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5BAB6C" w14:textId="77777777" w:rsidR="003B1813" w:rsidRPr="007D45E8" w:rsidRDefault="003B1813" w:rsidP="003B1813">
      <w:pPr>
        <w:spacing w:after="0" w:line="240" w:lineRule="auto"/>
        <w:ind w:left="5954"/>
        <w:rPr>
          <w:rFonts w:ascii="Times New Roman" w:hAnsi="Times New Roman" w:cs="Times New Roman"/>
          <w:sz w:val="24"/>
          <w:szCs w:val="28"/>
          <w:lang w:val="uk-UA"/>
        </w:rPr>
      </w:pPr>
      <w:r w:rsidRPr="007D45E8">
        <w:rPr>
          <w:rFonts w:ascii="Times New Roman" w:hAnsi="Times New Roman" w:cs="Times New Roman"/>
          <w:sz w:val="24"/>
          <w:szCs w:val="28"/>
          <w:lang w:val="uk-UA"/>
        </w:rPr>
        <w:t xml:space="preserve">Додаток </w:t>
      </w:r>
      <w:r>
        <w:rPr>
          <w:rFonts w:ascii="Times New Roman" w:hAnsi="Times New Roman" w:cs="Times New Roman"/>
          <w:sz w:val="24"/>
          <w:szCs w:val="28"/>
          <w:lang w:val="uk-UA"/>
        </w:rPr>
        <w:t>6</w:t>
      </w:r>
    </w:p>
    <w:p w14:paraId="5BCC3928" w14:textId="77777777" w:rsidR="003B1813" w:rsidRPr="00D51B6F" w:rsidRDefault="003B1813" w:rsidP="003B1813">
      <w:pPr>
        <w:spacing w:after="0" w:line="240" w:lineRule="auto"/>
        <w:ind w:left="5954"/>
        <w:jc w:val="both"/>
        <w:rPr>
          <w:rFonts w:ascii="Times New Roman" w:hAnsi="Times New Roman" w:cs="Times New Roman"/>
          <w:bCs/>
          <w:color w:val="000000"/>
          <w:sz w:val="24"/>
          <w:szCs w:val="24"/>
          <w:lang w:val="uk-UA"/>
        </w:rPr>
      </w:pPr>
      <w:r w:rsidRPr="00D51B6F">
        <w:rPr>
          <w:rFonts w:ascii="Times New Roman" w:hAnsi="Times New Roman" w:cs="Times New Roman"/>
          <w:bCs/>
          <w:color w:val="000000"/>
          <w:sz w:val="24"/>
          <w:szCs w:val="24"/>
          <w:lang w:val="uk-UA"/>
        </w:rPr>
        <w:t>до рішення ___ сесії ___скликання</w:t>
      </w:r>
    </w:p>
    <w:p w14:paraId="44B99517" w14:textId="77777777" w:rsidR="003B1813" w:rsidRPr="00D51B6F" w:rsidRDefault="003B1813" w:rsidP="003B1813">
      <w:pPr>
        <w:spacing w:after="0" w:line="240" w:lineRule="auto"/>
        <w:ind w:left="5954"/>
        <w:jc w:val="both"/>
        <w:rPr>
          <w:rFonts w:ascii="Times New Roman" w:hAnsi="Times New Roman" w:cs="Times New Roman"/>
          <w:bCs/>
          <w:color w:val="000000"/>
          <w:sz w:val="24"/>
          <w:szCs w:val="24"/>
          <w:lang w:val="uk-UA"/>
        </w:rPr>
      </w:pPr>
      <w:proofErr w:type="spellStart"/>
      <w:r w:rsidRPr="00D51B6F">
        <w:rPr>
          <w:rFonts w:ascii="Times New Roman" w:hAnsi="Times New Roman" w:cs="Times New Roman"/>
          <w:bCs/>
          <w:color w:val="000000"/>
          <w:sz w:val="24"/>
          <w:szCs w:val="24"/>
          <w:lang w:val="uk-UA"/>
        </w:rPr>
        <w:t>Мартинівської</w:t>
      </w:r>
      <w:proofErr w:type="spellEnd"/>
      <w:r w:rsidRPr="00D51B6F">
        <w:rPr>
          <w:rFonts w:ascii="Times New Roman" w:hAnsi="Times New Roman" w:cs="Times New Roman"/>
          <w:bCs/>
          <w:color w:val="000000"/>
          <w:sz w:val="24"/>
          <w:szCs w:val="24"/>
          <w:lang w:val="uk-UA"/>
        </w:rPr>
        <w:t xml:space="preserve"> сільської ради</w:t>
      </w:r>
    </w:p>
    <w:p w14:paraId="1E9959DE" w14:textId="77777777" w:rsidR="003B1813" w:rsidRPr="00D51B6F" w:rsidRDefault="003B1813" w:rsidP="003B1813">
      <w:pPr>
        <w:spacing w:after="0" w:line="240" w:lineRule="auto"/>
        <w:ind w:left="5954"/>
        <w:jc w:val="both"/>
        <w:rPr>
          <w:rFonts w:ascii="Times New Roman" w:hAnsi="Times New Roman" w:cs="Times New Roman"/>
          <w:bCs/>
          <w:color w:val="000000"/>
          <w:sz w:val="24"/>
          <w:szCs w:val="24"/>
          <w:lang w:val="uk-UA"/>
        </w:rPr>
      </w:pPr>
      <w:r w:rsidRPr="00D51B6F">
        <w:rPr>
          <w:rFonts w:ascii="Times New Roman" w:hAnsi="Times New Roman" w:cs="Times New Roman"/>
          <w:bCs/>
          <w:color w:val="000000"/>
          <w:sz w:val="24"/>
          <w:szCs w:val="24"/>
          <w:lang w:val="uk-UA"/>
        </w:rPr>
        <w:t>№ ______ від ___________2021 року</w:t>
      </w:r>
    </w:p>
    <w:p w14:paraId="7C194A33" w14:textId="77777777" w:rsidR="003B1813" w:rsidRDefault="003B1813" w:rsidP="003B1813">
      <w:pPr>
        <w:spacing w:after="0" w:line="240" w:lineRule="auto"/>
        <w:jc w:val="center"/>
        <w:rPr>
          <w:rFonts w:ascii="Times New Roman" w:hAnsi="Times New Roman" w:cs="Times New Roman"/>
          <w:b/>
          <w:sz w:val="28"/>
          <w:szCs w:val="28"/>
          <w:lang w:val="uk-UA"/>
        </w:rPr>
      </w:pPr>
    </w:p>
    <w:p w14:paraId="71407B56" w14:textId="77777777" w:rsidR="003B1813" w:rsidRPr="00121B43" w:rsidRDefault="003B1813" w:rsidP="003B1813">
      <w:pPr>
        <w:spacing w:after="0" w:line="240" w:lineRule="auto"/>
        <w:jc w:val="center"/>
        <w:rPr>
          <w:rFonts w:ascii="Times New Roman" w:hAnsi="Times New Roman" w:cs="Times New Roman"/>
          <w:b/>
          <w:sz w:val="28"/>
          <w:szCs w:val="28"/>
          <w:lang w:val="uk-UA"/>
        </w:rPr>
      </w:pPr>
      <w:r w:rsidRPr="00121B43">
        <w:rPr>
          <w:rFonts w:ascii="Times New Roman" w:hAnsi="Times New Roman" w:cs="Times New Roman"/>
          <w:b/>
          <w:sz w:val="28"/>
          <w:szCs w:val="28"/>
          <w:lang w:val="uk-UA"/>
        </w:rPr>
        <w:t>ПОЛОЖЕННЯ</w:t>
      </w:r>
    </w:p>
    <w:p w14:paraId="51C89956" w14:textId="77777777" w:rsidR="003B1813" w:rsidRDefault="003B1813" w:rsidP="003B1813">
      <w:pPr>
        <w:pStyle w:val="a6"/>
        <w:spacing w:after="0"/>
        <w:jc w:val="center"/>
        <w:rPr>
          <w:rFonts w:ascii="Times New Roman" w:hAnsi="Times New Roman"/>
          <w:b/>
          <w:sz w:val="28"/>
          <w:szCs w:val="28"/>
        </w:rPr>
      </w:pPr>
      <w:r w:rsidRPr="00121B43">
        <w:rPr>
          <w:rFonts w:ascii="Times New Roman" w:hAnsi="Times New Roman"/>
          <w:b/>
          <w:sz w:val="28"/>
          <w:szCs w:val="28"/>
        </w:rPr>
        <w:t>за місця для паркування транспортних  засобів</w:t>
      </w:r>
      <w:r>
        <w:rPr>
          <w:rFonts w:ascii="Times New Roman" w:hAnsi="Times New Roman"/>
          <w:b/>
          <w:sz w:val="28"/>
          <w:szCs w:val="28"/>
        </w:rPr>
        <w:t xml:space="preserve"> </w:t>
      </w:r>
    </w:p>
    <w:p w14:paraId="17AF6544" w14:textId="77777777" w:rsidR="003B1813" w:rsidRDefault="003B1813" w:rsidP="003B1813">
      <w:pPr>
        <w:pStyle w:val="a6"/>
        <w:spacing w:after="0"/>
        <w:jc w:val="center"/>
        <w:rPr>
          <w:rFonts w:ascii="Times New Roman" w:hAnsi="Times New Roman"/>
          <w:b/>
          <w:sz w:val="28"/>
          <w:szCs w:val="28"/>
        </w:rPr>
      </w:pPr>
      <w:r>
        <w:rPr>
          <w:rFonts w:ascii="Times New Roman" w:hAnsi="Times New Roman"/>
          <w:b/>
          <w:sz w:val="28"/>
          <w:szCs w:val="28"/>
        </w:rPr>
        <w:t xml:space="preserve"> (ст. 268 податкового кодексу України)</w:t>
      </w:r>
    </w:p>
    <w:p w14:paraId="3ECCA032" w14:textId="77777777" w:rsidR="003B1813" w:rsidRDefault="003B1813" w:rsidP="003B1813">
      <w:pPr>
        <w:pStyle w:val="a6"/>
        <w:spacing w:after="0"/>
        <w:jc w:val="center"/>
        <w:rPr>
          <w:rFonts w:ascii="Times New Roman" w:hAnsi="Times New Roman"/>
          <w:b/>
          <w:sz w:val="28"/>
          <w:szCs w:val="28"/>
        </w:rPr>
      </w:pPr>
    </w:p>
    <w:p w14:paraId="4B2A645F" w14:textId="77777777" w:rsidR="003B1813" w:rsidRDefault="003B1813" w:rsidP="003B1813">
      <w:pPr>
        <w:pStyle w:val="a3"/>
        <w:widowControl w:val="0"/>
        <w:numPr>
          <w:ilvl w:val="0"/>
          <w:numId w:val="2"/>
        </w:numPr>
        <w:spacing w:before="0" w:beforeAutospacing="0" w:after="0" w:afterAutospacing="0"/>
        <w:jc w:val="center"/>
        <w:rPr>
          <w:b/>
          <w:noProof/>
          <w:sz w:val="28"/>
          <w:szCs w:val="28"/>
        </w:rPr>
      </w:pPr>
      <w:r>
        <w:rPr>
          <w:b/>
          <w:noProof/>
          <w:sz w:val="28"/>
          <w:szCs w:val="28"/>
        </w:rPr>
        <w:t>Загальні положення</w:t>
      </w:r>
    </w:p>
    <w:p w14:paraId="345971EB" w14:textId="77777777" w:rsidR="003B1813" w:rsidRDefault="003B1813" w:rsidP="003B1813">
      <w:pPr>
        <w:pStyle w:val="a3"/>
        <w:widowControl w:val="0"/>
        <w:tabs>
          <w:tab w:val="left" w:pos="284"/>
          <w:tab w:val="left" w:pos="851"/>
        </w:tabs>
        <w:spacing w:before="0" w:beforeAutospacing="0" w:after="0" w:afterAutospacing="0"/>
        <w:jc w:val="both"/>
        <w:rPr>
          <w:sz w:val="28"/>
          <w:szCs w:val="28"/>
          <w:lang w:val="uk-UA"/>
        </w:rPr>
      </w:pPr>
      <w:r>
        <w:rPr>
          <w:sz w:val="28"/>
          <w:szCs w:val="28"/>
          <w:lang w:val="uk-UA"/>
        </w:rPr>
        <w:tab/>
        <w:t xml:space="preserve">1.1 </w:t>
      </w:r>
      <w:r w:rsidRPr="00457299">
        <w:rPr>
          <w:sz w:val="28"/>
          <w:szCs w:val="28"/>
          <w:lang w:val="uk-UA"/>
        </w:rPr>
        <w:t>Положення про механізм справляння та порядок сплати збору за місця для паркування транспортних засобів (далі – Положення) розроблено на підставі Закону України «Про місцеве самоврядування в Україні», Податкового кодексу України, постанови Кабінету Міністрів України, № 1342 від 03.12.2009</w:t>
      </w:r>
      <w:r>
        <w:rPr>
          <w:sz w:val="28"/>
          <w:szCs w:val="28"/>
          <w:lang w:val="uk-UA"/>
        </w:rPr>
        <w:t xml:space="preserve"> </w:t>
      </w:r>
      <w:r w:rsidRPr="00457299">
        <w:rPr>
          <w:sz w:val="28"/>
          <w:szCs w:val="28"/>
          <w:lang w:val="uk-UA"/>
        </w:rPr>
        <w:t xml:space="preserve">р. «Про затвердження Правил паркування транспортних засобів», Закону України «Про основи соціальної захищеності інвалідів в Україні» та визначає механізм справляння  та порядок сплати збору за місця для паркування транспортних засобів до бюджету </w:t>
      </w:r>
      <w:proofErr w:type="spellStart"/>
      <w:r>
        <w:rPr>
          <w:sz w:val="28"/>
          <w:szCs w:val="28"/>
          <w:lang w:val="uk-UA"/>
        </w:rPr>
        <w:t>Мартинівської</w:t>
      </w:r>
      <w:proofErr w:type="spellEnd"/>
      <w:r>
        <w:rPr>
          <w:sz w:val="28"/>
          <w:szCs w:val="28"/>
          <w:lang w:val="uk-UA"/>
        </w:rPr>
        <w:t xml:space="preserve"> сільської ради</w:t>
      </w:r>
      <w:r w:rsidRPr="00457299">
        <w:rPr>
          <w:sz w:val="28"/>
          <w:szCs w:val="28"/>
          <w:lang w:val="uk-UA"/>
        </w:rPr>
        <w:t xml:space="preserve">. </w:t>
      </w:r>
    </w:p>
    <w:p w14:paraId="6674234E" w14:textId="77777777" w:rsidR="003B1813" w:rsidRDefault="003B1813" w:rsidP="003B1813">
      <w:pPr>
        <w:pStyle w:val="a3"/>
        <w:widowControl w:val="0"/>
        <w:tabs>
          <w:tab w:val="left" w:pos="284"/>
          <w:tab w:val="left" w:pos="851"/>
        </w:tabs>
        <w:spacing w:before="0" w:beforeAutospacing="0" w:after="0" w:afterAutospacing="0"/>
        <w:jc w:val="both"/>
        <w:rPr>
          <w:sz w:val="28"/>
          <w:szCs w:val="28"/>
          <w:lang w:val="uk-UA"/>
        </w:rPr>
      </w:pPr>
      <w:r>
        <w:rPr>
          <w:sz w:val="28"/>
          <w:szCs w:val="28"/>
          <w:lang w:val="uk-UA"/>
        </w:rPr>
        <w:tab/>
        <w:t xml:space="preserve">1.2 </w:t>
      </w:r>
      <w:r w:rsidRPr="00457299">
        <w:rPr>
          <w:sz w:val="28"/>
          <w:szCs w:val="28"/>
          <w:lang w:val="uk-UA"/>
        </w:rPr>
        <w:t xml:space="preserve">Це положення є обов’язковим до виконання на території </w:t>
      </w:r>
      <w:proofErr w:type="spellStart"/>
      <w:r>
        <w:rPr>
          <w:sz w:val="28"/>
          <w:szCs w:val="28"/>
          <w:lang w:val="uk-UA"/>
        </w:rPr>
        <w:t>Мартинівсткої</w:t>
      </w:r>
      <w:proofErr w:type="spellEnd"/>
      <w:r>
        <w:rPr>
          <w:sz w:val="28"/>
          <w:szCs w:val="28"/>
          <w:lang w:val="uk-UA"/>
        </w:rPr>
        <w:t xml:space="preserve"> сільської </w:t>
      </w:r>
      <w:r w:rsidRPr="00457299">
        <w:rPr>
          <w:sz w:val="28"/>
          <w:szCs w:val="28"/>
          <w:lang w:val="uk-UA"/>
        </w:rPr>
        <w:t>територіальної громади  юридичними особами, їх філіями (відділеннями, представництвами), фізичними особами – підприємцями, які організовують та провадять діяльність із забезпечення паркування транспортних засобів на майданчиках для платного паркування.</w:t>
      </w:r>
    </w:p>
    <w:p w14:paraId="107B4680" w14:textId="77777777" w:rsidR="003B1813" w:rsidRPr="00457299" w:rsidRDefault="003B1813" w:rsidP="003B1813">
      <w:pPr>
        <w:pStyle w:val="a3"/>
        <w:widowControl w:val="0"/>
        <w:tabs>
          <w:tab w:val="left" w:pos="284"/>
          <w:tab w:val="left" w:pos="851"/>
        </w:tabs>
        <w:spacing w:before="0" w:beforeAutospacing="0" w:after="0" w:afterAutospacing="0"/>
        <w:jc w:val="both"/>
        <w:rPr>
          <w:sz w:val="28"/>
          <w:szCs w:val="28"/>
          <w:lang w:val="uk-UA"/>
        </w:rPr>
      </w:pPr>
      <w:r>
        <w:rPr>
          <w:sz w:val="28"/>
          <w:szCs w:val="28"/>
          <w:lang w:val="uk-UA"/>
        </w:rPr>
        <w:tab/>
        <w:t xml:space="preserve">1.3 </w:t>
      </w:r>
      <w:r w:rsidRPr="00457299">
        <w:rPr>
          <w:sz w:val="28"/>
          <w:szCs w:val="28"/>
          <w:lang w:val="uk-UA"/>
        </w:rPr>
        <w:t xml:space="preserve">Наведені в цьому Положенні терміни вживаються в такому значенні : </w:t>
      </w:r>
    </w:p>
    <w:p w14:paraId="644C43D6" w14:textId="77777777" w:rsidR="003B1813" w:rsidRPr="00457299" w:rsidRDefault="003B1813" w:rsidP="003B1813">
      <w:pPr>
        <w:pStyle w:val="a3"/>
        <w:widowControl w:val="0"/>
        <w:numPr>
          <w:ilvl w:val="0"/>
          <w:numId w:val="1"/>
        </w:numPr>
        <w:tabs>
          <w:tab w:val="left" w:pos="284"/>
          <w:tab w:val="left" w:pos="851"/>
        </w:tabs>
        <w:spacing w:before="0" w:beforeAutospacing="0" w:after="0" w:afterAutospacing="0"/>
        <w:ind w:left="0" w:firstLine="0"/>
        <w:jc w:val="both"/>
        <w:rPr>
          <w:sz w:val="28"/>
          <w:szCs w:val="28"/>
          <w:lang w:val="uk-UA"/>
        </w:rPr>
      </w:pPr>
      <w:r w:rsidRPr="00457299">
        <w:rPr>
          <w:sz w:val="28"/>
          <w:szCs w:val="28"/>
          <w:lang w:val="uk-UA"/>
        </w:rPr>
        <w:t>збір за місця паркування</w:t>
      </w:r>
      <w:r w:rsidRPr="00457299">
        <w:rPr>
          <w:b/>
          <w:sz w:val="28"/>
          <w:szCs w:val="28"/>
          <w:lang w:val="uk-UA"/>
        </w:rPr>
        <w:t xml:space="preserve"> – </w:t>
      </w:r>
      <w:r w:rsidRPr="00457299">
        <w:rPr>
          <w:sz w:val="28"/>
          <w:szCs w:val="28"/>
          <w:lang w:val="uk-UA"/>
        </w:rPr>
        <w:t>місцевий збір за паркування</w:t>
      </w:r>
      <w:r w:rsidRPr="00457299">
        <w:rPr>
          <w:b/>
          <w:sz w:val="28"/>
          <w:szCs w:val="28"/>
          <w:lang w:val="uk-UA"/>
        </w:rPr>
        <w:t xml:space="preserve"> </w:t>
      </w:r>
      <w:r w:rsidRPr="00457299">
        <w:rPr>
          <w:sz w:val="28"/>
          <w:szCs w:val="28"/>
          <w:lang w:val="uk-UA"/>
        </w:rPr>
        <w:t xml:space="preserve">транспортного засобу відповідно до Податкового кодексу України; </w:t>
      </w:r>
    </w:p>
    <w:p w14:paraId="5CD35071" w14:textId="77777777" w:rsidR="003B1813" w:rsidRPr="00457299" w:rsidRDefault="003B1813" w:rsidP="003B1813">
      <w:pPr>
        <w:pStyle w:val="a3"/>
        <w:widowControl w:val="0"/>
        <w:numPr>
          <w:ilvl w:val="0"/>
          <w:numId w:val="1"/>
        </w:numPr>
        <w:tabs>
          <w:tab w:val="left" w:pos="284"/>
          <w:tab w:val="left" w:pos="851"/>
        </w:tabs>
        <w:spacing w:before="0" w:beforeAutospacing="0" w:after="0" w:afterAutospacing="0"/>
        <w:ind w:left="0" w:firstLine="0"/>
        <w:jc w:val="both"/>
        <w:rPr>
          <w:sz w:val="28"/>
          <w:szCs w:val="28"/>
          <w:lang w:val="uk-UA"/>
        </w:rPr>
      </w:pPr>
      <w:r w:rsidRPr="00457299">
        <w:rPr>
          <w:sz w:val="28"/>
          <w:szCs w:val="28"/>
          <w:lang w:val="uk-UA"/>
        </w:rPr>
        <w:t>майданчики для платного паркування – площа території (землі), що належить на правах власності територіальній громаді або державі, на якій відповідно до рішення органу місцевого самоврядування здійснюється платне паркування транспортних засобів;</w:t>
      </w:r>
    </w:p>
    <w:p w14:paraId="31C1E7E0" w14:textId="77777777" w:rsidR="003B1813" w:rsidRPr="00457299" w:rsidRDefault="003B1813" w:rsidP="003B1813">
      <w:pPr>
        <w:pStyle w:val="a3"/>
        <w:widowControl w:val="0"/>
        <w:numPr>
          <w:ilvl w:val="0"/>
          <w:numId w:val="1"/>
        </w:numPr>
        <w:tabs>
          <w:tab w:val="left" w:pos="284"/>
          <w:tab w:val="left" w:pos="851"/>
        </w:tabs>
        <w:spacing w:before="0" w:beforeAutospacing="0" w:after="0" w:afterAutospacing="0"/>
        <w:ind w:left="0" w:firstLine="0"/>
        <w:jc w:val="both"/>
        <w:rPr>
          <w:sz w:val="28"/>
          <w:szCs w:val="28"/>
          <w:lang w:val="uk-UA"/>
        </w:rPr>
      </w:pPr>
      <w:r w:rsidRPr="00457299">
        <w:rPr>
          <w:sz w:val="28"/>
          <w:szCs w:val="28"/>
          <w:lang w:val="uk-UA"/>
        </w:rPr>
        <w:t xml:space="preserve">паркування – розміщення транспортного засобу – місце стоянки одного транспортного засобу на майданчику для паркування, позначене дорожньою розміткою відповідно до Правил дорожнього руху. </w:t>
      </w:r>
    </w:p>
    <w:p w14:paraId="76E95AA2" w14:textId="77777777" w:rsidR="003B1813" w:rsidRPr="00457299" w:rsidRDefault="003B1813" w:rsidP="003B1813">
      <w:pPr>
        <w:pStyle w:val="a6"/>
        <w:numPr>
          <w:ilvl w:val="0"/>
          <w:numId w:val="2"/>
        </w:numPr>
        <w:suppressAutoHyphens w:val="0"/>
        <w:spacing w:after="0" w:line="240" w:lineRule="auto"/>
        <w:jc w:val="center"/>
        <w:rPr>
          <w:rFonts w:ascii="Times New Roman" w:hAnsi="Times New Roman"/>
          <w:b/>
          <w:sz w:val="28"/>
          <w:szCs w:val="28"/>
        </w:rPr>
      </w:pPr>
      <w:r w:rsidRPr="00457299">
        <w:rPr>
          <w:rFonts w:ascii="Times New Roman" w:hAnsi="Times New Roman"/>
          <w:b/>
          <w:sz w:val="28"/>
          <w:szCs w:val="28"/>
        </w:rPr>
        <w:t>Платники збору</w:t>
      </w:r>
    </w:p>
    <w:p w14:paraId="7146E605" w14:textId="77777777" w:rsidR="003B1813" w:rsidRPr="00457299" w:rsidRDefault="003B1813" w:rsidP="003B1813">
      <w:pPr>
        <w:pStyle w:val="a6"/>
        <w:spacing w:after="0" w:line="276" w:lineRule="auto"/>
        <w:ind w:firstLine="360"/>
        <w:jc w:val="both"/>
        <w:rPr>
          <w:rFonts w:ascii="Times New Roman" w:hAnsi="Times New Roman"/>
          <w:sz w:val="28"/>
          <w:szCs w:val="28"/>
          <w:shd w:val="clear" w:color="auto" w:fill="FFFFFF"/>
        </w:rPr>
      </w:pPr>
      <w:r>
        <w:rPr>
          <w:rFonts w:ascii="Times New Roman" w:hAnsi="Times New Roman"/>
          <w:sz w:val="28"/>
          <w:szCs w:val="28"/>
        </w:rPr>
        <w:t xml:space="preserve">2.1 </w:t>
      </w:r>
      <w:r w:rsidRPr="00457299">
        <w:rPr>
          <w:rFonts w:ascii="Times New Roman" w:hAnsi="Times New Roman"/>
          <w:sz w:val="28"/>
          <w:szCs w:val="28"/>
          <w:shd w:val="clear" w:color="auto" w:fill="FFFFFF"/>
        </w:rPr>
        <w:t>Платниками збору є юридичні особи, їх філії (відділення, представництва), фізичні особи-підприємці, які згідно з рішенням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організовують та провадять діяльність із забезпечення паркування транспортних засобів на майданчиках для платного паркування та спеціально відведених автостоянках.</w:t>
      </w:r>
    </w:p>
    <w:p w14:paraId="47F340AE" w14:textId="77777777" w:rsidR="003B1813" w:rsidRPr="00457299" w:rsidRDefault="003B1813" w:rsidP="003B1813">
      <w:pPr>
        <w:pStyle w:val="a6"/>
        <w:spacing w:after="0" w:line="276" w:lineRule="auto"/>
        <w:ind w:firstLine="360"/>
        <w:jc w:val="both"/>
        <w:rPr>
          <w:rFonts w:ascii="Times New Roman" w:hAnsi="Times New Roman"/>
          <w:sz w:val="28"/>
          <w:szCs w:val="28"/>
        </w:rPr>
      </w:pPr>
      <w:r>
        <w:rPr>
          <w:rFonts w:ascii="Times New Roman" w:hAnsi="Times New Roman"/>
          <w:spacing w:val="-2"/>
          <w:sz w:val="28"/>
          <w:szCs w:val="28"/>
        </w:rPr>
        <w:t xml:space="preserve">2.2 </w:t>
      </w:r>
      <w:r w:rsidRPr="00457299">
        <w:rPr>
          <w:rFonts w:ascii="Times New Roman" w:hAnsi="Times New Roman"/>
          <w:spacing w:val="-2"/>
          <w:sz w:val="28"/>
          <w:szCs w:val="28"/>
        </w:rPr>
        <w:t xml:space="preserve">Перелік спеціальних земельних ділянок, відведених для організації та провадження </w:t>
      </w:r>
      <w:r w:rsidRPr="00457299">
        <w:rPr>
          <w:rFonts w:ascii="Times New Roman" w:hAnsi="Times New Roman"/>
          <w:spacing w:val="-1"/>
          <w:sz w:val="28"/>
          <w:szCs w:val="28"/>
        </w:rPr>
        <w:t xml:space="preserve">діяльності із забезпечення паркування транспортних засобів, в якому зазначаються їх </w:t>
      </w:r>
      <w:r w:rsidRPr="00457299">
        <w:rPr>
          <w:rFonts w:ascii="Times New Roman" w:hAnsi="Times New Roman"/>
          <w:spacing w:val="-2"/>
          <w:sz w:val="28"/>
          <w:szCs w:val="28"/>
        </w:rPr>
        <w:t xml:space="preserve">місцезнаходження, загальна площа, технічне </w:t>
      </w:r>
      <w:r w:rsidRPr="00457299">
        <w:rPr>
          <w:rFonts w:ascii="Times New Roman" w:hAnsi="Times New Roman"/>
          <w:spacing w:val="-2"/>
          <w:sz w:val="28"/>
          <w:szCs w:val="28"/>
        </w:rPr>
        <w:lastRenderedPageBreak/>
        <w:t xml:space="preserve">облаштування, кількість місць для паркування </w:t>
      </w:r>
      <w:r w:rsidRPr="00457299">
        <w:rPr>
          <w:rFonts w:ascii="Times New Roman" w:hAnsi="Times New Roman"/>
          <w:spacing w:val="-3"/>
          <w:sz w:val="28"/>
          <w:szCs w:val="28"/>
        </w:rPr>
        <w:t xml:space="preserve">транспортних засобів, затверджується рішенням міської ради про </w:t>
      </w:r>
      <w:r w:rsidRPr="00457299">
        <w:rPr>
          <w:rFonts w:ascii="Times New Roman" w:hAnsi="Times New Roman"/>
          <w:sz w:val="28"/>
          <w:szCs w:val="28"/>
        </w:rPr>
        <w:t>встановлення збору.</w:t>
      </w:r>
    </w:p>
    <w:p w14:paraId="5A053E95" w14:textId="77777777" w:rsidR="003B1813" w:rsidRPr="00457299" w:rsidRDefault="003B1813" w:rsidP="003B1813">
      <w:pPr>
        <w:shd w:val="clear" w:color="auto" w:fill="FFFFFF"/>
        <w:spacing w:after="0"/>
        <w:ind w:firstLine="360"/>
        <w:jc w:val="both"/>
        <w:rPr>
          <w:rFonts w:ascii="Times New Roman" w:hAnsi="Times New Roman" w:cs="Times New Roman"/>
          <w:sz w:val="28"/>
          <w:szCs w:val="28"/>
          <w:lang w:val="uk-UA"/>
        </w:rPr>
      </w:pPr>
      <w:r w:rsidRPr="00457299">
        <w:rPr>
          <w:rFonts w:ascii="Times New Roman" w:hAnsi="Times New Roman" w:cs="Times New Roman"/>
          <w:spacing w:val="-3"/>
          <w:sz w:val="28"/>
          <w:szCs w:val="28"/>
          <w:lang w:val="uk-UA"/>
        </w:rPr>
        <w:t xml:space="preserve">Таке рішення разом з переліком осіб, які уповноважені організовувати та провадити діяльність із забезпечення паркування транспортних засобів, надається виконавчим органом </w:t>
      </w:r>
      <w:r w:rsidRPr="00457299">
        <w:rPr>
          <w:rFonts w:ascii="Times New Roman" w:hAnsi="Times New Roman" w:cs="Times New Roman"/>
          <w:spacing w:val="-1"/>
          <w:sz w:val="28"/>
          <w:szCs w:val="28"/>
          <w:lang w:val="uk-UA"/>
        </w:rPr>
        <w:t xml:space="preserve">міської ради органу державної податкової служби в порядку, </w:t>
      </w:r>
      <w:r w:rsidRPr="00457299">
        <w:rPr>
          <w:rFonts w:ascii="Times New Roman" w:hAnsi="Times New Roman" w:cs="Times New Roman"/>
          <w:sz w:val="28"/>
          <w:szCs w:val="28"/>
          <w:lang w:val="uk-UA"/>
        </w:rPr>
        <w:t>встановленому розділом І Податкового Кодексу.</w:t>
      </w:r>
    </w:p>
    <w:p w14:paraId="163EBF23" w14:textId="77777777" w:rsidR="003B1813" w:rsidRPr="00457299" w:rsidRDefault="003B1813" w:rsidP="003B1813">
      <w:pPr>
        <w:pStyle w:val="StyleZakonu"/>
        <w:numPr>
          <w:ilvl w:val="0"/>
          <w:numId w:val="2"/>
        </w:numPr>
        <w:spacing w:after="0" w:line="276" w:lineRule="auto"/>
        <w:ind w:left="0" w:firstLine="0"/>
        <w:jc w:val="center"/>
        <w:rPr>
          <w:b/>
          <w:sz w:val="28"/>
          <w:szCs w:val="28"/>
        </w:rPr>
      </w:pPr>
      <w:r w:rsidRPr="00457299">
        <w:rPr>
          <w:b/>
          <w:sz w:val="28"/>
          <w:szCs w:val="28"/>
        </w:rPr>
        <w:t>Об’єкт оподаткування</w:t>
      </w:r>
    </w:p>
    <w:p w14:paraId="00374F80" w14:textId="77777777" w:rsidR="003B1813" w:rsidRPr="00457299" w:rsidRDefault="003B1813" w:rsidP="003B1813">
      <w:pPr>
        <w:pStyle w:val="StyleZakonu"/>
        <w:spacing w:after="0" w:line="276" w:lineRule="auto"/>
        <w:ind w:firstLine="708"/>
        <w:rPr>
          <w:sz w:val="28"/>
          <w:szCs w:val="28"/>
        </w:rPr>
      </w:pPr>
      <w:r>
        <w:rPr>
          <w:sz w:val="28"/>
          <w:szCs w:val="28"/>
          <w:shd w:val="clear" w:color="auto" w:fill="FFFFFF"/>
        </w:rPr>
        <w:t xml:space="preserve">3.1 </w:t>
      </w:r>
      <w:r w:rsidRPr="00457299">
        <w:rPr>
          <w:sz w:val="28"/>
          <w:szCs w:val="28"/>
          <w:shd w:val="clear" w:color="auto" w:fill="FFFFFF"/>
        </w:rPr>
        <w:t>Об’єктом оподаткування є земельна ділянка, яка згідно з рішенням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спеціально відведена для забезпечення паркування транспортних засобів на автомобільних дорогах загального користування, тротуарах або інших місцях, а також комунальні гаражі, стоянки, паркінги (будівлі, споруди, їх частини), які побудовані за рахунок коштів місцевого бюджету, за винятком площі земельної ділянки, яка відведена для безоплатного паркування транспортних засобів, передбачених </w:t>
      </w:r>
      <w:hyperlink r:id="rId5" w:tgtFrame="_blank" w:history="1">
        <w:r w:rsidRPr="00457299">
          <w:rPr>
            <w:rStyle w:val="a5"/>
            <w:sz w:val="28"/>
            <w:szCs w:val="28"/>
            <w:shd w:val="clear" w:color="auto" w:fill="FFFFFF"/>
          </w:rPr>
          <w:t>статтею 30</w:t>
        </w:r>
      </w:hyperlink>
      <w:r w:rsidRPr="00457299">
        <w:rPr>
          <w:sz w:val="28"/>
          <w:szCs w:val="28"/>
          <w:shd w:val="clear" w:color="auto" w:fill="FFFFFF"/>
        </w:rPr>
        <w:t xml:space="preserve"> Закону України </w:t>
      </w:r>
      <w:r>
        <w:rPr>
          <w:sz w:val="28"/>
          <w:szCs w:val="28"/>
          <w:shd w:val="clear" w:color="auto" w:fill="FFFFFF"/>
        </w:rPr>
        <w:t>«</w:t>
      </w:r>
      <w:r w:rsidRPr="00457299">
        <w:rPr>
          <w:sz w:val="28"/>
          <w:szCs w:val="28"/>
          <w:shd w:val="clear" w:color="auto" w:fill="FFFFFF"/>
        </w:rPr>
        <w:t>Про основи соціальної захищеності осіб з інвалідністю в Україні</w:t>
      </w:r>
      <w:r>
        <w:rPr>
          <w:sz w:val="28"/>
          <w:szCs w:val="28"/>
          <w:shd w:val="clear" w:color="auto" w:fill="FFFFFF"/>
        </w:rPr>
        <w:t>»</w:t>
      </w:r>
      <w:r w:rsidRPr="00457299">
        <w:rPr>
          <w:sz w:val="28"/>
          <w:szCs w:val="28"/>
          <w:shd w:val="clear" w:color="auto" w:fill="FFFFFF"/>
        </w:rPr>
        <w:t>.</w:t>
      </w:r>
      <w:r w:rsidRPr="00457299">
        <w:rPr>
          <w:sz w:val="28"/>
          <w:szCs w:val="28"/>
        </w:rPr>
        <w:tab/>
      </w:r>
    </w:p>
    <w:p w14:paraId="64F1944D" w14:textId="77777777" w:rsidR="003B1813" w:rsidRPr="00457299" w:rsidRDefault="003B1813" w:rsidP="003B1813">
      <w:pPr>
        <w:pStyle w:val="StyleZakonu"/>
        <w:numPr>
          <w:ilvl w:val="0"/>
          <w:numId w:val="2"/>
        </w:numPr>
        <w:spacing w:after="0" w:line="276" w:lineRule="auto"/>
        <w:jc w:val="center"/>
        <w:rPr>
          <w:sz w:val="28"/>
          <w:szCs w:val="28"/>
        </w:rPr>
      </w:pPr>
      <w:r w:rsidRPr="00457299">
        <w:rPr>
          <w:b/>
          <w:sz w:val="28"/>
          <w:szCs w:val="28"/>
        </w:rPr>
        <w:t>База оподаткування</w:t>
      </w:r>
    </w:p>
    <w:p w14:paraId="22D32DA9" w14:textId="77777777" w:rsidR="003B1813" w:rsidRPr="00457299" w:rsidRDefault="003B1813" w:rsidP="003B1813">
      <w:pPr>
        <w:pStyle w:val="StyleZakonu"/>
        <w:spacing w:after="0" w:line="276" w:lineRule="auto"/>
        <w:ind w:firstLine="708"/>
        <w:rPr>
          <w:sz w:val="28"/>
          <w:szCs w:val="28"/>
        </w:rPr>
      </w:pPr>
      <w:r>
        <w:rPr>
          <w:sz w:val="28"/>
          <w:szCs w:val="28"/>
        </w:rPr>
        <w:t xml:space="preserve">4.1 </w:t>
      </w:r>
      <w:r w:rsidRPr="00457299">
        <w:rPr>
          <w:sz w:val="28"/>
          <w:szCs w:val="28"/>
        </w:rPr>
        <w:t>Базою оподаткування є площа земельної ділянки, відведена для паркування, а також площа комунальних гаражів, стоянок, паркінгів (будівель, споруд, їх частин), які побудовані за рахунок коштів місцевого бюджету.</w:t>
      </w:r>
    </w:p>
    <w:p w14:paraId="1A8B6C89" w14:textId="77777777" w:rsidR="003B1813" w:rsidRPr="00457299" w:rsidRDefault="003B1813" w:rsidP="003B1813">
      <w:pPr>
        <w:numPr>
          <w:ilvl w:val="0"/>
          <w:numId w:val="2"/>
        </w:numPr>
        <w:spacing w:after="0"/>
        <w:ind w:left="0" w:firstLine="0"/>
        <w:jc w:val="center"/>
        <w:rPr>
          <w:rFonts w:ascii="Times New Roman" w:hAnsi="Times New Roman" w:cs="Times New Roman"/>
          <w:b/>
          <w:sz w:val="28"/>
          <w:szCs w:val="28"/>
          <w:lang w:val="uk-UA"/>
        </w:rPr>
      </w:pPr>
      <w:r w:rsidRPr="00457299">
        <w:rPr>
          <w:rFonts w:ascii="Times New Roman" w:hAnsi="Times New Roman" w:cs="Times New Roman"/>
          <w:b/>
          <w:sz w:val="28"/>
          <w:szCs w:val="28"/>
          <w:lang w:val="uk-UA"/>
        </w:rPr>
        <w:t>Ставка  збору</w:t>
      </w:r>
    </w:p>
    <w:p w14:paraId="71CF89D3" w14:textId="77777777" w:rsidR="003B1813" w:rsidRPr="00457299" w:rsidRDefault="003B1813" w:rsidP="003B1813">
      <w:pPr>
        <w:pStyle w:val="StyleZakonu"/>
        <w:spacing w:after="0" w:line="276" w:lineRule="auto"/>
        <w:ind w:firstLine="708"/>
        <w:rPr>
          <w:sz w:val="28"/>
          <w:szCs w:val="28"/>
        </w:rPr>
      </w:pPr>
      <w:r>
        <w:rPr>
          <w:sz w:val="28"/>
          <w:szCs w:val="28"/>
        </w:rPr>
        <w:t xml:space="preserve">5.1 </w:t>
      </w:r>
      <w:r w:rsidRPr="00457299">
        <w:rPr>
          <w:sz w:val="28"/>
          <w:szCs w:val="28"/>
        </w:rPr>
        <w:t xml:space="preserve">Ставки збору встановлюються  рішенням </w:t>
      </w:r>
      <w:proofErr w:type="spellStart"/>
      <w:r>
        <w:rPr>
          <w:sz w:val="28"/>
          <w:szCs w:val="28"/>
        </w:rPr>
        <w:t>Мартинівської</w:t>
      </w:r>
      <w:proofErr w:type="spellEnd"/>
      <w:r>
        <w:rPr>
          <w:sz w:val="28"/>
          <w:szCs w:val="28"/>
        </w:rPr>
        <w:t xml:space="preserve"> сільської </w:t>
      </w:r>
      <w:r w:rsidRPr="00457299">
        <w:rPr>
          <w:sz w:val="28"/>
          <w:szCs w:val="28"/>
        </w:rPr>
        <w:t xml:space="preserve"> ради за кожний день провадження діяльності із забезпечення паркування транспортних засобів у гривнях за 1 </w:t>
      </w:r>
      <w:proofErr w:type="spellStart"/>
      <w:r w:rsidRPr="00457299">
        <w:rPr>
          <w:sz w:val="28"/>
          <w:szCs w:val="28"/>
        </w:rPr>
        <w:t>кв</w:t>
      </w:r>
      <w:proofErr w:type="spellEnd"/>
      <w:r w:rsidRPr="00457299">
        <w:rPr>
          <w:sz w:val="28"/>
          <w:szCs w:val="28"/>
        </w:rPr>
        <w:t>. метр площі земельної ділянки, відведеної для організації та провадження такої діяльності,</w:t>
      </w:r>
      <w:r w:rsidRPr="00457299">
        <w:rPr>
          <w:b/>
          <w:sz w:val="28"/>
          <w:szCs w:val="28"/>
        </w:rPr>
        <w:t xml:space="preserve"> </w:t>
      </w:r>
      <w:r w:rsidRPr="00457299">
        <w:rPr>
          <w:sz w:val="28"/>
          <w:szCs w:val="28"/>
        </w:rPr>
        <w:t>у розмірі до 0,075 відсотка мінімальної заробітної плати, установленої законом на 01 січня податкового (звітного) року.</w:t>
      </w:r>
    </w:p>
    <w:p w14:paraId="41E75D7C" w14:textId="77777777" w:rsidR="003B1813" w:rsidRPr="00457299" w:rsidRDefault="003B1813" w:rsidP="003B1813">
      <w:pPr>
        <w:pStyle w:val="StyleZakonu"/>
        <w:numPr>
          <w:ilvl w:val="0"/>
          <w:numId w:val="2"/>
        </w:numPr>
        <w:spacing w:after="0" w:line="276" w:lineRule="auto"/>
        <w:ind w:left="0" w:firstLine="0"/>
        <w:jc w:val="center"/>
        <w:rPr>
          <w:b/>
          <w:sz w:val="28"/>
          <w:szCs w:val="28"/>
        </w:rPr>
      </w:pPr>
      <w:r w:rsidRPr="00457299">
        <w:rPr>
          <w:b/>
          <w:sz w:val="28"/>
          <w:szCs w:val="28"/>
        </w:rPr>
        <w:t>Порядок обчислення та строки сплати збору</w:t>
      </w:r>
    </w:p>
    <w:p w14:paraId="63FA455F" w14:textId="77777777" w:rsidR="003B1813" w:rsidRPr="00457299" w:rsidRDefault="003B1813" w:rsidP="003B1813">
      <w:pPr>
        <w:pStyle w:val="StyleZakonu"/>
        <w:spacing w:after="0" w:line="276" w:lineRule="auto"/>
        <w:ind w:firstLine="708"/>
        <w:rPr>
          <w:sz w:val="28"/>
          <w:szCs w:val="28"/>
        </w:rPr>
      </w:pPr>
      <w:r>
        <w:rPr>
          <w:sz w:val="28"/>
          <w:szCs w:val="28"/>
        </w:rPr>
        <w:t xml:space="preserve">6.1 </w:t>
      </w:r>
      <w:r w:rsidRPr="00457299">
        <w:rPr>
          <w:sz w:val="28"/>
          <w:szCs w:val="28"/>
        </w:rPr>
        <w:t>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w:t>
      </w:r>
    </w:p>
    <w:p w14:paraId="134439DC" w14:textId="77777777" w:rsidR="003B1813" w:rsidRDefault="003B1813" w:rsidP="003B1813">
      <w:pPr>
        <w:pStyle w:val="StyleZakonu"/>
        <w:spacing w:after="0" w:line="276" w:lineRule="auto"/>
        <w:ind w:firstLine="0"/>
        <w:rPr>
          <w:sz w:val="28"/>
          <w:szCs w:val="28"/>
        </w:rPr>
      </w:pPr>
      <w:r w:rsidRPr="00457299">
        <w:rPr>
          <w:sz w:val="28"/>
          <w:szCs w:val="28"/>
        </w:rPr>
        <w:t>Платник збору,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у контролюючому органі за місцезнаходженням земельної ділянки.</w:t>
      </w:r>
    </w:p>
    <w:p w14:paraId="3B6C796D" w14:textId="77777777" w:rsidR="003B1813" w:rsidRDefault="003B1813" w:rsidP="003B1813">
      <w:pPr>
        <w:pStyle w:val="StyleZakonu"/>
        <w:spacing w:after="0" w:line="276" w:lineRule="auto"/>
        <w:ind w:firstLine="0"/>
        <w:rPr>
          <w:sz w:val="28"/>
          <w:szCs w:val="28"/>
        </w:rPr>
      </w:pPr>
    </w:p>
    <w:p w14:paraId="4B7B0F88" w14:textId="77777777" w:rsidR="003B1813" w:rsidRPr="00457299" w:rsidRDefault="003B1813" w:rsidP="003B1813">
      <w:pPr>
        <w:pStyle w:val="StyleZakonu"/>
        <w:spacing w:after="0" w:line="276" w:lineRule="auto"/>
        <w:ind w:firstLine="0"/>
        <w:rPr>
          <w:sz w:val="28"/>
          <w:szCs w:val="28"/>
        </w:rPr>
      </w:pPr>
    </w:p>
    <w:p w14:paraId="4B0FB271" w14:textId="77777777" w:rsidR="003B1813" w:rsidRPr="00457299" w:rsidRDefault="003B1813" w:rsidP="003B1813">
      <w:pPr>
        <w:pStyle w:val="StyleZakonu"/>
        <w:numPr>
          <w:ilvl w:val="0"/>
          <w:numId w:val="2"/>
        </w:numPr>
        <w:spacing w:after="0" w:line="276" w:lineRule="auto"/>
        <w:ind w:left="0" w:firstLine="0"/>
        <w:jc w:val="center"/>
        <w:rPr>
          <w:b/>
          <w:sz w:val="28"/>
          <w:szCs w:val="28"/>
        </w:rPr>
      </w:pPr>
      <w:r w:rsidRPr="00457299">
        <w:rPr>
          <w:b/>
          <w:sz w:val="28"/>
          <w:szCs w:val="28"/>
        </w:rPr>
        <w:t>Податковий період</w:t>
      </w:r>
    </w:p>
    <w:p w14:paraId="343D7151" w14:textId="77777777" w:rsidR="003B1813" w:rsidRPr="00457299" w:rsidRDefault="003B1813" w:rsidP="003B1813">
      <w:pPr>
        <w:pStyle w:val="StyleZakonu"/>
        <w:spacing w:after="0" w:line="276" w:lineRule="auto"/>
        <w:ind w:firstLine="708"/>
        <w:rPr>
          <w:sz w:val="28"/>
          <w:szCs w:val="28"/>
        </w:rPr>
      </w:pPr>
      <w:r>
        <w:rPr>
          <w:sz w:val="28"/>
          <w:szCs w:val="28"/>
        </w:rPr>
        <w:lastRenderedPageBreak/>
        <w:t xml:space="preserve">7.1 </w:t>
      </w:r>
      <w:r w:rsidRPr="00457299">
        <w:rPr>
          <w:sz w:val="28"/>
          <w:szCs w:val="28"/>
        </w:rPr>
        <w:t>Базовий податковий (звітний) період дорівнює календарному кварталу.</w:t>
      </w:r>
    </w:p>
    <w:p w14:paraId="34310938" w14:textId="77777777" w:rsidR="003B1813" w:rsidRPr="00457299" w:rsidRDefault="003B1813" w:rsidP="003B1813">
      <w:pPr>
        <w:pStyle w:val="rvps2"/>
        <w:numPr>
          <w:ilvl w:val="0"/>
          <w:numId w:val="2"/>
        </w:numPr>
        <w:shd w:val="clear" w:color="auto" w:fill="FFFFFF"/>
        <w:spacing w:before="0" w:beforeAutospacing="0" w:after="0" w:afterAutospacing="0" w:line="276" w:lineRule="auto"/>
        <w:ind w:left="0" w:firstLine="0"/>
        <w:contextualSpacing/>
        <w:jc w:val="center"/>
        <w:rPr>
          <w:b/>
          <w:sz w:val="28"/>
          <w:szCs w:val="28"/>
          <w:lang w:val="uk-UA"/>
        </w:rPr>
      </w:pPr>
      <w:r w:rsidRPr="00457299">
        <w:rPr>
          <w:b/>
          <w:sz w:val="28"/>
          <w:szCs w:val="28"/>
          <w:lang w:val="uk-UA"/>
        </w:rPr>
        <w:t>Порядок обчислення та строки сплати збору</w:t>
      </w:r>
    </w:p>
    <w:p w14:paraId="583B662F" w14:textId="77777777" w:rsidR="003B1813" w:rsidRPr="00457299" w:rsidRDefault="003B1813" w:rsidP="003B1813">
      <w:pPr>
        <w:pStyle w:val="rvps2"/>
        <w:shd w:val="clear" w:color="auto" w:fill="FFFFFF"/>
        <w:spacing w:before="0" w:beforeAutospacing="0" w:after="0" w:afterAutospacing="0" w:line="276" w:lineRule="auto"/>
        <w:ind w:firstLine="708"/>
        <w:contextualSpacing/>
        <w:jc w:val="both"/>
        <w:rPr>
          <w:sz w:val="28"/>
          <w:szCs w:val="28"/>
          <w:lang w:val="uk-UA"/>
        </w:rPr>
      </w:pPr>
      <w:bookmarkStart w:id="0" w:name="n11926"/>
      <w:bookmarkEnd w:id="0"/>
      <w:r>
        <w:rPr>
          <w:sz w:val="28"/>
          <w:szCs w:val="28"/>
          <w:lang w:val="uk-UA"/>
        </w:rPr>
        <w:t xml:space="preserve">8.1 </w:t>
      </w:r>
      <w:r w:rsidRPr="00457299">
        <w:rPr>
          <w:sz w:val="28"/>
          <w:szCs w:val="28"/>
          <w:lang w:val="uk-UA"/>
        </w:rPr>
        <w:t>Сума збору за місця для паркування транспортних засобів, обчислена відповідно до податкової декларації за звітний (податковий) квартал, сплачується щоквартально, у визначений для квартального звітного (податкового) періоду строк, за місцезнаходженням об’єкта оподаткування.</w:t>
      </w:r>
    </w:p>
    <w:p w14:paraId="79CC05CB" w14:textId="77777777" w:rsidR="003B1813" w:rsidRPr="00457299" w:rsidRDefault="003B1813" w:rsidP="003B1813">
      <w:pPr>
        <w:pStyle w:val="rvps2"/>
        <w:shd w:val="clear" w:color="auto" w:fill="FFFFFF"/>
        <w:spacing w:before="0" w:beforeAutospacing="0" w:after="0" w:afterAutospacing="0" w:line="276" w:lineRule="auto"/>
        <w:ind w:firstLine="708"/>
        <w:contextualSpacing/>
        <w:jc w:val="both"/>
        <w:rPr>
          <w:sz w:val="28"/>
          <w:szCs w:val="28"/>
          <w:lang w:val="uk-UA"/>
        </w:rPr>
      </w:pPr>
      <w:bookmarkStart w:id="1" w:name="n11927"/>
      <w:bookmarkEnd w:id="1"/>
      <w:r>
        <w:rPr>
          <w:sz w:val="28"/>
          <w:szCs w:val="28"/>
          <w:lang w:val="uk-UA"/>
        </w:rPr>
        <w:t xml:space="preserve">8.2 </w:t>
      </w:r>
      <w:r w:rsidRPr="00457299">
        <w:rPr>
          <w:sz w:val="28"/>
          <w:szCs w:val="28"/>
          <w:lang w:val="uk-UA"/>
        </w:rPr>
        <w:t>Платник збору, який має підрозділ без статусу юридичної особи, що провадить діяльність із забезпечення паркування транспортних засобів на земельній ділянці не за місцем реєстрації такого платника збору, зобов’язаний зареєструвати такий підрозділ як платника збору у контролюючому органі за місцезнаходженням земельної ділянки.</w:t>
      </w:r>
    </w:p>
    <w:p w14:paraId="23072C17" w14:textId="77777777" w:rsidR="003B1813" w:rsidRPr="00457299" w:rsidRDefault="003B1813" w:rsidP="003B1813">
      <w:pPr>
        <w:pStyle w:val="rvps2"/>
        <w:shd w:val="clear" w:color="auto" w:fill="FFFFFF"/>
        <w:spacing w:before="0" w:beforeAutospacing="0" w:after="0" w:afterAutospacing="0" w:line="276" w:lineRule="auto"/>
        <w:contextualSpacing/>
        <w:jc w:val="both"/>
        <w:rPr>
          <w:sz w:val="28"/>
          <w:szCs w:val="28"/>
          <w:lang w:val="uk-UA"/>
        </w:rPr>
      </w:pPr>
      <w:bookmarkStart w:id="2" w:name="n11928"/>
      <w:bookmarkEnd w:id="2"/>
      <w:r w:rsidRPr="00457299">
        <w:rPr>
          <w:sz w:val="28"/>
          <w:szCs w:val="28"/>
          <w:lang w:val="uk-UA"/>
        </w:rPr>
        <w:t>Базовий податковий (звітний) період дорівнює календарному кварталу.</w:t>
      </w:r>
    </w:p>
    <w:p w14:paraId="65334532" w14:textId="77777777" w:rsidR="003B1813" w:rsidRPr="00457299" w:rsidRDefault="003B1813" w:rsidP="003B1813">
      <w:pPr>
        <w:pStyle w:val="a3"/>
        <w:tabs>
          <w:tab w:val="left" w:pos="1134"/>
        </w:tabs>
        <w:spacing w:before="0" w:beforeAutospacing="0" w:after="0" w:afterAutospacing="0"/>
        <w:ind w:firstLine="426"/>
        <w:jc w:val="center"/>
        <w:rPr>
          <w:b/>
          <w:sz w:val="28"/>
          <w:szCs w:val="28"/>
          <w:shd w:val="clear" w:color="auto" w:fill="FFFFFF"/>
          <w:lang w:val="uk-UA"/>
        </w:rPr>
      </w:pPr>
      <w:r>
        <w:rPr>
          <w:b/>
          <w:sz w:val="28"/>
          <w:szCs w:val="28"/>
          <w:shd w:val="clear" w:color="auto" w:fill="FFFFFF"/>
          <w:lang w:val="uk-UA"/>
        </w:rPr>
        <w:t>9</w:t>
      </w:r>
      <w:r w:rsidRPr="00457299">
        <w:rPr>
          <w:b/>
          <w:sz w:val="28"/>
          <w:szCs w:val="28"/>
          <w:shd w:val="clear" w:color="auto" w:fill="FFFFFF"/>
          <w:lang w:val="uk-UA"/>
        </w:rPr>
        <w:t>.</w:t>
      </w:r>
      <w:r>
        <w:rPr>
          <w:b/>
          <w:sz w:val="28"/>
          <w:szCs w:val="28"/>
          <w:shd w:val="clear" w:color="auto" w:fill="FFFFFF"/>
          <w:lang w:val="uk-UA"/>
        </w:rPr>
        <w:t xml:space="preserve"> </w:t>
      </w:r>
      <w:r w:rsidRPr="00457299">
        <w:rPr>
          <w:b/>
          <w:sz w:val="28"/>
          <w:szCs w:val="28"/>
          <w:shd w:val="clear" w:color="auto" w:fill="FFFFFF"/>
          <w:lang w:val="uk-UA"/>
        </w:rPr>
        <w:t xml:space="preserve">Відповідальність платників за плату збору за місця паркування транспортних засобів </w:t>
      </w:r>
    </w:p>
    <w:p w14:paraId="7AF27D01" w14:textId="77777777" w:rsidR="003B1813" w:rsidRDefault="003B1813" w:rsidP="003B1813">
      <w:pPr>
        <w:pStyle w:val="a3"/>
        <w:tabs>
          <w:tab w:val="left" w:pos="1134"/>
        </w:tabs>
        <w:spacing w:before="0" w:beforeAutospacing="0" w:after="0" w:afterAutospacing="0"/>
        <w:ind w:firstLine="426"/>
        <w:jc w:val="both"/>
        <w:rPr>
          <w:sz w:val="28"/>
          <w:szCs w:val="28"/>
          <w:shd w:val="clear" w:color="auto" w:fill="FFFFFF"/>
          <w:lang w:val="uk-UA"/>
        </w:rPr>
      </w:pPr>
      <w:r>
        <w:rPr>
          <w:sz w:val="28"/>
          <w:szCs w:val="28"/>
          <w:shd w:val="clear" w:color="auto" w:fill="FFFFFF"/>
          <w:lang w:val="uk-UA"/>
        </w:rPr>
        <w:t>9</w:t>
      </w:r>
      <w:r w:rsidRPr="00457299">
        <w:rPr>
          <w:sz w:val="28"/>
          <w:szCs w:val="28"/>
          <w:shd w:val="clear" w:color="auto" w:fill="FFFFFF"/>
          <w:lang w:val="uk-UA"/>
        </w:rPr>
        <w:t>.1. Відповідальність за невиконання або неналежне виконання податкового обов’язку несуть платники податку відповідно до Податкового кодексу України.</w:t>
      </w:r>
    </w:p>
    <w:p w14:paraId="43B29A81" w14:textId="77777777" w:rsidR="003B1813" w:rsidRDefault="003B1813" w:rsidP="003B1813">
      <w:pPr>
        <w:pStyle w:val="a3"/>
        <w:tabs>
          <w:tab w:val="left" w:pos="1134"/>
        </w:tabs>
        <w:spacing w:before="0" w:beforeAutospacing="0" w:after="0" w:afterAutospacing="0"/>
        <w:jc w:val="both"/>
        <w:rPr>
          <w:sz w:val="28"/>
          <w:szCs w:val="28"/>
          <w:shd w:val="clear" w:color="auto" w:fill="FFFFFF"/>
          <w:lang w:val="uk-UA"/>
        </w:rPr>
      </w:pPr>
    </w:p>
    <w:p w14:paraId="35DE2C8B" w14:textId="77777777" w:rsidR="003B1813" w:rsidRDefault="003B1813" w:rsidP="003B1813">
      <w:pPr>
        <w:pStyle w:val="a3"/>
        <w:tabs>
          <w:tab w:val="left" w:pos="1134"/>
        </w:tabs>
        <w:spacing w:before="0" w:beforeAutospacing="0" w:after="0" w:afterAutospacing="0"/>
        <w:jc w:val="both"/>
        <w:rPr>
          <w:sz w:val="28"/>
          <w:szCs w:val="28"/>
          <w:shd w:val="clear" w:color="auto" w:fill="FFFFFF"/>
          <w:lang w:val="uk-UA"/>
        </w:rPr>
      </w:pPr>
    </w:p>
    <w:p w14:paraId="275F96A1" w14:textId="77777777" w:rsidR="003B1813" w:rsidRDefault="003B1813" w:rsidP="003B1813">
      <w:pPr>
        <w:pStyle w:val="a3"/>
        <w:tabs>
          <w:tab w:val="left" w:pos="1134"/>
        </w:tabs>
        <w:spacing w:before="0" w:beforeAutospacing="0" w:after="0" w:afterAutospacing="0"/>
        <w:jc w:val="both"/>
        <w:rPr>
          <w:sz w:val="28"/>
          <w:szCs w:val="28"/>
          <w:shd w:val="clear" w:color="auto" w:fill="FFFFFF"/>
          <w:lang w:val="uk-UA"/>
        </w:rPr>
      </w:pPr>
    </w:p>
    <w:p w14:paraId="192278EE" w14:textId="77777777" w:rsidR="003B1813" w:rsidRDefault="003B1813" w:rsidP="003B1813">
      <w:pPr>
        <w:pStyle w:val="a3"/>
        <w:tabs>
          <w:tab w:val="left" w:pos="1134"/>
        </w:tabs>
        <w:spacing w:before="0" w:beforeAutospacing="0" w:after="0" w:afterAutospacing="0"/>
        <w:jc w:val="both"/>
        <w:rPr>
          <w:sz w:val="28"/>
          <w:szCs w:val="28"/>
          <w:shd w:val="clear" w:color="auto" w:fill="FFFFFF"/>
          <w:lang w:val="uk-UA"/>
        </w:rPr>
      </w:pPr>
    </w:p>
    <w:p w14:paraId="5A85FF27" w14:textId="77777777" w:rsidR="003B1813" w:rsidRDefault="003B1813" w:rsidP="003B1813">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Сільський голова</w:t>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t>ВІКТОР КОТЕНКО</w:t>
      </w:r>
    </w:p>
    <w:p w14:paraId="619A59F3" w14:textId="77777777" w:rsidR="003B1813" w:rsidRPr="00457299" w:rsidRDefault="003B1813" w:rsidP="003B1813">
      <w:pPr>
        <w:pStyle w:val="a3"/>
        <w:tabs>
          <w:tab w:val="left" w:pos="1134"/>
        </w:tabs>
        <w:spacing w:before="0" w:beforeAutospacing="0" w:after="0" w:afterAutospacing="0"/>
        <w:jc w:val="both"/>
        <w:rPr>
          <w:sz w:val="28"/>
          <w:szCs w:val="28"/>
          <w:shd w:val="clear" w:color="auto" w:fill="FFFFFF"/>
          <w:lang w:val="uk-UA"/>
        </w:rPr>
      </w:pPr>
    </w:p>
    <w:p w14:paraId="7979B6DC" w14:textId="77777777" w:rsidR="003B1813" w:rsidRDefault="003B1813" w:rsidP="003B1813">
      <w:pPr>
        <w:pStyle w:val="StyleZakonu"/>
        <w:tabs>
          <w:tab w:val="num" w:pos="0"/>
          <w:tab w:val="left" w:pos="4111"/>
        </w:tabs>
        <w:spacing w:after="0" w:line="240" w:lineRule="auto"/>
        <w:ind w:firstLine="0"/>
        <w:jc w:val="center"/>
        <w:rPr>
          <w:color w:val="000000"/>
          <w:sz w:val="24"/>
          <w:szCs w:val="24"/>
        </w:rPr>
      </w:pPr>
      <w:r>
        <w:rPr>
          <w:color w:val="000000"/>
          <w:sz w:val="24"/>
          <w:szCs w:val="24"/>
        </w:rPr>
        <w:tab/>
      </w:r>
    </w:p>
    <w:p w14:paraId="4D69123A" w14:textId="77777777" w:rsidR="003B1813" w:rsidRPr="00581174" w:rsidRDefault="003B1813" w:rsidP="003B1813">
      <w:pPr>
        <w:spacing w:after="0" w:line="240" w:lineRule="auto"/>
        <w:jc w:val="center"/>
        <w:rPr>
          <w:rFonts w:ascii="Times New Roman" w:hAnsi="Times New Roman" w:cs="Times New Roman"/>
          <w:b/>
          <w:sz w:val="28"/>
          <w:szCs w:val="28"/>
          <w:lang w:val="uk-UA"/>
        </w:rPr>
      </w:pPr>
    </w:p>
    <w:p w14:paraId="0469CCC2" w14:textId="77777777" w:rsidR="008B7A88" w:rsidRDefault="003B1813">
      <w:bookmarkStart w:id="3" w:name="_GoBack"/>
      <w:bookmarkEnd w:id="3"/>
    </w:p>
    <w:sectPr w:rsidR="008B7A88" w:rsidSect="000C5FD8">
      <w:pgSz w:w="11906" w:h="16838"/>
      <w:pgMar w:top="425"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E31C42"/>
    <w:multiLevelType w:val="hybridMultilevel"/>
    <w:tmpl w:val="59B62E7A"/>
    <w:lvl w:ilvl="0" w:tplc="709C7106">
      <w:start w:val="1"/>
      <w:numFmt w:val="bullet"/>
      <w:lvlText w:val="-"/>
      <w:lvlJc w:val="left"/>
      <w:pPr>
        <w:ind w:left="786" w:hanging="360"/>
      </w:pPr>
      <w:rPr>
        <w:rFonts w:ascii="Times New Roman" w:eastAsia="Courier New" w:hAnsi="Times New Roman" w:cs="Times New Roman" w:hint="default"/>
      </w:rPr>
    </w:lvl>
    <w:lvl w:ilvl="1" w:tplc="04220003">
      <w:start w:val="1"/>
      <w:numFmt w:val="bullet"/>
      <w:lvlText w:val="o"/>
      <w:lvlJc w:val="left"/>
      <w:pPr>
        <w:ind w:left="1506" w:hanging="360"/>
      </w:pPr>
      <w:rPr>
        <w:rFonts w:ascii="Courier New" w:hAnsi="Courier New" w:cs="Courier New" w:hint="default"/>
      </w:rPr>
    </w:lvl>
    <w:lvl w:ilvl="2" w:tplc="04220005">
      <w:start w:val="1"/>
      <w:numFmt w:val="bullet"/>
      <w:lvlText w:val=""/>
      <w:lvlJc w:val="left"/>
      <w:pPr>
        <w:ind w:left="2226" w:hanging="360"/>
      </w:pPr>
      <w:rPr>
        <w:rFonts w:ascii="Wingdings" w:hAnsi="Wingdings" w:hint="default"/>
      </w:rPr>
    </w:lvl>
    <w:lvl w:ilvl="3" w:tplc="04220001">
      <w:start w:val="1"/>
      <w:numFmt w:val="bullet"/>
      <w:lvlText w:val=""/>
      <w:lvlJc w:val="left"/>
      <w:pPr>
        <w:ind w:left="2946" w:hanging="360"/>
      </w:pPr>
      <w:rPr>
        <w:rFonts w:ascii="Symbol" w:hAnsi="Symbol" w:hint="default"/>
      </w:rPr>
    </w:lvl>
    <w:lvl w:ilvl="4" w:tplc="04220003">
      <w:start w:val="1"/>
      <w:numFmt w:val="bullet"/>
      <w:lvlText w:val="o"/>
      <w:lvlJc w:val="left"/>
      <w:pPr>
        <w:ind w:left="3666" w:hanging="360"/>
      </w:pPr>
      <w:rPr>
        <w:rFonts w:ascii="Courier New" w:hAnsi="Courier New" w:cs="Courier New" w:hint="default"/>
      </w:rPr>
    </w:lvl>
    <w:lvl w:ilvl="5" w:tplc="04220005">
      <w:start w:val="1"/>
      <w:numFmt w:val="bullet"/>
      <w:lvlText w:val=""/>
      <w:lvlJc w:val="left"/>
      <w:pPr>
        <w:ind w:left="4386" w:hanging="360"/>
      </w:pPr>
      <w:rPr>
        <w:rFonts w:ascii="Wingdings" w:hAnsi="Wingdings" w:hint="default"/>
      </w:rPr>
    </w:lvl>
    <w:lvl w:ilvl="6" w:tplc="04220001">
      <w:start w:val="1"/>
      <w:numFmt w:val="bullet"/>
      <w:lvlText w:val=""/>
      <w:lvlJc w:val="left"/>
      <w:pPr>
        <w:ind w:left="5106" w:hanging="360"/>
      </w:pPr>
      <w:rPr>
        <w:rFonts w:ascii="Symbol" w:hAnsi="Symbol" w:hint="default"/>
      </w:rPr>
    </w:lvl>
    <w:lvl w:ilvl="7" w:tplc="04220003">
      <w:start w:val="1"/>
      <w:numFmt w:val="bullet"/>
      <w:lvlText w:val="o"/>
      <w:lvlJc w:val="left"/>
      <w:pPr>
        <w:ind w:left="5826" w:hanging="360"/>
      </w:pPr>
      <w:rPr>
        <w:rFonts w:ascii="Courier New" w:hAnsi="Courier New" w:cs="Courier New" w:hint="default"/>
      </w:rPr>
    </w:lvl>
    <w:lvl w:ilvl="8" w:tplc="04220005">
      <w:start w:val="1"/>
      <w:numFmt w:val="bullet"/>
      <w:lvlText w:val=""/>
      <w:lvlJc w:val="left"/>
      <w:pPr>
        <w:ind w:left="6546" w:hanging="360"/>
      </w:pPr>
      <w:rPr>
        <w:rFonts w:ascii="Wingdings" w:hAnsi="Wingdings" w:hint="default"/>
      </w:rPr>
    </w:lvl>
  </w:abstractNum>
  <w:abstractNum w:abstractNumId="1" w15:restartNumberingAfterBreak="0">
    <w:nsid w:val="51D229B4"/>
    <w:multiLevelType w:val="hybridMultilevel"/>
    <w:tmpl w:val="74AC46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242"/>
    <w:rsid w:val="00154837"/>
    <w:rsid w:val="003B1813"/>
    <w:rsid w:val="006966B8"/>
    <w:rsid w:val="00E07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5EC144-02A7-41D5-938D-678748A39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B1813"/>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basedOn w:val="a"/>
    <w:link w:val="a4"/>
    <w:uiPriority w:val="1"/>
    <w:qFormat/>
    <w:rsid w:val="003B181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Без интервала Знак"/>
    <w:basedOn w:val="a0"/>
    <w:link w:val="a3"/>
    <w:uiPriority w:val="1"/>
    <w:rsid w:val="003B1813"/>
    <w:rPr>
      <w:rFonts w:ascii="Times New Roman" w:eastAsia="Times New Roman" w:hAnsi="Times New Roman" w:cs="Times New Roman"/>
      <w:sz w:val="24"/>
      <w:szCs w:val="24"/>
      <w:lang w:eastAsia="ru-RU"/>
    </w:rPr>
  </w:style>
  <w:style w:type="paragraph" w:customStyle="1" w:styleId="rvps2">
    <w:name w:val="rvps2"/>
    <w:basedOn w:val="a"/>
    <w:qFormat/>
    <w:rsid w:val="003B1813"/>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nhideWhenUsed/>
    <w:rsid w:val="003B1813"/>
    <w:rPr>
      <w:color w:val="0000FF"/>
      <w:u w:val="single"/>
    </w:rPr>
  </w:style>
  <w:style w:type="paragraph" w:styleId="a6">
    <w:name w:val="Body Text"/>
    <w:basedOn w:val="a"/>
    <w:link w:val="a7"/>
    <w:rsid w:val="003B1813"/>
    <w:pPr>
      <w:suppressAutoHyphens/>
      <w:spacing w:after="140" w:line="288" w:lineRule="auto"/>
    </w:pPr>
    <w:rPr>
      <w:rFonts w:ascii="Calibri" w:eastAsia="Calibri" w:hAnsi="Calibri" w:cs="Times New Roman"/>
      <w:lang w:val="uk-UA" w:eastAsia="zh-CN"/>
    </w:rPr>
  </w:style>
  <w:style w:type="character" w:customStyle="1" w:styleId="a7">
    <w:name w:val="Основной текст Знак"/>
    <w:basedOn w:val="a0"/>
    <w:link w:val="a6"/>
    <w:rsid w:val="003B1813"/>
    <w:rPr>
      <w:rFonts w:ascii="Calibri" w:eastAsia="Calibri" w:hAnsi="Calibri" w:cs="Times New Roman"/>
      <w:lang w:val="uk-UA" w:eastAsia="zh-CN"/>
    </w:rPr>
  </w:style>
  <w:style w:type="paragraph" w:customStyle="1" w:styleId="StyleZakonu">
    <w:name w:val="StyleZakonu"/>
    <w:basedOn w:val="a"/>
    <w:link w:val="StyleZakonu0"/>
    <w:rsid w:val="003B1813"/>
    <w:pPr>
      <w:spacing w:after="60" w:line="220" w:lineRule="exact"/>
      <w:ind w:firstLine="284"/>
      <w:jc w:val="both"/>
    </w:pPr>
    <w:rPr>
      <w:rFonts w:ascii="Times New Roman" w:eastAsia="Times New Roman" w:hAnsi="Times New Roman" w:cs="Times New Roman"/>
      <w:sz w:val="20"/>
      <w:szCs w:val="20"/>
      <w:lang w:val="uk-UA"/>
    </w:rPr>
  </w:style>
  <w:style w:type="character" w:customStyle="1" w:styleId="StyleZakonu0">
    <w:name w:val="StyleZakonu Знак"/>
    <w:basedOn w:val="a0"/>
    <w:link w:val="StyleZakonu"/>
    <w:locked/>
    <w:rsid w:val="003B1813"/>
    <w:rPr>
      <w:rFonts w:ascii="Times New Roman" w:eastAsia="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875-1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898</Words>
  <Characters>5121</Characters>
  <Application>Microsoft Office Word</Application>
  <DocSecurity>0</DocSecurity>
  <Lines>42</Lines>
  <Paragraphs>12</Paragraphs>
  <ScaleCrop>false</ScaleCrop>
  <Company/>
  <LinksUpToDate>false</LinksUpToDate>
  <CharactersWithSpaces>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2021-05-25T13:25:00Z</dcterms:created>
  <dcterms:modified xsi:type="dcterms:W3CDTF">2021-05-25T13:25:00Z</dcterms:modified>
</cp:coreProperties>
</file>