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FC2" w:rsidRDefault="00D40FC2" w:rsidP="00E952B8">
      <w:pPr>
        <w:jc w:val="center"/>
        <w:rPr>
          <w:rFonts w:ascii="Arial" w:hAnsi="Arial" w:cs="Arial"/>
        </w:rPr>
        <w:sectPr w:rsidR="00D40FC2" w:rsidSect="00CE0123">
          <w:headerReference w:type="default" r:id="rId8"/>
          <w:footerReference w:type="default" r:id="rId9"/>
          <w:pgSz w:w="11906" w:h="16838"/>
          <w:pgMar w:top="850" w:right="850" w:bottom="850" w:left="1417" w:header="708" w:footer="708" w:gutter="0"/>
          <w:cols w:space="708"/>
          <w:titlePg/>
          <w:docGrid w:linePitch="360"/>
        </w:sectPr>
      </w:pPr>
      <w:bookmarkStart w:id="0" w:name="_GoBack"/>
      <w:bookmarkEnd w:id="0"/>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rPr>
      </w:pPr>
    </w:p>
    <w:p w:rsidR="00E952B8" w:rsidRDefault="00E952B8" w:rsidP="00E952B8">
      <w:pPr>
        <w:rPr>
          <w:rFonts w:ascii="Arial" w:hAnsi="Arial" w:cs="Arial"/>
          <w:color w:val="1F497D"/>
          <w:sz w:val="48"/>
          <w:szCs w:val="48"/>
        </w:rPr>
      </w:pPr>
    </w:p>
    <w:p w:rsidR="006615E2" w:rsidRDefault="006615E2" w:rsidP="00E952B8">
      <w:pPr>
        <w:rPr>
          <w:rFonts w:ascii="Arial" w:hAnsi="Arial" w:cs="Arial"/>
          <w:color w:val="1F497D"/>
          <w:sz w:val="48"/>
          <w:szCs w:val="48"/>
        </w:rPr>
      </w:pPr>
    </w:p>
    <w:p w:rsidR="006615E2" w:rsidRPr="00406888" w:rsidRDefault="006615E2" w:rsidP="00E952B8">
      <w:pPr>
        <w:rPr>
          <w:rFonts w:ascii="Arial" w:hAnsi="Arial" w:cs="Arial"/>
          <w:color w:val="1F497D"/>
          <w:sz w:val="48"/>
          <w:szCs w:val="48"/>
        </w:rPr>
      </w:pPr>
    </w:p>
    <w:p w:rsidR="00662D5F" w:rsidRPr="008542CB" w:rsidRDefault="00E952B8" w:rsidP="00E952B8">
      <w:pPr>
        <w:jc w:val="center"/>
        <w:rPr>
          <w:rFonts w:ascii="Arial" w:hAnsi="Arial" w:cs="Arial"/>
          <w:color w:val="1F4E79" w:themeColor="accent1" w:themeShade="80"/>
          <w:sz w:val="48"/>
          <w:szCs w:val="48"/>
        </w:rPr>
      </w:pPr>
      <w:r w:rsidRPr="008542CB">
        <w:rPr>
          <w:rFonts w:ascii="Arial" w:hAnsi="Arial" w:cs="Arial"/>
          <w:color w:val="1F4E79" w:themeColor="accent1" w:themeShade="80"/>
          <w:sz w:val="48"/>
          <w:szCs w:val="48"/>
        </w:rPr>
        <w:t>С</w:t>
      </w:r>
      <w:r w:rsidR="005A6284" w:rsidRPr="008542CB">
        <w:rPr>
          <w:rFonts w:ascii="Arial" w:hAnsi="Arial" w:cs="Arial"/>
          <w:color w:val="1F4E79" w:themeColor="accent1" w:themeShade="80"/>
          <w:sz w:val="48"/>
          <w:szCs w:val="48"/>
        </w:rPr>
        <w:t>тратегі</w:t>
      </w:r>
      <w:r w:rsidR="00662D5F" w:rsidRPr="008542CB">
        <w:rPr>
          <w:rFonts w:ascii="Arial" w:hAnsi="Arial" w:cs="Arial"/>
          <w:color w:val="1F4E79" w:themeColor="accent1" w:themeShade="80"/>
          <w:sz w:val="48"/>
          <w:szCs w:val="48"/>
          <w:lang w:val="ru-RU"/>
        </w:rPr>
        <w:t>я</w:t>
      </w:r>
      <w:r w:rsidR="005A6284" w:rsidRPr="008542CB">
        <w:rPr>
          <w:rFonts w:ascii="Arial" w:hAnsi="Arial" w:cs="Arial"/>
          <w:color w:val="1F4E79" w:themeColor="accent1" w:themeShade="80"/>
          <w:sz w:val="48"/>
          <w:szCs w:val="48"/>
        </w:rPr>
        <w:t xml:space="preserve"> </w:t>
      </w:r>
      <w:r w:rsidRPr="008542CB">
        <w:rPr>
          <w:rFonts w:ascii="Arial" w:hAnsi="Arial" w:cs="Arial"/>
          <w:color w:val="1F4E79" w:themeColor="accent1" w:themeShade="80"/>
          <w:sz w:val="48"/>
          <w:szCs w:val="48"/>
        </w:rPr>
        <w:t>розвитку</w:t>
      </w:r>
    </w:p>
    <w:p w:rsidR="00662D5F" w:rsidRPr="008542CB" w:rsidRDefault="00826A44" w:rsidP="00E952B8">
      <w:pPr>
        <w:jc w:val="center"/>
        <w:rPr>
          <w:rFonts w:ascii="Arial" w:hAnsi="Arial" w:cs="Arial"/>
          <w:color w:val="1F4E79" w:themeColor="accent1" w:themeShade="80"/>
          <w:sz w:val="48"/>
          <w:szCs w:val="48"/>
        </w:rPr>
      </w:pPr>
      <w:proofErr w:type="spellStart"/>
      <w:r>
        <w:rPr>
          <w:rFonts w:ascii="Arial" w:hAnsi="Arial" w:cs="Arial"/>
          <w:color w:val="1F4E79" w:themeColor="accent1" w:themeShade="80"/>
          <w:sz w:val="48"/>
          <w:szCs w:val="48"/>
          <w:lang w:val="ru-RU"/>
        </w:rPr>
        <w:t>Мартинівської</w:t>
      </w:r>
      <w:proofErr w:type="spellEnd"/>
      <w:r w:rsidR="00533E34" w:rsidRPr="008542CB">
        <w:rPr>
          <w:rFonts w:ascii="Arial" w:hAnsi="Arial" w:cs="Arial"/>
          <w:color w:val="1F4E79" w:themeColor="accent1" w:themeShade="80"/>
          <w:sz w:val="48"/>
          <w:szCs w:val="48"/>
        </w:rPr>
        <w:t xml:space="preserve"> громади</w:t>
      </w:r>
    </w:p>
    <w:p w:rsidR="00E952B8" w:rsidRPr="008542CB" w:rsidRDefault="00E952B8" w:rsidP="00E952B8">
      <w:pPr>
        <w:jc w:val="center"/>
        <w:rPr>
          <w:rFonts w:ascii="Arial" w:hAnsi="Arial" w:cs="Arial"/>
          <w:color w:val="1F4E79" w:themeColor="accent1" w:themeShade="80"/>
          <w:sz w:val="48"/>
          <w:szCs w:val="48"/>
        </w:rPr>
      </w:pPr>
      <w:r w:rsidRPr="008542CB">
        <w:rPr>
          <w:rFonts w:ascii="Arial" w:hAnsi="Arial" w:cs="Arial"/>
          <w:color w:val="1F4E79" w:themeColor="accent1" w:themeShade="80"/>
          <w:sz w:val="48"/>
          <w:szCs w:val="48"/>
        </w:rPr>
        <w:t>до 202</w:t>
      </w:r>
      <w:r w:rsidR="00D32191" w:rsidRPr="008542CB">
        <w:rPr>
          <w:rFonts w:ascii="Arial" w:hAnsi="Arial" w:cs="Arial"/>
          <w:color w:val="1F4E79" w:themeColor="accent1" w:themeShade="80"/>
          <w:sz w:val="48"/>
          <w:szCs w:val="48"/>
        </w:rPr>
        <w:t>7</w:t>
      </w:r>
      <w:r w:rsidRPr="008542CB">
        <w:rPr>
          <w:rFonts w:ascii="Arial" w:hAnsi="Arial" w:cs="Arial"/>
          <w:color w:val="1F4E79" w:themeColor="accent1" w:themeShade="80"/>
          <w:sz w:val="48"/>
          <w:szCs w:val="48"/>
        </w:rPr>
        <w:t xml:space="preserve"> р</w:t>
      </w:r>
      <w:r w:rsidR="00CE258A" w:rsidRPr="008542CB">
        <w:rPr>
          <w:rFonts w:ascii="Arial" w:hAnsi="Arial" w:cs="Arial"/>
          <w:color w:val="1F4E79" w:themeColor="accent1" w:themeShade="80"/>
          <w:sz w:val="48"/>
          <w:szCs w:val="48"/>
        </w:rPr>
        <w:t>оку</w:t>
      </w:r>
    </w:p>
    <w:p w:rsidR="00E952B8" w:rsidRPr="00406888" w:rsidRDefault="00E952B8" w:rsidP="00E952B8">
      <w:pPr>
        <w:jc w:val="center"/>
        <w:rPr>
          <w:rFonts w:ascii="Arial" w:hAnsi="Arial" w:cs="Arial"/>
          <w:color w:val="1F497D"/>
          <w:sz w:val="32"/>
          <w:szCs w:val="48"/>
        </w:rPr>
      </w:pPr>
    </w:p>
    <w:p w:rsidR="00E952B8" w:rsidRPr="00406888" w:rsidRDefault="00E952B8" w:rsidP="00E952B8">
      <w:pPr>
        <w:jc w:val="center"/>
        <w:rPr>
          <w:rFonts w:ascii="Arial" w:hAnsi="Arial" w:cs="Arial"/>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406888" w:rsidRDefault="00E952B8" w:rsidP="00E952B8">
      <w:pPr>
        <w:jc w:val="center"/>
        <w:rPr>
          <w:rFonts w:ascii="Arial" w:hAnsi="Arial" w:cs="Arial"/>
          <w:sz w:val="28"/>
          <w:szCs w:val="28"/>
        </w:rPr>
      </w:pPr>
    </w:p>
    <w:p w:rsidR="00E952B8" w:rsidRPr="00314FF4" w:rsidRDefault="00E952B8" w:rsidP="00E952B8">
      <w:pPr>
        <w:jc w:val="center"/>
        <w:rPr>
          <w:rFonts w:ascii="Arial" w:hAnsi="Arial" w:cs="Arial"/>
          <w:color w:val="1F4E79" w:themeColor="accent1" w:themeShade="80"/>
          <w:sz w:val="28"/>
          <w:szCs w:val="28"/>
        </w:rPr>
      </w:pPr>
      <w:r w:rsidRPr="00314FF4">
        <w:rPr>
          <w:rFonts w:ascii="Arial" w:hAnsi="Arial" w:cs="Arial"/>
          <w:color w:val="1F4E79" w:themeColor="accent1" w:themeShade="80"/>
          <w:sz w:val="28"/>
          <w:szCs w:val="28"/>
        </w:rPr>
        <w:t>20</w:t>
      </w:r>
      <w:r w:rsidR="00826A44">
        <w:rPr>
          <w:rFonts w:ascii="Arial" w:hAnsi="Arial" w:cs="Arial"/>
          <w:color w:val="1F4E79" w:themeColor="accent1" w:themeShade="80"/>
          <w:sz w:val="28"/>
          <w:szCs w:val="28"/>
        </w:rPr>
        <w:t>21</w:t>
      </w:r>
      <w:r w:rsidRPr="00314FF4">
        <w:rPr>
          <w:rFonts w:ascii="Arial" w:hAnsi="Arial" w:cs="Arial"/>
          <w:color w:val="1F4E79" w:themeColor="accent1" w:themeShade="80"/>
          <w:sz w:val="28"/>
          <w:szCs w:val="28"/>
        </w:rPr>
        <w:t xml:space="preserve"> рік</w:t>
      </w:r>
    </w:p>
    <w:p w:rsidR="00395A91" w:rsidRDefault="00395A91" w:rsidP="00E952B8">
      <w:pPr>
        <w:jc w:val="center"/>
        <w:rPr>
          <w:rFonts w:ascii="Arial" w:hAnsi="Arial" w:cs="Arial"/>
          <w:b/>
          <w:color w:val="1F497D"/>
        </w:rPr>
      </w:pPr>
      <w:bookmarkStart w:id="1" w:name="_Toc291842805"/>
      <w:bookmarkStart w:id="2" w:name="_Toc436423057"/>
    </w:p>
    <w:p w:rsidR="00826A44" w:rsidRDefault="00826A44" w:rsidP="00E952B8">
      <w:pPr>
        <w:jc w:val="center"/>
        <w:rPr>
          <w:rFonts w:ascii="Arial" w:hAnsi="Arial" w:cs="Arial"/>
          <w:b/>
          <w:color w:val="1F4E79" w:themeColor="accent1" w:themeShade="80"/>
        </w:rPr>
        <w:sectPr w:rsidR="00826A44" w:rsidSect="00CE0123">
          <w:pgSz w:w="11906" w:h="16838"/>
          <w:pgMar w:top="850" w:right="850" w:bottom="850" w:left="1417" w:header="708" w:footer="708" w:gutter="0"/>
          <w:cols w:space="708"/>
          <w:titlePg/>
          <w:docGrid w:linePitch="360"/>
        </w:sectPr>
      </w:pPr>
    </w:p>
    <w:p w:rsidR="00E952B8" w:rsidRPr="008542CB" w:rsidRDefault="00E952B8" w:rsidP="00E952B8">
      <w:pPr>
        <w:jc w:val="center"/>
        <w:rPr>
          <w:rFonts w:ascii="Arial" w:hAnsi="Arial" w:cs="Arial"/>
          <w:b/>
          <w:color w:val="1F4E79" w:themeColor="accent1" w:themeShade="80"/>
        </w:rPr>
      </w:pPr>
      <w:r w:rsidRPr="008542CB">
        <w:rPr>
          <w:rFonts w:ascii="Arial" w:hAnsi="Arial" w:cs="Arial"/>
          <w:b/>
          <w:color w:val="1F4E79" w:themeColor="accent1" w:themeShade="80"/>
        </w:rPr>
        <w:lastRenderedPageBreak/>
        <w:t>Зміст</w:t>
      </w:r>
    </w:p>
    <w:p w:rsidR="00965EE1" w:rsidRPr="006574D1" w:rsidRDefault="00494806" w:rsidP="008F2CFE">
      <w:pPr>
        <w:pStyle w:val="11"/>
        <w:spacing w:before="0" w:after="20"/>
        <w:rPr>
          <w:rFonts w:ascii="Times New Roman" w:eastAsiaTheme="minorEastAsia" w:hAnsi="Times New Roman" w:cs="Times New Roman"/>
          <w:b w:val="0"/>
          <w:bCs w:val="0"/>
          <w:caps w:val="0"/>
          <w:noProof/>
          <w:sz w:val="28"/>
          <w:szCs w:val="28"/>
          <w:lang w:eastAsia="uk-UA"/>
        </w:rPr>
      </w:pPr>
      <w:r w:rsidRPr="006574D1">
        <w:rPr>
          <w:rFonts w:ascii="Times New Roman" w:hAnsi="Times New Roman" w:cs="Times New Roman"/>
          <w:sz w:val="28"/>
          <w:szCs w:val="28"/>
          <w:lang w:val="uk-UA"/>
        </w:rPr>
        <w:fldChar w:fldCharType="begin"/>
      </w:r>
      <w:r w:rsidR="00E952B8" w:rsidRPr="006574D1">
        <w:rPr>
          <w:rFonts w:ascii="Times New Roman" w:hAnsi="Times New Roman" w:cs="Times New Roman"/>
          <w:sz w:val="28"/>
          <w:szCs w:val="28"/>
          <w:lang w:val="uk-UA"/>
        </w:rPr>
        <w:instrText xml:space="preserve"> TOC \o "1-3" \h \z \u </w:instrText>
      </w:r>
      <w:r w:rsidRPr="006574D1">
        <w:rPr>
          <w:rFonts w:ascii="Times New Roman" w:hAnsi="Times New Roman" w:cs="Times New Roman"/>
          <w:sz w:val="28"/>
          <w:szCs w:val="28"/>
          <w:lang w:val="uk-UA"/>
        </w:rPr>
        <w:fldChar w:fldCharType="separate"/>
      </w:r>
      <w:hyperlink w:anchor="_Toc463630197" w:history="1">
        <w:r w:rsidR="00965EE1" w:rsidRPr="006574D1">
          <w:rPr>
            <w:rStyle w:val="af0"/>
            <w:rFonts w:ascii="Times New Roman" w:hAnsi="Times New Roman"/>
            <w:noProof/>
            <w:sz w:val="28"/>
            <w:szCs w:val="28"/>
            <w:lang w:val="uk-UA"/>
          </w:rPr>
          <w:t>1.</w:t>
        </w:r>
        <w:r w:rsidR="007369AD" w:rsidRPr="006574D1">
          <w:rPr>
            <w:rFonts w:ascii="Times New Roman" w:eastAsiaTheme="minorEastAsia" w:hAnsi="Times New Roman" w:cs="Times New Roman"/>
            <w:b w:val="0"/>
            <w:bCs w:val="0"/>
            <w:caps w:val="0"/>
            <w:noProof/>
            <w:sz w:val="28"/>
            <w:szCs w:val="28"/>
            <w:lang w:val="uk-UA" w:eastAsia="uk-UA"/>
          </w:rPr>
          <w:t xml:space="preserve"> </w:t>
        </w:r>
        <w:r w:rsidR="00965EE1" w:rsidRPr="006574D1">
          <w:rPr>
            <w:rStyle w:val="af0"/>
            <w:rFonts w:ascii="Times New Roman" w:hAnsi="Times New Roman"/>
            <w:noProof/>
            <w:sz w:val="28"/>
            <w:szCs w:val="28"/>
            <w:lang w:val="uk-UA"/>
          </w:rPr>
          <w:t>ВСТУП</w:t>
        </w:r>
        <w:r w:rsidR="00965EE1" w:rsidRPr="006574D1">
          <w:rPr>
            <w:rFonts w:ascii="Times New Roman" w:hAnsi="Times New Roman" w:cs="Times New Roman"/>
            <w:noProof/>
            <w:webHidden/>
            <w:sz w:val="28"/>
            <w:szCs w:val="28"/>
            <w:lang w:val="uk-UA"/>
          </w:rPr>
          <w:tab/>
        </w:r>
      </w:hyperlink>
      <w:r w:rsidR="002E2AFA" w:rsidRPr="006574D1">
        <w:rPr>
          <w:rFonts w:ascii="Times New Roman" w:hAnsi="Times New Roman" w:cs="Times New Roman"/>
          <w:noProof/>
          <w:sz w:val="28"/>
          <w:szCs w:val="28"/>
        </w:rPr>
        <w:t>3</w:t>
      </w:r>
    </w:p>
    <w:p w:rsidR="00965EE1" w:rsidRPr="006574D1" w:rsidRDefault="009D7A6E"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198" w:history="1">
        <w:r w:rsidR="00965EE1" w:rsidRPr="006574D1">
          <w:rPr>
            <w:rStyle w:val="af0"/>
            <w:rFonts w:ascii="Times New Roman" w:hAnsi="Times New Roman"/>
            <w:noProof/>
            <w:sz w:val="28"/>
            <w:szCs w:val="28"/>
            <w:lang w:val="uk-UA"/>
          </w:rPr>
          <w:t>2. МЕТОДОЛОГІЯ ТА ОПИС ПРОЦЕСУ РОБОТИ</w:t>
        </w:r>
        <w:r w:rsidR="00965EE1" w:rsidRPr="006574D1">
          <w:rPr>
            <w:rFonts w:ascii="Times New Roman" w:hAnsi="Times New Roman" w:cs="Times New Roman"/>
            <w:noProof/>
            <w:webHidden/>
            <w:sz w:val="28"/>
            <w:szCs w:val="28"/>
            <w:lang w:val="uk-UA"/>
          </w:rPr>
          <w:tab/>
        </w:r>
        <w:r w:rsidR="002E2AFA" w:rsidRPr="006574D1">
          <w:rPr>
            <w:rFonts w:ascii="Times New Roman" w:hAnsi="Times New Roman" w:cs="Times New Roman"/>
            <w:noProof/>
            <w:webHidden/>
            <w:sz w:val="28"/>
            <w:szCs w:val="28"/>
          </w:rPr>
          <w:t>4</w:t>
        </w:r>
      </w:hyperlink>
    </w:p>
    <w:p w:rsidR="00965EE1" w:rsidRPr="006574D1" w:rsidRDefault="009D7A6E"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199" w:history="1">
        <w:r w:rsidR="00965EE1" w:rsidRPr="006574D1">
          <w:rPr>
            <w:rStyle w:val="af0"/>
            <w:rFonts w:ascii="Times New Roman" w:hAnsi="Times New Roman"/>
            <w:noProof/>
            <w:sz w:val="28"/>
            <w:szCs w:val="28"/>
            <w:lang w:val="uk-UA"/>
          </w:rPr>
          <w:t>3.</w:t>
        </w:r>
        <w:r w:rsidR="00D550FE" w:rsidRPr="006574D1">
          <w:rPr>
            <w:rStyle w:val="af0"/>
            <w:rFonts w:ascii="Times New Roman" w:hAnsi="Times New Roman"/>
            <w:noProof/>
            <w:sz w:val="28"/>
            <w:szCs w:val="28"/>
            <w:lang w:val="uk-UA"/>
          </w:rPr>
          <w:t xml:space="preserve"> </w:t>
        </w:r>
        <w:r w:rsidR="00965EE1" w:rsidRPr="006574D1">
          <w:rPr>
            <w:rStyle w:val="af0"/>
            <w:rFonts w:ascii="Times New Roman" w:hAnsi="Times New Roman"/>
            <w:noProof/>
            <w:sz w:val="28"/>
            <w:szCs w:val="28"/>
            <w:lang w:val="uk-UA"/>
          </w:rPr>
          <w:t>ХАРАКТЕРИСТИКА ГРОМАДИ</w:t>
        </w:r>
        <w:r w:rsidR="00965EE1" w:rsidRPr="006574D1">
          <w:rPr>
            <w:rFonts w:ascii="Times New Roman" w:hAnsi="Times New Roman" w:cs="Times New Roman"/>
            <w:noProof/>
            <w:webHidden/>
            <w:sz w:val="28"/>
            <w:szCs w:val="28"/>
            <w:lang w:val="uk-UA"/>
          </w:rPr>
          <w:tab/>
        </w:r>
        <w:r w:rsidR="002E2AFA" w:rsidRPr="006574D1">
          <w:rPr>
            <w:rFonts w:ascii="Times New Roman" w:hAnsi="Times New Roman" w:cs="Times New Roman"/>
            <w:noProof/>
            <w:webHidden/>
            <w:sz w:val="28"/>
            <w:szCs w:val="28"/>
          </w:rPr>
          <w:t>7</w:t>
        </w:r>
      </w:hyperlink>
    </w:p>
    <w:p w:rsidR="00965EE1" w:rsidRPr="006574D1" w:rsidRDefault="009D7A6E"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00" w:history="1">
        <w:r w:rsidR="00965EE1" w:rsidRPr="006574D1">
          <w:rPr>
            <w:rStyle w:val="af0"/>
            <w:rFonts w:ascii="Times New Roman" w:hAnsi="Times New Roman"/>
            <w:noProof/>
            <w:sz w:val="28"/>
            <w:szCs w:val="28"/>
            <w:lang w:val="uk-UA"/>
          </w:rPr>
          <w:t>4. ГОЛОВНІ ЧИННИКИ СТРАТЕГІЧНОГО ВИБОРУ</w:t>
        </w:r>
        <w:r w:rsidR="00965EE1" w:rsidRPr="006574D1">
          <w:rPr>
            <w:rFonts w:ascii="Times New Roman" w:hAnsi="Times New Roman" w:cs="Times New Roman"/>
            <w:noProof/>
            <w:webHidden/>
            <w:sz w:val="28"/>
            <w:szCs w:val="28"/>
            <w:lang w:val="uk-UA"/>
          </w:rPr>
          <w:tab/>
        </w:r>
        <w:r w:rsidR="00130FE2" w:rsidRPr="006574D1">
          <w:rPr>
            <w:rFonts w:ascii="Times New Roman" w:hAnsi="Times New Roman" w:cs="Times New Roman"/>
            <w:noProof/>
            <w:webHidden/>
            <w:sz w:val="28"/>
            <w:szCs w:val="28"/>
            <w:lang w:val="uk-UA"/>
          </w:rPr>
          <w:t>9</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01" w:history="1">
        <w:r w:rsidR="00965EE1" w:rsidRPr="006574D1">
          <w:rPr>
            <w:rStyle w:val="af0"/>
            <w:rFonts w:ascii="Times New Roman" w:hAnsi="Times New Roman"/>
            <w:sz w:val="28"/>
            <w:szCs w:val="28"/>
            <w:lang w:val="uk-UA"/>
          </w:rPr>
          <w:t>4.1.</w:t>
        </w:r>
        <w:r w:rsidR="007C5449" w:rsidRPr="006574D1">
          <w:rPr>
            <w:rStyle w:val="af0"/>
            <w:rFonts w:ascii="Times New Roman" w:hAnsi="Times New Roman"/>
            <w:sz w:val="28"/>
            <w:szCs w:val="28"/>
            <w:lang w:val="uk-UA"/>
          </w:rPr>
          <w:t xml:space="preserve"> </w:t>
        </w:r>
        <w:r w:rsidR="007C5449" w:rsidRPr="006574D1">
          <w:rPr>
            <w:rFonts w:ascii="Times New Roman" w:hAnsi="Times New Roman" w:cs="Times New Roman"/>
            <w:webHidden/>
            <w:sz w:val="28"/>
            <w:szCs w:val="28"/>
          </w:rPr>
          <w:t>Деякі про</w:t>
        </w:r>
        <w:r w:rsidR="00D550FE" w:rsidRPr="006574D1">
          <w:rPr>
            <w:rFonts w:ascii="Times New Roman" w:hAnsi="Times New Roman" w:cs="Times New Roman"/>
            <w:webHidden/>
            <w:sz w:val="28"/>
            <w:szCs w:val="28"/>
          </w:rPr>
          <w:t xml:space="preserve">блеми </w:t>
        </w:r>
        <w:r w:rsidR="007C5449" w:rsidRPr="006574D1">
          <w:rPr>
            <w:rFonts w:ascii="Times New Roman" w:hAnsi="Times New Roman" w:cs="Times New Roman"/>
            <w:webHidden/>
            <w:sz w:val="28"/>
            <w:szCs w:val="28"/>
          </w:rPr>
          <w:t xml:space="preserve">розвитку </w:t>
        </w:r>
        <w:r w:rsidR="00826A44" w:rsidRPr="006574D1">
          <w:rPr>
            <w:rFonts w:ascii="Times New Roman" w:hAnsi="Times New Roman" w:cs="Times New Roman"/>
            <w:webHidden/>
            <w:sz w:val="28"/>
            <w:szCs w:val="28"/>
            <w:lang w:val="uk-UA"/>
          </w:rPr>
          <w:t>Мартинівської</w:t>
        </w:r>
        <w:r w:rsidR="007C5449" w:rsidRPr="006574D1">
          <w:rPr>
            <w:rFonts w:ascii="Times New Roman" w:hAnsi="Times New Roman" w:cs="Times New Roman"/>
            <w:webHidden/>
            <w:sz w:val="28"/>
            <w:szCs w:val="28"/>
          </w:rPr>
          <w:t xml:space="preserve"> громади</w:t>
        </w:r>
        <w:r w:rsidR="009328E0" w:rsidRPr="006574D1">
          <w:rPr>
            <w:rFonts w:ascii="Times New Roman" w:hAnsi="Times New Roman" w:cs="Times New Roman"/>
            <w:webHidden/>
            <w:sz w:val="28"/>
            <w:szCs w:val="28"/>
          </w:rPr>
          <w:t xml:space="preserve"> </w:t>
        </w:r>
        <w:r w:rsidR="007C5449" w:rsidRPr="006574D1">
          <w:rPr>
            <w:rFonts w:ascii="Times New Roman" w:hAnsi="Times New Roman" w:cs="Times New Roman"/>
            <w:webHidden/>
            <w:sz w:val="28"/>
            <w:szCs w:val="28"/>
          </w:rPr>
          <w:t>…………………………</w:t>
        </w:r>
        <w:r w:rsidR="009B0078" w:rsidRPr="006574D1">
          <w:rPr>
            <w:rFonts w:ascii="Times New Roman" w:hAnsi="Times New Roman" w:cs="Times New Roman"/>
            <w:webHidden/>
            <w:sz w:val="28"/>
            <w:szCs w:val="28"/>
            <w:lang w:val="uk-UA"/>
          </w:rPr>
          <w:t>......</w:t>
        </w:r>
        <w:r w:rsidR="007369AD" w:rsidRPr="006574D1">
          <w:rPr>
            <w:rFonts w:ascii="Times New Roman" w:hAnsi="Times New Roman" w:cs="Times New Roman"/>
            <w:webHidden/>
            <w:sz w:val="28"/>
            <w:szCs w:val="28"/>
          </w:rPr>
          <w:t>…</w:t>
        </w:r>
        <w:r w:rsidR="007369AD" w:rsidRPr="006574D1">
          <w:rPr>
            <w:rFonts w:ascii="Times New Roman" w:hAnsi="Times New Roman" w:cs="Times New Roman"/>
            <w:webHidden/>
            <w:sz w:val="28"/>
            <w:szCs w:val="28"/>
            <w:lang w:val="uk-UA"/>
          </w:rPr>
          <w:t>.</w:t>
        </w:r>
        <w:r w:rsidR="00130FE2" w:rsidRPr="006574D1">
          <w:rPr>
            <w:rFonts w:ascii="Times New Roman" w:hAnsi="Times New Roman" w:cs="Times New Roman"/>
            <w:webHidden/>
            <w:sz w:val="28"/>
            <w:szCs w:val="28"/>
            <w:lang w:val="uk-UA"/>
          </w:rPr>
          <w:t>9</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02" w:history="1">
        <w:r w:rsidR="00965EE1" w:rsidRPr="006574D1">
          <w:rPr>
            <w:rStyle w:val="af0"/>
            <w:rFonts w:ascii="Times New Roman" w:hAnsi="Times New Roman"/>
            <w:sz w:val="28"/>
            <w:szCs w:val="28"/>
            <w:lang w:val="uk-UA"/>
          </w:rPr>
          <w:t>4.2.</w:t>
        </w:r>
        <w:r w:rsidR="007C5449" w:rsidRPr="006574D1">
          <w:rPr>
            <w:rFonts w:ascii="Times New Roman" w:hAnsi="Times New Roman" w:cs="Times New Roman"/>
            <w:sz w:val="28"/>
            <w:szCs w:val="28"/>
          </w:rPr>
          <w:t xml:space="preserve"> </w:t>
        </w:r>
        <w:r w:rsidR="007C5449" w:rsidRPr="006574D1">
          <w:rPr>
            <w:rStyle w:val="af0"/>
            <w:rFonts w:ascii="Times New Roman" w:hAnsi="Times New Roman"/>
            <w:sz w:val="28"/>
            <w:szCs w:val="28"/>
            <w:lang w:val="uk-UA"/>
          </w:rPr>
          <w:t xml:space="preserve">Сценарії розвитку </w:t>
        </w:r>
        <w:r w:rsidR="00826A44" w:rsidRPr="006574D1">
          <w:rPr>
            <w:rStyle w:val="af0"/>
            <w:rFonts w:ascii="Times New Roman" w:hAnsi="Times New Roman"/>
            <w:sz w:val="28"/>
            <w:szCs w:val="28"/>
            <w:lang w:val="uk-UA"/>
          </w:rPr>
          <w:t>Мартинівської</w:t>
        </w:r>
        <w:r w:rsidR="007C5449"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A21E91" w:rsidRPr="006574D1">
          <w:rPr>
            <w:rFonts w:ascii="Times New Roman" w:hAnsi="Times New Roman" w:cs="Times New Roman"/>
            <w:webHidden/>
            <w:sz w:val="28"/>
            <w:szCs w:val="28"/>
            <w:lang w:val="uk-UA"/>
          </w:rPr>
          <w:t>1</w:t>
        </w:r>
        <w:r w:rsidR="000420F4" w:rsidRPr="006574D1">
          <w:rPr>
            <w:rFonts w:ascii="Times New Roman" w:hAnsi="Times New Roman" w:cs="Times New Roman"/>
            <w:webHidden/>
            <w:sz w:val="28"/>
            <w:szCs w:val="28"/>
            <w:lang w:val="uk-UA"/>
          </w:rPr>
          <w:t>0</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03" w:history="1">
        <w:r w:rsidR="00965EE1" w:rsidRPr="006574D1">
          <w:rPr>
            <w:rStyle w:val="af0"/>
            <w:rFonts w:ascii="Times New Roman" w:hAnsi="Times New Roman"/>
            <w:sz w:val="28"/>
            <w:szCs w:val="28"/>
            <w:lang w:val="uk-UA"/>
          </w:rPr>
          <w:t>4.3.</w:t>
        </w:r>
        <w:r w:rsidR="007C5449" w:rsidRPr="006574D1">
          <w:rPr>
            <w:rFonts w:ascii="Times New Roman" w:hAnsi="Times New Roman" w:cs="Times New Roman"/>
            <w:sz w:val="28"/>
            <w:szCs w:val="28"/>
          </w:rPr>
          <w:t xml:space="preserve"> </w:t>
        </w:r>
        <w:r w:rsidR="007C5449" w:rsidRPr="006574D1">
          <w:rPr>
            <w:rStyle w:val="af0"/>
            <w:rFonts w:ascii="Times New Roman" w:hAnsi="Times New Roman"/>
            <w:sz w:val="28"/>
            <w:szCs w:val="28"/>
            <w:lang w:val="uk-UA"/>
          </w:rPr>
          <w:t xml:space="preserve">Стратегічне бачення розвитку </w:t>
        </w:r>
        <w:r w:rsidR="00826A44" w:rsidRPr="006574D1">
          <w:rPr>
            <w:rStyle w:val="af0"/>
            <w:rFonts w:ascii="Times New Roman" w:hAnsi="Times New Roman"/>
            <w:sz w:val="28"/>
            <w:szCs w:val="28"/>
            <w:lang w:val="uk-UA"/>
          </w:rPr>
          <w:t>Мартинівської</w:t>
        </w:r>
        <w:r w:rsidR="007C5449"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12</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04" w:history="1">
        <w:r w:rsidR="00965EE1" w:rsidRPr="006574D1">
          <w:rPr>
            <w:rStyle w:val="af0"/>
            <w:rFonts w:ascii="Times New Roman" w:hAnsi="Times New Roman"/>
            <w:sz w:val="28"/>
            <w:szCs w:val="28"/>
            <w:lang w:val="uk-UA"/>
          </w:rPr>
          <w:t>4.4. SWOT</w:t>
        </w:r>
        <w:r w:rsidR="007C5449" w:rsidRPr="006574D1">
          <w:rPr>
            <w:rStyle w:val="af0"/>
            <w:rFonts w:ascii="Times New Roman" w:hAnsi="Times New Roman"/>
            <w:sz w:val="28"/>
            <w:szCs w:val="28"/>
            <w:lang w:val="uk-UA"/>
          </w:rPr>
          <w:t>/T</w:t>
        </w:r>
        <w:r w:rsidR="009328E0" w:rsidRPr="006574D1">
          <w:rPr>
            <w:rStyle w:val="af0"/>
            <w:rFonts w:ascii="Times New Roman" w:hAnsi="Times New Roman"/>
            <w:sz w:val="28"/>
            <w:szCs w:val="28"/>
            <w:lang w:val="uk-UA"/>
          </w:rPr>
          <w:t>OW</w:t>
        </w:r>
        <w:r w:rsidR="007C5449" w:rsidRPr="006574D1">
          <w:rPr>
            <w:rStyle w:val="af0"/>
            <w:rFonts w:ascii="Times New Roman" w:hAnsi="Times New Roman"/>
            <w:sz w:val="28"/>
            <w:szCs w:val="28"/>
            <w:lang w:val="uk-UA"/>
          </w:rPr>
          <w:t>S</w:t>
        </w:r>
        <w:r w:rsidR="00965EE1" w:rsidRPr="006574D1">
          <w:rPr>
            <w:rStyle w:val="af0"/>
            <w:rFonts w:ascii="Times New Roman" w:hAnsi="Times New Roman"/>
            <w:sz w:val="28"/>
            <w:szCs w:val="28"/>
            <w:lang w:val="uk-UA"/>
          </w:rPr>
          <w:t>-</w:t>
        </w:r>
        <w:r w:rsidR="007C5449" w:rsidRPr="006574D1">
          <w:rPr>
            <w:rStyle w:val="af0"/>
            <w:rFonts w:ascii="Times New Roman" w:hAnsi="Times New Roman"/>
            <w:sz w:val="28"/>
            <w:szCs w:val="28"/>
            <w:lang w:val="uk-UA"/>
          </w:rPr>
          <w:t>аналіз</w:t>
        </w:r>
        <w:r w:rsidR="00965EE1" w:rsidRPr="006574D1">
          <w:rPr>
            <w:rStyle w:val="af0"/>
            <w:rFonts w:ascii="Times New Roman" w:hAnsi="Times New Roman"/>
            <w:sz w:val="28"/>
            <w:szCs w:val="28"/>
            <w:lang w:val="uk-UA"/>
          </w:rPr>
          <w:t xml:space="preserve"> </w:t>
        </w:r>
        <w:r w:rsidR="00826A44" w:rsidRPr="006574D1">
          <w:rPr>
            <w:rStyle w:val="af0"/>
            <w:rFonts w:ascii="Times New Roman" w:hAnsi="Times New Roman"/>
            <w:sz w:val="28"/>
            <w:szCs w:val="28"/>
            <w:lang w:val="uk-UA"/>
          </w:rPr>
          <w:t>Мартинівської</w:t>
        </w:r>
        <w:r w:rsidR="00965EE1" w:rsidRPr="006574D1">
          <w:rPr>
            <w:rStyle w:val="af0"/>
            <w:rFonts w:ascii="Times New Roman" w:hAnsi="Times New Roman"/>
            <w:sz w:val="28"/>
            <w:szCs w:val="28"/>
            <w:lang w:val="uk-UA"/>
          </w:rPr>
          <w:t xml:space="preserve"> громади</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13</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05" w:history="1">
        <w:r w:rsidR="00965EE1" w:rsidRPr="006574D1">
          <w:rPr>
            <w:rStyle w:val="af0"/>
            <w:rFonts w:ascii="Times New Roman" w:hAnsi="Times New Roman"/>
            <w:sz w:val="28"/>
            <w:szCs w:val="28"/>
            <w:lang w:val="uk-UA"/>
          </w:rPr>
          <w:t xml:space="preserve">4.5. </w:t>
        </w:r>
        <w:r w:rsidR="00BE4607" w:rsidRPr="006574D1">
          <w:rPr>
            <w:rStyle w:val="af0"/>
            <w:rFonts w:ascii="Times New Roman" w:hAnsi="Times New Roman"/>
            <w:sz w:val="28"/>
            <w:szCs w:val="28"/>
            <w:lang w:val="uk-UA"/>
          </w:rPr>
          <w:t>Висновки</w:t>
        </w:r>
        <w:r w:rsidR="009328E0" w:rsidRPr="006574D1">
          <w:rPr>
            <w:rStyle w:val="af0"/>
            <w:rFonts w:ascii="Times New Roman" w:hAnsi="Times New Roman"/>
            <w:sz w:val="28"/>
            <w:szCs w:val="28"/>
            <w:lang w:val="uk-UA"/>
          </w:rPr>
          <w:t xml:space="preserve"> та ідентифікація пріоритетів</w:t>
        </w:r>
        <w:r w:rsidR="00193F6C" w:rsidRPr="006574D1">
          <w:rPr>
            <w:rStyle w:val="af0"/>
            <w:rFonts w:ascii="Times New Roman" w:hAnsi="Times New Roman"/>
            <w:sz w:val="28"/>
            <w:szCs w:val="28"/>
            <w:lang w:val="uk-UA"/>
          </w:rPr>
          <w:t xml:space="preserve"> </w:t>
        </w:r>
        <w:r w:rsidR="009328E0" w:rsidRPr="006574D1">
          <w:rPr>
            <w:rStyle w:val="af0"/>
            <w:rFonts w:ascii="Times New Roman" w:hAnsi="Times New Roman"/>
            <w:sz w:val="28"/>
            <w:szCs w:val="28"/>
            <w:lang w:val="uk-UA"/>
          </w:rPr>
          <w:t>розвитку</w:t>
        </w:r>
        <w:r w:rsidR="00BE4607" w:rsidRPr="006574D1">
          <w:rPr>
            <w:rStyle w:val="af0"/>
            <w:rFonts w:ascii="Times New Roman" w:hAnsi="Times New Roman"/>
            <w:sz w:val="28"/>
            <w:szCs w:val="28"/>
            <w:lang w:val="uk-UA"/>
          </w:rPr>
          <w:t xml:space="preserve"> </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rPr>
          <w:t>17</w:t>
        </w:r>
      </w:hyperlink>
    </w:p>
    <w:p w:rsidR="00965EE1" w:rsidRPr="006574D1" w:rsidRDefault="009D7A6E"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06" w:history="1">
        <w:r w:rsidR="00965EE1" w:rsidRPr="006574D1">
          <w:rPr>
            <w:rStyle w:val="af0"/>
            <w:rFonts w:ascii="Times New Roman" w:hAnsi="Times New Roman"/>
            <w:noProof/>
            <w:sz w:val="28"/>
            <w:szCs w:val="28"/>
            <w:lang w:val="uk-UA"/>
          </w:rPr>
          <w:t>5. СТРАТЕГІЧНІ, ОПЕРАЦІЙНІ ЦІЛІ ТА ЗАВДАННЯ</w:t>
        </w:r>
        <w:r w:rsidR="00965EE1" w:rsidRPr="006574D1">
          <w:rPr>
            <w:rFonts w:ascii="Times New Roman" w:hAnsi="Times New Roman" w:cs="Times New Roman"/>
            <w:noProof/>
            <w:webHidden/>
            <w:sz w:val="28"/>
            <w:szCs w:val="28"/>
            <w:lang w:val="uk-UA"/>
          </w:rPr>
          <w:tab/>
        </w:r>
        <w:r w:rsidR="000420F4" w:rsidRPr="006574D1">
          <w:rPr>
            <w:rFonts w:ascii="Times New Roman" w:hAnsi="Times New Roman" w:cs="Times New Roman"/>
            <w:noProof/>
            <w:webHidden/>
            <w:sz w:val="28"/>
            <w:szCs w:val="28"/>
            <w:lang w:val="uk-UA"/>
          </w:rPr>
          <w:t>18</w:t>
        </w:r>
      </w:hyperlink>
    </w:p>
    <w:p w:rsidR="00965EE1" w:rsidRPr="006574D1" w:rsidRDefault="009D7A6E" w:rsidP="00602E80">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14" w:history="1">
        <w:r w:rsidR="00965EE1" w:rsidRPr="006574D1">
          <w:rPr>
            <w:rStyle w:val="af0"/>
            <w:rFonts w:ascii="Times New Roman" w:hAnsi="Times New Roman"/>
            <w:noProof/>
            <w:sz w:val="28"/>
            <w:szCs w:val="28"/>
            <w:lang w:val="uk-UA"/>
          </w:rPr>
          <w:t>6. ПЛАН РЕАЛІЗАЦІЇ СТРАТЕГІЇ</w:t>
        </w:r>
        <w:r w:rsidR="00965EE1" w:rsidRPr="006574D1">
          <w:rPr>
            <w:rFonts w:ascii="Times New Roman" w:hAnsi="Times New Roman" w:cs="Times New Roman"/>
            <w:noProof/>
            <w:webHidden/>
            <w:sz w:val="28"/>
            <w:szCs w:val="28"/>
            <w:lang w:val="uk-UA"/>
          </w:rPr>
          <w:tab/>
        </w:r>
        <w:r w:rsidR="009F033E" w:rsidRPr="006574D1">
          <w:rPr>
            <w:rFonts w:ascii="Times New Roman" w:hAnsi="Times New Roman" w:cs="Times New Roman"/>
            <w:noProof/>
            <w:webHidden/>
            <w:sz w:val="28"/>
            <w:szCs w:val="28"/>
            <w:lang w:val="uk-UA"/>
          </w:rPr>
          <w:t>3</w:t>
        </w:r>
        <w:r w:rsidR="000420F4" w:rsidRPr="006574D1">
          <w:rPr>
            <w:rFonts w:ascii="Times New Roman" w:hAnsi="Times New Roman" w:cs="Times New Roman"/>
            <w:noProof/>
            <w:webHidden/>
            <w:sz w:val="28"/>
            <w:szCs w:val="28"/>
            <w:lang w:val="uk-UA"/>
          </w:rPr>
          <w:t>1</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15" w:history="1">
        <w:r w:rsidR="00965EE1" w:rsidRPr="006574D1">
          <w:rPr>
            <w:rStyle w:val="af0"/>
            <w:rFonts w:ascii="Times New Roman" w:hAnsi="Times New Roman"/>
            <w:sz w:val="28"/>
            <w:szCs w:val="28"/>
            <w:lang w:val="uk-UA"/>
          </w:rPr>
          <w:t>Часові рамки і засоби реалізації</w:t>
        </w:r>
        <w:r w:rsidR="00965EE1" w:rsidRPr="006574D1">
          <w:rPr>
            <w:rFonts w:ascii="Times New Roman" w:hAnsi="Times New Roman" w:cs="Times New Roman"/>
            <w:webHidden/>
            <w:sz w:val="28"/>
            <w:szCs w:val="28"/>
          </w:rPr>
          <w:tab/>
        </w:r>
        <w:r w:rsidR="009F033E"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1</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18" w:history="1">
        <w:r w:rsidR="00965EE1" w:rsidRPr="006574D1">
          <w:rPr>
            <w:rStyle w:val="af0"/>
            <w:rFonts w:ascii="Times New Roman" w:hAnsi="Times New Roman"/>
            <w:sz w:val="28"/>
            <w:szCs w:val="28"/>
            <w:lang w:val="uk-UA"/>
          </w:rPr>
          <w:t>Припущення та ризики</w:t>
        </w:r>
        <w:r w:rsidR="00965EE1" w:rsidRPr="006574D1">
          <w:rPr>
            <w:rFonts w:ascii="Times New Roman" w:hAnsi="Times New Roman" w:cs="Times New Roman"/>
            <w:webHidden/>
            <w:sz w:val="28"/>
            <w:szCs w:val="28"/>
          </w:rPr>
          <w:tab/>
        </w:r>
        <w:r w:rsidR="009746FF"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2</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19" w:history="1">
        <w:r w:rsidR="00965EE1" w:rsidRPr="006574D1">
          <w:rPr>
            <w:rStyle w:val="af0"/>
            <w:rFonts w:ascii="Times New Roman" w:hAnsi="Times New Roman"/>
            <w:sz w:val="28"/>
            <w:szCs w:val="28"/>
            <w:lang w:val="uk-UA"/>
          </w:rPr>
          <w:t>Рекомендації</w:t>
        </w:r>
        <w:r w:rsidR="00965EE1" w:rsidRPr="006574D1">
          <w:rPr>
            <w:rFonts w:ascii="Times New Roman" w:hAnsi="Times New Roman" w:cs="Times New Roman"/>
            <w:webHidden/>
            <w:sz w:val="28"/>
            <w:szCs w:val="28"/>
          </w:rPr>
          <w:tab/>
        </w:r>
        <w:r w:rsidR="009746FF" w:rsidRPr="006574D1">
          <w:rPr>
            <w:rFonts w:ascii="Times New Roman" w:hAnsi="Times New Roman" w:cs="Times New Roman"/>
            <w:webHidden/>
            <w:sz w:val="28"/>
            <w:szCs w:val="28"/>
            <w:lang w:val="uk-UA"/>
          </w:rPr>
          <w:t>3</w:t>
        </w:r>
        <w:r w:rsidR="000420F4" w:rsidRPr="006574D1">
          <w:rPr>
            <w:rFonts w:ascii="Times New Roman" w:hAnsi="Times New Roman" w:cs="Times New Roman"/>
            <w:webHidden/>
            <w:sz w:val="28"/>
            <w:szCs w:val="28"/>
            <w:lang w:val="uk-UA"/>
          </w:rPr>
          <w:t>3</w:t>
        </w:r>
      </w:hyperlink>
    </w:p>
    <w:p w:rsidR="00965EE1" w:rsidRPr="006574D1" w:rsidRDefault="009D7A6E" w:rsidP="008F2CFE">
      <w:pPr>
        <w:pStyle w:val="11"/>
        <w:spacing w:before="0" w:after="20"/>
        <w:rPr>
          <w:rFonts w:ascii="Times New Roman" w:eastAsiaTheme="minorEastAsia" w:hAnsi="Times New Roman" w:cs="Times New Roman"/>
          <w:b w:val="0"/>
          <w:bCs w:val="0"/>
          <w:caps w:val="0"/>
          <w:noProof/>
          <w:sz w:val="28"/>
          <w:szCs w:val="28"/>
          <w:lang w:val="uk-UA" w:eastAsia="uk-UA"/>
        </w:rPr>
      </w:pPr>
      <w:hyperlink w:anchor="_Toc463630220" w:history="1">
        <w:r w:rsidR="00965EE1" w:rsidRPr="006574D1">
          <w:rPr>
            <w:rStyle w:val="af0"/>
            <w:rFonts w:ascii="Times New Roman" w:hAnsi="Times New Roman"/>
            <w:noProof/>
            <w:sz w:val="28"/>
            <w:szCs w:val="28"/>
            <w:lang w:val="uk-UA"/>
          </w:rPr>
          <w:t>7. СИСТЕМА УПРАВЛІННЯ, МОНІТОРИНГУ ТА ОНОВЛЕННЯ СТРАТЕГІЇ</w:t>
        </w:r>
        <w:r w:rsidR="00965EE1" w:rsidRPr="006574D1">
          <w:rPr>
            <w:rFonts w:ascii="Times New Roman" w:hAnsi="Times New Roman" w:cs="Times New Roman"/>
            <w:noProof/>
            <w:webHidden/>
            <w:sz w:val="28"/>
            <w:szCs w:val="28"/>
            <w:lang w:val="uk-UA"/>
          </w:rPr>
          <w:tab/>
        </w:r>
        <w:r w:rsidR="000420F4" w:rsidRPr="006574D1">
          <w:rPr>
            <w:rFonts w:ascii="Times New Roman" w:hAnsi="Times New Roman" w:cs="Times New Roman"/>
            <w:noProof/>
            <w:webHidden/>
            <w:sz w:val="28"/>
            <w:szCs w:val="28"/>
            <w:lang w:val="uk-UA"/>
          </w:rPr>
          <w:t>34</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21" w:history="1">
        <w:r w:rsidR="00965EE1" w:rsidRPr="006574D1">
          <w:rPr>
            <w:rStyle w:val="af0"/>
            <w:rFonts w:ascii="Times New Roman" w:hAnsi="Times New Roman"/>
            <w:sz w:val="28"/>
            <w:szCs w:val="28"/>
            <w:lang w:val="uk-UA"/>
          </w:rPr>
          <w:t>Управління процесом реалізації стратегії</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34</w:t>
        </w:r>
      </w:hyperlink>
    </w:p>
    <w:p w:rsidR="00965EE1" w:rsidRPr="006574D1" w:rsidRDefault="009D7A6E" w:rsidP="008F2CFE">
      <w:pPr>
        <w:pStyle w:val="21"/>
        <w:spacing w:after="20"/>
        <w:rPr>
          <w:rFonts w:ascii="Times New Roman" w:eastAsiaTheme="minorEastAsia" w:hAnsi="Times New Roman" w:cs="Times New Roman"/>
          <w:sz w:val="28"/>
          <w:szCs w:val="28"/>
          <w:lang w:eastAsia="uk-UA"/>
        </w:rPr>
      </w:pPr>
      <w:hyperlink w:anchor="_Toc463630222" w:history="1">
        <w:r w:rsidR="00965EE1" w:rsidRPr="006574D1">
          <w:rPr>
            <w:rStyle w:val="af0"/>
            <w:rFonts w:ascii="Times New Roman" w:hAnsi="Times New Roman"/>
            <w:sz w:val="28"/>
            <w:szCs w:val="28"/>
            <w:lang w:val="uk-UA"/>
          </w:rPr>
          <w:t>Процедура моніторингу стратегії</w:t>
        </w:r>
        <w:r w:rsidR="00965EE1" w:rsidRPr="006574D1">
          <w:rPr>
            <w:rFonts w:ascii="Times New Roman" w:hAnsi="Times New Roman" w:cs="Times New Roman"/>
            <w:webHidden/>
            <w:sz w:val="28"/>
            <w:szCs w:val="28"/>
          </w:rPr>
          <w:tab/>
        </w:r>
        <w:r w:rsidR="000420F4" w:rsidRPr="006574D1">
          <w:rPr>
            <w:rFonts w:ascii="Times New Roman" w:hAnsi="Times New Roman" w:cs="Times New Roman"/>
            <w:webHidden/>
            <w:sz w:val="28"/>
            <w:szCs w:val="28"/>
            <w:lang w:val="uk-UA"/>
          </w:rPr>
          <w:t>34</w:t>
        </w:r>
      </w:hyperlink>
    </w:p>
    <w:p w:rsidR="002F6153" w:rsidRPr="006574D1" w:rsidRDefault="00494806" w:rsidP="00662D5F">
      <w:pPr>
        <w:rPr>
          <w:rFonts w:ascii="Times New Roman" w:hAnsi="Times New Roman"/>
          <w:sz w:val="28"/>
          <w:szCs w:val="28"/>
        </w:rPr>
      </w:pPr>
      <w:r w:rsidRPr="006574D1">
        <w:rPr>
          <w:rFonts w:ascii="Times New Roman" w:hAnsi="Times New Roman"/>
          <w:sz w:val="28"/>
          <w:szCs w:val="28"/>
        </w:rPr>
        <w:fldChar w:fldCharType="end"/>
      </w:r>
      <w:r w:rsidR="00E952B8" w:rsidRPr="006574D1">
        <w:rPr>
          <w:rFonts w:ascii="Times New Roman" w:hAnsi="Times New Roman"/>
          <w:sz w:val="28"/>
          <w:szCs w:val="28"/>
        </w:rPr>
        <w:br w:type="page"/>
      </w:r>
      <w:bookmarkEnd w:id="1"/>
      <w:bookmarkEnd w:id="2"/>
    </w:p>
    <w:p w:rsidR="00721FE1" w:rsidRPr="006574D1" w:rsidRDefault="00312258" w:rsidP="00416D92">
      <w:pPr>
        <w:pStyle w:val="1"/>
        <w:pageBreakBefore w:val="0"/>
        <w:tabs>
          <w:tab w:val="clear" w:pos="567"/>
          <w:tab w:val="left" w:pos="284"/>
        </w:tabs>
        <w:spacing w:before="0" w:after="0" w:line="240" w:lineRule="auto"/>
        <w:rPr>
          <w:rFonts w:ascii="Times New Roman" w:hAnsi="Times New Roman"/>
          <w:szCs w:val="28"/>
        </w:rPr>
      </w:pPr>
      <w:bookmarkStart w:id="3" w:name="_Toc463630197"/>
      <w:bookmarkStart w:id="4" w:name="_Toc291842806"/>
      <w:bookmarkStart w:id="5" w:name="_Toc436423058"/>
      <w:bookmarkStart w:id="6" w:name="_Toc445403190"/>
      <w:bookmarkStart w:id="7" w:name="_Toc446487186"/>
      <w:r w:rsidRPr="006574D1">
        <w:rPr>
          <w:rFonts w:ascii="Times New Roman" w:hAnsi="Times New Roman"/>
          <w:szCs w:val="28"/>
        </w:rPr>
        <w:lastRenderedPageBreak/>
        <w:t>1.</w:t>
      </w:r>
      <w:r w:rsidRPr="006574D1">
        <w:rPr>
          <w:rFonts w:ascii="Times New Roman" w:hAnsi="Times New Roman"/>
          <w:szCs w:val="28"/>
        </w:rPr>
        <w:tab/>
        <w:t>ВСТУП</w:t>
      </w:r>
      <w:bookmarkEnd w:id="3"/>
    </w:p>
    <w:p w:rsidR="00721FE1" w:rsidRPr="006574D1" w:rsidRDefault="00721FE1" w:rsidP="00E952B8">
      <w:pPr>
        <w:pStyle w:val="1"/>
        <w:pageBreakBefore w:val="0"/>
        <w:spacing w:before="0" w:after="0" w:line="240" w:lineRule="auto"/>
        <w:rPr>
          <w:rFonts w:ascii="Times New Roman" w:hAnsi="Times New Roman"/>
          <w:szCs w:val="28"/>
        </w:rPr>
      </w:pPr>
    </w:p>
    <w:p w:rsidR="006D0076" w:rsidRPr="006574D1" w:rsidRDefault="00721FE1" w:rsidP="006574D1">
      <w:pPr>
        <w:spacing w:after="0" w:line="240" w:lineRule="auto"/>
        <w:ind w:firstLine="708"/>
        <w:jc w:val="both"/>
        <w:rPr>
          <w:rFonts w:ascii="Times New Roman" w:hAnsi="Times New Roman"/>
          <w:sz w:val="28"/>
          <w:szCs w:val="28"/>
        </w:rPr>
      </w:pPr>
      <w:r w:rsidRPr="006574D1">
        <w:rPr>
          <w:rFonts w:ascii="Times New Roman" w:hAnsi="Times New Roman"/>
          <w:sz w:val="28"/>
          <w:szCs w:val="28"/>
        </w:rPr>
        <w:t xml:space="preserve">Процес децентралізації влади, що розпочався в Україні у </w:t>
      </w:r>
      <w:r w:rsidR="006D0076" w:rsidRPr="006574D1">
        <w:rPr>
          <w:rFonts w:ascii="Times New Roman" w:hAnsi="Times New Roman"/>
          <w:sz w:val="28"/>
          <w:szCs w:val="28"/>
        </w:rPr>
        <w:t xml:space="preserve">2014 р., призвів до утворення </w:t>
      </w:r>
      <w:r w:rsidR="006574D1">
        <w:rPr>
          <w:rFonts w:ascii="Times New Roman" w:hAnsi="Times New Roman"/>
          <w:sz w:val="28"/>
          <w:szCs w:val="28"/>
        </w:rPr>
        <w:t>4 грудня</w:t>
      </w:r>
      <w:r w:rsidR="00F1664C" w:rsidRPr="006574D1">
        <w:rPr>
          <w:rFonts w:ascii="Times New Roman" w:hAnsi="Times New Roman"/>
          <w:sz w:val="28"/>
          <w:szCs w:val="28"/>
        </w:rPr>
        <w:t xml:space="preserve"> </w:t>
      </w:r>
      <w:r w:rsidR="00826A44" w:rsidRPr="006574D1">
        <w:rPr>
          <w:rFonts w:ascii="Times New Roman" w:hAnsi="Times New Roman"/>
          <w:sz w:val="28"/>
          <w:szCs w:val="28"/>
        </w:rPr>
        <w:t>2020</w:t>
      </w:r>
      <w:r w:rsidR="006D0076" w:rsidRPr="006574D1">
        <w:rPr>
          <w:rFonts w:ascii="Times New Roman" w:hAnsi="Times New Roman"/>
          <w:sz w:val="28"/>
          <w:szCs w:val="28"/>
        </w:rPr>
        <w:t xml:space="preserve"> року </w:t>
      </w:r>
      <w:proofErr w:type="spellStart"/>
      <w:r w:rsidR="00826A44" w:rsidRPr="006574D1">
        <w:rPr>
          <w:rFonts w:ascii="Times New Roman" w:hAnsi="Times New Roman"/>
          <w:sz w:val="28"/>
          <w:szCs w:val="28"/>
        </w:rPr>
        <w:t>Мартинівської</w:t>
      </w:r>
      <w:proofErr w:type="spellEnd"/>
      <w:r w:rsidR="00F1664C"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F1664C" w:rsidRPr="006574D1">
        <w:rPr>
          <w:rFonts w:ascii="Times New Roman" w:hAnsi="Times New Roman"/>
          <w:sz w:val="28"/>
          <w:szCs w:val="28"/>
        </w:rPr>
        <w:t xml:space="preserve"> </w:t>
      </w:r>
      <w:r w:rsidR="006D0076" w:rsidRPr="006574D1">
        <w:rPr>
          <w:rFonts w:ascii="Times New Roman" w:hAnsi="Times New Roman"/>
          <w:sz w:val="28"/>
          <w:szCs w:val="28"/>
        </w:rPr>
        <w:t>об’єднаної територіальної громади</w:t>
      </w:r>
      <w:r w:rsidR="00826A44" w:rsidRPr="006574D1">
        <w:rPr>
          <w:rFonts w:ascii="Times New Roman" w:hAnsi="Times New Roman"/>
          <w:sz w:val="28"/>
          <w:szCs w:val="28"/>
        </w:rPr>
        <w:t xml:space="preserve"> в особі </w:t>
      </w:r>
      <w:proofErr w:type="spellStart"/>
      <w:r w:rsidR="00826A44" w:rsidRPr="006574D1">
        <w:rPr>
          <w:rFonts w:ascii="Times New Roman" w:hAnsi="Times New Roman"/>
          <w:sz w:val="28"/>
          <w:szCs w:val="28"/>
        </w:rPr>
        <w:t>Мартинівської</w:t>
      </w:r>
      <w:proofErr w:type="spellEnd"/>
      <w:r w:rsidR="00826A44" w:rsidRPr="006574D1">
        <w:rPr>
          <w:rFonts w:ascii="Times New Roman" w:hAnsi="Times New Roman"/>
          <w:sz w:val="28"/>
          <w:szCs w:val="28"/>
        </w:rPr>
        <w:t xml:space="preserve"> сільської ради</w:t>
      </w:r>
      <w:r w:rsidRPr="006574D1">
        <w:rPr>
          <w:rFonts w:ascii="Times New Roman" w:hAnsi="Times New Roman"/>
          <w:sz w:val="28"/>
          <w:szCs w:val="28"/>
        </w:rPr>
        <w:t xml:space="preserve">. </w:t>
      </w:r>
    </w:p>
    <w:p w:rsidR="00721FE1" w:rsidRPr="006574D1" w:rsidRDefault="006D0076" w:rsidP="00721FE1">
      <w:pPr>
        <w:spacing w:after="0" w:line="240" w:lineRule="auto"/>
        <w:jc w:val="both"/>
        <w:rPr>
          <w:rFonts w:ascii="Times New Roman" w:hAnsi="Times New Roman"/>
          <w:sz w:val="28"/>
          <w:szCs w:val="28"/>
        </w:rPr>
      </w:pPr>
      <w:r w:rsidRPr="006574D1">
        <w:rPr>
          <w:rFonts w:ascii="Times New Roman" w:hAnsi="Times New Roman"/>
          <w:sz w:val="28"/>
          <w:szCs w:val="28"/>
        </w:rPr>
        <w:t xml:space="preserve">Спроможні об‘єднані територіальні громади (далі ОТГ) повинні стати базовим елементом ефективної системи влади в Україні. </w:t>
      </w:r>
      <w:r w:rsidR="00721FE1" w:rsidRPr="006574D1">
        <w:rPr>
          <w:rFonts w:ascii="Times New Roman" w:hAnsi="Times New Roman"/>
          <w:sz w:val="28"/>
          <w:szCs w:val="28"/>
        </w:rPr>
        <w:t xml:space="preserve">На етапі створення </w:t>
      </w:r>
      <w:r w:rsidRPr="006574D1">
        <w:rPr>
          <w:rFonts w:ascii="Times New Roman" w:hAnsi="Times New Roman"/>
          <w:sz w:val="28"/>
          <w:szCs w:val="28"/>
        </w:rPr>
        <w:t>громада</w:t>
      </w:r>
      <w:r w:rsidR="00721FE1" w:rsidRPr="006574D1">
        <w:rPr>
          <w:rFonts w:ascii="Times New Roman" w:hAnsi="Times New Roman"/>
          <w:sz w:val="28"/>
          <w:szCs w:val="28"/>
        </w:rPr>
        <w:t xml:space="preserve"> зустріл</w:t>
      </w:r>
      <w:r w:rsidRPr="006574D1">
        <w:rPr>
          <w:rFonts w:ascii="Times New Roman" w:hAnsi="Times New Roman"/>
          <w:sz w:val="28"/>
          <w:szCs w:val="28"/>
        </w:rPr>
        <w:t>а</w:t>
      </w:r>
      <w:r w:rsidR="00721FE1" w:rsidRPr="006574D1">
        <w:rPr>
          <w:rFonts w:ascii="Times New Roman" w:hAnsi="Times New Roman"/>
          <w:sz w:val="28"/>
          <w:szCs w:val="28"/>
        </w:rPr>
        <w:t xml:space="preserve">ся з багатьма викликами, серед яких є: </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відсутність загальноприйнятих пріоритетів щодо забезпечення надання базових послуг мешканцям ОТГ. Кожен орган місцевого самоврядування, який увійшов до складу ОТГ, до об‘єднання мав власні пріоритети розвитку та власну систему цінностей щодо управління ресурсами. Після об‘єднання ці пріоритети, очевидно</w:t>
      </w:r>
      <w:r w:rsidR="00843A0A" w:rsidRPr="006574D1">
        <w:rPr>
          <w:rFonts w:ascii="Times New Roman" w:hAnsi="Times New Roman"/>
          <w:sz w:val="28"/>
          <w:szCs w:val="28"/>
        </w:rPr>
        <w:t>,</w:t>
      </w:r>
      <w:r w:rsidRPr="006574D1">
        <w:rPr>
          <w:rFonts w:ascii="Times New Roman" w:hAnsi="Times New Roman"/>
          <w:sz w:val="28"/>
          <w:szCs w:val="28"/>
        </w:rPr>
        <w:t xml:space="preserve"> мають бути переглянуті та </w:t>
      </w:r>
      <w:r w:rsidR="00843A0A" w:rsidRPr="006574D1">
        <w:rPr>
          <w:rFonts w:ascii="Times New Roman" w:hAnsi="Times New Roman"/>
          <w:sz w:val="28"/>
          <w:szCs w:val="28"/>
        </w:rPr>
        <w:t>повинні</w:t>
      </w:r>
      <w:r w:rsidRPr="006574D1">
        <w:rPr>
          <w:rFonts w:ascii="Times New Roman" w:hAnsi="Times New Roman"/>
          <w:sz w:val="28"/>
          <w:szCs w:val="28"/>
        </w:rPr>
        <w:t xml:space="preserve"> бути вироблені підходи до управління об‘єднаними ресурсами.</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потреба ефективного управління новими земельними, </w:t>
      </w:r>
      <w:r w:rsidR="00F1664C" w:rsidRPr="006574D1">
        <w:rPr>
          <w:rFonts w:ascii="Times New Roman" w:hAnsi="Times New Roman"/>
          <w:sz w:val="28"/>
          <w:szCs w:val="28"/>
        </w:rPr>
        <w:t xml:space="preserve">інвестиційними, фінансовими та </w:t>
      </w:r>
      <w:r w:rsidRPr="006574D1">
        <w:rPr>
          <w:rFonts w:ascii="Times New Roman" w:hAnsi="Times New Roman"/>
          <w:sz w:val="28"/>
          <w:szCs w:val="28"/>
        </w:rPr>
        <w:t xml:space="preserve">бюджетними ресурсами, які стали доступними для ОТГ і можуть бути використані для розвитку, </w:t>
      </w:r>
    </w:p>
    <w:p w:rsidR="00721FE1" w:rsidRPr="006574D1" w:rsidRDefault="00721FE1"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збільшення кількості зацікавлених сторін, з якими потрібно узгоджувати прийняття рішень у межах ОТГ. </w:t>
      </w:r>
    </w:p>
    <w:p w:rsidR="00721FE1" w:rsidRPr="006574D1" w:rsidRDefault="00721FE1" w:rsidP="006574D1">
      <w:pPr>
        <w:spacing w:after="0" w:line="240" w:lineRule="auto"/>
        <w:ind w:firstLine="426"/>
        <w:jc w:val="both"/>
        <w:rPr>
          <w:rFonts w:ascii="Times New Roman" w:hAnsi="Times New Roman"/>
          <w:sz w:val="28"/>
          <w:szCs w:val="28"/>
        </w:rPr>
      </w:pPr>
      <w:r w:rsidRPr="006574D1">
        <w:rPr>
          <w:rFonts w:ascii="Times New Roman" w:hAnsi="Times New Roman"/>
          <w:sz w:val="28"/>
          <w:szCs w:val="28"/>
        </w:rPr>
        <w:t xml:space="preserve">У більш широкому контексті </w:t>
      </w:r>
      <w:proofErr w:type="spellStart"/>
      <w:r w:rsidR="00826A44" w:rsidRPr="006574D1">
        <w:rPr>
          <w:rFonts w:ascii="Times New Roman" w:hAnsi="Times New Roman"/>
          <w:sz w:val="28"/>
          <w:szCs w:val="28"/>
        </w:rPr>
        <w:t>Мартинівська</w:t>
      </w:r>
      <w:proofErr w:type="spellEnd"/>
      <w:r w:rsidR="006D0076" w:rsidRPr="006574D1">
        <w:rPr>
          <w:rFonts w:ascii="Times New Roman" w:hAnsi="Times New Roman"/>
          <w:sz w:val="28"/>
          <w:szCs w:val="28"/>
        </w:rPr>
        <w:t xml:space="preserve"> </w:t>
      </w:r>
      <w:r w:rsidRPr="006574D1">
        <w:rPr>
          <w:rFonts w:ascii="Times New Roman" w:hAnsi="Times New Roman"/>
          <w:sz w:val="28"/>
          <w:szCs w:val="28"/>
        </w:rPr>
        <w:t xml:space="preserve">громада повинна ефективно відповідати зовнішнім викликам, таким як глобалізація економіки, підвищення мобільності трудових ресурсів та пов‘язаний з цим ріст безробіття, посилення міжнародної конкуренції за інвестиції та розвиткові ресурси. </w:t>
      </w:r>
    </w:p>
    <w:p w:rsidR="00721FE1" w:rsidRPr="006574D1" w:rsidRDefault="00721FE1" w:rsidP="006574D1">
      <w:pPr>
        <w:spacing w:after="0" w:line="240" w:lineRule="auto"/>
        <w:ind w:firstLine="426"/>
        <w:jc w:val="both"/>
        <w:rPr>
          <w:rFonts w:ascii="Times New Roman" w:hAnsi="Times New Roman"/>
          <w:sz w:val="28"/>
          <w:szCs w:val="28"/>
        </w:rPr>
      </w:pPr>
      <w:r w:rsidRPr="006574D1">
        <w:rPr>
          <w:rFonts w:ascii="Times New Roman" w:hAnsi="Times New Roman"/>
          <w:sz w:val="28"/>
          <w:szCs w:val="28"/>
        </w:rPr>
        <w:t>Відповіддю на ці та деякі інші виклики може стати перспективне (середньо- та довгострокове) планування ОТГ.</w:t>
      </w:r>
      <w:r w:rsidR="006D0076" w:rsidRPr="006574D1">
        <w:rPr>
          <w:rFonts w:ascii="Times New Roman" w:hAnsi="Times New Roman"/>
          <w:sz w:val="28"/>
          <w:szCs w:val="28"/>
        </w:rPr>
        <w:t xml:space="preserve"> У цьому контексті важливим є не тільки (і не стільки) результат (планувальний документ), скільки сам процес його створення за участі широкого кола зацікавлених сторін – представників різних населених пунктів, різних підприємств, установ та організацій, різних політичних поглядів.</w:t>
      </w:r>
    </w:p>
    <w:p w:rsidR="00874C8D" w:rsidRPr="006574D1" w:rsidRDefault="00874C8D" w:rsidP="00721FE1">
      <w:pPr>
        <w:spacing w:after="0" w:line="240" w:lineRule="auto"/>
        <w:jc w:val="both"/>
        <w:rPr>
          <w:rFonts w:ascii="Times New Roman" w:hAnsi="Times New Roman"/>
          <w:sz w:val="28"/>
          <w:szCs w:val="28"/>
        </w:rPr>
      </w:pPr>
      <w:r w:rsidRPr="006574D1">
        <w:rPr>
          <w:rFonts w:ascii="Times New Roman" w:hAnsi="Times New Roman"/>
          <w:sz w:val="28"/>
          <w:szCs w:val="28"/>
        </w:rPr>
        <w:t xml:space="preserve">Під час дискусій, що відбувалися у процесі </w:t>
      </w:r>
      <w:proofErr w:type="spellStart"/>
      <w:r w:rsidRPr="006574D1">
        <w:rPr>
          <w:rFonts w:ascii="Times New Roman" w:hAnsi="Times New Roman"/>
          <w:sz w:val="28"/>
          <w:szCs w:val="28"/>
        </w:rPr>
        <w:t>стратегування</w:t>
      </w:r>
      <w:proofErr w:type="spellEnd"/>
      <w:r w:rsidRPr="006574D1">
        <w:rPr>
          <w:rFonts w:ascii="Times New Roman" w:hAnsi="Times New Roman"/>
          <w:sz w:val="28"/>
          <w:szCs w:val="28"/>
        </w:rPr>
        <w:t xml:space="preserve"> </w:t>
      </w:r>
      <w:proofErr w:type="spellStart"/>
      <w:r w:rsidR="006F0C1B"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ОТГ</w:t>
      </w:r>
      <w:r w:rsidR="009D2DF9" w:rsidRPr="006574D1">
        <w:rPr>
          <w:rFonts w:ascii="Times New Roman" w:hAnsi="Times New Roman"/>
          <w:sz w:val="28"/>
          <w:szCs w:val="28"/>
        </w:rPr>
        <w:t xml:space="preserve"> було визначено, що стратегія розробляється на термін до 2027 року із можливим корегуванням.</w:t>
      </w:r>
    </w:p>
    <w:p w:rsidR="000536DF" w:rsidRPr="006574D1" w:rsidRDefault="000536DF">
      <w:pPr>
        <w:spacing w:after="160" w:line="259" w:lineRule="auto"/>
        <w:rPr>
          <w:rFonts w:ascii="Times New Roman" w:hAnsi="Times New Roman"/>
          <w:sz w:val="28"/>
          <w:szCs w:val="28"/>
        </w:rPr>
      </w:pPr>
      <w:r w:rsidRPr="006574D1">
        <w:rPr>
          <w:rFonts w:ascii="Times New Roman" w:hAnsi="Times New Roman"/>
          <w:sz w:val="28"/>
          <w:szCs w:val="28"/>
        </w:rPr>
        <w:br w:type="page"/>
      </w:r>
    </w:p>
    <w:p w:rsidR="000536DF" w:rsidRPr="006574D1" w:rsidRDefault="00312258" w:rsidP="00416D92">
      <w:pPr>
        <w:pStyle w:val="1"/>
        <w:pageBreakBefore w:val="0"/>
        <w:tabs>
          <w:tab w:val="clear" w:pos="567"/>
          <w:tab w:val="left" w:pos="284"/>
        </w:tabs>
        <w:spacing w:before="0" w:after="0" w:line="240" w:lineRule="auto"/>
        <w:rPr>
          <w:rFonts w:ascii="Times New Roman" w:hAnsi="Times New Roman"/>
          <w:szCs w:val="28"/>
        </w:rPr>
      </w:pPr>
      <w:bookmarkStart w:id="8" w:name="_Toc463630198"/>
      <w:r w:rsidRPr="006574D1">
        <w:rPr>
          <w:rFonts w:ascii="Times New Roman" w:hAnsi="Times New Roman"/>
          <w:szCs w:val="28"/>
        </w:rPr>
        <w:lastRenderedPageBreak/>
        <w:t>2. МЕТОДОЛОГІЯ ТА ОПИС ПРОЦЕСУ РОБОТИ</w:t>
      </w:r>
      <w:bookmarkEnd w:id="8"/>
    </w:p>
    <w:p w:rsidR="000536DF" w:rsidRPr="006574D1" w:rsidRDefault="000536DF" w:rsidP="005809C7">
      <w:pPr>
        <w:spacing w:after="0" w:line="240" w:lineRule="auto"/>
        <w:jc w:val="both"/>
        <w:rPr>
          <w:rFonts w:ascii="Times New Roman" w:hAnsi="Times New Roman"/>
          <w:sz w:val="28"/>
          <w:szCs w:val="28"/>
        </w:rPr>
      </w:pPr>
    </w:p>
    <w:p w:rsidR="005809C7" w:rsidRPr="006574D1" w:rsidRDefault="000536DF" w:rsidP="005809C7">
      <w:pPr>
        <w:spacing w:after="0" w:line="240" w:lineRule="auto"/>
        <w:jc w:val="both"/>
        <w:rPr>
          <w:rFonts w:ascii="Times New Roman" w:hAnsi="Times New Roman"/>
          <w:bCs/>
          <w:sz w:val="28"/>
          <w:szCs w:val="28"/>
        </w:rPr>
      </w:pPr>
      <w:r w:rsidRPr="006574D1">
        <w:rPr>
          <w:rFonts w:ascii="Times New Roman" w:hAnsi="Times New Roman"/>
          <w:sz w:val="28"/>
          <w:szCs w:val="28"/>
        </w:rPr>
        <w:t>Підготовка стратегічного плану відбувалася у в</w:t>
      </w:r>
      <w:r w:rsidR="005809C7" w:rsidRPr="006574D1">
        <w:rPr>
          <w:rFonts w:ascii="Times New Roman" w:hAnsi="Times New Roman"/>
          <w:sz w:val="28"/>
          <w:szCs w:val="28"/>
        </w:rPr>
        <w:t>ідповідно</w:t>
      </w:r>
      <w:r w:rsidRPr="006574D1">
        <w:rPr>
          <w:rFonts w:ascii="Times New Roman" w:hAnsi="Times New Roman"/>
          <w:sz w:val="28"/>
          <w:szCs w:val="28"/>
        </w:rPr>
        <w:t xml:space="preserve">сті </w:t>
      </w:r>
      <w:r w:rsidR="005809C7" w:rsidRPr="006574D1">
        <w:rPr>
          <w:rFonts w:ascii="Times New Roman" w:hAnsi="Times New Roman"/>
          <w:sz w:val="28"/>
          <w:szCs w:val="28"/>
        </w:rPr>
        <w:t xml:space="preserve">до методології, </w:t>
      </w:r>
      <w:r w:rsidR="009D2DF9" w:rsidRPr="006574D1">
        <w:rPr>
          <w:rFonts w:ascii="Times New Roman" w:hAnsi="Times New Roman"/>
          <w:sz w:val="28"/>
          <w:szCs w:val="28"/>
        </w:rPr>
        <w:t>розробленої</w:t>
      </w:r>
      <w:r w:rsidR="005809C7" w:rsidRPr="006574D1">
        <w:rPr>
          <w:rFonts w:ascii="Times New Roman" w:hAnsi="Times New Roman"/>
          <w:sz w:val="28"/>
          <w:szCs w:val="28"/>
        </w:rPr>
        <w:t xml:space="preserve"> </w:t>
      </w:r>
      <w:r w:rsidR="005809C7" w:rsidRPr="006574D1">
        <w:rPr>
          <w:rFonts w:ascii="Times New Roman" w:hAnsi="Times New Roman"/>
          <w:bCs/>
          <w:sz w:val="28"/>
          <w:szCs w:val="28"/>
        </w:rPr>
        <w:t>Проектом Європейського Союзу «Підтримка політики ре</w:t>
      </w:r>
      <w:r w:rsidRPr="006574D1">
        <w:rPr>
          <w:rFonts w:ascii="Times New Roman" w:hAnsi="Times New Roman"/>
          <w:bCs/>
          <w:sz w:val="28"/>
          <w:szCs w:val="28"/>
        </w:rPr>
        <w:t>гіонального розвитку в Україні»</w:t>
      </w:r>
      <w:r w:rsidR="0098303B" w:rsidRPr="006574D1">
        <w:rPr>
          <w:rFonts w:ascii="Times New Roman" w:hAnsi="Times New Roman"/>
          <w:bCs/>
          <w:sz w:val="28"/>
          <w:szCs w:val="28"/>
        </w:rPr>
        <w:t xml:space="preserve"> та Інститутом громадянського суспільства (м. Київ)</w:t>
      </w:r>
      <w:r w:rsidRPr="006574D1">
        <w:rPr>
          <w:rFonts w:ascii="Times New Roman" w:hAnsi="Times New Roman"/>
          <w:bCs/>
          <w:sz w:val="28"/>
          <w:szCs w:val="28"/>
        </w:rPr>
        <w:t>.</w:t>
      </w:r>
    </w:p>
    <w:p w:rsidR="000536DF" w:rsidRPr="006574D1" w:rsidRDefault="000536DF" w:rsidP="000536DF">
      <w:pPr>
        <w:spacing w:after="0" w:line="240" w:lineRule="auto"/>
        <w:jc w:val="both"/>
        <w:rPr>
          <w:rFonts w:ascii="Times New Roman" w:hAnsi="Times New Roman"/>
          <w:sz w:val="28"/>
          <w:szCs w:val="28"/>
        </w:rPr>
      </w:pPr>
      <w:r w:rsidRPr="006574D1">
        <w:rPr>
          <w:rFonts w:ascii="Times New Roman" w:hAnsi="Times New Roman"/>
          <w:sz w:val="28"/>
          <w:szCs w:val="28"/>
        </w:rPr>
        <w:t>Методологія розглядає сталість</w:t>
      </w:r>
      <w:r w:rsidR="00193F6C" w:rsidRPr="006574D1">
        <w:rPr>
          <w:rFonts w:ascii="Times New Roman" w:hAnsi="Times New Roman"/>
          <w:sz w:val="28"/>
          <w:szCs w:val="28"/>
        </w:rPr>
        <w:t xml:space="preserve"> </w:t>
      </w:r>
      <w:r w:rsidRPr="006574D1">
        <w:rPr>
          <w:rFonts w:ascii="Times New Roman" w:hAnsi="Times New Roman"/>
          <w:sz w:val="28"/>
          <w:szCs w:val="28"/>
        </w:rPr>
        <w:t>(сталий розвиток) і соціальну інтеграцію як основні принципи місцевого розвит</w:t>
      </w:r>
      <w:r w:rsidR="00A06DF5" w:rsidRPr="006574D1">
        <w:rPr>
          <w:rFonts w:ascii="Times New Roman" w:hAnsi="Times New Roman"/>
          <w:sz w:val="28"/>
          <w:szCs w:val="28"/>
        </w:rPr>
        <w:t>ку, - як це викладено в таблиці.</w:t>
      </w:r>
    </w:p>
    <w:p w:rsidR="000536DF" w:rsidRPr="006574D1" w:rsidRDefault="00C65919" w:rsidP="008542CB">
      <w:pPr>
        <w:pStyle w:val="TableTitle"/>
        <w:rPr>
          <w:rFonts w:ascii="Times New Roman" w:hAnsi="Times New Roman" w:cs="Times New Roman"/>
          <w:sz w:val="28"/>
          <w:szCs w:val="28"/>
        </w:rPr>
      </w:pPr>
      <w:bookmarkStart w:id="9" w:name="_Toc460964307"/>
      <w:r w:rsidRPr="006574D1">
        <w:rPr>
          <w:rFonts w:ascii="Times New Roman" w:hAnsi="Times New Roman" w:cs="Times New Roman"/>
          <w:sz w:val="28"/>
          <w:szCs w:val="28"/>
        </w:rPr>
        <w:t>Принципи місцевого розвитку</w:t>
      </w:r>
      <w:bookmarkEnd w:id="9"/>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tblCellMar>
        <w:tblLook w:val="0000" w:firstRow="0" w:lastRow="0" w:firstColumn="0" w:lastColumn="0" w:noHBand="0" w:noVBand="0"/>
      </w:tblPr>
      <w:tblGrid>
        <w:gridCol w:w="5245"/>
        <w:gridCol w:w="4394"/>
      </w:tblGrid>
      <w:tr w:rsidR="000536DF" w:rsidRPr="006574D1" w:rsidTr="00C65919">
        <w:trPr>
          <w:trHeight w:val="20"/>
        </w:trPr>
        <w:tc>
          <w:tcPr>
            <w:tcW w:w="5245"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Відповідальне управління навколишнім середовищем та раціональним використанням природних ресурсів</w:t>
            </w:r>
          </w:p>
        </w:tc>
        <w:tc>
          <w:tcPr>
            <w:tcW w:w="4394"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Здорова і справедлива громади</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покращення обізнаності щодо обмежених природних ресурсів та небезпеки для середовища проживання</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поліпшення середовища проживання, важливі природні ресурси зберігаються для майбутніх поколінь</w:t>
            </w:r>
          </w:p>
        </w:tc>
        <w:tc>
          <w:tcPr>
            <w:tcW w:w="4394"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забезпечення різних потреб усіх громадян через сприяння особистому благополуччю та соціальній інтеграції</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Забезпечення рівних шансів для всіх</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Стала економіка</w:t>
            </w:r>
          </w:p>
        </w:tc>
        <w:tc>
          <w:tcPr>
            <w:tcW w:w="4394" w:type="dxa"/>
            <w:shd w:val="clear" w:color="auto" w:fill="auto"/>
            <w:tcMar>
              <w:left w:w="107" w:type="dxa"/>
            </w:tcMar>
            <w:vAlign w:val="center"/>
          </w:tcPr>
          <w:p w:rsidR="000536DF" w:rsidRPr="006574D1" w:rsidRDefault="000536DF" w:rsidP="00C65919">
            <w:pPr>
              <w:spacing w:after="0" w:line="240" w:lineRule="auto"/>
              <w:jc w:val="center"/>
              <w:rPr>
                <w:rFonts w:ascii="Times New Roman" w:hAnsi="Times New Roman"/>
                <w:b/>
                <w:sz w:val="28"/>
                <w:szCs w:val="28"/>
              </w:rPr>
            </w:pPr>
            <w:r w:rsidRPr="006574D1">
              <w:rPr>
                <w:rFonts w:ascii="Times New Roman" w:hAnsi="Times New Roman"/>
                <w:b/>
                <w:sz w:val="28"/>
                <w:szCs w:val="28"/>
              </w:rPr>
              <w:t>Практика належного управління</w:t>
            </w:r>
          </w:p>
        </w:tc>
      </w:tr>
      <w:tr w:rsidR="000536DF" w:rsidRPr="006574D1" w:rsidTr="00C65919">
        <w:trPr>
          <w:trHeight w:val="20"/>
        </w:trPr>
        <w:tc>
          <w:tcPr>
            <w:tcW w:w="5245"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створення сильної, динамічної і сталої економіки, яка забезпечує процвітання </w:t>
            </w:r>
          </w:p>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створення</w:t>
            </w:r>
            <w:r w:rsidR="00193F6C" w:rsidRPr="006574D1">
              <w:rPr>
                <w:rFonts w:ascii="Times New Roman" w:hAnsi="Times New Roman"/>
                <w:sz w:val="28"/>
                <w:szCs w:val="28"/>
              </w:rPr>
              <w:t xml:space="preserve"> </w:t>
            </w:r>
            <w:r w:rsidRPr="006574D1">
              <w:rPr>
                <w:rFonts w:ascii="Times New Roman" w:hAnsi="Times New Roman"/>
                <w:sz w:val="28"/>
                <w:szCs w:val="28"/>
              </w:rPr>
              <w:t>рівних економічних можливостей для всіх. Екологічні втрати компенсують ті,</w:t>
            </w:r>
            <w:r w:rsidR="00193F6C" w:rsidRPr="006574D1">
              <w:rPr>
                <w:rFonts w:ascii="Times New Roman" w:hAnsi="Times New Roman"/>
                <w:sz w:val="28"/>
                <w:szCs w:val="28"/>
              </w:rPr>
              <w:t xml:space="preserve"> </w:t>
            </w:r>
            <w:r w:rsidRPr="006574D1">
              <w:rPr>
                <w:rFonts w:ascii="Times New Roman" w:hAnsi="Times New Roman"/>
                <w:sz w:val="28"/>
                <w:szCs w:val="28"/>
              </w:rPr>
              <w:t>хто їх спричиняє.</w:t>
            </w:r>
            <w:r w:rsidR="00193F6C" w:rsidRPr="006574D1">
              <w:rPr>
                <w:rFonts w:ascii="Times New Roman" w:hAnsi="Times New Roman"/>
                <w:sz w:val="28"/>
                <w:szCs w:val="28"/>
              </w:rPr>
              <w:t xml:space="preserve"> </w:t>
            </w:r>
            <w:r w:rsidRPr="006574D1">
              <w:rPr>
                <w:rFonts w:ascii="Times New Roman" w:hAnsi="Times New Roman"/>
                <w:sz w:val="28"/>
                <w:szCs w:val="28"/>
              </w:rPr>
              <w:t>Ефективне використання ресурсів стимулюється</w:t>
            </w:r>
          </w:p>
        </w:tc>
        <w:tc>
          <w:tcPr>
            <w:tcW w:w="4394" w:type="dxa"/>
            <w:shd w:val="clear" w:color="auto" w:fill="auto"/>
            <w:tcMar>
              <w:left w:w="107" w:type="dxa"/>
            </w:tcMar>
            <w:vAlign w:val="center"/>
          </w:tcPr>
          <w:p w:rsidR="000536DF" w:rsidRPr="006574D1" w:rsidRDefault="000536DF"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постійне вдосконалення ефективного управління із залученням творчості та енергії громадян</w:t>
            </w:r>
          </w:p>
        </w:tc>
      </w:tr>
    </w:tbl>
    <w:p w:rsidR="00052CDC" w:rsidRPr="006574D1" w:rsidRDefault="00052CDC" w:rsidP="000536DF">
      <w:pPr>
        <w:spacing w:after="0" w:line="240" w:lineRule="auto"/>
        <w:jc w:val="both"/>
        <w:rPr>
          <w:rFonts w:ascii="Times New Roman" w:hAnsi="Times New Roman"/>
          <w:sz w:val="28"/>
          <w:szCs w:val="28"/>
        </w:rPr>
      </w:pPr>
    </w:p>
    <w:p w:rsidR="000536DF" w:rsidRPr="006574D1" w:rsidRDefault="000536DF" w:rsidP="000536DF">
      <w:pPr>
        <w:spacing w:after="0" w:line="240" w:lineRule="auto"/>
        <w:jc w:val="both"/>
        <w:rPr>
          <w:rFonts w:ascii="Times New Roman" w:hAnsi="Times New Roman"/>
          <w:sz w:val="28"/>
          <w:szCs w:val="28"/>
        </w:rPr>
      </w:pPr>
      <w:r w:rsidRPr="006574D1">
        <w:rPr>
          <w:rFonts w:ascii="Times New Roman" w:hAnsi="Times New Roman"/>
          <w:sz w:val="28"/>
          <w:szCs w:val="28"/>
        </w:rPr>
        <w:t>Залучення широкого кола громадян до творення стратегічного плану розвитку ОТГ дозволяє, ідентифікувати та знайти прийнятні шляхи усунення проблем громади, забезпечити налагодження діалогу між громадськістю та владою. При цьому однією з основних складових процесу планування</w:t>
      </w:r>
      <w:r w:rsidR="00193F6C" w:rsidRPr="006574D1">
        <w:rPr>
          <w:rFonts w:ascii="Times New Roman" w:hAnsi="Times New Roman"/>
          <w:sz w:val="28"/>
          <w:szCs w:val="28"/>
        </w:rPr>
        <w:t xml:space="preserve"> </w:t>
      </w:r>
      <w:r w:rsidRPr="006574D1">
        <w:rPr>
          <w:rFonts w:ascii="Times New Roman" w:hAnsi="Times New Roman"/>
          <w:sz w:val="28"/>
          <w:szCs w:val="28"/>
        </w:rPr>
        <w:t>є обов’язкова участь у ньому усіх активних та заці</w:t>
      </w:r>
      <w:r w:rsidRPr="006574D1">
        <w:rPr>
          <w:rFonts w:ascii="Times New Roman" w:hAnsi="Times New Roman"/>
          <w:sz w:val="28"/>
          <w:szCs w:val="28"/>
        </w:rPr>
        <w:softHyphen/>
        <w:t>кавлених представників громади. Розроблена таким чином</w:t>
      </w:r>
      <w:r w:rsidR="00193F6C" w:rsidRPr="006574D1">
        <w:rPr>
          <w:rFonts w:ascii="Times New Roman" w:hAnsi="Times New Roman"/>
          <w:sz w:val="28"/>
          <w:szCs w:val="28"/>
        </w:rPr>
        <w:t xml:space="preserve"> </w:t>
      </w:r>
      <w:r w:rsidRPr="006574D1">
        <w:rPr>
          <w:rFonts w:ascii="Times New Roman" w:hAnsi="Times New Roman"/>
          <w:sz w:val="28"/>
          <w:szCs w:val="28"/>
        </w:rPr>
        <w:t>стратегія відображає інтереси усіх громадян, а тому сприймається громадою як «своя». Створений разом з громадою стратегічний план незалежно від особистісних якостей керівників, або політичної ситуації спрямовується на покращення стандартів життя, зміц</w:t>
      </w:r>
      <w:r w:rsidRPr="006574D1">
        <w:rPr>
          <w:rFonts w:ascii="Times New Roman" w:hAnsi="Times New Roman"/>
          <w:sz w:val="28"/>
          <w:szCs w:val="28"/>
        </w:rPr>
        <w:softHyphen/>
        <w:t>нення місцевої демократії, виховання с</w:t>
      </w:r>
      <w:r w:rsidR="00B353AC" w:rsidRPr="006574D1">
        <w:rPr>
          <w:rFonts w:ascii="Times New Roman" w:hAnsi="Times New Roman"/>
          <w:sz w:val="28"/>
          <w:szCs w:val="28"/>
        </w:rPr>
        <w:t>успільно-</w:t>
      </w:r>
      <w:r w:rsidRPr="006574D1">
        <w:rPr>
          <w:rFonts w:ascii="Times New Roman" w:hAnsi="Times New Roman"/>
          <w:sz w:val="28"/>
          <w:szCs w:val="28"/>
        </w:rPr>
        <w:t>активних громадян – патріотів своєї громади.</w:t>
      </w:r>
    </w:p>
    <w:p w:rsidR="005809C7" w:rsidRPr="006574D1" w:rsidRDefault="005809C7" w:rsidP="005809C7">
      <w:pPr>
        <w:spacing w:after="0" w:line="240" w:lineRule="auto"/>
        <w:jc w:val="both"/>
        <w:rPr>
          <w:rFonts w:ascii="Times New Roman" w:hAnsi="Times New Roman"/>
          <w:sz w:val="28"/>
          <w:szCs w:val="28"/>
        </w:rPr>
      </w:pPr>
      <w:r w:rsidRPr="006574D1">
        <w:rPr>
          <w:rFonts w:ascii="Times New Roman" w:hAnsi="Times New Roman"/>
          <w:sz w:val="28"/>
          <w:szCs w:val="28"/>
        </w:rPr>
        <w:t>Р</w:t>
      </w:r>
      <w:r w:rsidR="002B72B7" w:rsidRPr="006574D1">
        <w:rPr>
          <w:rFonts w:ascii="Times New Roman" w:hAnsi="Times New Roman"/>
          <w:sz w:val="28"/>
          <w:szCs w:val="28"/>
        </w:rPr>
        <w:t>іш</w:t>
      </w:r>
      <w:r w:rsidRPr="006574D1">
        <w:rPr>
          <w:rFonts w:ascii="Times New Roman" w:hAnsi="Times New Roman"/>
          <w:sz w:val="28"/>
          <w:szCs w:val="28"/>
        </w:rPr>
        <w:t xml:space="preserve">енням </w:t>
      </w:r>
      <w:r w:rsidR="002B72B7" w:rsidRPr="006574D1">
        <w:rPr>
          <w:rFonts w:ascii="Times New Roman" w:hAnsi="Times New Roman"/>
          <w:sz w:val="28"/>
          <w:szCs w:val="28"/>
        </w:rPr>
        <w:t xml:space="preserve">виконкому </w:t>
      </w:r>
      <w:proofErr w:type="spellStart"/>
      <w:r w:rsidR="006F0C1B" w:rsidRPr="006574D1">
        <w:rPr>
          <w:rFonts w:ascii="Times New Roman" w:hAnsi="Times New Roman"/>
          <w:sz w:val="28"/>
          <w:szCs w:val="28"/>
        </w:rPr>
        <w:t>Мартинівської</w:t>
      </w:r>
      <w:proofErr w:type="spellEnd"/>
      <w:r w:rsidR="009D2DF9"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9D2DF9" w:rsidRPr="006574D1">
        <w:rPr>
          <w:rFonts w:ascii="Times New Roman" w:hAnsi="Times New Roman"/>
          <w:sz w:val="28"/>
          <w:szCs w:val="28"/>
        </w:rPr>
        <w:t xml:space="preserve"> </w:t>
      </w:r>
      <w:r w:rsidR="002B72B7" w:rsidRPr="006574D1">
        <w:rPr>
          <w:rFonts w:ascii="Times New Roman" w:hAnsi="Times New Roman"/>
          <w:sz w:val="28"/>
          <w:szCs w:val="28"/>
        </w:rPr>
        <w:t>рад</w:t>
      </w:r>
      <w:r w:rsidRPr="006574D1">
        <w:rPr>
          <w:rFonts w:ascii="Times New Roman" w:hAnsi="Times New Roman"/>
          <w:sz w:val="28"/>
          <w:szCs w:val="28"/>
        </w:rPr>
        <w:t xml:space="preserve">и була сформована Робоча група з підготовки Стратегії розвитку </w:t>
      </w:r>
      <w:proofErr w:type="spellStart"/>
      <w:r w:rsidR="006F0C1B" w:rsidRPr="006574D1">
        <w:rPr>
          <w:rFonts w:ascii="Times New Roman" w:hAnsi="Times New Roman"/>
          <w:sz w:val="28"/>
          <w:szCs w:val="28"/>
        </w:rPr>
        <w:t>Мартинівської</w:t>
      </w:r>
      <w:proofErr w:type="spellEnd"/>
      <w:r w:rsidR="009D2DF9" w:rsidRPr="006574D1">
        <w:rPr>
          <w:rFonts w:ascii="Times New Roman" w:hAnsi="Times New Roman"/>
          <w:sz w:val="28"/>
          <w:szCs w:val="28"/>
        </w:rPr>
        <w:t xml:space="preserve"> </w:t>
      </w:r>
      <w:r w:rsidRPr="006574D1">
        <w:rPr>
          <w:rFonts w:ascii="Times New Roman" w:hAnsi="Times New Roman"/>
          <w:sz w:val="28"/>
          <w:szCs w:val="28"/>
        </w:rPr>
        <w:t>громади</w:t>
      </w:r>
      <w:r w:rsidR="000536DF" w:rsidRPr="006574D1">
        <w:rPr>
          <w:rFonts w:ascii="Times New Roman" w:hAnsi="Times New Roman"/>
          <w:sz w:val="28"/>
          <w:szCs w:val="28"/>
        </w:rPr>
        <w:t>.</w:t>
      </w:r>
    </w:p>
    <w:p w:rsidR="00AB1FB5" w:rsidRPr="006574D1" w:rsidRDefault="00AB1FB5" w:rsidP="005809C7">
      <w:pPr>
        <w:spacing w:after="0" w:line="240" w:lineRule="auto"/>
        <w:jc w:val="both"/>
        <w:rPr>
          <w:rFonts w:ascii="Times New Roman" w:hAnsi="Times New Roman"/>
          <w:sz w:val="28"/>
          <w:szCs w:val="28"/>
        </w:rPr>
      </w:pPr>
    </w:p>
    <w:p w:rsidR="000536DF" w:rsidRPr="006574D1" w:rsidRDefault="00C65919" w:rsidP="008542CB">
      <w:pPr>
        <w:pStyle w:val="TableTitle"/>
        <w:rPr>
          <w:rFonts w:ascii="Times New Roman" w:hAnsi="Times New Roman" w:cs="Times New Roman"/>
          <w:sz w:val="28"/>
          <w:szCs w:val="28"/>
        </w:rPr>
      </w:pPr>
      <w:bookmarkStart w:id="10" w:name="_Toc460964308"/>
      <w:r w:rsidRPr="006574D1">
        <w:rPr>
          <w:rFonts w:ascii="Times New Roman" w:hAnsi="Times New Roman" w:cs="Times New Roman"/>
          <w:sz w:val="28"/>
          <w:szCs w:val="28"/>
        </w:rPr>
        <w:lastRenderedPageBreak/>
        <w:t>Учасники Робочої групи з підготовки Стратегії</w:t>
      </w:r>
      <w:bookmarkEnd w:id="10"/>
    </w:p>
    <w:p w:rsidR="00AB1FB5" w:rsidRPr="006574D1" w:rsidRDefault="00AB1FB5" w:rsidP="00AB1FB5">
      <w:pPr>
        <w:rPr>
          <w:rFonts w:ascii="Times New Roman" w:hAnsi="Times New Roman"/>
          <w:sz w:val="28"/>
          <w:szCs w:val="28"/>
        </w:rPr>
      </w:pPr>
    </w:p>
    <w:tbl>
      <w:tblPr>
        <w:tblW w:w="97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0"/>
        <w:gridCol w:w="6879"/>
      </w:tblGrid>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Котенко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Віктр</w:t>
            </w:r>
            <w:proofErr w:type="spellEnd"/>
            <w:r w:rsidRPr="006574D1">
              <w:rPr>
                <w:rFonts w:ascii="Times New Roman" w:hAnsi="Times New Roman"/>
                <w:sz w:val="28"/>
                <w:szCs w:val="28"/>
              </w:rPr>
              <w:t xml:space="preserve"> Іванович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сільський голова, голова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Родик</w:t>
            </w:r>
            <w:proofErr w:type="spellEnd"/>
            <w:r w:rsidRPr="006574D1">
              <w:rPr>
                <w:rFonts w:ascii="Times New Roman" w:hAnsi="Times New Roman"/>
                <w:sz w:val="28"/>
                <w:szCs w:val="28"/>
              </w:rPr>
              <w:t xml:space="preserve"> Олександр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заступник сільського голови, заступник голови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Ляхова</w:t>
            </w:r>
            <w:proofErr w:type="spellEnd"/>
            <w:r w:rsidRPr="006574D1">
              <w:rPr>
                <w:rFonts w:ascii="Times New Roman" w:hAnsi="Times New Roman"/>
                <w:sz w:val="28"/>
                <w:szCs w:val="28"/>
              </w:rPr>
              <w:t xml:space="preserve"> Олена Юріївна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секретар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сільської ради, секретар робочої групи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Дроздович</w:t>
            </w:r>
            <w:proofErr w:type="spellEnd"/>
            <w:r w:rsidRPr="006574D1">
              <w:rPr>
                <w:rFonts w:ascii="Times New Roman" w:hAnsi="Times New Roman"/>
                <w:sz w:val="28"/>
                <w:szCs w:val="28"/>
              </w:rPr>
              <w:t xml:space="preserve"> Ігор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Керуючий справами (секретар)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Сущенко</w:t>
            </w:r>
            <w:proofErr w:type="spellEnd"/>
            <w:r w:rsidRPr="006574D1">
              <w:rPr>
                <w:rFonts w:ascii="Times New Roman" w:hAnsi="Times New Roman"/>
                <w:sz w:val="28"/>
                <w:szCs w:val="28"/>
              </w:rPr>
              <w:t xml:space="preserve"> Ірина Анатоліївна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управління правової і кадрової роботи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Думенко</w:t>
            </w:r>
            <w:proofErr w:type="spellEnd"/>
            <w:r w:rsidRPr="006574D1">
              <w:rPr>
                <w:rFonts w:ascii="Times New Roman" w:hAnsi="Times New Roman"/>
                <w:sz w:val="28"/>
                <w:szCs w:val="28"/>
              </w:rPr>
              <w:t xml:space="preserve"> Юлія Юріївна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фінансового відділу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Думенко</w:t>
            </w:r>
            <w:proofErr w:type="spellEnd"/>
            <w:r w:rsidRPr="006574D1">
              <w:rPr>
                <w:rFonts w:ascii="Times New Roman" w:hAnsi="Times New Roman"/>
                <w:sz w:val="28"/>
                <w:szCs w:val="28"/>
              </w:rPr>
              <w:t xml:space="preserve"> Ольга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земельного відділу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Гречко Тетяна Сергіївна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Начальник відділу освіти, спорту та культури виконавчого комітету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Бойченко Алла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староста </w:t>
            </w:r>
            <w:proofErr w:type="spellStart"/>
            <w:r w:rsidRPr="006574D1">
              <w:rPr>
                <w:rFonts w:ascii="Times New Roman" w:hAnsi="Times New Roman"/>
                <w:sz w:val="28"/>
                <w:szCs w:val="28"/>
              </w:rPr>
              <w:t>Білухівського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старостинського</w:t>
            </w:r>
            <w:proofErr w:type="spellEnd"/>
            <w:r w:rsidRPr="006574D1">
              <w:rPr>
                <w:rFonts w:ascii="Times New Roman" w:hAnsi="Times New Roman"/>
                <w:sz w:val="28"/>
                <w:szCs w:val="28"/>
              </w:rPr>
              <w:t xml:space="preserve"> округу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Данець Михайло Федорович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староста </w:t>
            </w:r>
            <w:proofErr w:type="spellStart"/>
            <w:r w:rsidRPr="006574D1">
              <w:rPr>
                <w:rFonts w:ascii="Times New Roman" w:hAnsi="Times New Roman"/>
                <w:sz w:val="28"/>
                <w:szCs w:val="28"/>
              </w:rPr>
              <w:t>Варварівського</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старостинського</w:t>
            </w:r>
            <w:proofErr w:type="spellEnd"/>
            <w:r w:rsidRPr="006574D1">
              <w:rPr>
                <w:rFonts w:ascii="Times New Roman" w:hAnsi="Times New Roman"/>
                <w:sz w:val="28"/>
                <w:szCs w:val="28"/>
              </w:rPr>
              <w:t xml:space="preserve"> округу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Жмурко</w:t>
            </w:r>
            <w:proofErr w:type="spellEnd"/>
            <w:r w:rsidRPr="006574D1">
              <w:rPr>
                <w:rFonts w:ascii="Times New Roman" w:hAnsi="Times New Roman"/>
                <w:sz w:val="28"/>
                <w:szCs w:val="28"/>
              </w:rPr>
              <w:t xml:space="preserve"> Павло Якович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директор ПП «</w:t>
            </w:r>
            <w:proofErr w:type="spellStart"/>
            <w:r w:rsidRPr="006574D1">
              <w:rPr>
                <w:rFonts w:ascii="Times New Roman" w:hAnsi="Times New Roman"/>
                <w:sz w:val="28"/>
                <w:szCs w:val="28"/>
              </w:rPr>
              <w:t>Білухівка</w:t>
            </w:r>
            <w:proofErr w:type="spellEnd"/>
            <w:r w:rsidRPr="006574D1">
              <w:rPr>
                <w:rFonts w:ascii="Times New Roman" w:hAnsi="Times New Roman"/>
                <w:sz w:val="28"/>
                <w:szCs w:val="28"/>
              </w:rPr>
              <w:t xml:space="preserve">», член виконавчого комітету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сільської ради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Бегмат</w:t>
            </w:r>
            <w:proofErr w:type="spellEnd"/>
            <w:r w:rsidRPr="006574D1">
              <w:rPr>
                <w:rFonts w:ascii="Times New Roman" w:hAnsi="Times New Roman"/>
                <w:sz w:val="28"/>
                <w:szCs w:val="28"/>
              </w:rPr>
              <w:t xml:space="preserve"> Олег Леонідович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генеральний директор ПСП «Орач»</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Безпалько Ольга Миколаївна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Білухівської</w:t>
            </w:r>
            <w:proofErr w:type="spellEnd"/>
            <w:r w:rsidRPr="006574D1">
              <w:rPr>
                <w:rFonts w:ascii="Times New Roman" w:hAnsi="Times New Roman"/>
                <w:sz w:val="28"/>
                <w:szCs w:val="28"/>
              </w:rPr>
              <w:t xml:space="preserve"> ЗОШ I-III ступенів, голова постійної комісії з питань освіти, культури, охорони здоров’я, фізичного виховання та соціальної політики</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Щербина Лідія Вікторівна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Варварівської</w:t>
            </w:r>
            <w:proofErr w:type="spellEnd"/>
            <w:r w:rsidRPr="006574D1">
              <w:rPr>
                <w:rFonts w:ascii="Times New Roman" w:hAnsi="Times New Roman"/>
                <w:sz w:val="28"/>
                <w:szCs w:val="28"/>
              </w:rPr>
              <w:t xml:space="preserve"> ЗОШ I-III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Погрібна Світлана Григорівна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ЗОШ I-III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Таценко</w:t>
            </w:r>
            <w:proofErr w:type="spellEnd"/>
            <w:r w:rsidRPr="006574D1">
              <w:rPr>
                <w:rFonts w:ascii="Times New Roman" w:hAnsi="Times New Roman"/>
                <w:sz w:val="28"/>
                <w:szCs w:val="28"/>
              </w:rPr>
              <w:t xml:space="preserve"> Вікторія Владиславівна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w:t>
            </w:r>
            <w:proofErr w:type="spellStart"/>
            <w:r w:rsidRPr="006574D1">
              <w:rPr>
                <w:rFonts w:ascii="Times New Roman" w:hAnsi="Times New Roman"/>
                <w:sz w:val="28"/>
                <w:szCs w:val="28"/>
              </w:rPr>
              <w:t>Мар’янівської</w:t>
            </w:r>
            <w:proofErr w:type="spellEnd"/>
            <w:r w:rsidRPr="006574D1">
              <w:rPr>
                <w:rFonts w:ascii="Times New Roman" w:hAnsi="Times New Roman"/>
                <w:sz w:val="28"/>
                <w:szCs w:val="28"/>
              </w:rPr>
              <w:t xml:space="preserve"> ЗОШ І-ІІ ступенів</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Кадашов</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Гамід</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Рамазанович</w:t>
            </w:r>
            <w:proofErr w:type="spellEnd"/>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Білухівської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Кашеваров</w:t>
            </w:r>
            <w:proofErr w:type="spellEnd"/>
            <w:r w:rsidRPr="006574D1">
              <w:rPr>
                <w:rFonts w:ascii="Times New Roman" w:hAnsi="Times New Roman"/>
                <w:sz w:val="28"/>
                <w:szCs w:val="28"/>
              </w:rPr>
              <w:t xml:space="preserve"> Андрій Олексійович </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Варварівської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Зубенко Тетяна Анатоліївна</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873763">
            <w:pPr>
              <w:spacing w:after="0" w:line="240" w:lineRule="auto"/>
              <w:jc w:val="both"/>
              <w:rPr>
                <w:rFonts w:ascii="Times New Roman" w:hAnsi="Times New Roman"/>
                <w:sz w:val="28"/>
                <w:szCs w:val="28"/>
              </w:rPr>
            </w:pPr>
            <w:r w:rsidRPr="006574D1">
              <w:rPr>
                <w:rFonts w:ascii="Times New Roman" w:hAnsi="Times New Roman"/>
                <w:sz w:val="28"/>
                <w:szCs w:val="28"/>
              </w:rPr>
              <w:t>Сімейний</w:t>
            </w:r>
            <w:r w:rsidR="001F7988" w:rsidRPr="006574D1">
              <w:rPr>
                <w:rFonts w:ascii="Times New Roman" w:hAnsi="Times New Roman"/>
                <w:sz w:val="28"/>
                <w:szCs w:val="28"/>
              </w:rPr>
              <w:t xml:space="preserve"> лікар </w:t>
            </w:r>
            <w:proofErr w:type="spellStart"/>
            <w:r w:rsidR="001F7988" w:rsidRPr="006574D1">
              <w:rPr>
                <w:rFonts w:ascii="Times New Roman" w:hAnsi="Times New Roman"/>
                <w:sz w:val="28"/>
                <w:szCs w:val="28"/>
              </w:rPr>
              <w:t>Мартинівської</w:t>
            </w:r>
            <w:proofErr w:type="spellEnd"/>
            <w:r w:rsidR="001F7988" w:rsidRPr="006574D1">
              <w:rPr>
                <w:rFonts w:ascii="Times New Roman" w:hAnsi="Times New Roman"/>
                <w:sz w:val="28"/>
                <w:szCs w:val="28"/>
              </w:rPr>
              <w:t xml:space="preserve"> АЗПСМ</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Чернега Михайло Олегович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 xml:space="preserve">Директор комунального підприємства </w:t>
            </w:r>
            <w:proofErr w:type="spellStart"/>
            <w:r w:rsidRPr="006574D1">
              <w:rPr>
                <w:rFonts w:ascii="Times New Roman" w:hAnsi="Times New Roman"/>
                <w:sz w:val="28"/>
                <w:szCs w:val="28"/>
              </w:rPr>
              <w:t>Халтуринське</w:t>
            </w:r>
            <w:proofErr w:type="spellEnd"/>
            <w:r w:rsidRPr="006574D1">
              <w:rPr>
                <w:rFonts w:ascii="Times New Roman" w:hAnsi="Times New Roman"/>
                <w:sz w:val="28"/>
                <w:szCs w:val="28"/>
              </w:rPr>
              <w:t xml:space="preserve"> ГСКП</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Харак</w:t>
            </w:r>
            <w:proofErr w:type="spellEnd"/>
            <w:r w:rsidRPr="006574D1">
              <w:rPr>
                <w:rFonts w:ascii="Times New Roman" w:hAnsi="Times New Roman"/>
                <w:sz w:val="28"/>
                <w:szCs w:val="28"/>
              </w:rPr>
              <w:t xml:space="preserve"> Юрій Миколайович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прав людини, законності, запобігання корупції, регламенту, депутатської етики та місцевої згуртованості</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Шраменко</w:t>
            </w:r>
            <w:proofErr w:type="spellEnd"/>
            <w:r w:rsidRPr="006574D1">
              <w:rPr>
                <w:rFonts w:ascii="Times New Roman" w:hAnsi="Times New Roman"/>
                <w:sz w:val="28"/>
                <w:szCs w:val="28"/>
              </w:rPr>
              <w:t xml:space="preserve"> Юрій Анатолійович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планування, фінансів, бюджету та соціально-економічного розвитку</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Багачов</w:t>
            </w:r>
            <w:proofErr w:type="spellEnd"/>
            <w:r w:rsidRPr="006574D1">
              <w:rPr>
                <w:rFonts w:ascii="Times New Roman" w:hAnsi="Times New Roman"/>
                <w:sz w:val="28"/>
                <w:szCs w:val="28"/>
              </w:rPr>
              <w:t xml:space="preserve">  Артем Вікторович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комунальної власності, інфраструктури, транспорту та житлово-комунального господарства</w:t>
            </w:r>
          </w:p>
        </w:tc>
      </w:tr>
      <w:tr w:rsidR="001F7988" w:rsidRPr="006574D1" w:rsidTr="001F7988">
        <w:trPr>
          <w:jc w:val="center"/>
        </w:trPr>
        <w:tc>
          <w:tcPr>
            <w:tcW w:w="2830" w:type="dxa"/>
            <w:tcBorders>
              <w:top w:val="single" w:sz="4" w:space="0" w:color="auto"/>
              <w:left w:val="single" w:sz="4" w:space="0" w:color="auto"/>
              <w:bottom w:val="single" w:sz="4" w:space="0" w:color="auto"/>
              <w:right w:val="single" w:sz="4" w:space="0" w:color="auto"/>
            </w:tcBorders>
          </w:tcPr>
          <w:p w:rsidR="001F7988" w:rsidRPr="006574D1" w:rsidRDefault="001F7988">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Знахуренко</w:t>
            </w:r>
            <w:proofErr w:type="spellEnd"/>
            <w:r w:rsidRPr="006574D1">
              <w:rPr>
                <w:rFonts w:ascii="Times New Roman" w:hAnsi="Times New Roman"/>
                <w:sz w:val="28"/>
                <w:szCs w:val="28"/>
              </w:rPr>
              <w:t xml:space="preserve">  Євгеній Миколайович</w:t>
            </w:r>
          </w:p>
        </w:tc>
        <w:tc>
          <w:tcPr>
            <w:tcW w:w="6879" w:type="dxa"/>
            <w:tcBorders>
              <w:top w:val="single" w:sz="4" w:space="0" w:color="auto"/>
              <w:left w:val="single" w:sz="4" w:space="0" w:color="auto"/>
              <w:bottom w:val="single" w:sz="4" w:space="0" w:color="auto"/>
              <w:right w:val="single" w:sz="4" w:space="0" w:color="auto"/>
            </w:tcBorders>
          </w:tcPr>
          <w:p w:rsidR="001F7988" w:rsidRPr="006574D1" w:rsidRDefault="001F7988" w:rsidP="001F7988">
            <w:pPr>
              <w:spacing w:after="0" w:line="240" w:lineRule="auto"/>
              <w:jc w:val="both"/>
              <w:rPr>
                <w:rFonts w:ascii="Times New Roman" w:hAnsi="Times New Roman"/>
                <w:sz w:val="28"/>
                <w:szCs w:val="28"/>
              </w:rPr>
            </w:pPr>
            <w:r w:rsidRPr="006574D1">
              <w:rPr>
                <w:rFonts w:ascii="Times New Roman" w:hAnsi="Times New Roman"/>
                <w:sz w:val="28"/>
                <w:szCs w:val="28"/>
              </w:rPr>
              <w:t>Голова постійної комісії з питань земельних відносин, будівництва, архітектури та просторового планування  та з питань місцевих природних ресурсів та збереження навколишнього природного середовища</w:t>
            </w:r>
          </w:p>
        </w:tc>
      </w:tr>
    </w:tbl>
    <w:p w:rsidR="009D2DF9" w:rsidRPr="006574D1" w:rsidRDefault="009D2DF9" w:rsidP="009D2DF9">
      <w:pPr>
        <w:spacing w:after="0" w:line="240" w:lineRule="auto"/>
        <w:jc w:val="both"/>
        <w:rPr>
          <w:rFonts w:ascii="Times New Roman" w:hAnsi="Times New Roman"/>
          <w:sz w:val="28"/>
          <w:szCs w:val="28"/>
        </w:rPr>
      </w:pPr>
    </w:p>
    <w:p w:rsidR="005A6A3C" w:rsidRPr="006574D1" w:rsidRDefault="008D6273" w:rsidP="00A00ADA">
      <w:pPr>
        <w:spacing w:after="0"/>
        <w:rPr>
          <w:rFonts w:ascii="Times New Roman" w:hAnsi="Times New Roman"/>
          <w:sz w:val="28"/>
          <w:szCs w:val="28"/>
        </w:rPr>
      </w:pPr>
      <w:r w:rsidRPr="008D6273">
        <w:rPr>
          <w:rFonts w:ascii="Times New Roman" w:hAnsi="Times New Roman"/>
          <w:sz w:val="28"/>
          <w:szCs w:val="28"/>
        </w:rPr>
        <w:t>В зв’язку з карантинними обмеженнями</w:t>
      </w:r>
      <w:r w:rsidR="00D84EE4" w:rsidRPr="008D6273">
        <w:rPr>
          <w:rFonts w:ascii="Times New Roman" w:hAnsi="Times New Roman"/>
          <w:sz w:val="28"/>
          <w:szCs w:val="28"/>
        </w:rPr>
        <w:t xml:space="preserve"> </w:t>
      </w:r>
      <w:r w:rsidR="00E60991" w:rsidRPr="006574D1">
        <w:rPr>
          <w:rFonts w:ascii="Times New Roman" w:hAnsi="Times New Roman"/>
          <w:sz w:val="28"/>
          <w:szCs w:val="28"/>
        </w:rPr>
        <w:t>Робоч</w:t>
      </w:r>
      <w:r>
        <w:rPr>
          <w:rFonts w:ascii="Times New Roman" w:hAnsi="Times New Roman"/>
          <w:sz w:val="28"/>
          <w:szCs w:val="28"/>
        </w:rPr>
        <w:t>а</w:t>
      </w:r>
      <w:r w:rsidR="00E60991" w:rsidRPr="006574D1">
        <w:rPr>
          <w:rFonts w:ascii="Times New Roman" w:hAnsi="Times New Roman"/>
          <w:sz w:val="28"/>
          <w:szCs w:val="28"/>
        </w:rPr>
        <w:t xml:space="preserve"> груп</w:t>
      </w:r>
      <w:r>
        <w:rPr>
          <w:rFonts w:ascii="Times New Roman" w:hAnsi="Times New Roman"/>
          <w:sz w:val="28"/>
          <w:szCs w:val="28"/>
        </w:rPr>
        <w:t>а працювала в онлайн-режимі</w:t>
      </w:r>
      <w:r w:rsidR="00E60991" w:rsidRPr="006574D1">
        <w:rPr>
          <w:rFonts w:ascii="Times New Roman" w:hAnsi="Times New Roman"/>
          <w:sz w:val="28"/>
          <w:szCs w:val="28"/>
        </w:rPr>
        <w:t xml:space="preserve">, під час якого </w:t>
      </w:r>
      <w:r>
        <w:rPr>
          <w:rFonts w:ascii="Times New Roman" w:hAnsi="Times New Roman"/>
          <w:sz w:val="28"/>
          <w:szCs w:val="28"/>
        </w:rPr>
        <w:t xml:space="preserve">даної роботи </w:t>
      </w:r>
      <w:r w:rsidR="00E60991" w:rsidRPr="006574D1">
        <w:rPr>
          <w:rFonts w:ascii="Times New Roman" w:hAnsi="Times New Roman"/>
          <w:sz w:val="28"/>
          <w:szCs w:val="28"/>
        </w:rPr>
        <w:t>були проведені:</w:t>
      </w:r>
    </w:p>
    <w:p w:rsidR="00D84EE4" w:rsidRPr="006574D1" w:rsidRDefault="00D84EE4" w:rsidP="009A632B">
      <w:pPr>
        <w:numPr>
          <w:ilvl w:val="0"/>
          <w:numId w:val="3"/>
        </w:numPr>
        <w:spacing w:after="0" w:line="240" w:lineRule="auto"/>
        <w:ind w:left="426" w:hanging="284"/>
        <w:jc w:val="both"/>
        <w:rPr>
          <w:rFonts w:ascii="Times New Roman" w:hAnsi="Times New Roman"/>
          <w:sz w:val="28"/>
          <w:szCs w:val="28"/>
        </w:rPr>
      </w:pPr>
      <w:proofErr w:type="spellStart"/>
      <w:r w:rsidRPr="006574D1">
        <w:rPr>
          <w:rFonts w:ascii="Times New Roman" w:hAnsi="Times New Roman"/>
          <w:sz w:val="28"/>
          <w:szCs w:val="28"/>
        </w:rPr>
        <w:t>обгрунтування</w:t>
      </w:r>
      <w:proofErr w:type="spellEnd"/>
      <w:r w:rsidRPr="006574D1">
        <w:rPr>
          <w:rFonts w:ascii="Times New Roman" w:hAnsi="Times New Roman"/>
          <w:sz w:val="28"/>
          <w:szCs w:val="28"/>
        </w:rPr>
        <w:t xml:space="preserve"> необхідності стратегічного планування розвитку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презентація </w:t>
      </w:r>
      <w:r w:rsidR="00E60991" w:rsidRPr="006574D1">
        <w:rPr>
          <w:rFonts w:ascii="Times New Roman" w:hAnsi="Times New Roman"/>
          <w:sz w:val="28"/>
          <w:szCs w:val="28"/>
        </w:rPr>
        <w:t xml:space="preserve">та обговорення </w:t>
      </w:r>
      <w:r w:rsidR="00D84EE4" w:rsidRPr="006574D1">
        <w:rPr>
          <w:rFonts w:ascii="Times New Roman" w:hAnsi="Times New Roman"/>
          <w:sz w:val="28"/>
          <w:szCs w:val="28"/>
        </w:rPr>
        <w:t>методології стратегічного планування сталого розвитку</w:t>
      </w:r>
      <w:r w:rsidR="00E60991" w:rsidRPr="006574D1">
        <w:rPr>
          <w:rFonts w:ascii="Times New Roman" w:hAnsi="Times New Roman"/>
          <w:sz w:val="28"/>
          <w:szCs w:val="28"/>
        </w:rPr>
        <w:t>,</w:t>
      </w:r>
    </w:p>
    <w:p w:rsidR="00E60991" w:rsidRPr="006574D1" w:rsidRDefault="00D84EE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обговорення етапів стратегічного планування та їхнього орієнтовного календарного плану</w:t>
      </w:r>
      <w:r w:rsidR="00E60991" w:rsidRPr="006574D1">
        <w:rPr>
          <w:rFonts w:ascii="Times New Roman" w:hAnsi="Times New Roman"/>
          <w:sz w:val="28"/>
          <w:szCs w:val="28"/>
        </w:rPr>
        <w:t xml:space="preserve">, </w:t>
      </w:r>
    </w:p>
    <w:p w:rsidR="00E60991" w:rsidRPr="006574D1" w:rsidRDefault="00D84EE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презентація та обговорення процесу здійснення стратегічного аналізу та </w:t>
      </w:r>
      <w:proofErr w:type="spellStart"/>
      <w:r w:rsidRPr="006574D1">
        <w:rPr>
          <w:rFonts w:ascii="Times New Roman" w:hAnsi="Times New Roman"/>
          <w:sz w:val="28"/>
          <w:szCs w:val="28"/>
        </w:rPr>
        <w:t>соцеконом</w:t>
      </w:r>
      <w:proofErr w:type="spellEnd"/>
      <w:r w:rsidRPr="006574D1">
        <w:rPr>
          <w:rFonts w:ascii="Times New Roman" w:hAnsi="Times New Roman"/>
          <w:sz w:val="28"/>
          <w:szCs w:val="28"/>
        </w:rPr>
        <w:t xml:space="preserve"> аналізу стану розвитку громади.</w:t>
      </w:r>
    </w:p>
    <w:p w:rsidR="00D84EE4" w:rsidRPr="006574D1" w:rsidRDefault="00D84EE4" w:rsidP="00D84EE4">
      <w:pPr>
        <w:spacing w:after="0" w:line="240" w:lineRule="auto"/>
        <w:jc w:val="both"/>
        <w:rPr>
          <w:rFonts w:ascii="Times New Roman" w:hAnsi="Times New Roman"/>
          <w:sz w:val="28"/>
          <w:szCs w:val="28"/>
        </w:rPr>
      </w:pPr>
    </w:p>
    <w:p w:rsidR="00D84EE4" w:rsidRPr="006574D1" w:rsidRDefault="00D84EE4" w:rsidP="00D84EE4">
      <w:pPr>
        <w:spacing w:after="0" w:line="240" w:lineRule="auto"/>
        <w:jc w:val="both"/>
        <w:rPr>
          <w:rFonts w:ascii="Times New Roman" w:hAnsi="Times New Roman"/>
          <w:sz w:val="28"/>
          <w:szCs w:val="28"/>
        </w:rPr>
      </w:pPr>
      <w:r w:rsidRPr="006574D1">
        <w:rPr>
          <w:rFonts w:ascii="Times New Roman" w:hAnsi="Times New Roman"/>
          <w:sz w:val="28"/>
          <w:szCs w:val="28"/>
        </w:rPr>
        <w:t xml:space="preserve">Після першого засідання розпочалося проведення соціально-економічного аналізу, який включав у себе: </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дослідження основних тенденцій соціально-економічного розвитку сукупності населених пунктів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w:t>
      </w:r>
      <w:r w:rsidR="00372661" w:rsidRPr="006574D1">
        <w:rPr>
          <w:rFonts w:ascii="Times New Roman" w:hAnsi="Times New Roman"/>
          <w:sz w:val="28"/>
          <w:szCs w:val="28"/>
        </w:rPr>
        <w:t>громади</w:t>
      </w:r>
      <w:r w:rsidRPr="006574D1">
        <w:rPr>
          <w:rFonts w:ascii="Times New Roman" w:hAnsi="Times New Roman"/>
          <w:sz w:val="28"/>
          <w:szCs w:val="28"/>
        </w:rPr>
        <w:t xml:space="preserve"> за попередній період, дослідження оточення (зовнішнього середовища) та оцінка можливостей розвитку громади,</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проведення </w:t>
      </w:r>
      <w:r w:rsidR="00372661" w:rsidRPr="006574D1">
        <w:rPr>
          <w:rFonts w:ascii="Times New Roman" w:hAnsi="Times New Roman"/>
          <w:sz w:val="28"/>
          <w:szCs w:val="28"/>
        </w:rPr>
        <w:t>в</w:t>
      </w:r>
      <w:r w:rsidRPr="006574D1">
        <w:rPr>
          <w:rFonts w:ascii="Times New Roman" w:hAnsi="Times New Roman"/>
          <w:sz w:val="28"/>
          <w:szCs w:val="28"/>
        </w:rPr>
        <w:t>літ</w:t>
      </w:r>
      <w:r w:rsidR="00372661" w:rsidRPr="006574D1">
        <w:rPr>
          <w:rFonts w:ascii="Times New Roman" w:hAnsi="Times New Roman"/>
          <w:sz w:val="28"/>
          <w:szCs w:val="28"/>
        </w:rPr>
        <w:t>ку</w:t>
      </w:r>
      <w:r w:rsidRPr="006574D1">
        <w:rPr>
          <w:rFonts w:ascii="Times New Roman" w:hAnsi="Times New Roman"/>
          <w:sz w:val="28"/>
          <w:szCs w:val="28"/>
        </w:rPr>
        <w:t xml:space="preserve"> 20</w:t>
      </w:r>
      <w:r w:rsidR="00372661" w:rsidRPr="006574D1">
        <w:rPr>
          <w:rFonts w:ascii="Times New Roman" w:hAnsi="Times New Roman"/>
          <w:sz w:val="28"/>
          <w:szCs w:val="28"/>
        </w:rPr>
        <w:t>21</w:t>
      </w:r>
      <w:r w:rsidRPr="006574D1">
        <w:rPr>
          <w:rFonts w:ascii="Times New Roman" w:hAnsi="Times New Roman"/>
          <w:sz w:val="28"/>
          <w:szCs w:val="28"/>
        </w:rPr>
        <w:t xml:space="preserve"> року опитування мешканців </w:t>
      </w:r>
      <w:r w:rsidR="008D6273">
        <w:rPr>
          <w:rFonts w:ascii="Times New Roman" w:hAnsi="Times New Roman"/>
          <w:sz w:val="28"/>
          <w:szCs w:val="28"/>
        </w:rPr>
        <w:t xml:space="preserve">громади </w:t>
      </w:r>
      <w:r w:rsidRPr="006574D1">
        <w:rPr>
          <w:rFonts w:ascii="Times New Roman" w:hAnsi="Times New Roman"/>
          <w:sz w:val="28"/>
          <w:szCs w:val="28"/>
        </w:rPr>
        <w:t xml:space="preserve">та </w:t>
      </w:r>
      <w:r w:rsidR="00912F69" w:rsidRPr="006574D1">
        <w:rPr>
          <w:rFonts w:ascii="Times New Roman" w:hAnsi="Times New Roman"/>
          <w:sz w:val="28"/>
          <w:szCs w:val="28"/>
        </w:rPr>
        <w:t>представників бізнесу,</w:t>
      </w:r>
    </w:p>
    <w:p w:rsidR="00912F69" w:rsidRPr="006574D1" w:rsidRDefault="00912F69"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проведення наприкінці вересня 20</w:t>
      </w:r>
      <w:r w:rsidR="00372661" w:rsidRPr="006574D1">
        <w:rPr>
          <w:rFonts w:ascii="Times New Roman" w:hAnsi="Times New Roman"/>
          <w:sz w:val="28"/>
          <w:szCs w:val="28"/>
        </w:rPr>
        <w:t>21</w:t>
      </w:r>
      <w:r w:rsidRPr="006574D1">
        <w:rPr>
          <w:rFonts w:ascii="Times New Roman" w:hAnsi="Times New Roman"/>
          <w:sz w:val="28"/>
          <w:szCs w:val="28"/>
        </w:rPr>
        <w:t xml:space="preserve"> року технічного візиту до громади з метою отримання додаткових даних по показникам соціально-економічного розвитку громади та уточнення природно-ресурсного потенціалу.</w:t>
      </w:r>
    </w:p>
    <w:p w:rsidR="00D84EE4" w:rsidRPr="006574D1" w:rsidRDefault="008D6273" w:rsidP="005809C7">
      <w:pPr>
        <w:spacing w:after="0" w:line="240" w:lineRule="auto"/>
        <w:jc w:val="both"/>
        <w:rPr>
          <w:rFonts w:ascii="Times New Roman" w:hAnsi="Times New Roman"/>
          <w:sz w:val="28"/>
          <w:szCs w:val="28"/>
        </w:rPr>
      </w:pPr>
      <w:r w:rsidRPr="008D6273">
        <w:rPr>
          <w:rFonts w:ascii="Times New Roman" w:hAnsi="Times New Roman"/>
          <w:sz w:val="28"/>
          <w:szCs w:val="28"/>
        </w:rPr>
        <w:t>Наступним етапом</w:t>
      </w:r>
      <w:r>
        <w:rPr>
          <w:rFonts w:ascii="Times New Roman" w:hAnsi="Times New Roman"/>
          <w:b/>
          <w:sz w:val="28"/>
          <w:szCs w:val="28"/>
        </w:rPr>
        <w:t xml:space="preserve"> </w:t>
      </w:r>
      <w:r w:rsidR="00D32191" w:rsidRPr="006574D1">
        <w:rPr>
          <w:rFonts w:ascii="Times New Roman" w:hAnsi="Times New Roman"/>
          <w:sz w:val="28"/>
          <w:szCs w:val="28"/>
        </w:rPr>
        <w:t xml:space="preserve"> </w:t>
      </w:r>
      <w:r>
        <w:rPr>
          <w:rFonts w:ascii="Times New Roman" w:hAnsi="Times New Roman"/>
          <w:sz w:val="28"/>
          <w:szCs w:val="28"/>
        </w:rPr>
        <w:t>реалізації стратегії будуть</w:t>
      </w:r>
      <w:r w:rsidR="00D32191" w:rsidRPr="006574D1">
        <w:rPr>
          <w:rFonts w:ascii="Times New Roman" w:hAnsi="Times New Roman"/>
          <w:sz w:val="28"/>
          <w:szCs w:val="28"/>
        </w:rPr>
        <w:t xml:space="preserve"> проведені:</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презентація та обговорення результатів стратегічного аналізу громади,</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формулювання та обговорення прогнозів та сценаріїв розвитку громади, </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формулювання стратегічного бачення,</w:t>
      </w:r>
    </w:p>
    <w:p w:rsidR="00D84EE4" w:rsidRPr="006574D1" w:rsidRDefault="00D84EE4" w:rsidP="00D84EE4">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проведення SWOT-аналізу – ідентифікація факторів SWOT.</w:t>
      </w:r>
    </w:p>
    <w:p w:rsidR="00D84EE4" w:rsidRPr="006574D1" w:rsidRDefault="00D84EE4" w:rsidP="00D84EE4">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На основі напрацювань засідання Робочої групи був розроблений проект SWOT-матриці – проведений аналіз взаємозв’язків факторів SWOT через матрицю SWOT/TOWS та підготовлені базові аналітичні висновки щодо порівняльних переваг, викликів та ризиків розвитку </w:t>
      </w:r>
      <w:proofErr w:type="spellStart"/>
      <w:r w:rsidR="00372661"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D84EE4" w:rsidRPr="006574D1" w:rsidRDefault="00D84EE4" w:rsidP="005809C7">
      <w:pPr>
        <w:spacing w:after="0" w:line="240" w:lineRule="auto"/>
        <w:jc w:val="both"/>
        <w:rPr>
          <w:rFonts w:ascii="Times New Roman" w:hAnsi="Times New Roman"/>
          <w:sz w:val="28"/>
          <w:szCs w:val="28"/>
        </w:rPr>
      </w:pPr>
    </w:p>
    <w:p w:rsidR="00E60991" w:rsidRPr="008D6273" w:rsidRDefault="008D6273" w:rsidP="00E60991">
      <w:pPr>
        <w:spacing w:after="0" w:line="240" w:lineRule="auto"/>
        <w:jc w:val="both"/>
        <w:rPr>
          <w:rFonts w:ascii="Times New Roman" w:hAnsi="Times New Roman"/>
          <w:sz w:val="28"/>
          <w:szCs w:val="28"/>
        </w:rPr>
      </w:pPr>
      <w:r w:rsidRPr="008D6273">
        <w:rPr>
          <w:rFonts w:ascii="Times New Roman" w:hAnsi="Times New Roman"/>
          <w:sz w:val="28"/>
          <w:szCs w:val="28"/>
        </w:rPr>
        <w:t xml:space="preserve">Останнім етапом </w:t>
      </w:r>
      <w:r w:rsidR="00E60991" w:rsidRPr="008D6273">
        <w:rPr>
          <w:rFonts w:ascii="Times New Roman" w:hAnsi="Times New Roman"/>
          <w:sz w:val="28"/>
          <w:szCs w:val="28"/>
        </w:rPr>
        <w:t xml:space="preserve"> </w:t>
      </w:r>
      <w:r>
        <w:rPr>
          <w:rFonts w:ascii="Times New Roman" w:hAnsi="Times New Roman"/>
          <w:sz w:val="28"/>
          <w:szCs w:val="28"/>
        </w:rPr>
        <w:t xml:space="preserve">на засіданні </w:t>
      </w:r>
      <w:r w:rsidR="00E60991" w:rsidRPr="008D6273">
        <w:rPr>
          <w:rFonts w:ascii="Times New Roman" w:hAnsi="Times New Roman"/>
          <w:sz w:val="28"/>
          <w:szCs w:val="28"/>
        </w:rPr>
        <w:t xml:space="preserve">Робочої групи </w:t>
      </w:r>
      <w:r>
        <w:rPr>
          <w:rFonts w:ascii="Times New Roman" w:hAnsi="Times New Roman"/>
          <w:sz w:val="28"/>
          <w:szCs w:val="28"/>
        </w:rPr>
        <w:t>будуть</w:t>
      </w:r>
      <w:r w:rsidR="00E60991" w:rsidRPr="008D6273">
        <w:rPr>
          <w:rFonts w:ascii="Times New Roman" w:hAnsi="Times New Roman"/>
          <w:sz w:val="28"/>
          <w:szCs w:val="28"/>
        </w:rPr>
        <w:t xml:space="preserve"> проведені:</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визначення </w:t>
      </w:r>
      <w:r w:rsidR="00E60991" w:rsidRPr="006574D1">
        <w:rPr>
          <w:rFonts w:ascii="Times New Roman" w:hAnsi="Times New Roman"/>
          <w:sz w:val="28"/>
          <w:szCs w:val="28"/>
        </w:rPr>
        <w:t>стратегічних, опера</w:t>
      </w:r>
      <w:r w:rsidR="00873763" w:rsidRPr="006574D1">
        <w:rPr>
          <w:rFonts w:ascii="Times New Roman" w:hAnsi="Times New Roman"/>
          <w:sz w:val="28"/>
          <w:szCs w:val="28"/>
        </w:rPr>
        <w:t>тив</w:t>
      </w:r>
      <w:r w:rsidR="00E60991" w:rsidRPr="006574D1">
        <w:rPr>
          <w:rFonts w:ascii="Times New Roman" w:hAnsi="Times New Roman"/>
          <w:sz w:val="28"/>
          <w:szCs w:val="28"/>
        </w:rPr>
        <w:t>них цілей та завдань стратегії,</w:t>
      </w:r>
    </w:p>
    <w:p w:rsidR="00E60991" w:rsidRPr="006574D1" w:rsidRDefault="009E4844" w:rsidP="009A632B">
      <w:pPr>
        <w:numPr>
          <w:ilvl w:val="0"/>
          <w:numId w:val="3"/>
        </w:numPr>
        <w:spacing w:after="0" w:line="240" w:lineRule="auto"/>
        <w:ind w:left="426" w:hanging="284"/>
        <w:jc w:val="both"/>
        <w:rPr>
          <w:rFonts w:ascii="Times New Roman" w:hAnsi="Times New Roman"/>
          <w:sz w:val="28"/>
          <w:szCs w:val="28"/>
        </w:rPr>
      </w:pPr>
      <w:r w:rsidRPr="006574D1">
        <w:rPr>
          <w:rFonts w:ascii="Times New Roman" w:hAnsi="Times New Roman"/>
          <w:sz w:val="28"/>
          <w:szCs w:val="28"/>
        </w:rPr>
        <w:t xml:space="preserve">оголошення </w:t>
      </w:r>
      <w:r w:rsidR="00E60991" w:rsidRPr="006574D1">
        <w:rPr>
          <w:rFonts w:ascii="Times New Roman" w:hAnsi="Times New Roman"/>
          <w:sz w:val="28"/>
          <w:szCs w:val="28"/>
        </w:rPr>
        <w:t>про підготовку технічних завдань на проекти розвитку, які відповідають завданням Стратегії.</w:t>
      </w:r>
    </w:p>
    <w:p w:rsidR="00D32191" w:rsidRPr="006574D1" w:rsidRDefault="00D32191" w:rsidP="005809C7">
      <w:pPr>
        <w:spacing w:after="0" w:line="240" w:lineRule="auto"/>
        <w:jc w:val="both"/>
        <w:rPr>
          <w:rFonts w:ascii="Times New Roman" w:hAnsi="Times New Roman"/>
          <w:sz w:val="28"/>
          <w:szCs w:val="28"/>
        </w:rPr>
      </w:pPr>
    </w:p>
    <w:p w:rsidR="009E4844" w:rsidRPr="006574D1" w:rsidRDefault="00E60991" w:rsidP="005809C7">
      <w:pPr>
        <w:spacing w:after="0" w:line="240" w:lineRule="auto"/>
        <w:jc w:val="both"/>
        <w:rPr>
          <w:rFonts w:ascii="Times New Roman" w:hAnsi="Times New Roman"/>
          <w:sz w:val="28"/>
          <w:szCs w:val="28"/>
        </w:rPr>
      </w:pPr>
      <w:r w:rsidRPr="006574D1">
        <w:rPr>
          <w:rFonts w:ascii="Times New Roman" w:hAnsi="Times New Roman"/>
          <w:sz w:val="28"/>
          <w:szCs w:val="28"/>
        </w:rPr>
        <w:t xml:space="preserve">Упродовж </w:t>
      </w:r>
      <w:r w:rsidR="00D32191" w:rsidRPr="006574D1">
        <w:rPr>
          <w:rFonts w:ascii="Times New Roman" w:hAnsi="Times New Roman"/>
          <w:sz w:val="28"/>
          <w:szCs w:val="28"/>
        </w:rPr>
        <w:t xml:space="preserve">грудня </w:t>
      </w:r>
      <w:r w:rsidR="00372661" w:rsidRPr="006574D1">
        <w:rPr>
          <w:rFonts w:ascii="Times New Roman" w:hAnsi="Times New Roman"/>
          <w:sz w:val="28"/>
          <w:szCs w:val="28"/>
        </w:rPr>
        <w:t>2021</w:t>
      </w:r>
      <w:r w:rsidR="00D32191" w:rsidRPr="006574D1">
        <w:rPr>
          <w:rFonts w:ascii="Times New Roman" w:hAnsi="Times New Roman"/>
          <w:sz w:val="28"/>
          <w:szCs w:val="28"/>
        </w:rPr>
        <w:t xml:space="preserve"> </w:t>
      </w:r>
      <w:r w:rsidRPr="006574D1">
        <w:rPr>
          <w:rFonts w:ascii="Times New Roman" w:hAnsi="Times New Roman"/>
          <w:sz w:val="28"/>
          <w:szCs w:val="28"/>
        </w:rPr>
        <w:t xml:space="preserve">року </w:t>
      </w:r>
      <w:r w:rsidR="008D6273">
        <w:rPr>
          <w:rFonts w:ascii="Times New Roman" w:hAnsi="Times New Roman"/>
          <w:sz w:val="28"/>
          <w:szCs w:val="28"/>
        </w:rPr>
        <w:t>буде здійснено</w:t>
      </w:r>
      <w:r w:rsidR="00D35E0B" w:rsidRPr="006574D1">
        <w:rPr>
          <w:rFonts w:ascii="Times New Roman" w:hAnsi="Times New Roman"/>
          <w:sz w:val="28"/>
          <w:szCs w:val="28"/>
        </w:rPr>
        <w:t xml:space="preserve"> </w:t>
      </w:r>
      <w:r w:rsidR="00D32191" w:rsidRPr="006574D1">
        <w:rPr>
          <w:rFonts w:ascii="Times New Roman" w:hAnsi="Times New Roman"/>
          <w:sz w:val="28"/>
          <w:szCs w:val="28"/>
        </w:rPr>
        <w:t xml:space="preserve">збір та опрацювання </w:t>
      </w:r>
      <w:r w:rsidRPr="006574D1">
        <w:rPr>
          <w:rFonts w:ascii="Times New Roman" w:hAnsi="Times New Roman"/>
          <w:sz w:val="28"/>
          <w:szCs w:val="28"/>
        </w:rPr>
        <w:t>технічних завдань на проекти розвитку, які ві</w:t>
      </w:r>
      <w:r w:rsidR="00D32191" w:rsidRPr="006574D1">
        <w:rPr>
          <w:rFonts w:ascii="Times New Roman" w:hAnsi="Times New Roman"/>
          <w:sz w:val="28"/>
          <w:szCs w:val="28"/>
        </w:rPr>
        <w:t>дповідають завданням Стратегії, після чого у січні 20</w:t>
      </w:r>
      <w:r w:rsidR="00372661" w:rsidRPr="006574D1">
        <w:rPr>
          <w:rFonts w:ascii="Times New Roman" w:hAnsi="Times New Roman"/>
          <w:sz w:val="28"/>
          <w:szCs w:val="28"/>
        </w:rPr>
        <w:t>22</w:t>
      </w:r>
      <w:r w:rsidR="00D32191" w:rsidRPr="006574D1">
        <w:rPr>
          <w:rFonts w:ascii="Times New Roman" w:hAnsi="Times New Roman"/>
          <w:sz w:val="28"/>
          <w:szCs w:val="28"/>
        </w:rPr>
        <w:t xml:space="preserve"> року будуть проведені</w:t>
      </w:r>
      <w:r w:rsidR="00193F6C" w:rsidRPr="006574D1">
        <w:rPr>
          <w:rFonts w:ascii="Times New Roman" w:hAnsi="Times New Roman"/>
          <w:sz w:val="28"/>
          <w:szCs w:val="28"/>
        </w:rPr>
        <w:t xml:space="preserve"> </w:t>
      </w:r>
      <w:r w:rsidR="009E4844" w:rsidRPr="006574D1">
        <w:rPr>
          <w:rFonts w:ascii="Times New Roman" w:hAnsi="Times New Roman"/>
          <w:sz w:val="28"/>
          <w:szCs w:val="28"/>
        </w:rPr>
        <w:t>відбір та кор</w:t>
      </w:r>
      <w:r w:rsidR="00873763" w:rsidRPr="006574D1">
        <w:rPr>
          <w:rFonts w:ascii="Times New Roman" w:hAnsi="Times New Roman"/>
          <w:sz w:val="28"/>
          <w:szCs w:val="28"/>
        </w:rPr>
        <w:t>е</w:t>
      </w:r>
      <w:r w:rsidR="009E4844" w:rsidRPr="006574D1">
        <w:rPr>
          <w:rFonts w:ascii="Times New Roman" w:hAnsi="Times New Roman"/>
          <w:sz w:val="28"/>
          <w:szCs w:val="28"/>
        </w:rPr>
        <w:t>гування технічних завдань на проекти розвитку для плану реалізації Стратегії.</w:t>
      </w:r>
    </w:p>
    <w:p w:rsidR="002F71CA" w:rsidRPr="006574D1" w:rsidRDefault="002F71CA" w:rsidP="005809C7">
      <w:pPr>
        <w:spacing w:after="0" w:line="240" w:lineRule="auto"/>
        <w:jc w:val="both"/>
        <w:rPr>
          <w:rFonts w:ascii="Times New Roman" w:hAnsi="Times New Roman"/>
          <w:sz w:val="28"/>
          <w:szCs w:val="28"/>
        </w:rPr>
      </w:pPr>
    </w:p>
    <w:p w:rsidR="00C65919" w:rsidRPr="006574D1" w:rsidRDefault="009E4844" w:rsidP="005809C7">
      <w:pPr>
        <w:spacing w:after="0" w:line="240" w:lineRule="auto"/>
        <w:jc w:val="both"/>
        <w:rPr>
          <w:rFonts w:ascii="Times New Roman" w:hAnsi="Times New Roman"/>
          <w:sz w:val="28"/>
          <w:szCs w:val="28"/>
        </w:rPr>
      </w:pPr>
      <w:r w:rsidRPr="006574D1">
        <w:rPr>
          <w:rFonts w:ascii="Times New Roman" w:hAnsi="Times New Roman"/>
          <w:sz w:val="28"/>
          <w:szCs w:val="28"/>
        </w:rPr>
        <w:t>Усі з</w:t>
      </w:r>
      <w:r w:rsidR="005809C7" w:rsidRPr="006574D1">
        <w:rPr>
          <w:rFonts w:ascii="Times New Roman" w:hAnsi="Times New Roman"/>
          <w:sz w:val="28"/>
          <w:szCs w:val="28"/>
        </w:rPr>
        <w:t xml:space="preserve">асідання </w:t>
      </w:r>
      <w:r w:rsidRPr="006574D1">
        <w:rPr>
          <w:rFonts w:ascii="Times New Roman" w:hAnsi="Times New Roman"/>
          <w:sz w:val="28"/>
          <w:szCs w:val="28"/>
        </w:rPr>
        <w:t>Робочої групи проводилися</w:t>
      </w:r>
      <w:r w:rsidR="005809C7" w:rsidRPr="006574D1">
        <w:rPr>
          <w:rFonts w:ascii="Times New Roman" w:hAnsi="Times New Roman"/>
          <w:sz w:val="28"/>
          <w:szCs w:val="28"/>
        </w:rPr>
        <w:t xml:space="preserve"> у відкритому режимі, тому усі бажаючі мали можливість брати участь</w:t>
      </w:r>
      <w:r w:rsidR="00A00ADA" w:rsidRPr="006574D1">
        <w:rPr>
          <w:rFonts w:ascii="Times New Roman" w:hAnsi="Times New Roman"/>
          <w:sz w:val="28"/>
          <w:szCs w:val="28"/>
        </w:rPr>
        <w:t xml:space="preserve"> в розробці Стратегі</w:t>
      </w:r>
      <w:r w:rsidR="00D32191" w:rsidRPr="006574D1">
        <w:rPr>
          <w:rFonts w:ascii="Times New Roman" w:hAnsi="Times New Roman"/>
          <w:sz w:val="28"/>
          <w:szCs w:val="28"/>
        </w:rPr>
        <w:t>ї</w:t>
      </w:r>
      <w:r w:rsidR="005809C7" w:rsidRPr="006574D1">
        <w:rPr>
          <w:rFonts w:ascii="Times New Roman" w:hAnsi="Times New Roman"/>
          <w:sz w:val="28"/>
          <w:szCs w:val="28"/>
        </w:rPr>
        <w:t>. Координува</w:t>
      </w:r>
      <w:r w:rsidR="00D32191" w:rsidRPr="006574D1">
        <w:rPr>
          <w:rFonts w:ascii="Times New Roman" w:hAnsi="Times New Roman"/>
          <w:sz w:val="28"/>
          <w:szCs w:val="28"/>
        </w:rPr>
        <w:t xml:space="preserve">ли </w:t>
      </w:r>
      <w:r w:rsidR="005809C7" w:rsidRPr="006574D1">
        <w:rPr>
          <w:rFonts w:ascii="Times New Roman" w:hAnsi="Times New Roman"/>
          <w:sz w:val="28"/>
          <w:szCs w:val="28"/>
        </w:rPr>
        <w:t>роботу та забезпечува</w:t>
      </w:r>
      <w:r w:rsidR="00D32191" w:rsidRPr="006574D1">
        <w:rPr>
          <w:rFonts w:ascii="Times New Roman" w:hAnsi="Times New Roman"/>
          <w:sz w:val="28"/>
          <w:szCs w:val="28"/>
        </w:rPr>
        <w:t xml:space="preserve">ли </w:t>
      </w:r>
      <w:r w:rsidR="005809C7" w:rsidRPr="006574D1">
        <w:rPr>
          <w:rFonts w:ascii="Times New Roman" w:hAnsi="Times New Roman"/>
          <w:sz w:val="28"/>
          <w:szCs w:val="28"/>
        </w:rPr>
        <w:t>технічний супровід розробки Стратегі</w:t>
      </w:r>
      <w:r w:rsidR="00D32191" w:rsidRPr="006574D1">
        <w:rPr>
          <w:rFonts w:ascii="Times New Roman" w:hAnsi="Times New Roman"/>
          <w:sz w:val="28"/>
          <w:szCs w:val="28"/>
        </w:rPr>
        <w:t xml:space="preserve">ї </w:t>
      </w:r>
      <w:proofErr w:type="spellStart"/>
      <w:r w:rsidR="00372661" w:rsidRPr="006574D1">
        <w:rPr>
          <w:rFonts w:ascii="Times New Roman" w:hAnsi="Times New Roman"/>
          <w:sz w:val="28"/>
          <w:szCs w:val="28"/>
        </w:rPr>
        <w:t>Мартинівський</w:t>
      </w:r>
      <w:proofErr w:type="spellEnd"/>
      <w:r w:rsidR="00C47674" w:rsidRPr="006574D1">
        <w:rPr>
          <w:rFonts w:ascii="Times New Roman" w:hAnsi="Times New Roman"/>
          <w:sz w:val="28"/>
          <w:szCs w:val="28"/>
        </w:rPr>
        <w:t xml:space="preserve"> </w:t>
      </w:r>
      <w:r w:rsidR="00193F6C" w:rsidRPr="006574D1">
        <w:rPr>
          <w:rFonts w:ascii="Times New Roman" w:hAnsi="Times New Roman"/>
          <w:sz w:val="28"/>
          <w:szCs w:val="28"/>
        </w:rPr>
        <w:t>сільськ</w:t>
      </w:r>
      <w:r w:rsidR="00D35E0B" w:rsidRPr="006574D1">
        <w:rPr>
          <w:rFonts w:ascii="Times New Roman" w:hAnsi="Times New Roman"/>
          <w:sz w:val="28"/>
          <w:szCs w:val="28"/>
        </w:rPr>
        <w:t>ий</w:t>
      </w:r>
      <w:r w:rsidR="00C47674" w:rsidRPr="006574D1">
        <w:rPr>
          <w:rFonts w:ascii="Times New Roman" w:hAnsi="Times New Roman"/>
          <w:sz w:val="28"/>
          <w:szCs w:val="28"/>
        </w:rPr>
        <w:t xml:space="preserve"> голов</w:t>
      </w:r>
      <w:r w:rsidR="00D35E0B" w:rsidRPr="006574D1">
        <w:rPr>
          <w:rFonts w:ascii="Times New Roman" w:hAnsi="Times New Roman"/>
          <w:sz w:val="28"/>
          <w:szCs w:val="28"/>
        </w:rPr>
        <w:t>а</w:t>
      </w:r>
      <w:r w:rsidR="00C47674" w:rsidRPr="006574D1">
        <w:rPr>
          <w:rFonts w:ascii="Times New Roman" w:hAnsi="Times New Roman"/>
          <w:sz w:val="28"/>
          <w:szCs w:val="28"/>
        </w:rPr>
        <w:t xml:space="preserve"> </w:t>
      </w:r>
      <w:proofErr w:type="spellStart"/>
      <w:r w:rsidR="00372661" w:rsidRPr="006574D1">
        <w:rPr>
          <w:rFonts w:ascii="Times New Roman" w:hAnsi="Times New Roman"/>
          <w:sz w:val="28"/>
          <w:szCs w:val="28"/>
        </w:rPr>
        <w:t>Котенко</w:t>
      </w:r>
      <w:proofErr w:type="spellEnd"/>
      <w:r w:rsidR="00372661" w:rsidRPr="006574D1">
        <w:rPr>
          <w:rFonts w:ascii="Times New Roman" w:hAnsi="Times New Roman"/>
          <w:sz w:val="28"/>
          <w:szCs w:val="28"/>
        </w:rPr>
        <w:t xml:space="preserve"> В.І.</w:t>
      </w:r>
      <w:r w:rsidR="00912F69" w:rsidRPr="006574D1">
        <w:rPr>
          <w:rFonts w:ascii="Times New Roman" w:hAnsi="Times New Roman"/>
          <w:sz w:val="28"/>
          <w:szCs w:val="28"/>
        </w:rPr>
        <w:t xml:space="preserve"> та його заступник </w:t>
      </w:r>
      <w:proofErr w:type="spellStart"/>
      <w:r w:rsidR="00372661" w:rsidRPr="006574D1">
        <w:rPr>
          <w:rFonts w:ascii="Times New Roman" w:hAnsi="Times New Roman"/>
          <w:sz w:val="28"/>
          <w:szCs w:val="28"/>
        </w:rPr>
        <w:t>Родик</w:t>
      </w:r>
      <w:proofErr w:type="spellEnd"/>
      <w:r w:rsidR="00372661" w:rsidRPr="006574D1">
        <w:rPr>
          <w:rFonts w:ascii="Times New Roman" w:hAnsi="Times New Roman"/>
          <w:sz w:val="28"/>
          <w:szCs w:val="28"/>
        </w:rPr>
        <w:t xml:space="preserve"> О.А.</w:t>
      </w:r>
      <w:r w:rsidR="00912F69" w:rsidRPr="006574D1">
        <w:rPr>
          <w:rFonts w:ascii="Times New Roman" w:hAnsi="Times New Roman"/>
          <w:sz w:val="28"/>
          <w:szCs w:val="28"/>
        </w:rPr>
        <w:t xml:space="preserve"> </w:t>
      </w:r>
    </w:p>
    <w:p w:rsidR="00873763" w:rsidRPr="006574D1" w:rsidRDefault="00873763" w:rsidP="00416D92">
      <w:pPr>
        <w:pStyle w:val="1"/>
        <w:pageBreakBefore w:val="0"/>
        <w:tabs>
          <w:tab w:val="clear" w:pos="567"/>
          <w:tab w:val="left" w:pos="284"/>
        </w:tabs>
        <w:spacing w:before="0" w:after="0" w:line="240" w:lineRule="auto"/>
        <w:rPr>
          <w:rFonts w:ascii="Times New Roman" w:hAnsi="Times New Roman"/>
          <w:szCs w:val="28"/>
        </w:rPr>
      </w:pPr>
      <w:bookmarkStart w:id="11" w:name="_Toc436423063"/>
      <w:bookmarkStart w:id="12" w:name="_Toc445403196"/>
      <w:bookmarkStart w:id="13" w:name="_Toc446487191"/>
      <w:bookmarkStart w:id="14" w:name="_Toc447702488"/>
      <w:bookmarkStart w:id="15" w:name="_Toc463630199"/>
    </w:p>
    <w:p w:rsidR="00A06DF5" w:rsidRPr="006574D1" w:rsidRDefault="00A06DF5" w:rsidP="00416D92">
      <w:pPr>
        <w:pStyle w:val="1"/>
        <w:pageBreakBefore w:val="0"/>
        <w:tabs>
          <w:tab w:val="clear" w:pos="567"/>
          <w:tab w:val="left" w:pos="284"/>
        </w:tabs>
        <w:spacing w:before="0" w:after="0" w:line="240" w:lineRule="auto"/>
        <w:rPr>
          <w:rFonts w:ascii="Times New Roman" w:hAnsi="Times New Roman"/>
          <w:szCs w:val="28"/>
        </w:rPr>
      </w:pPr>
      <w:r w:rsidRPr="006574D1">
        <w:rPr>
          <w:rFonts w:ascii="Times New Roman" w:hAnsi="Times New Roman"/>
          <w:szCs w:val="28"/>
        </w:rPr>
        <w:t>3.</w:t>
      </w:r>
      <w:r w:rsidRPr="006574D1">
        <w:rPr>
          <w:rFonts w:ascii="Times New Roman" w:hAnsi="Times New Roman"/>
          <w:szCs w:val="28"/>
        </w:rPr>
        <w:tab/>
        <w:t>ХАРАКТЕРИСТИКА ГРОМАДИ</w:t>
      </w:r>
      <w:bookmarkEnd w:id="11"/>
      <w:bookmarkEnd w:id="12"/>
      <w:bookmarkEnd w:id="13"/>
      <w:bookmarkEnd w:id="14"/>
      <w:bookmarkEnd w:id="15"/>
    </w:p>
    <w:p w:rsidR="00803609" w:rsidRPr="006574D1" w:rsidRDefault="00803609" w:rsidP="00A00ADA">
      <w:pPr>
        <w:spacing w:after="0" w:line="240" w:lineRule="auto"/>
        <w:jc w:val="both"/>
        <w:rPr>
          <w:rFonts w:ascii="Times New Roman" w:hAnsi="Times New Roman"/>
          <w:sz w:val="28"/>
          <w:szCs w:val="28"/>
        </w:rPr>
      </w:pPr>
    </w:p>
    <w:p w:rsidR="00A00ADA" w:rsidRPr="006574D1" w:rsidRDefault="005F22B6" w:rsidP="00A00ADA">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003445F7" w:rsidRPr="006574D1">
        <w:rPr>
          <w:rFonts w:ascii="Times New Roman" w:hAnsi="Times New Roman"/>
          <w:sz w:val="28"/>
          <w:szCs w:val="28"/>
        </w:rPr>
        <w:t xml:space="preserve"> </w:t>
      </w:r>
      <w:r w:rsidR="00A00ADA" w:rsidRPr="006574D1">
        <w:rPr>
          <w:rFonts w:ascii="Times New Roman" w:hAnsi="Times New Roman"/>
          <w:color w:val="252525"/>
          <w:sz w:val="28"/>
          <w:szCs w:val="28"/>
          <w:shd w:val="clear" w:color="auto" w:fill="FFFFFF"/>
        </w:rPr>
        <w:t xml:space="preserve">громада утворена </w:t>
      </w:r>
      <w:r w:rsidR="00E5251E" w:rsidRPr="006574D1">
        <w:rPr>
          <w:rFonts w:ascii="Times New Roman" w:hAnsi="Times New Roman"/>
          <w:color w:val="252525"/>
          <w:sz w:val="28"/>
          <w:szCs w:val="28"/>
          <w:shd w:val="clear" w:color="auto" w:fill="FFFFFF"/>
        </w:rPr>
        <w:t xml:space="preserve">рішенням </w:t>
      </w:r>
      <w:r w:rsidR="008D6273">
        <w:rPr>
          <w:rFonts w:ascii="Times New Roman" w:hAnsi="Times New Roman"/>
          <w:color w:val="252525"/>
          <w:sz w:val="28"/>
          <w:szCs w:val="28"/>
          <w:shd w:val="clear" w:color="auto" w:fill="FFFFFF"/>
        </w:rPr>
        <w:t>42</w:t>
      </w:r>
      <w:r w:rsidR="00E5251E" w:rsidRPr="006574D1">
        <w:rPr>
          <w:rFonts w:ascii="Times New Roman" w:hAnsi="Times New Roman"/>
          <w:color w:val="252525"/>
          <w:sz w:val="28"/>
          <w:szCs w:val="28"/>
          <w:shd w:val="clear" w:color="auto" w:fill="FFFFFF"/>
        </w:rPr>
        <w:t xml:space="preserve"> сесії </w:t>
      </w:r>
      <w:r w:rsidR="008D6273">
        <w:rPr>
          <w:rFonts w:ascii="Times New Roman" w:hAnsi="Times New Roman"/>
          <w:color w:val="252525"/>
          <w:sz w:val="28"/>
          <w:szCs w:val="28"/>
          <w:shd w:val="clear" w:color="auto" w:fill="FFFFFF"/>
        </w:rPr>
        <w:t>7</w:t>
      </w:r>
      <w:r w:rsidR="00E5251E" w:rsidRPr="006574D1">
        <w:rPr>
          <w:rFonts w:ascii="Times New Roman" w:hAnsi="Times New Roman"/>
          <w:color w:val="252525"/>
          <w:sz w:val="28"/>
          <w:szCs w:val="28"/>
          <w:shd w:val="clear" w:color="auto" w:fill="FFFFFF"/>
        </w:rPr>
        <w:t xml:space="preserve"> </w:t>
      </w:r>
      <w:r w:rsidR="00E5251E" w:rsidRPr="006574D1">
        <w:rPr>
          <w:rFonts w:ascii="Times New Roman" w:hAnsi="Times New Roman"/>
          <w:sz w:val="28"/>
          <w:szCs w:val="28"/>
        </w:rPr>
        <w:t xml:space="preserve">скликання </w:t>
      </w:r>
      <w:proofErr w:type="spellStart"/>
      <w:r w:rsidR="008D6273">
        <w:rPr>
          <w:rFonts w:ascii="Times New Roman" w:hAnsi="Times New Roman"/>
          <w:sz w:val="28"/>
          <w:szCs w:val="28"/>
        </w:rPr>
        <w:t>Мартинівської</w:t>
      </w:r>
      <w:proofErr w:type="spellEnd"/>
      <w:r w:rsidR="00E5251E" w:rsidRPr="006574D1">
        <w:rPr>
          <w:rFonts w:ascii="Times New Roman" w:hAnsi="Times New Roman"/>
          <w:sz w:val="28"/>
          <w:szCs w:val="28"/>
        </w:rPr>
        <w:t xml:space="preserve"> </w:t>
      </w:r>
      <w:r w:rsidR="008D6273">
        <w:rPr>
          <w:rFonts w:ascii="Times New Roman" w:hAnsi="Times New Roman"/>
          <w:sz w:val="28"/>
          <w:szCs w:val="28"/>
        </w:rPr>
        <w:t>сільської</w:t>
      </w:r>
      <w:r w:rsidR="00E5251E" w:rsidRPr="006574D1">
        <w:rPr>
          <w:rFonts w:ascii="Times New Roman" w:hAnsi="Times New Roman"/>
          <w:sz w:val="28"/>
          <w:szCs w:val="28"/>
        </w:rPr>
        <w:t xml:space="preserve"> ради </w:t>
      </w:r>
      <w:r w:rsidR="008D6273">
        <w:rPr>
          <w:rFonts w:ascii="Times New Roman" w:hAnsi="Times New Roman"/>
          <w:sz w:val="28"/>
          <w:szCs w:val="28"/>
        </w:rPr>
        <w:t>2019</w:t>
      </w:r>
      <w:r w:rsidR="001A078B" w:rsidRPr="006574D1">
        <w:rPr>
          <w:rFonts w:ascii="Times New Roman" w:hAnsi="Times New Roman"/>
          <w:sz w:val="28"/>
          <w:szCs w:val="28"/>
        </w:rPr>
        <w:t xml:space="preserve"> року </w:t>
      </w:r>
      <w:r w:rsidR="00A00ADA" w:rsidRPr="006574D1">
        <w:rPr>
          <w:rFonts w:ascii="Times New Roman" w:hAnsi="Times New Roman"/>
          <w:sz w:val="28"/>
          <w:szCs w:val="28"/>
        </w:rPr>
        <w:t xml:space="preserve">в рамках адміністративно-територіальної реформи. До складу громади увійшли </w:t>
      </w:r>
      <w:proofErr w:type="spellStart"/>
      <w:r w:rsidRPr="006574D1">
        <w:rPr>
          <w:rFonts w:ascii="Times New Roman" w:hAnsi="Times New Roman"/>
          <w:sz w:val="28"/>
          <w:szCs w:val="28"/>
        </w:rPr>
        <w:t>Мартинівська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Білухівська</w:t>
      </w:r>
      <w:proofErr w:type="spellEnd"/>
      <w:r w:rsidRPr="006574D1">
        <w:rPr>
          <w:rFonts w:ascii="Times New Roman" w:hAnsi="Times New Roman"/>
          <w:sz w:val="28"/>
          <w:szCs w:val="28"/>
        </w:rPr>
        <w:t xml:space="preserve"> та </w:t>
      </w:r>
      <w:proofErr w:type="spellStart"/>
      <w:r w:rsidRPr="006574D1">
        <w:rPr>
          <w:rFonts w:ascii="Times New Roman" w:hAnsi="Times New Roman"/>
          <w:sz w:val="28"/>
          <w:szCs w:val="28"/>
        </w:rPr>
        <w:t>Варварівська</w:t>
      </w:r>
      <w:proofErr w:type="spellEnd"/>
      <w:r w:rsidR="00A00ADA" w:rsidRPr="006574D1">
        <w:rPr>
          <w:rFonts w:ascii="Times New Roman" w:hAnsi="Times New Roman"/>
          <w:sz w:val="28"/>
          <w:szCs w:val="28"/>
        </w:rPr>
        <w:t xml:space="preserve"> </w:t>
      </w:r>
      <w:r w:rsidRPr="006574D1">
        <w:rPr>
          <w:rFonts w:ascii="Times New Roman" w:hAnsi="Times New Roman"/>
          <w:sz w:val="28"/>
          <w:szCs w:val="28"/>
        </w:rPr>
        <w:t>сільські ради Карлівського</w:t>
      </w:r>
      <w:r w:rsidR="00A00ADA" w:rsidRPr="006574D1">
        <w:rPr>
          <w:rFonts w:ascii="Times New Roman" w:hAnsi="Times New Roman"/>
          <w:sz w:val="28"/>
          <w:szCs w:val="28"/>
        </w:rPr>
        <w:t xml:space="preserve"> району </w:t>
      </w:r>
      <w:r w:rsidRPr="006574D1">
        <w:rPr>
          <w:rFonts w:ascii="Times New Roman" w:hAnsi="Times New Roman"/>
          <w:sz w:val="28"/>
          <w:szCs w:val="28"/>
        </w:rPr>
        <w:t>Полтавської</w:t>
      </w:r>
      <w:r w:rsidR="00A00ADA" w:rsidRPr="006574D1">
        <w:rPr>
          <w:rFonts w:ascii="Times New Roman" w:hAnsi="Times New Roman"/>
          <w:sz w:val="28"/>
          <w:szCs w:val="28"/>
        </w:rPr>
        <w:t xml:space="preserve"> області.</w:t>
      </w:r>
    </w:p>
    <w:p w:rsidR="00A00ADA" w:rsidRPr="006574D1" w:rsidRDefault="00A00ADA" w:rsidP="00A00ADA">
      <w:pPr>
        <w:spacing w:after="0" w:line="240" w:lineRule="auto"/>
        <w:jc w:val="both"/>
        <w:rPr>
          <w:rFonts w:ascii="Times New Roman" w:hAnsi="Times New Roman"/>
          <w:sz w:val="28"/>
          <w:szCs w:val="28"/>
        </w:rPr>
      </w:pP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Територія </w:t>
      </w:r>
      <w:proofErr w:type="spellStart"/>
      <w:r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територіальної громади є нерозривною, її межі визначаються по зовнішніх межах юрисдикції рад територіальних громад, що об’єдналися. Адміністративний центр знаходиться в селі </w:t>
      </w:r>
      <w:proofErr w:type="spellStart"/>
      <w:r w:rsidRPr="006574D1">
        <w:rPr>
          <w:rFonts w:ascii="Times New Roman" w:hAnsi="Times New Roman"/>
          <w:sz w:val="28"/>
          <w:szCs w:val="28"/>
        </w:rPr>
        <w:t>Мартинівка</w:t>
      </w:r>
      <w:proofErr w:type="spellEnd"/>
      <w:r w:rsidRPr="006574D1">
        <w:rPr>
          <w:rFonts w:ascii="Times New Roman" w:hAnsi="Times New Roman"/>
          <w:sz w:val="28"/>
          <w:szCs w:val="28"/>
        </w:rPr>
        <w:t>. Відстань від адміністративного центру громади до обласного центру м. Полтава 75 км.</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Територія громади межує:</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1) з північного сходу – з </w:t>
      </w:r>
      <w:proofErr w:type="spellStart"/>
      <w:r w:rsidRPr="006574D1">
        <w:rPr>
          <w:rFonts w:ascii="Times New Roman" w:hAnsi="Times New Roman"/>
          <w:sz w:val="28"/>
          <w:szCs w:val="28"/>
        </w:rPr>
        <w:t>Хрестищанською</w:t>
      </w:r>
      <w:proofErr w:type="spellEnd"/>
      <w:r w:rsidRPr="006574D1">
        <w:rPr>
          <w:rFonts w:ascii="Times New Roman" w:hAnsi="Times New Roman"/>
          <w:sz w:val="28"/>
          <w:szCs w:val="28"/>
        </w:rPr>
        <w:t xml:space="preserve"> сільською радою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2) зі сходу – з Кирилівською сільською радою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3) з південного сходу – з Ленінською, Піщанською та </w:t>
      </w:r>
      <w:proofErr w:type="spellStart"/>
      <w:r w:rsidRPr="006574D1">
        <w:rPr>
          <w:rFonts w:ascii="Times New Roman" w:hAnsi="Times New Roman"/>
          <w:sz w:val="28"/>
          <w:szCs w:val="28"/>
        </w:rPr>
        <w:t>Зорянською</w:t>
      </w:r>
      <w:proofErr w:type="spellEnd"/>
      <w:r w:rsidRPr="006574D1">
        <w:rPr>
          <w:rFonts w:ascii="Times New Roman" w:hAnsi="Times New Roman"/>
          <w:sz w:val="28"/>
          <w:szCs w:val="28"/>
        </w:rPr>
        <w:t xml:space="preserve">  сільськими радами Красноградського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4) з півдня – з </w:t>
      </w:r>
      <w:proofErr w:type="spellStart"/>
      <w:r w:rsidRPr="006574D1">
        <w:rPr>
          <w:rFonts w:ascii="Times New Roman" w:hAnsi="Times New Roman"/>
          <w:sz w:val="28"/>
          <w:szCs w:val="28"/>
        </w:rPr>
        <w:t>Ланнівською</w:t>
      </w:r>
      <w:proofErr w:type="spellEnd"/>
      <w:r w:rsidRPr="006574D1">
        <w:rPr>
          <w:rFonts w:ascii="Times New Roman" w:hAnsi="Times New Roman"/>
          <w:sz w:val="28"/>
          <w:szCs w:val="28"/>
        </w:rPr>
        <w:t xml:space="preserve"> ОТГ Полтавського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5) із заходу – з Карлівською ОТГ Полтавського району.</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Межі території громади не можуть бути змінені без згоди членів територіальної громади.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 На території громади розташовані населені пункти (далі: населені пункти територіальної громади):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 села: </w:t>
      </w:r>
      <w:proofErr w:type="spellStart"/>
      <w:r w:rsidRPr="006574D1">
        <w:rPr>
          <w:rFonts w:ascii="Times New Roman" w:hAnsi="Times New Roman"/>
          <w:sz w:val="28"/>
          <w:szCs w:val="28"/>
        </w:rPr>
        <w:t>Мартинівка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Білухівка</w:t>
      </w:r>
      <w:proofErr w:type="spellEnd"/>
      <w:r w:rsidRPr="006574D1">
        <w:rPr>
          <w:rFonts w:ascii="Times New Roman" w:hAnsi="Times New Roman"/>
          <w:sz w:val="28"/>
          <w:szCs w:val="28"/>
        </w:rPr>
        <w:t xml:space="preserve">, Варварівка, </w:t>
      </w:r>
      <w:proofErr w:type="spellStart"/>
      <w:r w:rsidRPr="006574D1">
        <w:rPr>
          <w:rFonts w:ascii="Times New Roman" w:hAnsi="Times New Roman"/>
          <w:sz w:val="28"/>
          <w:szCs w:val="28"/>
        </w:rPr>
        <w:t>Вакулиха</w:t>
      </w:r>
      <w:proofErr w:type="spellEnd"/>
      <w:r w:rsidRPr="006574D1">
        <w:rPr>
          <w:rFonts w:ascii="Times New Roman" w:hAnsi="Times New Roman"/>
          <w:sz w:val="28"/>
          <w:szCs w:val="28"/>
        </w:rPr>
        <w:t xml:space="preserve">, Красне, Тишенківка, Шевченка, </w:t>
      </w:r>
      <w:proofErr w:type="spellStart"/>
      <w:r w:rsidRPr="006574D1">
        <w:rPr>
          <w:rFonts w:ascii="Times New Roman" w:hAnsi="Times New Roman"/>
          <w:sz w:val="28"/>
          <w:szCs w:val="28"/>
        </w:rPr>
        <w:t>Мар'янівка</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Знаменка</w:t>
      </w:r>
      <w:proofErr w:type="spellEnd"/>
      <w:r w:rsidRPr="006574D1">
        <w:rPr>
          <w:rFonts w:ascii="Times New Roman" w:hAnsi="Times New Roman"/>
          <w:sz w:val="28"/>
          <w:szCs w:val="28"/>
        </w:rPr>
        <w:t>.</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Територія  громади займає площу близько 253.559 </w:t>
      </w:r>
      <w:proofErr w:type="spellStart"/>
      <w:r w:rsidRPr="006574D1">
        <w:rPr>
          <w:rFonts w:ascii="Times New Roman" w:hAnsi="Times New Roman"/>
          <w:sz w:val="28"/>
          <w:szCs w:val="28"/>
        </w:rPr>
        <w:t>кв</w:t>
      </w:r>
      <w:proofErr w:type="spellEnd"/>
      <w:r w:rsidRPr="006574D1">
        <w:rPr>
          <w:rFonts w:ascii="Times New Roman" w:hAnsi="Times New Roman"/>
          <w:sz w:val="28"/>
          <w:szCs w:val="28"/>
        </w:rPr>
        <w:t>. км.</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Гідрографічна сітка громади представлена річкою Орчик та технічними водоймами.</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Площа лісового фонду становить 1058,46 га. </w:t>
      </w:r>
    </w:p>
    <w:p w:rsidR="005F22B6" w:rsidRPr="006574D1"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Площа земель сільськогосподарського призначення складає 22439,49 га.</w:t>
      </w:r>
    </w:p>
    <w:p w:rsidR="00A00ADA" w:rsidRDefault="005F22B6" w:rsidP="005F22B6">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Площа земель запасу складає 3724,09 га. </w:t>
      </w:r>
      <w:r w:rsidR="002F7130" w:rsidRPr="006574D1">
        <w:rPr>
          <w:rFonts w:ascii="Times New Roman" w:hAnsi="Times New Roman"/>
          <w:sz w:val="28"/>
          <w:szCs w:val="28"/>
        </w:rPr>
        <w:t>Місцевість являє собою рівнину</w:t>
      </w:r>
      <w:r w:rsidRPr="006574D1">
        <w:rPr>
          <w:rFonts w:ascii="Times New Roman" w:hAnsi="Times New Roman"/>
          <w:sz w:val="28"/>
          <w:szCs w:val="28"/>
        </w:rPr>
        <w:t>.</w:t>
      </w:r>
    </w:p>
    <w:p w:rsidR="008425D0" w:rsidRDefault="008425D0" w:rsidP="005F22B6">
      <w:pPr>
        <w:spacing w:after="0" w:line="240" w:lineRule="auto"/>
        <w:jc w:val="both"/>
        <w:rPr>
          <w:rFonts w:ascii="Times New Roman" w:hAnsi="Times New Roman"/>
          <w:sz w:val="28"/>
          <w:szCs w:val="28"/>
        </w:rPr>
      </w:pPr>
    </w:p>
    <w:p w:rsidR="00104803" w:rsidRPr="006574D1" w:rsidRDefault="00104803" w:rsidP="005F22B6">
      <w:pPr>
        <w:spacing w:after="0" w:line="240" w:lineRule="auto"/>
        <w:jc w:val="both"/>
        <w:rPr>
          <w:rFonts w:ascii="Times New Roman" w:hAnsi="Times New Roman"/>
          <w:sz w:val="28"/>
          <w:szCs w:val="28"/>
        </w:rPr>
      </w:pPr>
    </w:p>
    <w:p w:rsidR="00A00ADA" w:rsidRPr="006574D1" w:rsidRDefault="00104803" w:rsidP="00A00ADA">
      <w:pPr>
        <w:spacing w:after="0" w:line="240" w:lineRule="auto"/>
        <w:jc w:val="both"/>
        <w:rPr>
          <w:rFonts w:ascii="Times New Roman" w:hAnsi="Times New Roman"/>
          <w:sz w:val="28"/>
          <w:szCs w:val="28"/>
          <w:highlight w:val="red"/>
          <w:shd w:val="clear" w:color="auto" w:fill="FFFFFF"/>
        </w:rPr>
      </w:pPr>
      <w:r>
        <w:rPr>
          <w:rFonts w:ascii="Times New Roman" w:hAnsi="Times New Roman"/>
          <w:noProof/>
          <w:sz w:val="28"/>
          <w:szCs w:val="28"/>
          <w:shd w:val="clear" w:color="auto" w:fill="FFFFFF"/>
        </w:rPr>
        <w:drawing>
          <wp:inline distT="0" distB="0" distL="0" distR="0">
            <wp:extent cx="6120765" cy="434848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карта.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20765" cy="4348480"/>
                    </a:xfrm>
                    <a:prstGeom prst="rect">
                      <a:avLst/>
                    </a:prstGeom>
                  </pic:spPr>
                </pic:pic>
              </a:graphicData>
            </a:graphic>
          </wp:inline>
        </w:drawing>
      </w:r>
    </w:p>
    <w:p w:rsidR="000145A2" w:rsidRPr="006574D1" w:rsidRDefault="000145A2" w:rsidP="00803609">
      <w:pPr>
        <w:spacing w:after="0" w:line="240" w:lineRule="auto"/>
        <w:jc w:val="center"/>
        <w:rPr>
          <w:rFonts w:ascii="Times New Roman" w:hAnsi="Times New Roman"/>
          <w:b/>
          <w:color w:val="1F4E79" w:themeColor="accent1" w:themeShade="80"/>
          <w:sz w:val="28"/>
          <w:szCs w:val="28"/>
          <w:shd w:val="clear" w:color="auto" w:fill="FFFFFF"/>
        </w:rPr>
      </w:pPr>
    </w:p>
    <w:p w:rsidR="00A00ADA" w:rsidRPr="006574D1" w:rsidRDefault="00A00ADA" w:rsidP="00803609">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Рис.1. </w:t>
      </w:r>
      <w:r w:rsidR="00297C65" w:rsidRPr="006574D1">
        <w:rPr>
          <w:rFonts w:ascii="Times New Roman" w:hAnsi="Times New Roman"/>
          <w:b/>
          <w:color w:val="1F4E79" w:themeColor="accent1" w:themeShade="80"/>
          <w:sz w:val="28"/>
          <w:szCs w:val="28"/>
          <w:shd w:val="clear" w:color="auto" w:fill="FFFFFF"/>
        </w:rPr>
        <w:t>Карта</w:t>
      </w:r>
      <w:r w:rsidRPr="006574D1">
        <w:rPr>
          <w:rFonts w:ascii="Times New Roman" w:hAnsi="Times New Roman"/>
          <w:b/>
          <w:color w:val="1F4E79" w:themeColor="accent1" w:themeShade="80"/>
          <w:sz w:val="28"/>
          <w:szCs w:val="28"/>
          <w:shd w:val="clear" w:color="auto" w:fill="FFFFFF"/>
        </w:rPr>
        <w:t xml:space="preserve"> </w:t>
      </w:r>
      <w:proofErr w:type="spellStart"/>
      <w:r w:rsidR="000145A2"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w:t>
      </w:r>
      <w:r w:rsidR="000145A2" w:rsidRPr="006574D1">
        <w:rPr>
          <w:rFonts w:ascii="Times New Roman" w:hAnsi="Times New Roman"/>
          <w:b/>
          <w:color w:val="1F4E79" w:themeColor="accent1" w:themeShade="80"/>
          <w:sz w:val="28"/>
          <w:szCs w:val="28"/>
          <w:shd w:val="clear" w:color="auto" w:fill="FFFFFF"/>
        </w:rPr>
        <w:t>сільської ради</w:t>
      </w:r>
    </w:p>
    <w:p w:rsidR="00803609" w:rsidRDefault="00803609" w:rsidP="00803609">
      <w:pPr>
        <w:spacing w:after="0" w:line="240" w:lineRule="auto"/>
        <w:jc w:val="center"/>
        <w:rPr>
          <w:rFonts w:ascii="Times New Roman" w:hAnsi="Times New Roman"/>
          <w:b/>
          <w:color w:val="1F497D"/>
          <w:sz w:val="28"/>
          <w:szCs w:val="28"/>
          <w:shd w:val="clear" w:color="auto" w:fill="FFFFFF"/>
        </w:rPr>
      </w:pPr>
    </w:p>
    <w:p w:rsidR="008425D0" w:rsidRPr="006574D1" w:rsidRDefault="008425D0" w:rsidP="00803609">
      <w:pPr>
        <w:spacing w:after="0" w:line="240" w:lineRule="auto"/>
        <w:jc w:val="center"/>
        <w:rPr>
          <w:rFonts w:ascii="Times New Roman" w:hAnsi="Times New Roman"/>
          <w:b/>
          <w:color w:val="1F497D"/>
          <w:sz w:val="28"/>
          <w:szCs w:val="28"/>
          <w:shd w:val="clear" w:color="auto" w:fill="FFFFFF"/>
        </w:rPr>
      </w:pPr>
    </w:p>
    <w:p w:rsidR="002F7130" w:rsidRPr="006574D1" w:rsidRDefault="002F7130" w:rsidP="000145A2">
      <w:pPr>
        <w:spacing w:after="160" w:line="259" w:lineRule="auto"/>
        <w:rPr>
          <w:rFonts w:ascii="Times New Roman" w:hAnsi="Times New Roman"/>
          <w:sz w:val="28"/>
          <w:szCs w:val="28"/>
        </w:rPr>
      </w:pPr>
      <w:r w:rsidRPr="006574D1">
        <w:rPr>
          <w:rFonts w:ascii="Times New Roman" w:hAnsi="Times New Roman"/>
          <w:sz w:val="28"/>
          <w:szCs w:val="28"/>
        </w:rPr>
        <w:t>Життєдіяльність територіальної громади визначається такими напрямками:</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розташування;</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екологія;</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приватне підприємництво;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сільське господарство;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садівництво;</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t>- соціальна сфера.</w:t>
      </w:r>
    </w:p>
    <w:p w:rsidR="002F7130" w:rsidRPr="006574D1" w:rsidRDefault="002F7130" w:rsidP="002F7130">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Дані напрямки вказують на можливості здійснення подальшого економічного розвитку.</w:t>
      </w:r>
    </w:p>
    <w:p w:rsidR="00130FE2" w:rsidRPr="006574D1" w:rsidRDefault="00130FE2" w:rsidP="002F7130">
      <w:pPr>
        <w:spacing w:after="0" w:line="240" w:lineRule="auto"/>
        <w:jc w:val="both"/>
        <w:rPr>
          <w:rFonts w:ascii="Times New Roman" w:hAnsi="Times New Roman"/>
          <w:sz w:val="28"/>
          <w:szCs w:val="28"/>
        </w:rPr>
      </w:pPr>
    </w:p>
    <w:p w:rsidR="009B0078" w:rsidRPr="006574D1" w:rsidRDefault="002F7130" w:rsidP="00130FE2">
      <w:pPr>
        <w:spacing w:after="0" w:line="240" w:lineRule="auto"/>
        <w:jc w:val="both"/>
        <w:rPr>
          <w:rFonts w:ascii="Times New Roman" w:hAnsi="Times New Roman"/>
          <w:sz w:val="28"/>
          <w:szCs w:val="28"/>
        </w:rPr>
      </w:pPr>
      <w:r w:rsidRPr="006574D1">
        <w:rPr>
          <w:rFonts w:ascii="Times New Roman" w:hAnsi="Times New Roman"/>
          <w:sz w:val="28"/>
          <w:szCs w:val="28"/>
        </w:rPr>
        <w:t xml:space="preserve">Демографічна ситуація. Населення </w:t>
      </w:r>
      <w:proofErr w:type="spellStart"/>
      <w:r w:rsidR="000145A2"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(за статистичними даними станом на 01.01.20</w:t>
      </w:r>
      <w:r w:rsidR="000145A2" w:rsidRPr="006574D1">
        <w:rPr>
          <w:rFonts w:ascii="Times New Roman" w:hAnsi="Times New Roman"/>
          <w:sz w:val="28"/>
          <w:szCs w:val="28"/>
        </w:rPr>
        <w:t>21</w:t>
      </w:r>
      <w:r w:rsidRPr="006574D1">
        <w:rPr>
          <w:rFonts w:ascii="Times New Roman" w:hAnsi="Times New Roman"/>
          <w:sz w:val="28"/>
          <w:szCs w:val="28"/>
        </w:rPr>
        <w:t xml:space="preserve"> року) складає </w:t>
      </w:r>
      <w:r w:rsidR="00843CB5" w:rsidRPr="006574D1">
        <w:rPr>
          <w:rFonts w:ascii="Times New Roman" w:hAnsi="Times New Roman"/>
          <w:sz w:val="28"/>
          <w:szCs w:val="28"/>
        </w:rPr>
        <w:t>4685</w:t>
      </w:r>
      <w:r w:rsidRPr="006574D1">
        <w:rPr>
          <w:rFonts w:ascii="Times New Roman" w:hAnsi="Times New Roman"/>
          <w:sz w:val="28"/>
          <w:szCs w:val="28"/>
        </w:rPr>
        <w:t xml:space="preserve"> чоловік. Останніми роками спостерігається негативна тенденція до з</w:t>
      </w:r>
      <w:r w:rsidR="00130FE2" w:rsidRPr="006574D1">
        <w:rPr>
          <w:rFonts w:ascii="Times New Roman" w:hAnsi="Times New Roman"/>
          <w:sz w:val="28"/>
          <w:szCs w:val="28"/>
        </w:rPr>
        <w:t>меншення чисельності населення.</w:t>
      </w:r>
    </w:p>
    <w:p w:rsidR="00897E4A" w:rsidRPr="006574D1" w:rsidRDefault="00897E4A" w:rsidP="00897E4A">
      <w:pPr>
        <w:shd w:val="clear" w:color="auto" w:fill="FFFFFF"/>
        <w:spacing w:after="0" w:line="293" w:lineRule="atLeast"/>
        <w:jc w:val="both"/>
        <w:rPr>
          <w:rFonts w:ascii="Times New Roman" w:hAnsi="Times New Roman"/>
          <w:sz w:val="28"/>
          <w:szCs w:val="28"/>
          <w:u w:val="single"/>
        </w:rPr>
      </w:pPr>
    </w:p>
    <w:p w:rsidR="00897E4A" w:rsidRPr="006574D1" w:rsidRDefault="00897E4A" w:rsidP="00897E4A">
      <w:pPr>
        <w:shd w:val="clear" w:color="auto" w:fill="FFFFFF"/>
        <w:spacing w:after="0" w:line="293" w:lineRule="atLeast"/>
        <w:jc w:val="both"/>
        <w:rPr>
          <w:rFonts w:ascii="Times New Roman" w:hAnsi="Times New Roman"/>
          <w:sz w:val="28"/>
          <w:szCs w:val="28"/>
          <w:u w:val="single"/>
        </w:rPr>
      </w:pPr>
      <w:r w:rsidRPr="006574D1">
        <w:rPr>
          <w:rFonts w:ascii="Times New Roman" w:hAnsi="Times New Roman"/>
          <w:sz w:val="28"/>
          <w:szCs w:val="28"/>
          <w:u w:val="single"/>
        </w:rPr>
        <w:t>Фінансово-бюджетна ситуація</w:t>
      </w:r>
    </w:p>
    <w:p w:rsidR="00897E4A" w:rsidRPr="006574D1" w:rsidRDefault="00897E4A" w:rsidP="00897E4A">
      <w:pPr>
        <w:shd w:val="clear" w:color="auto" w:fill="FFFFFF"/>
        <w:spacing w:after="0" w:line="293" w:lineRule="atLeast"/>
        <w:jc w:val="both"/>
        <w:rPr>
          <w:rFonts w:ascii="Times New Roman" w:hAnsi="Times New Roman"/>
          <w:sz w:val="28"/>
          <w:szCs w:val="28"/>
        </w:rPr>
      </w:pPr>
      <w:r w:rsidRPr="006574D1">
        <w:rPr>
          <w:rFonts w:ascii="Times New Roman" w:hAnsi="Times New Roman"/>
          <w:sz w:val="28"/>
          <w:szCs w:val="28"/>
        </w:rPr>
        <w:t xml:space="preserve">Бюджет </w:t>
      </w:r>
      <w:proofErr w:type="spellStart"/>
      <w:r w:rsidR="00843CB5"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на 20</w:t>
      </w:r>
      <w:r w:rsidR="00843CB5" w:rsidRPr="006574D1">
        <w:rPr>
          <w:rFonts w:ascii="Times New Roman" w:hAnsi="Times New Roman"/>
          <w:sz w:val="28"/>
          <w:szCs w:val="28"/>
        </w:rPr>
        <w:t>21</w:t>
      </w:r>
      <w:r w:rsidRPr="006574D1">
        <w:rPr>
          <w:rFonts w:ascii="Times New Roman" w:hAnsi="Times New Roman"/>
          <w:sz w:val="28"/>
          <w:szCs w:val="28"/>
        </w:rPr>
        <w:t xml:space="preserve"> рік становить </w:t>
      </w:r>
      <w:r w:rsidR="006574D1" w:rsidRPr="006574D1">
        <w:rPr>
          <w:rFonts w:ascii="Times New Roman" w:hAnsi="Times New Roman"/>
          <w:sz w:val="28"/>
          <w:szCs w:val="28"/>
        </w:rPr>
        <w:t>62670363</w:t>
      </w:r>
      <w:r w:rsidR="006574D1">
        <w:rPr>
          <w:rFonts w:ascii="Times New Roman" w:hAnsi="Times New Roman"/>
          <w:sz w:val="28"/>
          <w:szCs w:val="28"/>
        </w:rPr>
        <w:t>,00</w:t>
      </w:r>
      <w:r w:rsidRPr="006574D1">
        <w:rPr>
          <w:rFonts w:ascii="Times New Roman" w:hAnsi="Times New Roman"/>
          <w:sz w:val="28"/>
          <w:szCs w:val="28"/>
        </w:rPr>
        <w:t xml:space="preserve"> грн., в </w:t>
      </w:r>
      <w:proofErr w:type="spellStart"/>
      <w:r w:rsidRPr="006574D1">
        <w:rPr>
          <w:rFonts w:ascii="Times New Roman" w:hAnsi="Times New Roman"/>
          <w:sz w:val="28"/>
          <w:szCs w:val="28"/>
        </w:rPr>
        <w:t>т.ч</w:t>
      </w:r>
      <w:proofErr w:type="spellEnd"/>
      <w:r w:rsidRPr="006574D1">
        <w:rPr>
          <w:rFonts w:ascii="Times New Roman" w:hAnsi="Times New Roman"/>
          <w:sz w:val="28"/>
          <w:szCs w:val="28"/>
        </w:rPr>
        <w:t xml:space="preserve">. </w:t>
      </w:r>
      <w:r w:rsidR="006574D1">
        <w:rPr>
          <w:rFonts w:ascii="Times New Roman" w:hAnsi="Times New Roman"/>
          <w:sz w:val="28"/>
          <w:szCs w:val="28"/>
        </w:rPr>
        <w:t xml:space="preserve">    </w:t>
      </w:r>
      <w:r w:rsidR="006574D1" w:rsidRPr="006574D1">
        <w:rPr>
          <w:rFonts w:ascii="Times New Roman" w:hAnsi="Times New Roman"/>
          <w:sz w:val="28"/>
          <w:szCs w:val="28"/>
        </w:rPr>
        <w:t>47 263 180,00</w:t>
      </w:r>
      <w:r w:rsidRPr="006574D1">
        <w:rPr>
          <w:rFonts w:ascii="Times New Roman" w:hAnsi="Times New Roman"/>
          <w:sz w:val="28"/>
          <w:szCs w:val="28"/>
        </w:rPr>
        <w:t> грн. – власні надходження.</w:t>
      </w:r>
    </w:p>
    <w:p w:rsidR="00897E4A" w:rsidRPr="006574D1" w:rsidRDefault="00897E4A" w:rsidP="00897E4A">
      <w:pPr>
        <w:shd w:val="clear" w:color="auto" w:fill="FFFFFF"/>
        <w:spacing w:after="0" w:line="293" w:lineRule="atLeast"/>
        <w:jc w:val="both"/>
        <w:rPr>
          <w:rFonts w:ascii="Times New Roman" w:hAnsi="Times New Roman"/>
          <w:sz w:val="28"/>
          <w:szCs w:val="28"/>
        </w:rPr>
      </w:pPr>
      <w:r w:rsidRPr="006574D1">
        <w:rPr>
          <w:rFonts w:ascii="Times New Roman" w:hAnsi="Times New Roman"/>
          <w:sz w:val="28"/>
          <w:szCs w:val="28"/>
        </w:rPr>
        <w:t xml:space="preserve">Структуру доходів та видатків бюджету </w:t>
      </w:r>
      <w:proofErr w:type="spellStart"/>
      <w:r w:rsidR="00843CB5" w:rsidRPr="006574D1">
        <w:rPr>
          <w:rFonts w:ascii="Times New Roman" w:hAnsi="Times New Roman"/>
          <w:sz w:val="28"/>
          <w:szCs w:val="28"/>
        </w:rPr>
        <w:t>Мартинівської</w:t>
      </w:r>
      <w:proofErr w:type="spellEnd"/>
      <w:r w:rsidR="00843CB5" w:rsidRPr="006574D1">
        <w:rPr>
          <w:rFonts w:ascii="Times New Roman" w:hAnsi="Times New Roman"/>
          <w:sz w:val="28"/>
          <w:szCs w:val="28"/>
        </w:rPr>
        <w:t xml:space="preserve"> сільської ради</w:t>
      </w:r>
      <w:r w:rsidRPr="006574D1">
        <w:rPr>
          <w:rFonts w:ascii="Times New Roman" w:hAnsi="Times New Roman"/>
          <w:sz w:val="28"/>
          <w:szCs w:val="28"/>
        </w:rPr>
        <w:t xml:space="preserve"> наведено на рис. 2 та 3. </w:t>
      </w:r>
    </w:p>
    <w:p w:rsidR="00104803" w:rsidRDefault="00104803" w:rsidP="000420F4">
      <w:pPr>
        <w:spacing w:after="0" w:line="240" w:lineRule="auto"/>
        <w:jc w:val="center"/>
        <w:rPr>
          <w:rFonts w:ascii="Times New Roman" w:hAnsi="Times New Roman"/>
          <w:b/>
          <w:color w:val="1F4E79" w:themeColor="accent1" w:themeShade="80"/>
          <w:sz w:val="28"/>
          <w:szCs w:val="28"/>
          <w:shd w:val="clear" w:color="auto" w:fill="FFFFFF"/>
        </w:rPr>
      </w:pPr>
    </w:p>
    <w:p w:rsidR="008425D0" w:rsidRDefault="008425D0" w:rsidP="000420F4">
      <w:pPr>
        <w:spacing w:after="0" w:line="240" w:lineRule="auto"/>
        <w:jc w:val="center"/>
        <w:rPr>
          <w:rFonts w:ascii="Times New Roman" w:hAnsi="Times New Roman"/>
          <w:b/>
          <w:color w:val="1F4E79" w:themeColor="accent1" w:themeShade="80"/>
          <w:sz w:val="28"/>
          <w:szCs w:val="28"/>
          <w:shd w:val="clear" w:color="auto" w:fill="FFFFFF"/>
        </w:rPr>
      </w:pPr>
    </w:p>
    <w:p w:rsidR="00897E4A" w:rsidRDefault="00897E4A" w:rsidP="000420F4">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 2. Джерела наповнення бюджету </w:t>
      </w:r>
      <w:proofErr w:type="spellStart"/>
      <w:r w:rsidR="00843CB5"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громади</w:t>
      </w:r>
    </w:p>
    <w:p w:rsidR="008425D0" w:rsidRPr="006574D1" w:rsidRDefault="008425D0" w:rsidP="000420F4">
      <w:pPr>
        <w:spacing w:after="0" w:line="240" w:lineRule="auto"/>
        <w:jc w:val="center"/>
        <w:rPr>
          <w:rFonts w:ascii="Times New Roman" w:hAnsi="Times New Roman"/>
          <w:b/>
          <w:color w:val="1F4E79" w:themeColor="accent1" w:themeShade="80"/>
          <w:sz w:val="28"/>
          <w:szCs w:val="28"/>
          <w:shd w:val="clear" w:color="auto" w:fill="FFFFFF"/>
        </w:rPr>
      </w:pPr>
    </w:p>
    <w:p w:rsidR="00462E6F" w:rsidRDefault="00462E6F" w:rsidP="00897E4A">
      <w:pPr>
        <w:shd w:val="clear" w:color="auto" w:fill="FFFFFF"/>
        <w:spacing w:after="0" w:line="293" w:lineRule="atLeast"/>
        <w:jc w:val="center"/>
        <w:rPr>
          <w:rFonts w:ascii="Times New Roman" w:hAnsi="Times New Roman"/>
          <w:noProof/>
          <w:sz w:val="28"/>
          <w:szCs w:val="28"/>
          <w:lang w:eastAsia="ru-RU"/>
        </w:rPr>
      </w:pPr>
    </w:p>
    <w:p w:rsidR="00791208" w:rsidRDefault="00791208" w:rsidP="00897E4A">
      <w:pPr>
        <w:shd w:val="clear" w:color="auto" w:fill="FFFFFF"/>
        <w:spacing w:after="0" w:line="293" w:lineRule="atLeast"/>
        <w:jc w:val="center"/>
        <w:rPr>
          <w:rFonts w:ascii="Times New Roman" w:hAnsi="Times New Roman"/>
          <w:sz w:val="28"/>
          <w:szCs w:val="28"/>
        </w:rPr>
      </w:pPr>
      <w:r w:rsidRPr="00705DDF">
        <w:rPr>
          <w:noProof/>
          <w:lang w:eastAsia="ru-RU"/>
        </w:rPr>
        <w:drawing>
          <wp:inline distT="0" distB="0" distL="0" distR="0" wp14:anchorId="49CE1179" wp14:editId="01813B62">
            <wp:extent cx="5372100" cy="3190875"/>
            <wp:effectExtent l="0" t="0" r="0" b="9525"/>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97E4A" w:rsidRPr="006574D1" w:rsidRDefault="00104803" w:rsidP="00897E4A">
      <w:pPr>
        <w:shd w:val="clear" w:color="auto" w:fill="FFFFFF"/>
        <w:spacing w:after="0" w:line="293" w:lineRule="atLeast"/>
        <w:jc w:val="center"/>
        <w:rPr>
          <w:rFonts w:ascii="Times New Roman" w:hAnsi="Times New Roman"/>
          <w:sz w:val="28"/>
          <w:szCs w:val="28"/>
        </w:rPr>
      </w:pPr>
      <w:r w:rsidRPr="00705DDF">
        <w:rPr>
          <w:noProof/>
          <w:lang w:eastAsia="ru-RU"/>
        </w:rPr>
        <w:lastRenderedPageBreak/>
        <w:drawing>
          <wp:inline distT="0" distB="0" distL="0" distR="0" wp14:anchorId="2C41FE72" wp14:editId="7ACB3699">
            <wp:extent cx="4967018" cy="3623094"/>
            <wp:effectExtent l="19050" t="0" r="24082" b="0"/>
            <wp:docPr id="27" name="Диаграмма 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62E6F" w:rsidRDefault="00462E6F" w:rsidP="000420F4">
      <w:pPr>
        <w:spacing w:after="0" w:line="240" w:lineRule="auto"/>
        <w:jc w:val="center"/>
        <w:rPr>
          <w:rFonts w:ascii="Times New Roman" w:hAnsi="Times New Roman"/>
          <w:noProof/>
          <w:sz w:val="28"/>
          <w:szCs w:val="28"/>
        </w:rPr>
      </w:pPr>
    </w:p>
    <w:p w:rsidR="00104803" w:rsidRPr="006574D1" w:rsidRDefault="00104803" w:rsidP="000420F4">
      <w:pPr>
        <w:spacing w:after="0" w:line="240" w:lineRule="auto"/>
        <w:jc w:val="center"/>
        <w:rPr>
          <w:rFonts w:ascii="Times New Roman" w:hAnsi="Times New Roman"/>
          <w:b/>
          <w:color w:val="1F4E79" w:themeColor="accent1" w:themeShade="80"/>
          <w:sz w:val="28"/>
          <w:szCs w:val="28"/>
          <w:shd w:val="clear" w:color="auto" w:fill="FFFFFF"/>
        </w:rPr>
      </w:pPr>
    </w:p>
    <w:p w:rsidR="00462E6F" w:rsidRPr="006574D1" w:rsidRDefault="00462E6F" w:rsidP="000420F4">
      <w:pPr>
        <w:spacing w:after="0" w:line="240" w:lineRule="auto"/>
        <w:jc w:val="center"/>
        <w:rPr>
          <w:rFonts w:ascii="Times New Roman" w:hAnsi="Times New Roman"/>
          <w:b/>
          <w:color w:val="1F4E79" w:themeColor="accent1" w:themeShade="80"/>
          <w:sz w:val="28"/>
          <w:szCs w:val="28"/>
          <w:shd w:val="clear" w:color="auto" w:fill="FFFFFF"/>
        </w:rPr>
      </w:pPr>
    </w:p>
    <w:p w:rsidR="00897E4A" w:rsidRPr="006574D1" w:rsidRDefault="00897E4A" w:rsidP="000420F4">
      <w:pPr>
        <w:spacing w:after="0" w:line="240" w:lineRule="auto"/>
        <w:jc w:val="center"/>
        <w:rPr>
          <w:rFonts w:ascii="Times New Roman" w:hAnsi="Times New Roman"/>
          <w:b/>
          <w:color w:val="1F4E79" w:themeColor="accent1" w:themeShade="80"/>
          <w:sz w:val="28"/>
          <w:szCs w:val="28"/>
          <w:shd w:val="clear" w:color="auto" w:fill="FFFFFF"/>
        </w:rPr>
      </w:pPr>
      <w:r w:rsidRPr="006574D1">
        <w:rPr>
          <w:rFonts w:ascii="Times New Roman" w:hAnsi="Times New Roman"/>
          <w:b/>
          <w:color w:val="1F4E79" w:themeColor="accent1" w:themeShade="80"/>
          <w:sz w:val="28"/>
          <w:szCs w:val="28"/>
          <w:shd w:val="clear" w:color="auto" w:fill="FFFFFF"/>
        </w:rPr>
        <w:t xml:space="preserve">Рис. 3. Видатки бюджету </w:t>
      </w:r>
      <w:proofErr w:type="spellStart"/>
      <w:r w:rsidR="00843CB5" w:rsidRPr="006574D1">
        <w:rPr>
          <w:rFonts w:ascii="Times New Roman" w:hAnsi="Times New Roman"/>
          <w:b/>
          <w:color w:val="1F4E79" w:themeColor="accent1" w:themeShade="80"/>
          <w:sz w:val="28"/>
          <w:szCs w:val="28"/>
          <w:shd w:val="clear" w:color="auto" w:fill="FFFFFF"/>
        </w:rPr>
        <w:t>Мартинівської</w:t>
      </w:r>
      <w:proofErr w:type="spellEnd"/>
      <w:r w:rsidRPr="006574D1">
        <w:rPr>
          <w:rFonts w:ascii="Times New Roman" w:hAnsi="Times New Roman"/>
          <w:b/>
          <w:color w:val="1F4E79" w:themeColor="accent1" w:themeShade="80"/>
          <w:sz w:val="28"/>
          <w:szCs w:val="28"/>
          <w:shd w:val="clear" w:color="auto" w:fill="FFFFFF"/>
        </w:rPr>
        <w:t xml:space="preserve"> громади</w:t>
      </w:r>
    </w:p>
    <w:p w:rsidR="00897E4A" w:rsidRPr="006574D1" w:rsidRDefault="00104803" w:rsidP="00130FE2">
      <w:pPr>
        <w:spacing w:after="0" w:line="240" w:lineRule="auto"/>
        <w:jc w:val="both"/>
        <w:rPr>
          <w:rFonts w:ascii="Times New Roman" w:hAnsi="Times New Roman"/>
          <w:sz w:val="28"/>
          <w:szCs w:val="28"/>
        </w:rPr>
      </w:pPr>
      <w:r w:rsidRPr="005D71D9">
        <w:rPr>
          <w:noProof/>
          <w:lang w:eastAsia="ru-RU"/>
        </w:rPr>
        <w:drawing>
          <wp:inline distT="0" distB="0" distL="0" distR="0" wp14:anchorId="00247AB8" wp14:editId="12849E51">
            <wp:extent cx="5936831" cy="4408098"/>
            <wp:effectExtent l="19050" t="0" r="25819" b="0"/>
            <wp:docPr id="2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79468D" w:rsidRPr="006574D1" w:rsidRDefault="0079468D" w:rsidP="00297C65">
      <w:pPr>
        <w:shd w:val="clear" w:color="auto" w:fill="FFFFFF"/>
        <w:spacing w:after="0" w:line="293" w:lineRule="atLeast"/>
        <w:jc w:val="both"/>
        <w:rPr>
          <w:rFonts w:ascii="Times New Roman" w:hAnsi="Times New Roman"/>
          <w:sz w:val="28"/>
          <w:szCs w:val="28"/>
          <w:highlight w:val="red"/>
        </w:rPr>
      </w:pPr>
    </w:p>
    <w:p w:rsidR="00E952B8" w:rsidRPr="006574D1" w:rsidRDefault="00A06DF5" w:rsidP="00873763">
      <w:pPr>
        <w:spacing w:after="160" w:line="259" w:lineRule="auto"/>
        <w:rPr>
          <w:rFonts w:ascii="Times New Roman" w:hAnsi="Times New Roman"/>
          <w:b/>
          <w:sz w:val="28"/>
          <w:szCs w:val="28"/>
          <w:highlight w:val="red"/>
        </w:rPr>
      </w:pPr>
      <w:bookmarkStart w:id="16" w:name="_Toc463630200"/>
      <w:r w:rsidRPr="006574D1">
        <w:rPr>
          <w:rFonts w:ascii="Times New Roman" w:hAnsi="Times New Roman"/>
          <w:b/>
          <w:sz w:val="28"/>
          <w:szCs w:val="28"/>
        </w:rPr>
        <w:lastRenderedPageBreak/>
        <w:t>4</w:t>
      </w:r>
      <w:r w:rsidR="00312258" w:rsidRPr="006574D1">
        <w:rPr>
          <w:rFonts w:ascii="Times New Roman" w:hAnsi="Times New Roman"/>
          <w:b/>
          <w:sz w:val="28"/>
          <w:szCs w:val="28"/>
        </w:rPr>
        <w:t>. ГОЛОВНІ ЧИННИКИ СТРАТЕГІЧНОГО ВИБОРУ</w:t>
      </w:r>
      <w:bookmarkEnd w:id="4"/>
      <w:bookmarkEnd w:id="5"/>
      <w:bookmarkEnd w:id="6"/>
      <w:bookmarkEnd w:id="7"/>
      <w:bookmarkEnd w:id="16"/>
    </w:p>
    <w:p w:rsidR="000F2CFF" w:rsidRPr="006574D1" w:rsidRDefault="000F2CFF" w:rsidP="000F2CFF">
      <w:pPr>
        <w:spacing w:after="0"/>
        <w:rPr>
          <w:rFonts w:ascii="Times New Roman" w:hAnsi="Times New Roman"/>
          <w:b/>
          <w:sz w:val="28"/>
          <w:szCs w:val="28"/>
        </w:rPr>
      </w:pPr>
    </w:p>
    <w:p w:rsidR="000F2CFF" w:rsidRPr="006574D1" w:rsidRDefault="000F2CFF" w:rsidP="000F2CFF">
      <w:pPr>
        <w:spacing w:after="0"/>
        <w:rPr>
          <w:rFonts w:ascii="Times New Roman" w:hAnsi="Times New Roman"/>
          <w:b/>
          <w:sz w:val="28"/>
          <w:szCs w:val="28"/>
        </w:rPr>
      </w:pPr>
      <w:r w:rsidRPr="006574D1">
        <w:rPr>
          <w:rFonts w:ascii="Times New Roman" w:hAnsi="Times New Roman"/>
          <w:b/>
          <w:sz w:val="28"/>
          <w:szCs w:val="28"/>
        </w:rPr>
        <w:t xml:space="preserve">4.1. </w:t>
      </w:r>
      <w:bookmarkStart w:id="17" w:name="_Toc436423059"/>
      <w:bookmarkStart w:id="18" w:name="_Toc445403191"/>
      <w:bookmarkStart w:id="19" w:name="_Toc446487187"/>
      <w:r w:rsidRPr="006574D1">
        <w:rPr>
          <w:rFonts w:ascii="Times New Roman" w:hAnsi="Times New Roman"/>
          <w:b/>
          <w:sz w:val="28"/>
          <w:szCs w:val="28"/>
        </w:rPr>
        <w:t>Деякі про</w:t>
      </w:r>
      <w:r w:rsidR="005C2005" w:rsidRPr="006574D1">
        <w:rPr>
          <w:rFonts w:ascii="Times New Roman" w:hAnsi="Times New Roman"/>
          <w:b/>
          <w:sz w:val="28"/>
          <w:szCs w:val="28"/>
        </w:rPr>
        <w:t xml:space="preserve">блеми </w:t>
      </w:r>
      <w:r w:rsidRPr="006574D1">
        <w:rPr>
          <w:rFonts w:ascii="Times New Roman" w:hAnsi="Times New Roman"/>
          <w:b/>
          <w:sz w:val="28"/>
          <w:szCs w:val="28"/>
        </w:rPr>
        <w:t xml:space="preserve">розвитку </w:t>
      </w:r>
      <w:proofErr w:type="spellStart"/>
      <w:r w:rsidR="00F44E13" w:rsidRPr="006574D1">
        <w:rPr>
          <w:rFonts w:ascii="Times New Roman" w:hAnsi="Times New Roman"/>
          <w:b/>
          <w:sz w:val="28"/>
          <w:szCs w:val="28"/>
          <w:lang w:val="ru-RU"/>
        </w:rPr>
        <w:t>Мартинівської</w:t>
      </w:r>
      <w:proofErr w:type="spellEnd"/>
      <w:r w:rsidRPr="006574D1">
        <w:rPr>
          <w:rFonts w:ascii="Times New Roman" w:hAnsi="Times New Roman"/>
          <w:b/>
          <w:sz w:val="28"/>
          <w:szCs w:val="28"/>
        </w:rPr>
        <w:t xml:space="preserve"> громади</w:t>
      </w:r>
    </w:p>
    <w:p w:rsidR="00E87102"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Недостатнє</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фінансування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дорожнього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коштів</w:t>
      </w:r>
      <w:proofErr w:type="spellEnd"/>
      <w:r w:rsidRPr="006574D1">
        <w:rPr>
          <w:rFonts w:ascii="Times New Roman" w:hAnsi="Times New Roman"/>
          <w:sz w:val="28"/>
          <w:szCs w:val="28"/>
          <w:lang w:val="ru-RU"/>
        </w:rPr>
        <w:t xml:space="preserve"> на ремонт та </w:t>
      </w:r>
      <w:proofErr w:type="spellStart"/>
      <w:r w:rsidRPr="006574D1">
        <w:rPr>
          <w:rFonts w:ascii="Times New Roman" w:hAnsi="Times New Roman"/>
          <w:sz w:val="28"/>
          <w:szCs w:val="28"/>
          <w:lang w:val="ru-RU"/>
        </w:rPr>
        <w:t>будівництво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призводить</w:t>
      </w:r>
      <w:proofErr w:type="spellEnd"/>
      <w:r w:rsidRPr="006574D1">
        <w:rPr>
          <w:rFonts w:ascii="Times New Roman" w:hAnsi="Times New Roman"/>
          <w:sz w:val="28"/>
          <w:szCs w:val="28"/>
          <w:lang w:val="ru-RU"/>
        </w:rPr>
        <w:t xml:space="preserve"> до </w:t>
      </w:r>
      <w:proofErr w:type="spellStart"/>
      <w:r w:rsidRPr="006574D1">
        <w:rPr>
          <w:rFonts w:ascii="Times New Roman" w:hAnsi="Times New Roman"/>
          <w:sz w:val="28"/>
          <w:szCs w:val="28"/>
          <w:lang w:val="ru-RU"/>
        </w:rPr>
        <w:t>незадовільного</w:t>
      </w:r>
      <w:proofErr w:type="spellEnd"/>
      <w:r w:rsidRPr="006574D1">
        <w:rPr>
          <w:rFonts w:ascii="Times New Roman" w:hAnsi="Times New Roman"/>
          <w:sz w:val="28"/>
          <w:szCs w:val="28"/>
          <w:lang w:val="ru-RU"/>
        </w:rPr>
        <w:t xml:space="preserve"> стану </w:t>
      </w:r>
      <w:proofErr w:type="spellStart"/>
      <w:r w:rsidRPr="006574D1">
        <w:rPr>
          <w:rFonts w:ascii="Times New Roman" w:hAnsi="Times New Roman"/>
          <w:sz w:val="28"/>
          <w:szCs w:val="28"/>
          <w:lang w:val="ru-RU"/>
        </w:rPr>
        <w:t>доріг</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загального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користування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що</w:t>
      </w:r>
      <w:proofErr w:type="spellEnd"/>
      <w:r w:rsidRPr="006574D1">
        <w:rPr>
          <w:rFonts w:ascii="Times New Roman" w:hAnsi="Times New Roman"/>
          <w:sz w:val="28"/>
          <w:szCs w:val="28"/>
          <w:lang w:val="ru-RU"/>
        </w:rPr>
        <w:t xml:space="preserve"> в свою </w:t>
      </w:r>
      <w:proofErr w:type="spellStart"/>
      <w:r w:rsidRPr="006574D1">
        <w:rPr>
          <w:rFonts w:ascii="Times New Roman" w:hAnsi="Times New Roman"/>
          <w:sz w:val="28"/>
          <w:szCs w:val="28"/>
          <w:lang w:val="ru-RU"/>
        </w:rPr>
        <w:t>чергу</w:t>
      </w:r>
      <w:proofErr w:type="spellEnd"/>
      <w:r w:rsidRPr="006574D1">
        <w:rPr>
          <w:rFonts w:ascii="Times New Roman" w:hAnsi="Times New Roman"/>
          <w:sz w:val="28"/>
          <w:szCs w:val="28"/>
          <w:lang w:val="ru-RU"/>
        </w:rPr>
        <w:t xml:space="preserve"> негативно </w:t>
      </w:r>
      <w:proofErr w:type="spellStart"/>
      <w:r w:rsidRPr="006574D1">
        <w:rPr>
          <w:rFonts w:ascii="Times New Roman" w:hAnsi="Times New Roman"/>
          <w:sz w:val="28"/>
          <w:szCs w:val="28"/>
          <w:lang w:val="ru-RU"/>
        </w:rPr>
        <w:t>впливає</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інтенсивність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автоперевезень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безпеку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дорожнього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руху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технічний</w:t>
      </w:r>
      <w:proofErr w:type="spellEnd"/>
      <w:r w:rsidRPr="006574D1">
        <w:rPr>
          <w:rFonts w:ascii="Times New Roman" w:hAnsi="Times New Roman"/>
          <w:sz w:val="28"/>
          <w:szCs w:val="28"/>
          <w:lang w:val="ru-RU"/>
        </w:rPr>
        <w:t xml:space="preserve"> стан </w:t>
      </w:r>
      <w:proofErr w:type="spellStart"/>
      <w:r w:rsidRPr="006574D1">
        <w:rPr>
          <w:rFonts w:ascii="Times New Roman" w:hAnsi="Times New Roman"/>
          <w:sz w:val="28"/>
          <w:szCs w:val="28"/>
          <w:lang w:val="ru-RU"/>
        </w:rPr>
        <w:t>транспортних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засобів</w:t>
      </w:r>
      <w:proofErr w:type="spellEnd"/>
      <w:r w:rsidRPr="006574D1">
        <w:rPr>
          <w:rFonts w:ascii="Times New Roman" w:hAnsi="Times New Roman"/>
          <w:sz w:val="28"/>
          <w:szCs w:val="28"/>
          <w:lang w:val="ru-RU"/>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Дефіцит</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кваліфікованих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робітничих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кадрів</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зайнятість</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селі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молодіжне</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безробіття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тіньова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трудова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міграці</w:t>
      </w:r>
      <w:r w:rsidR="004F362F" w:rsidRPr="006574D1">
        <w:rPr>
          <w:rFonts w:ascii="Times New Roman" w:hAnsi="Times New Roman"/>
          <w:sz w:val="28"/>
          <w:szCs w:val="28"/>
          <w:lang w:val="ru-RU"/>
        </w:rPr>
        <w:t>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обмежені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можливості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працездатних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громадян</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отримати</w:t>
      </w:r>
      <w:proofErr w:type="spellEnd"/>
      <w:r w:rsidRPr="006574D1">
        <w:rPr>
          <w:rFonts w:ascii="Times New Roman" w:hAnsi="Times New Roman"/>
          <w:sz w:val="28"/>
          <w:szCs w:val="28"/>
          <w:lang w:val="ru-RU"/>
        </w:rPr>
        <w:t xml:space="preserve"> роботу в </w:t>
      </w:r>
      <w:proofErr w:type="spellStart"/>
      <w:r w:rsidRPr="006574D1">
        <w:rPr>
          <w:rFonts w:ascii="Times New Roman" w:hAnsi="Times New Roman"/>
          <w:sz w:val="28"/>
          <w:szCs w:val="28"/>
          <w:lang w:val="ru-RU"/>
        </w:rPr>
        <w:t>сільській</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місцевості</w:t>
      </w:r>
      <w:proofErr w:type="spellEnd"/>
      <w:r w:rsidRPr="006574D1">
        <w:rPr>
          <w:rFonts w:ascii="Times New Roman" w:hAnsi="Times New Roman"/>
          <w:sz w:val="28"/>
          <w:szCs w:val="28"/>
          <w:lang w:val="uk-UA"/>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Високий</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рівень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зношення</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основних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фондів</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житлово-комунального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енергоємність</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ефективність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інженерних</w:t>
      </w:r>
      <w:proofErr w:type="spellEnd"/>
      <w:r w:rsidRPr="006574D1">
        <w:rPr>
          <w:rFonts w:ascii="Times New Roman" w:hAnsi="Times New Roman"/>
          <w:sz w:val="28"/>
          <w:szCs w:val="28"/>
          <w:lang w:val="ru-RU"/>
        </w:rPr>
        <w:t xml:space="preserve"> мереж</w:t>
      </w:r>
      <w:r w:rsidRPr="006574D1">
        <w:rPr>
          <w:rFonts w:ascii="Times New Roman" w:hAnsi="Times New Roman"/>
          <w:sz w:val="28"/>
          <w:szCs w:val="28"/>
          <w:lang w:val="uk-UA"/>
        </w:rPr>
        <w:t>.</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Диспропорція</w:t>
      </w:r>
      <w:proofErr w:type="spellEnd"/>
      <w:r w:rsidRPr="006574D1">
        <w:rPr>
          <w:rFonts w:ascii="Times New Roman" w:hAnsi="Times New Roman"/>
          <w:sz w:val="28"/>
          <w:szCs w:val="28"/>
          <w:lang w:val="ru-RU"/>
        </w:rPr>
        <w:t xml:space="preserve"> у </w:t>
      </w:r>
      <w:proofErr w:type="spellStart"/>
      <w:r w:rsidRPr="006574D1">
        <w:rPr>
          <w:rFonts w:ascii="Times New Roman" w:hAnsi="Times New Roman"/>
          <w:sz w:val="28"/>
          <w:szCs w:val="28"/>
          <w:lang w:val="ru-RU"/>
        </w:rPr>
        <w:t>структурі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розвитку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бізнесу</w:t>
      </w:r>
      <w:proofErr w:type="spellEnd"/>
      <w:r w:rsidRPr="006574D1">
        <w:rPr>
          <w:rFonts w:ascii="Times New Roman" w:hAnsi="Times New Roman"/>
          <w:sz w:val="28"/>
          <w:szCs w:val="28"/>
          <w:lang w:val="ru-RU"/>
        </w:rPr>
        <w:t xml:space="preserve"> за </w:t>
      </w:r>
      <w:r w:rsidR="009B0078" w:rsidRPr="006574D1">
        <w:rPr>
          <w:rFonts w:ascii="Times New Roman" w:hAnsi="Times New Roman"/>
          <w:sz w:val="28"/>
          <w:szCs w:val="28"/>
          <w:lang w:val="ru-RU"/>
        </w:rPr>
        <w:t xml:space="preserve">сферами </w:t>
      </w:r>
      <w:proofErr w:type="spellStart"/>
      <w:r w:rsidR="009B0078" w:rsidRPr="006574D1">
        <w:rPr>
          <w:rFonts w:ascii="Times New Roman" w:hAnsi="Times New Roman"/>
          <w:sz w:val="28"/>
          <w:szCs w:val="28"/>
          <w:lang w:val="ru-RU"/>
        </w:rPr>
        <w:t>економічної</w:t>
      </w:r>
      <w:proofErr w:type="spellEnd"/>
      <w:r w:rsidR="009B0078"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діяльності</w:t>
      </w:r>
      <w:proofErr w:type="spellEnd"/>
      <w:r w:rsidR="00FB26BF" w:rsidRPr="006574D1">
        <w:rPr>
          <w:rFonts w:ascii="Times New Roman" w:hAnsi="Times New Roman"/>
          <w:sz w:val="28"/>
          <w:szCs w:val="28"/>
          <w:lang w:val="uk-UA"/>
        </w:rPr>
        <w:t xml:space="preserve"> відповідно до наявного природно-ресурсного потенціалу.</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Недостатня</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відомість</w:t>
      </w:r>
      <w:proofErr w:type="spellEnd"/>
      <w:r w:rsidRPr="006574D1">
        <w:rPr>
          <w:rFonts w:ascii="Times New Roman" w:hAnsi="Times New Roman"/>
          <w:sz w:val="28"/>
          <w:szCs w:val="28"/>
          <w:lang w:val="ru-RU"/>
        </w:rPr>
        <w:t xml:space="preserve"> </w:t>
      </w:r>
      <w:proofErr w:type="spellStart"/>
      <w:r w:rsidR="004F362F" w:rsidRPr="006574D1">
        <w:rPr>
          <w:rFonts w:ascii="Times New Roman" w:hAnsi="Times New Roman"/>
          <w:sz w:val="28"/>
          <w:szCs w:val="28"/>
          <w:lang w:val="ru-RU"/>
        </w:rPr>
        <w:t>Мартинівської</w:t>
      </w:r>
      <w:proofErr w:type="spellEnd"/>
      <w:r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громади</w:t>
      </w:r>
      <w:proofErr w:type="spellEnd"/>
      <w:r w:rsidR="009B0078" w:rsidRPr="006574D1">
        <w:rPr>
          <w:rFonts w:ascii="Times New Roman" w:hAnsi="Times New Roman"/>
          <w:sz w:val="28"/>
          <w:szCs w:val="28"/>
          <w:lang w:val="ru-RU"/>
        </w:rPr>
        <w:t xml:space="preserve"> </w:t>
      </w:r>
      <w:r w:rsidRPr="006574D1">
        <w:rPr>
          <w:rFonts w:ascii="Times New Roman" w:hAnsi="Times New Roman"/>
          <w:sz w:val="28"/>
          <w:szCs w:val="28"/>
          <w:lang w:val="ru-RU"/>
        </w:rPr>
        <w:t xml:space="preserve">в </w:t>
      </w:r>
      <w:proofErr w:type="spellStart"/>
      <w:r w:rsidRPr="006574D1">
        <w:rPr>
          <w:rFonts w:ascii="Times New Roman" w:hAnsi="Times New Roman"/>
          <w:sz w:val="28"/>
          <w:szCs w:val="28"/>
          <w:lang w:val="ru-RU"/>
        </w:rPr>
        <w:t>Україні</w:t>
      </w:r>
      <w:proofErr w:type="spellEnd"/>
      <w:r w:rsidRPr="006574D1">
        <w:rPr>
          <w:rFonts w:ascii="Times New Roman" w:hAnsi="Times New Roman"/>
          <w:sz w:val="28"/>
          <w:szCs w:val="28"/>
          <w:lang w:val="ru-RU"/>
        </w:rPr>
        <w:t xml:space="preserve"> та за кордоном.</w:t>
      </w:r>
    </w:p>
    <w:p w:rsidR="005C2005" w:rsidRPr="006574D1" w:rsidRDefault="005C2005" w:rsidP="00031C7B">
      <w:pPr>
        <w:pStyle w:val="ae"/>
        <w:numPr>
          <w:ilvl w:val="0"/>
          <w:numId w:val="25"/>
        </w:numPr>
        <w:spacing w:before="60" w:after="60"/>
        <w:ind w:left="714" w:hanging="357"/>
        <w:jc w:val="both"/>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туристично</w:t>
      </w:r>
      <w:r w:rsidR="009B0078" w:rsidRPr="006574D1">
        <w:rPr>
          <w:rFonts w:ascii="Times New Roman" w:hAnsi="Times New Roman"/>
          <w:sz w:val="28"/>
          <w:szCs w:val="28"/>
          <w:lang w:val="ru-RU"/>
        </w:rPr>
        <w:t>ї</w:t>
      </w:r>
      <w:proofErr w:type="spellEnd"/>
      <w:r w:rsidR="009B0078" w:rsidRPr="006574D1">
        <w:rPr>
          <w:rFonts w:ascii="Times New Roman" w:hAnsi="Times New Roman"/>
          <w:sz w:val="28"/>
          <w:szCs w:val="28"/>
          <w:lang w:val="ru-RU"/>
        </w:rPr>
        <w:t xml:space="preserve"> </w:t>
      </w:r>
      <w:proofErr w:type="spellStart"/>
      <w:r w:rsidR="009B0078" w:rsidRPr="006574D1">
        <w:rPr>
          <w:rFonts w:ascii="Times New Roman" w:hAnsi="Times New Roman"/>
          <w:sz w:val="28"/>
          <w:szCs w:val="28"/>
          <w:lang w:val="ru-RU"/>
        </w:rPr>
        <w:t>інфраструктури</w:t>
      </w:r>
      <w:proofErr w:type="spellEnd"/>
      <w:r w:rsidRPr="006574D1">
        <w:rPr>
          <w:rFonts w:ascii="Times New Roman" w:hAnsi="Times New Roman"/>
          <w:sz w:val="28"/>
          <w:szCs w:val="28"/>
          <w:lang w:val="ru-RU"/>
        </w:rPr>
        <w:t>.</w:t>
      </w:r>
    </w:p>
    <w:p w:rsidR="00766E91" w:rsidRPr="006574D1" w:rsidRDefault="00766E91">
      <w:pPr>
        <w:spacing w:after="160" w:line="259" w:lineRule="auto"/>
        <w:rPr>
          <w:rFonts w:ascii="Times New Roman" w:eastAsia="Times New Roman" w:hAnsi="Times New Roman"/>
          <w:b/>
          <w:bCs/>
          <w:sz w:val="28"/>
          <w:szCs w:val="28"/>
          <w:highlight w:val="red"/>
        </w:rPr>
      </w:pPr>
      <w:bookmarkStart w:id="20" w:name="_Toc463630201"/>
    </w:p>
    <w:p w:rsidR="00E952B8" w:rsidRPr="006574D1" w:rsidRDefault="00A06DF5" w:rsidP="00E952B8">
      <w:pPr>
        <w:pStyle w:val="2"/>
        <w:spacing w:before="0" w:after="0"/>
        <w:ind w:left="0" w:firstLine="0"/>
        <w:rPr>
          <w:rFonts w:ascii="Times New Roman" w:hAnsi="Times New Roman"/>
          <w:sz w:val="28"/>
          <w:szCs w:val="28"/>
        </w:rPr>
      </w:pPr>
      <w:r w:rsidRPr="006574D1">
        <w:rPr>
          <w:rFonts w:ascii="Times New Roman" w:hAnsi="Times New Roman"/>
          <w:sz w:val="28"/>
          <w:szCs w:val="28"/>
        </w:rPr>
        <w:t>4</w:t>
      </w:r>
      <w:r w:rsidR="00312258" w:rsidRPr="006574D1">
        <w:rPr>
          <w:rFonts w:ascii="Times New Roman" w:hAnsi="Times New Roman"/>
          <w:sz w:val="28"/>
          <w:szCs w:val="28"/>
        </w:rPr>
        <w:t>.</w:t>
      </w:r>
      <w:r w:rsidR="00060ECB" w:rsidRPr="006574D1">
        <w:rPr>
          <w:rFonts w:ascii="Times New Roman" w:hAnsi="Times New Roman"/>
          <w:sz w:val="28"/>
          <w:szCs w:val="28"/>
        </w:rPr>
        <w:t>2</w:t>
      </w:r>
      <w:r w:rsidR="00312258" w:rsidRPr="006574D1">
        <w:rPr>
          <w:rFonts w:ascii="Times New Roman" w:hAnsi="Times New Roman"/>
          <w:sz w:val="28"/>
          <w:szCs w:val="28"/>
        </w:rPr>
        <w:t xml:space="preserve">. </w:t>
      </w:r>
      <w:r w:rsidR="00830FD9" w:rsidRPr="006574D1">
        <w:rPr>
          <w:rFonts w:ascii="Times New Roman" w:hAnsi="Times New Roman"/>
          <w:sz w:val="28"/>
          <w:szCs w:val="28"/>
        </w:rPr>
        <w:t xml:space="preserve">Сценарії розвитку </w:t>
      </w:r>
      <w:proofErr w:type="spellStart"/>
      <w:r w:rsidR="004F362F" w:rsidRPr="006574D1">
        <w:rPr>
          <w:rFonts w:ascii="Times New Roman" w:hAnsi="Times New Roman"/>
          <w:sz w:val="28"/>
          <w:szCs w:val="28"/>
        </w:rPr>
        <w:t>Мартинівської</w:t>
      </w:r>
      <w:proofErr w:type="spellEnd"/>
      <w:r w:rsidR="004F362F" w:rsidRPr="006574D1">
        <w:rPr>
          <w:rFonts w:ascii="Times New Roman" w:hAnsi="Times New Roman"/>
          <w:sz w:val="28"/>
          <w:szCs w:val="28"/>
        </w:rPr>
        <w:t xml:space="preserve"> </w:t>
      </w:r>
      <w:r w:rsidR="00E952B8" w:rsidRPr="006574D1">
        <w:rPr>
          <w:rFonts w:ascii="Times New Roman" w:hAnsi="Times New Roman"/>
          <w:sz w:val="28"/>
          <w:szCs w:val="28"/>
        </w:rPr>
        <w:t>громади</w:t>
      </w:r>
      <w:bookmarkEnd w:id="17"/>
      <w:bookmarkEnd w:id="18"/>
      <w:bookmarkEnd w:id="19"/>
      <w:bookmarkEnd w:id="20"/>
    </w:p>
    <w:p w:rsidR="00E952B8" w:rsidRPr="006574D1" w:rsidRDefault="00E952B8" w:rsidP="00E952B8">
      <w:pPr>
        <w:spacing w:after="0" w:line="240" w:lineRule="auto"/>
        <w:rPr>
          <w:rFonts w:ascii="Times New Roman" w:hAnsi="Times New Roman"/>
          <w:sz w:val="28"/>
          <w:szCs w:val="28"/>
        </w:rPr>
      </w:pP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 xml:space="preserve">Сценарне моделювання є важливою методологічною базою стратегічного вибору. </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Сценарій – деяка послідовність подій, які можуть відбутися в майбутньому із значною долею ймовірності за певних умов. Такі умови, або фактори, можуть бути як зовнішні, так і внутрішні.</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Іншими словами, в основі кожного сценарію повинні бути покладені базові сценарні припущення, за яких можуть виникати ті чи інші фактори впливу.</w:t>
      </w:r>
    </w:p>
    <w:p w:rsidR="00312258" w:rsidRPr="006574D1" w:rsidRDefault="00312258" w:rsidP="00312258">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Зважаючи на те, що для новоствореної </w:t>
      </w:r>
      <w:r w:rsidR="004F362F" w:rsidRPr="006574D1">
        <w:rPr>
          <w:rFonts w:ascii="Times New Roman" w:hAnsi="Times New Roman"/>
          <w:b/>
          <w:sz w:val="28"/>
          <w:szCs w:val="28"/>
        </w:rPr>
        <w:t>громади</w:t>
      </w:r>
      <w:r w:rsidRPr="006574D1">
        <w:rPr>
          <w:rFonts w:ascii="Times New Roman" w:hAnsi="Times New Roman"/>
          <w:b/>
          <w:sz w:val="28"/>
          <w:szCs w:val="28"/>
        </w:rPr>
        <w:t xml:space="preserve"> </w:t>
      </w:r>
      <w:r w:rsidR="00A710D7" w:rsidRPr="006574D1">
        <w:rPr>
          <w:rFonts w:ascii="Times New Roman" w:hAnsi="Times New Roman"/>
          <w:b/>
          <w:sz w:val="28"/>
          <w:szCs w:val="28"/>
        </w:rPr>
        <w:t>дуже мало</w:t>
      </w:r>
      <w:r w:rsidRPr="006574D1">
        <w:rPr>
          <w:rFonts w:ascii="Times New Roman" w:hAnsi="Times New Roman"/>
          <w:b/>
          <w:sz w:val="28"/>
          <w:szCs w:val="28"/>
        </w:rPr>
        <w:t xml:space="preserve"> дан</w:t>
      </w:r>
      <w:r w:rsidR="00A710D7" w:rsidRPr="006574D1">
        <w:rPr>
          <w:rFonts w:ascii="Times New Roman" w:hAnsi="Times New Roman"/>
          <w:b/>
          <w:sz w:val="28"/>
          <w:szCs w:val="28"/>
        </w:rPr>
        <w:t>их</w:t>
      </w:r>
      <w:r w:rsidRPr="006574D1">
        <w:rPr>
          <w:rFonts w:ascii="Times New Roman" w:hAnsi="Times New Roman"/>
          <w:b/>
          <w:sz w:val="28"/>
          <w:szCs w:val="28"/>
        </w:rPr>
        <w:t xml:space="preserve"> для відстеження попередньої динаміки соціально-економічних процесів, повноцінне формулювання сценаріїв </w:t>
      </w:r>
      <w:r w:rsidR="002F71CA" w:rsidRPr="006574D1">
        <w:rPr>
          <w:rFonts w:ascii="Times New Roman" w:hAnsi="Times New Roman"/>
          <w:b/>
          <w:sz w:val="28"/>
          <w:szCs w:val="28"/>
        </w:rPr>
        <w:t xml:space="preserve">у </w:t>
      </w:r>
      <w:r w:rsidR="004F362F" w:rsidRPr="006574D1">
        <w:rPr>
          <w:rFonts w:ascii="Times New Roman" w:hAnsi="Times New Roman"/>
          <w:b/>
          <w:sz w:val="28"/>
          <w:szCs w:val="28"/>
        </w:rPr>
        <w:t>2021</w:t>
      </w:r>
      <w:r w:rsidR="002F71CA" w:rsidRPr="006574D1">
        <w:rPr>
          <w:rFonts w:ascii="Times New Roman" w:hAnsi="Times New Roman"/>
          <w:b/>
          <w:sz w:val="28"/>
          <w:szCs w:val="28"/>
        </w:rPr>
        <w:t xml:space="preserve"> році </w:t>
      </w:r>
      <w:r w:rsidRPr="006574D1">
        <w:rPr>
          <w:rFonts w:ascii="Times New Roman" w:hAnsi="Times New Roman"/>
          <w:b/>
          <w:sz w:val="28"/>
          <w:szCs w:val="28"/>
        </w:rPr>
        <w:t>неможливе (стане можливим під час наступних періодів стратегічного планування – через 3-5 років). Таким чином, наведені нижче елементи сценарного моделювання відображають, передусім вплив на громаду зовнішніх факторів.</w:t>
      </w:r>
    </w:p>
    <w:p w:rsidR="00E452B3" w:rsidRPr="006574D1" w:rsidRDefault="00E452B3" w:rsidP="00312258">
      <w:pPr>
        <w:spacing w:after="0" w:line="240" w:lineRule="auto"/>
        <w:jc w:val="both"/>
        <w:rPr>
          <w:rFonts w:ascii="Times New Roman" w:hAnsi="Times New Roman"/>
          <w:sz w:val="28"/>
          <w:szCs w:val="28"/>
        </w:rPr>
      </w:pPr>
    </w:p>
    <w:p w:rsidR="00827C0D"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Основними сценаріями розвитку є:</w:t>
      </w:r>
      <w:r w:rsidR="00193F6C" w:rsidRPr="006574D1">
        <w:rPr>
          <w:rFonts w:ascii="Times New Roman" w:hAnsi="Times New Roman"/>
          <w:sz w:val="28"/>
          <w:szCs w:val="28"/>
        </w:rPr>
        <w:t xml:space="preserve"> </w:t>
      </w:r>
      <w:r w:rsidRPr="006574D1">
        <w:rPr>
          <w:rFonts w:ascii="Times New Roman" w:hAnsi="Times New Roman"/>
          <w:sz w:val="28"/>
          <w:szCs w:val="28"/>
        </w:rPr>
        <w:t>інерційний (песимістичний)</w:t>
      </w:r>
      <w:r w:rsidR="00C07468" w:rsidRPr="006574D1">
        <w:rPr>
          <w:rFonts w:ascii="Times New Roman" w:hAnsi="Times New Roman"/>
          <w:sz w:val="28"/>
          <w:szCs w:val="28"/>
        </w:rPr>
        <w:t xml:space="preserve"> та </w:t>
      </w:r>
      <w:proofErr w:type="spellStart"/>
      <w:r w:rsidR="00C07468" w:rsidRPr="006574D1">
        <w:rPr>
          <w:rFonts w:ascii="Times New Roman" w:hAnsi="Times New Roman"/>
          <w:sz w:val="28"/>
          <w:szCs w:val="28"/>
        </w:rPr>
        <w:t>модернізаційний</w:t>
      </w:r>
      <w:proofErr w:type="spellEnd"/>
      <w:r w:rsidR="00E452B3" w:rsidRPr="006574D1">
        <w:rPr>
          <w:rFonts w:ascii="Times New Roman" w:hAnsi="Times New Roman"/>
          <w:sz w:val="28"/>
          <w:szCs w:val="28"/>
        </w:rPr>
        <w:t xml:space="preserve"> </w:t>
      </w:r>
      <w:r w:rsidR="00C07468" w:rsidRPr="006574D1">
        <w:rPr>
          <w:rFonts w:ascii="Times New Roman" w:hAnsi="Times New Roman"/>
          <w:sz w:val="28"/>
          <w:szCs w:val="28"/>
        </w:rPr>
        <w:t>(</w:t>
      </w:r>
      <w:r w:rsidRPr="006574D1">
        <w:rPr>
          <w:rFonts w:ascii="Times New Roman" w:hAnsi="Times New Roman"/>
          <w:sz w:val="28"/>
          <w:szCs w:val="28"/>
        </w:rPr>
        <w:t>реалістичний</w:t>
      </w:r>
      <w:r w:rsidR="00C07468" w:rsidRPr="006574D1">
        <w:rPr>
          <w:rFonts w:ascii="Times New Roman" w:hAnsi="Times New Roman"/>
          <w:sz w:val="28"/>
          <w:szCs w:val="28"/>
        </w:rPr>
        <w:t>)</w:t>
      </w:r>
      <w:r w:rsidRPr="006574D1">
        <w:rPr>
          <w:rFonts w:ascii="Times New Roman" w:hAnsi="Times New Roman"/>
          <w:sz w:val="28"/>
          <w:szCs w:val="28"/>
        </w:rPr>
        <w:t>.</w:t>
      </w:r>
    </w:p>
    <w:p w:rsidR="00312258" w:rsidRPr="006574D1" w:rsidRDefault="00312258" w:rsidP="00312258">
      <w:pPr>
        <w:spacing w:after="0" w:line="240" w:lineRule="auto"/>
        <w:jc w:val="both"/>
        <w:rPr>
          <w:rFonts w:ascii="Times New Roman" w:hAnsi="Times New Roman"/>
          <w:sz w:val="28"/>
          <w:szCs w:val="28"/>
        </w:rPr>
      </w:pPr>
    </w:p>
    <w:p w:rsidR="00827C0D" w:rsidRPr="006574D1" w:rsidRDefault="00312258" w:rsidP="00312258">
      <w:pPr>
        <w:spacing w:after="0" w:line="240" w:lineRule="auto"/>
        <w:jc w:val="both"/>
        <w:rPr>
          <w:rFonts w:ascii="Times New Roman" w:hAnsi="Times New Roman"/>
          <w:b/>
          <w:sz w:val="28"/>
          <w:szCs w:val="28"/>
        </w:rPr>
      </w:pPr>
      <w:r w:rsidRPr="006574D1">
        <w:rPr>
          <w:rFonts w:ascii="Times New Roman" w:hAnsi="Times New Roman"/>
          <w:b/>
          <w:sz w:val="28"/>
          <w:szCs w:val="28"/>
        </w:rPr>
        <w:t>Інерційний сценарій розвитку</w:t>
      </w:r>
      <w:r w:rsidR="0021497A" w:rsidRPr="006574D1">
        <w:rPr>
          <w:rFonts w:ascii="Times New Roman" w:hAnsi="Times New Roman"/>
          <w:b/>
          <w:sz w:val="28"/>
          <w:szCs w:val="28"/>
        </w:rPr>
        <w:t>.</w:t>
      </w:r>
    </w:p>
    <w:p w:rsidR="00312258" w:rsidRPr="006574D1" w:rsidRDefault="00312258" w:rsidP="00312258">
      <w:pPr>
        <w:spacing w:after="0" w:line="240" w:lineRule="auto"/>
        <w:jc w:val="both"/>
        <w:rPr>
          <w:rFonts w:ascii="Times New Roman" w:hAnsi="Times New Roman"/>
          <w:sz w:val="28"/>
          <w:szCs w:val="28"/>
        </w:rPr>
      </w:pPr>
      <w:r w:rsidRPr="006574D1">
        <w:rPr>
          <w:rFonts w:ascii="Times New Roman" w:hAnsi="Times New Roman"/>
          <w:sz w:val="28"/>
          <w:szCs w:val="28"/>
        </w:rPr>
        <w:t xml:space="preserve">Інерційний (песимістичний), сценарій розвитку регіону формується за комплексу припущень, що тривкий у часі (горизонті планування) баланс зовнішніх і внутрішніх факторів впливу на стан громади як соціально-економічної системи залишається незмінним, тобто послідовність станів системи </w:t>
      </w:r>
      <w:r w:rsidRPr="006574D1">
        <w:rPr>
          <w:rFonts w:ascii="Times New Roman" w:hAnsi="Times New Roman"/>
          <w:sz w:val="28"/>
          <w:szCs w:val="28"/>
        </w:rPr>
        <w:lastRenderedPageBreak/>
        <w:t xml:space="preserve">змінюється за інерцією: </w:t>
      </w:r>
      <w:r w:rsidRPr="006574D1">
        <w:rPr>
          <w:rFonts w:ascii="Times New Roman" w:hAnsi="Times New Roman"/>
          <w:b/>
          <w:sz w:val="28"/>
          <w:szCs w:val="28"/>
        </w:rPr>
        <w:t>громада рухається по інерції, суспільно-економічний стан країни не сприяє розвитку.</w:t>
      </w:r>
    </w:p>
    <w:p w:rsidR="00706710" w:rsidRPr="006574D1" w:rsidRDefault="00706710" w:rsidP="00FD76DA">
      <w:pPr>
        <w:spacing w:after="0" w:line="240" w:lineRule="auto"/>
        <w:jc w:val="both"/>
        <w:rPr>
          <w:rFonts w:ascii="Times New Roman" w:hAnsi="Times New Roman"/>
          <w:sz w:val="28"/>
          <w:szCs w:val="28"/>
        </w:rPr>
      </w:pPr>
    </w:p>
    <w:p w:rsidR="00D14865" w:rsidRPr="006574D1" w:rsidRDefault="00D14865" w:rsidP="00766E91">
      <w:pPr>
        <w:spacing w:after="0"/>
        <w:jc w:val="both"/>
        <w:rPr>
          <w:rFonts w:ascii="Times New Roman" w:hAnsi="Times New Roman"/>
          <w:b/>
          <w:sz w:val="28"/>
          <w:szCs w:val="28"/>
        </w:rPr>
      </w:pPr>
      <w:r w:rsidRPr="006574D1">
        <w:rPr>
          <w:rFonts w:ascii="Times New Roman" w:hAnsi="Times New Roman"/>
          <w:b/>
          <w:sz w:val="28"/>
          <w:szCs w:val="28"/>
        </w:rPr>
        <w:t>Інерційний сценарій</w:t>
      </w:r>
    </w:p>
    <w:p w:rsidR="00D14865" w:rsidRPr="006574D1" w:rsidRDefault="00D14865" w:rsidP="00766E91">
      <w:pPr>
        <w:spacing w:after="0"/>
        <w:jc w:val="both"/>
        <w:rPr>
          <w:rFonts w:ascii="Times New Roman" w:hAnsi="Times New Roman"/>
          <w:sz w:val="28"/>
          <w:szCs w:val="28"/>
        </w:rPr>
      </w:pPr>
      <w:r w:rsidRPr="006574D1">
        <w:rPr>
          <w:rFonts w:ascii="Times New Roman" w:hAnsi="Times New Roman"/>
          <w:sz w:val="28"/>
          <w:szCs w:val="28"/>
        </w:rPr>
        <w:t>Базові припущення – національний рівень:</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Військовий конфлікт на Сході України заморожується</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Зростають видатки Бюджету на утримання армії та ВПК</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Рівень корупції в країні зменшується незначно – замість реальних реформ спостерігаємо їх імітацію</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ВВП країни </w:t>
      </w:r>
      <w:r w:rsidR="00766E91" w:rsidRPr="006574D1">
        <w:rPr>
          <w:rFonts w:ascii="Times New Roman" w:hAnsi="Times New Roman"/>
          <w:sz w:val="28"/>
          <w:szCs w:val="28"/>
          <w:lang w:val="uk-UA"/>
        </w:rPr>
        <w:t>зростає темпами, недостатніми для відновлення економіки.</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Гривня підтримується виключно міжнародними кредитами та, відповідно, інтервенціями НБУ на валютному ринку, </w:t>
      </w:r>
      <w:r w:rsidR="000B219B" w:rsidRPr="006574D1">
        <w:rPr>
          <w:rFonts w:ascii="Times New Roman" w:hAnsi="Times New Roman"/>
          <w:sz w:val="28"/>
          <w:szCs w:val="28"/>
          <w:lang w:val="uk-UA"/>
        </w:rPr>
        <w:t xml:space="preserve">валютний курс нестабільний, </w:t>
      </w:r>
      <w:r w:rsidRPr="006574D1">
        <w:rPr>
          <w:rFonts w:ascii="Times New Roman" w:hAnsi="Times New Roman"/>
          <w:sz w:val="28"/>
          <w:szCs w:val="28"/>
          <w:lang w:val="uk-UA"/>
        </w:rPr>
        <w:t>продовжується неконтрольована інфляція</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Державні інвестиції у розвиток інфраструктури (дороги, колії, транспортна інфраструктура) забезпечують лише </w:t>
      </w:r>
      <w:r w:rsidR="00766E91" w:rsidRPr="006574D1">
        <w:rPr>
          <w:rFonts w:ascii="Times New Roman" w:hAnsi="Times New Roman"/>
          <w:sz w:val="28"/>
          <w:szCs w:val="28"/>
          <w:lang w:val="uk-UA"/>
        </w:rPr>
        <w:t>30-50</w:t>
      </w:r>
      <w:r w:rsidRPr="006574D1">
        <w:rPr>
          <w:rFonts w:ascii="Times New Roman" w:hAnsi="Times New Roman"/>
          <w:sz w:val="28"/>
          <w:szCs w:val="28"/>
          <w:lang w:val="uk-UA"/>
        </w:rPr>
        <w:t>% необхідних обсягів</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Інвестиційна привабливість України залишається низькою, рівень залучення інвестицій не зростає</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Податковий тиск на підприємців залишається високий, в тіні продовжує залишатися більше 50% малого і середнього бізнесу</w:t>
      </w:r>
      <w:r w:rsidR="00766E91" w:rsidRPr="006574D1">
        <w:rPr>
          <w:rFonts w:ascii="Times New Roman" w:hAnsi="Times New Roman"/>
          <w:sz w:val="28"/>
          <w:szCs w:val="28"/>
          <w:lang w:val="uk-UA"/>
        </w:rPr>
        <w:t>.</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Доходи населення не зростають</w:t>
      </w:r>
      <w:r w:rsidR="00766E91" w:rsidRPr="006574D1">
        <w:rPr>
          <w:rFonts w:ascii="Times New Roman" w:hAnsi="Times New Roman"/>
          <w:sz w:val="28"/>
          <w:szCs w:val="28"/>
          <w:lang w:val="uk-UA"/>
        </w:rPr>
        <w:t>.</w:t>
      </w:r>
    </w:p>
    <w:p w:rsidR="009B4B82" w:rsidRPr="006574D1" w:rsidRDefault="009B4B82"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Різке падіння рівня економіки в </w:t>
      </w:r>
      <w:proofErr w:type="spellStart"/>
      <w:r w:rsidRPr="006574D1">
        <w:rPr>
          <w:rFonts w:ascii="Times New Roman" w:hAnsi="Times New Roman"/>
          <w:sz w:val="28"/>
          <w:szCs w:val="28"/>
          <w:lang w:val="uk-UA"/>
        </w:rPr>
        <w:t>звязку</w:t>
      </w:r>
      <w:proofErr w:type="spellEnd"/>
      <w:r w:rsidRPr="006574D1">
        <w:rPr>
          <w:rFonts w:ascii="Times New Roman" w:hAnsi="Times New Roman"/>
          <w:sz w:val="28"/>
          <w:szCs w:val="28"/>
          <w:lang w:val="uk-UA"/>
        </w:rPr>
        <w:t xml:space="preserve"> з карантинними обмеженнями від гострої респіраторної хвороби COVID-2019, спричиненої </w:t>
      </w:r>
      <w:proofErr w:type="spellStart"/>
      <w:r w:rsidRPr="006574D1">
        <w:rPr>
          <w:rFonts w:ascii="Times New Roman" w:hAnsi="Times New Roman"/>
          <w:sz w:val="28"/>
          <w:szCs w:val="28"/>
          <w:lang w:val="uk-UA"/>
        </w:rPr>
        <w:t>коронавірусом</w:t>
      </w:r>
      <w:proofErr w:type="spellEnd"/>
      <w:r w:rsidRPr="006574D1">
        <w:rPr>
          <w:rFonts w:ascii="Times New Roman" w:hAnsi="Times New Roman"/>
          <w:sz w:val="28"/>
          <w:szCs w:val="28"/>
          <w:lang w:val="uk-UA"/>
        </w:rPr>
        <w:t xml:space="preserve"> SARS-CoV-2.</w:t>
      </w:r>
    </w:p>
    <w:p w:rsidR="00D14865" w:rsidRPr="006574D1" w:rsidRDefault="00D14865" w:rsidP="000D0ECB">
      <w:pPr>
        <w:pStyle w:val="ae"/>
        <w:numPr>
          <w:ilvl w:val="0"/>
          <w:numId w:val="12"/>
        </w:numPr>
        <w:jc w:val="both"/>
        <w:rPr>
          <w:rFonts w:ascii="Times New Roman" w:hAnsi="Times New Roman"/>
          <w:sz w:val="28"/>
          <w:szCs w:val="28"/>
          <w:lang w:val="uk-UA"/>
        </w:rPr>
      </w:pPr>
      <w:r w:rsidRPr="006574D1">
        <w:rPr>
          <w:rFonts w:ascii="Times New Roman" w:hAnsi="Times New Roman"/>
          <w:sz w:val="28"/>
          <w:szCs w:val="28"/>
          <w:lang w:val="uk-UA"/>
        </w:rPr>
        <w:t xml:space="preserve">В умовах суттєвої корекції тарифів на </w:t>
      </w:r>
      <w:r w:rsidR="00766E91" w:rsidRPr="006574D1">
        <w:rPr>
          <w:rFonts w:ascii="Times New Roman" w:hAnsi="Times New Roman"/>
          <w:sz w:val="28"/>
          <w:szCs w:val="28"/>
          <w:lang w:val="uk-UA"/>
        </w:rPr>
        <w:t>енергоносії</w:t>
      </w:r>
      <w:r w:rsidRPr="006574D1">
        <w:rPr>
          <w:rFonts w:ascii="Times New Roman" w:hAnsi="Times New Roman"/>
          <w:sz w:val="28"/>
          <w:szCs w:val="28"/>
          <w:lang w:val="uk-UA"/>
        </w:rPr>
        <w:t xml:space="preserve"> підвищується вірогідність збільшення рівня </w:t>
      </w:r>
      <w:proofErr w:type="spellStart"/>
      <w:r w:rsidRPr="006574D1">
        <w:rPr>
          <w:rFonts w:ascii="Times New Roman" w:hAnsi="Times New Roman"/>
          <w:sz w:val="28"/>
          <w:szCs w:val="28"/>
          <w:lang w:val="uk-UA"/>
        </w:rPr>
        <w:t>неплатежів</w:t>
      </w:r>
      <w:proofErr w:type="spellEnd"/>
      <w:r w:rsidRPr="006574D1">
        <w:rPr>
          <w:rFonts w:ascii="Times New Roman" w:hAnsi="Times New Roman"/>
          <w:sz w:val="28"/>
          <w:szCs w:val="28"/>
          <w:lang w:val="uk-UA"/>
        </w:rPr>
        <w:t xml:space="preserve"> населення, що призводить до поглиблення кризи в ЖКГ.</w:t>
      </w:r>
    </w:p>
    <w:p w:rsidR="00766E91" w:rsidRPr="006574D1" w:rsidRDefault="009B4B82" w:rsidP="000D0ECB">
      <w:pPr>
        <w:pStyle w:val="ae"/>
        <w:numPr>
          <w:ilvl w:val="0"/>
          <w:numId w:val="12"/>
        </w:numPr>
        <w:jc w:val="both"/>
        <w:rPr>
          <w:rFonts w:ascii="Times New Roman" w:hAnsi="Times New Roman"/>
          <w:sz w:val="28"/>
          <w:szCs w:val="28"/>
          <w:lang w:val="uk-UA"/>
        </w:rPr>
      </w:pPr>
      <w:proofErr w:type="spellStart"/>
      <w:r w:rsidRPr="006574D1">
        <w:rPr>
          <w:rFonts w:ascii="Times New Roman" w:hAnsi="Times New Roman"/>
          <w:sz w:val="28"/>
          <w:szCs w:val="28"/>
          <w:lang w:val="uk-UA"/>
        </w:rPr>
        <w:t>Мартинівська</w:t>
      </w:r>
      <w:proofErr w:type="spellEnd"/>
      <w:r w:rsidR="00766E91" w:rsidRPr="006574D1">
        <w:rPr>
          <w:rFonts w:ascii="Times New Roman" w:hAnsi="Times New Roman"/>
          <w:sz w:val="28"/>
          <w:szCs w:val="28"/>
          <w:lang w:val="uk-UA"/>
        </w:rPr>
        <w:t xml:space="preserve"> громада залишається невідомою на національному рівні.</w:t>
      </w:r>
    </w:p>
    <w:p w:rsidR="00D14865" w:rsidRPr="006574D1" w:rsidRDefault="00D14865" w:rsidP="00766E91">
      <w:pPr>
        <w:spacing w:after="0" w:line="240" w:lineRule="auto"/>
        <w:jc w:val="both"/>
        <w:rPr>
          <w:rFonts w:ascii="Times New Roman" w:hAnsi="Times New Roman"/>
          <w:sz w:val="28"/>
          <w:szCs w:val="28"/>
        </w:rPr>
      </w:pPr>
      <w:r w:rsidRPr="006574D1">
        <w:rPr>
          <w:rFonts w:ascii="Times New Roman" w:hAnsi="Times New Roman"/>
          <w:sz w:val="28"/>
          <w:szCs w:val="28"/>
        </w:rPr>
        <w:t>Базові припущення – місцевий рівень:</w:t>
      </w:r>
    </w:p>
    <w:p w:rsidR="00A26263" w:rsidRPr="006574D1" w:rsidRDefault="00A26263"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Населення залишається пасивним.</w:t>
      </w:r>
    </w:p>
    <w:p w:rsidR="00FE4AF9" w:rsidRPr="006574D1" w:rsidRDefault="00FE4AF9"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Комфортність життя у громаді залишається на тому ж самому рівні.</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 xml:space="preserve">Ідентичність громади </w:t>
      </w:r>
      <w:r w:rsidR="006615BB" w:rsidRPr="006574D1">
        <w:rPr>
          <w:rFonts w:ascii="Times New Roman" w:hAnsi="Times New Roman"/>
          <w:sz w:val="28"/>
          <w:szCs w:val="28"/>
          <w:lang w:val="uk-UA"/>
        </w:rPr>
        <w:t xml:space="preserve">не </w:t>
      </w:r>
      <w:r w:rsidRPr="006574D1">
        <w:rPr>
          <w:rFonts w:ascii="Times New Roman" w:hAnsi="Times New Roman"/>
          <w:sz w:val="28"/>
          <w:szCs w:val="28"/>
          <w:lang w:val="uk-UA"/>
        </w:rPr>
        <w:t>визнач</w:t>
      </w:r>
      <w:r w:rsidR="006615BB" w:rsidRPr="006574D1">
        <w:rPr>
          <w:rFonts w:ascii="Times New Roman" w:hAnsi="Times New Roman"/>
          <w:sz w:val="28"/>
          <w:szCs w:val="28"/>
          <w:lang w:val="uk-UA"/>
        </w:rPr>
        <w:t>ена</w:t>
      </w:r>
      <w:r w:rsidR="00766E91" w:rsidRPr="006574D1">
        <w:rPr>
          <w:rFonts w:ascii="Times New Roman" w:hAnsi="Times New Roman"/>
          <w:sz w:val="28"/>
          <w:szCs w:val="28"/>
          <w:lang w:val="uk-UA"/>
        </w:rPr>
        <w:t>.</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Бізнес-клімат у громаді на тому ж рівні</w:t>
      </w:r>
      <w:r w:rsidR="00766E91" w:rsidRPr="006574D1">
        <w:rPr>
          <w:rFonts w:ascii="Times New Roman" w:hAnsi="Times New Roman"/>
          <w:sz w:val="28"/>
          <w:szCs w:val="28"/>
          <w:lang w:val="uk-UA"/>
        </w:rPr>
        <w:t>.</w:t>
      </w:r>
    </w:p>
    <w:p w:rsidR="00A26263" w:rsidRPr="006574D1" w:rsidRDefault="00FE4AF9"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Зберігається інерційний розвиток сільського господарства.</w:t>
      </w:r>
    </w:p>
    <w:p w:rsidR="00D14865" w:rsidRPr="006574D1" w:rsidRDefault="00D14865" w:rsidP="000D0ECB">
      <w:pPr>
        <w:pStyle w:val="ae"/>
        <w:numPr>
          <w:ilvl w:val="0"/>
          <w:numId w:val="13"/>
        </w:numPr>
        <w:jc w:val="both"/>
        <w:rPr>
          <w:rFonts w:ascii="Times New Roman" w:hAnsi="Times New Roman"/>
          <w:sz w:val="28"/>
          <w:szCs w:val="28"/>
          <w:lang w:val="uk-UA"/>
        </w:rPr>
      </w:pPr>
      <w:r w:rsidRPr="006574D1">
        <w:rPr>
          <w:rFonts w:ascii="Times New Roman" w:hAnsi="Times New Roman"/>
          <w:sz w:val="28"/>
          <w:szCs w:val="28"/>
          <w:lang w:val="uk-UA"/>
        </w:rPr>
        <w:t>Рівень купівельної спроможності населення постійно знижується</w:t>
      </w:r>
      <w:r w:rsidR="00766E91" w:rsidRPr="006574D1">
        <w:rPr>
          <w:rFonts w:ascii="Times New Roman" w:hAnsi="Times New Roman"/>
          <w:sz w:val="28"/>
          <w:szCs w:val="28"/>
          <w:lang w:val="uk-UA"/>
        </w:rPr>
        <w:t>.</w:t>
      </w: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Що відбувається:</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Населення громади до 202</w:t>
      </w:r>
      <w:r w:rsidR="009B4B82" w:rsidRPr="006574D1">
        <w:rPr>
          <w:rFonts w:ascii="Times New Roman" w:hAnsi="Times New Roman"/>
          <w:sz w:val="28"/>
          <w:szCs w:val="28"/>
        </w:rPr>
        <w:t>1</w:t>
      </w:r>
      <w:r w:rsidRPr="006574D1">
        <w:rPr>
          <w:rFonts w:ascii="Times New Roman" w:hAnsi="Times New Roman"/>
          <w:sz w:val="28"/>
          <w:szCs w:val="28"/>
        </w:rPr>
        <w:t xml:space="preserve"> року суттєво не скорочується. Внаслідок </w:t>
      </w:r>
      <w:r w:rsidR="00954410" w:rsidRPr="006574D1">
        <w:rPr>
          <w:rFonts w:ascii="Times New Roman" w:hAnsi="Times New Roman"/>
          <w:sz w:val="28"/>
          <w:szCs w:val="28"/>
        </w:rPr>
        <w:t xml:space="preserve">відсутності системного підходу </w:t>
      </w:r>
      <w:r w:rsidR="00FE4AF9" w:rsidRPr="006574D1">
        <w:rPr>
          <w:rFonts w:ascii="Times New Roman" w:hAnsi="Times New Roman"/>
          <w:sz w:val="28"/>
          <w:szCs w:val="28"/>
        </w:rPr>
        <w:t>економіка</w:t>
      </w:r>
      <w:r w:rsidR="00954410" w:rsidRPr="006574D1">
        <w:rPr>
          <w:rFonts w:ascii="Times New Roman" w:hAnsi="Times New Roman"/>
          <w:sz w:val="28"/>
          <w:szCs w:val="28"/>
        </w:rPr>
        <w:t xml:space="preserve"> громади розвивається нерівномірно</w:t>
      </w:r>
      <w:r w:rsidR="00FE4AF9" w:rsidRPr="006574D1">
        <w:rPr>
          <w:rFonts w:ascii="Times New Roman" w:hAnsi="Times New Roman"/>
          <w:sz w:val="28"/>
          <w:szCs w:val="28"/>
        </w:rPr>
        <w:t xml:space="preserve">, </w:t>
      </w:r>
      <w:r w:rsidR="006615BB" w:rsidRPr="006574D1">
        <w:rPr>
          <w:rFonts w:ascii="Times New Roman" w:hAnsi="Times New Roman"/>
          <w:sz w:val="28"/>
          <w:szCs w:val="28"/>
        </w:rPr>
        <w:t>туристична</w:t>
      </w:r>
      <w:r w:rsidR="00FE4AF9" w:rsidRPr="006574D1">
        <w:rPr>
          <w:rFonts w:ascii="Times New Roman" w:hAnsi="Times New Roman"/>
          <w:sz w:val="28"/>
          <w:szCs w:val="28"/>
        </w:rPr>
        <w:t xml:space="preserve"> інфраструктура не будується, інвестиційні ділянки </w:t>
      </w:r>
      <w:r w:rsidR="009B4B82" w:rsidRPr="006574D1">
        <w:rPr>
          <w:rFonts w:ascii="Times New Roman" w:hAnsi="Times New Roman"/>
          <w:sz w:val="28"/>
          <w:szCs w:val="28"/>
        </w:rPr>
        <w:t xml:space="preserve">практично </w:t>
      </w:r>
      <w:r w:rsidR="00FE4AF9" w:rsidRPr="006574D1">
        <w:rPr>
          <w:rFonts w:ascii="Times New Roman" w:hAnsi="Times New Roman"/>
          <w:sz w:val="28"/>
          <w:szCs w:val="28"/>
        </w:rPr>
        <w:t>не використовуються</w:t>
      </w:r>
      <w:r w:rsidRPr="006574D1">
        <w:rPr>
          <w:rFonts w:ascii="Times New Roman" w:hAnsi="Times New Roman"/>
          <w:sz w:val="28"/>
          <w:szCs w:val="28"/>
        </w:rPr>
        <w:t xml:space="preserve">. Малий і середній бізнес не розвивається. Доходів бюджету недостатньо для суттєвого покращання інфраструктури громади – </w:t>
      </w:r>
      <w:r w:rsidR="00FE4AF9" w:rsidRPr="006574D1">
        <w:rPr>
          <w:rFonts w:ascii="Times New Roman" w:hAnsi="Times New Roman"/>
          <w:sz w:val="28"/>
          <w:szCs w:val="28"/>
        </w:rPr>
        <w:t xml:space="preserve">спостерігається лише </w:t>
      </w:r>
      <w:r w:rsidRPr="006574D1">
        <w:rPr>
          <w:rFonts w:ascii="Times New Roman" w:hAnsi="Times New Roman"/>
          <w:sz w:val="28"/>
          <w:szCs w:val="28"/>
        </w:rPr>
        <w:t>локальне покращання благоустрою, що не може суттєво поліпшити за</w:t>
      </w:r>
      <w:r w:rsidR="00954410" w:rsidRPr="006574D1">
        <w:rPr>
          <w:rFonts w:ascii="Times New Roman" w:hAnsi="Times New Roman"/>
          <w:sz w:val="28"/>
          <w:szCs w:val="28"/>
        </w:rPr>
        <w:t>гальний візуальний образ громади</w:t>
      </w:r>
      <w:r w:rsidRPr="006574D1">
        <w:rPr>
          <w:rFonts w:ascii="Times New Roman" w:hAnsi="Times New Roman"/>
          <w:sz w:val="28"/>
          <w:szCs w:val="28"/>
        </w:rPr>
        <w:t>. Сільські території надалі розвиваються мляво, фінансування відбувається за залишковим принципом.</w:t>
      </w:r>
    </w:p>
    <w:p w:rsidR="00827C0D" w:rsidRPr="006574D1" w:rsidRDefault="00827C0D" w:rsidP="00D14865">
      <w:pPr>
        <w:pStyle w:val="ae"/>
        <w:jc w:val="both"/>
        <w:rPr>
          <w:rFonts w:ascii="Times New Roman" w:hAnsi="Times New Roman"/>
          <w:sz w:val="28"/>
          <w:szCs w:val="28"/>
          <w:lang w:val="uk-UA"/>
        </w:rPr>
      </w:pPr>
    </w:p>
    <w:p w:rsidR="00A710D7" w:rsidRPr="006574D1" w:rsidRDefault="00A710D7" w:rsidP="00A710D7">
      <w:pPr>
        <w:spacing w:after="0" w:line="240" w:lineRule="auto"/>
        <w:jc w:val="both"/>
        <w:rPr>
          <w:rFonts w:ascii="Times New Roman" w:hAnsi="Times New Roman"/>
          <w:b/>
          <w:sz w:val="28"/>
          <w:szCs w:val="28"/>
        </w:rPr>
      </w:pPr>
      <w:proofErr w:type="spellStart"/>
      <w:r w:rsidRPr="006574D1">
        <w:rPr>
          <w:rFonts w:ascii="Times New Roman" w:hAnsi="Times New Roman"/>
          <w:b/>
          <w:sz w:val="28"/>
          <w:szCs w:val="28"/>
        </w:rPr>
        <w:lastRenderedPageBreak/>
        <w:t>М</w:t>
      </w:r>
      <w:r w:rsidR="00AF52A3" w:rsidRPr="006574D1">
        <w:rPr>
          <w:rFonts w:ascii="Times New Roman" w:hAnsi="Times New Roman"/>
          <w:b/>
          <w:sz w:val="28"/>
          <w:szCs w:val="28"/>
        </w:rPr>
        <w:t>одернізаційний</w:t>
      </w:r>
      <w:proofErr w:type="spellEnd"/>
      <w:r w:rsidR="00AF52A3" w:rsidRPr="006574D1">
        <w:rPr>
          <w:rFonts w:ascii="Times New Roman" w:hAnsi="Times New Roman"/>
          <w:b/>
          <w:sz w:val="28"/>
          <w:szCs w:val="28"/>
        </w:rPr>
        <w:t xml:space="preserve"> сценарій</w:t>
      </w:r>
    </w:p>
    <w:p w:rsidR="00827C0D" w:rsidRPr="006574D1" w:rsidRDefault="00A710D7" w:rsidP="00FD76DA">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Модернізаційний</w:t>
      </w:r>
      <w:proofErr w:type="spellEnd"/>
      <w:r w:rsidRPr="006574D1">
        <w:rPr>
          <w:rFonts w:ascii="Times New Roman" w:hAnsi="Times New Roman"/>
          <w:sz w:val="28"/>
          <w:szCs w:val="28"/>
        </w:rPr>
        <w:t xml:space="preserve"> (</w:t>
      </w:r>
      <w:r w:rsidR="00C07468" w:rsidRPr="006574D1">
        <w:rPr>
          <w:rFonts w:ascii="Times New Roman" w:hAnsi="Times New Roman"/>
          <w:sz w:val="28"/>
          <w:szCs w:val="28"/>
        </w:rPr>
        <w:t>реалістичний</w:t>
      </w:r>
      <w:r w:rsidRPr="006574D1">
        <w:rPr>
          <w:rFonts w:ascii="Times New Roman" w:hAnsi="Times New Roman"/>
          <w:sz w:val="28"/>
          <w:szCs w:val="28"/>
        </w:rPr>
        <w:t xml:space="preserve">) сценарій розвитку будується на припущеннях, за яких формуються найсприятливіші зовнішні (глобальні та національні) та внутрішні (ті, які громада здатна створити самостійно) фактори впливу: </w:t>
      </w:r>
      <w:r w:rsidRPr="006574D1">
        <w:rPr>
          <w:rFonts w:ascii="Times New Roman" w:hAnsi="Times New Roman"/>
          <w:b/>
          <w:sz w:val="28"/>
          <w:szCs w:val="28"/>
        </w:rPr>
        <w:t>громада активно використовує можливості в умовах швидкого суспільно-економічного розвитку країни.</w:t>
      </w:r>
    </w:p>
    <w:p w:rsidR="00706710" w:rsidRPr="006574D1" w:rsidRDefault="00706710" w:rsidP="00A710D7">
      <w:pPr>
        <w:spacing w:after="0" w:line="240" w:lineRule="auto"/>
        <w:jc w:val="both"/>
        <w:rPr>
          <w:rFonts w:ascii="Times New Roman" w:hAnsi="Times New Roman"/>
          <w:sz w:val="28"/>
          <w:szCs w:val="28"/>
        </w:rPr>
      </w:pP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Базові припущення – національний та регіональний рівень:</w:t>
      </w:r>
    </w:p>
    <w:p w:rsidR="00D14865" w:rsidRPr="006574D1" w:rsidRDefault="00765703"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w:t>
      </w:r>
      <w:r w:rsidR="00D14865" w:rsidRPr="006574D1">
        <w:rPr>
          <w:rFonts w:ascii="Times New Roman" w:hAnsi="Times New Roman"/>
          <w:sz w:val="28"/>
          <w:szCs w:val="28"/>
          <w:lang w:val="uk-UA"/>
        </w:rPr>
        <w:t>ійськове протистояння на Сході України припиняється</w:t>
      </w:r>
      <w:r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Видатки на оборону країни та підтримки ЗСУ стабілізуються</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Рішуче впроваджуються системні реформи: судова, податкова, децентралізація та ін.</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ВВП країни починає зроста</w:t>
      </w:r>
      <w:r w:rsidR="00765703" w:rsidRPr="006574D1">
        <w:rPr>
          <w:rFonts w:ascii="Times New Roman" w:hAnsi="Times New Roman"/>
          <w:sz w:val="28"/>
          <w:szCs w:val="28"/>
          <w:lang w:val="uk-UA"/>
        </w:rPr>
        <w:t>ти на 7-10% щороку</w:t>
      </w:r>
      <w:r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Гривня стабільна</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Інвестиційна привабливість країни покращується</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Державні інвестиції на розвиток інфраструктури дозволяють суттєво покращити стан доріг та дорожньої інфраструктури</w:t>
      </w:r>
      <w:r w:rsidR="00765703"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Податкова реформа виводить бізнес із «тіні»</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Доходи населення поступово зростають</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 xml:space="preserve">Соціальна політика держави мінімізує ризики росту </w:t>
      </w:r>
      <w:proofErr w:type="spellStart"/>
      <w:r w:rsidRPr="006574D1">
        <w:rPr>
          <w:rFonts w:ascii="Times New Roman" w:hAnsi="Times New Roman"/>
          <w:sz w:val="28"/>
          <w:szCs w:val="28"/>
          <w:lang w:val="uk-UA"/>
        </w:rPr>
        <w:t>неплатежів</w:t>
      </w:r>
      <w:proofErr w:type="spellEnd"/>
      <w:r w:rsidRPr="006574D1">
        <w:rPr>
          <w:rFonts w:ascii="Times New Roman" w:hAnsi="Times New Roman"/>
          <w:sz w:val="28"/>
          <w:szCs w:val="28"/>
          <w:lang w:val="uk-UA"/>
        </w:rPr>
        <w:t xml:space="preserve"> внаслідок зростання тарифів на комунальні послуги</w:t>
      </w:r>
      <w:r w:rsidR="006B7D8B" w:rsidRPr="006574D1">
        <w:rPr>
          <w:rFonts w:ascii="Times New Roman" w:hAnsi="Times New Roman"/>
          <w:sz w:val="28"/>
          <w:szCs w:val="28"/>
          <w:lang w:val="uk-UA"/>
        </w:rPr>
        <w:t>.</w:t>
      </w:r>
    </w:p>
    <w:p w:rsidR="00D14865" w:rsidRPr="006574D1" w:rsidRDefault="00D14865" w:rsidP="000D0ECB">
      <w:pPr>
        <w:pStyle w:val="ae"/>
        <w:numPr>
          <w:ilvl w:val="0"/>
          <w:numId w:val="14"/>
        </w:numPr>
        <w:rPr>
          <w:rFonts w:ascii="Times New Roman" w:hAnsi="Times New Roman"/>
          <w:sz w:val="28"/>
          <w:szCs w:val="28"/>
          <w:lang w:val="uk-UA"/>
        </w:rPr>
      </w:pPr>
      <w:r w:rsidRPr="006574D1">
        <w:rPr>
          <w:rFonts w:ascii="Times New Roman" w:hAnsi="Times New Roman"/>
          <w:sz w:val="28"/>
          <w:szCs w:val="28"/>
          <w:lang w:val="uk-UA"/>
        </w:rPr>
        <w:t>Ефективно працює ДФРР</w:t>
      </w:r>
      <w:r w:rsidR="006B7D8B" w:rsidRPr="006574D1">
        <w:rPr>
          <w:rFonts w:ascii="Times New Roman" w:hAnsi="Times New Roman"/>
          <w:sz w:val="28"/>
          <w:szCs w:val="28"/>
          <w:lang w:val="uk-UA"/>
        </w:rPr>
        <w:t>.</w:t>
      </w:r>
    </w:p>
    <w:p w:rsidR="00D14865" w:rsidRPr="006574D1" w:rsidRDefault="00B34106" w:rsidP="000D0ECB">
      <w:pPr>
        <w:pStyle w:val="ae"/>
        <w:numPr>
          <w:ilvl w:val="0"/>
          <w:numId w:val="14"/>
        </w:numPr>
        <w:rPr>
          <w:rFonts w:ascii="Times New Roman" w:hAnsi="Times New Roman"/>
          <w:sz w:val="28"/>
          <w:szCs w:val="28"/>
          <w:lang w:val="uk-UA"/>
        </w:rPr>
      </w:pPr>
      <w:proofErr w:type="spellStart"/>
      <w:r w:rsidRPr="006574D1">
        <w:rPr>
          <w:rFonts w:ascii="Times New Roman" w:hAnsi="Times New Roman"/>
          <w:sz w:val="28"/>
          <w:szCs w:val="28"/>
          <w:lang w:val="uk-UA"/>
        </w:rPr>
        <w:t>Мартинівська</w:t>
      </w:r>
      <w:proofErr w:type="spellEnd"/>
      <w:r w:rsidRPr="006574D1">
        <w:rPr>
          <w:rFonts w:ascii="Times New Roman" w:hAnsi="Times New Roman"/>
          <w:sz w:val="28"/>
          <w:szCs w:val="28"/>
          <w:lang w:val="uk-UA"/>
        </w:rPr>
        <w:t xml:space="preserve"> </w:t>
      </w:r>
      <w:r w:rsidR="006B7D8B" w:rsidRPr="006574D1">
        <w:rPr>
          <w:rFonts w:ascii="Times New Roman" w:hAnsi="Times New Roman"/>
          <w:sz w:val="28"/>
          <w:szCs w:val="28"/>
          <w:lang w:val="uk-UA"/>
        </w:rPr>
        <w:t>громада стає відомою в Україні.</w:t>
      </w: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Базові припущення – місцевий рівень:</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Сформовані базові планувальні документи громади: стратегія, зонування земель громади, схем</w:t>
      </w:r>
      <w:r w:rsidR="00FE4AF9" w:rsidRPr="006574D1">
        <w:rPr>
          <w:rFonts w:ascii="Times New Roman" w:hAnsi="Times New Roman"/>
          <w:sz w:val="28"/>
          <w:szCs w:val="28"/>
          <w:lang w:val="uk-UA"/>
        </w:rPr>
        <w:t>а</w:t>
      </w:r>
      <w:r w:rsidRPr="006574D1">
        <w:rPr>
          <w:rFonts w:ascii="Times New Roman" w:hAnsi="Times New Roman"/>
          <w:sz w:val="28"/>
          <w:szCs w:val="28"/>
          <w:lang w:val="uk-UA"/>
        </w:rPr>
        <w:t xml:space="preserve"> планування </w:t>
      </w:r>
      <w:r w:rsidR="009B78FB" w:rsidRPr="006574D1">
        <w:rPr>
          <w:rFonts w:ascii="Times New Roman" w:hAnsi="Times New Roman"/>
          <w:sz w:val="28"/>
          <w:szCs w:val="28"/>
          <w:lang w:val="uk-UA"/>
        </w:rPr>
        <w:t xml:space="preserve">території </w:t>
      </w:r>
      <w:r w:rsidRPr="006574D1">
        <w:rPr>
          <w:rFonts w:ascii="Times New Roman" w:hAnsi="Times New Roman"/>
          <w:sz w:val="28"/>
          <w:szCs w:val="28"/>
          <w:lang w:val="uk-UA"/>
        </w:rPr>
        <w:t>громади, інвестиційний паспорт громади</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У</w:t>
      </w:r>
      <w:r w:rsidR="00193F6C" w:rsidRPr="006574D1">
        <w:rPr>
          <w:rFonts w:ascii="Times New Roman" w:hAnsi="Times New Roman"/>
          <w:sz w:val="28"/>
          <w:szCs w:val="28"/>
          <w:lang w:val="uk-UA"/>
        </w:rPr>
        <w:t xml:space="preserve"> </w:t>
      </w:r>
      <w:r w:rsidRPr="006574D1">
        <w:rPr>
          <w:rFonts w:ascii="Times New Roman" w:hAnsi="Times New Roman"/>
          <w:sz w:val="28"/>
          <w:szCs w:val="28"/>
          <w:lang w:val="uk-UA"/>
        </w:rPr>
        <w:t>громаді покращується підприємницький та інвестиційний клімат – громада стає привабливою для інвесторів</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Створюються привабливі інвестиційні пропозиції, насамперед,</w:t>
      </w:r>
      <w:r w:rsidR="00193F6C" w:rsidRPr="006574D1">
        <w:rPr>
          <w:rFonts w:ascii="Times New Roman" w:hAnsi="Times New Roman"/>
          <w:sz w:val="28"/>
          <w:szCs w:val="28"/>
          <w:lang w:val="uk-UA"/>
        </w:rPr>
        <w:t xml:space="preserve"> </w:t>
      </w:r>
      <w:r w:rsidRPr="006574D1">
        <w:rPr>
          <w:rFonts w:ascii="Times New Roman" w:hAnsi="Times New Roman"/>
          <w:sz w:val="28"/>
          <w:szCs w:val="28"/>
          <w:lang w:val="uk-UA"/>
        </w:rPr>
        <w:t>у аграрному секторі</w:t>
      </w:r>
      <w:r w:rsidR="006B7D8B" w:rsidRPr="006574D1">
        <w:rPr>
          <w:rFonts w:ascii="Times New Roman" w:hAnsi="Times New Roman"/>
          <w:sz w:val="28"/>
          <w:szCs w:val="28"/>
          <w:lang w:val="uk-UA"/>
        </w:rPr>
        <w:t>.</w:t>
      </w:r>
    </w:p>
    <w:p w:rsidR="00D14865" w:rsidRPr="006574D1" w:rsidRDefault="00D14865"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 xml:space="preserve">Громада є активним </w:t>
      </w:r>
      <w:proofErr w:type="spellStart"/>
      <w:r w:rsidRPr="006574D1">
        <w:rPr>
          <w:rFonts w:ascii="Times New Roman" w:hAnsi="Times New Roman"/>
          <w:sz w:val="28"/>
          <w:szCs w:val="28"/>
          <w:lang w:val="uk-UA"/>
        </w:rPr>
        <w:t>реціпієнтом</w:t>
      </w:r>
      <w:proofErr w:type="spellEnd"/>
      <w:r w:rsidRPr="006574D1">
        <w:rPr>
          <w:rFonts w:ascii="Times New Roman" w:hAnsi="Times New Roman"/>
          <w:sz w:val="28"/>
          <w:szCs w:val="28"/>
          <w:lang w:val="uk-UA"/>
        </w:rPr>
        <w:t xml:space="preserve"> Державного </w:t>
      </w:r>
      <w:r w:rsidR="00FE4AF9" w:rsidRPr="006574D1">
        <w:rPr>
          <w:rFonts w:ascii="Times New Roman" w:hAnsi="Times New Roman"/>
          <w:sz w:val="28"/>
          <w:szCs w:val="28"/>
          <w:lang w:val="uk-UA"/>
        </w:rPr>
        <w:t>ф</w:t>
      </w:r>
      <w:r w:rsidRPr="006574D1">
        <w:rPr>
          <w:rFonts w:ascii="Times New Roman" w:hAnsi="Times New Roman"/>
          <w:sz w:val="28"/>
          <w:szCs w:val="28"/>
          <w:lang w:val="uk-UA"/>
        </w:rPr>
        <w:t>онду регіонального розвитку</w:t>
      </w:r>
      <w:r w:rsidR="006B7D8B" w:rsidRPr="006574D1">
        <w:rPr>
          <w:rFonts w:ascii="Times New Roman" w:hAnsi="Times New Roman"/>
          <w:sz w:val="28"/>
          <w:szCs w:val="28"/>
          <w:lang w:val="uk-UA"/>
        </w:rPr>
        <w:t>.</w:t>
      </w:r>
    </w:p>
    <w:p w:rsidR="00D14865" w:rsidRPr="006574D1" w:rsidRDefault="00FE4AF9" w:rsidP="00FE4AF9">
      <w:pPr>
        <w:pStyle w:val="ae"/>
        <w:numPr>
          <w:ilvl w:val="0"/>
          <w:numId w:val="15"/>
        </w:numPr>
        <w:jc w:val="both"/>
        <w:rPr>
          <w:rFonts w:ascii="Times New Roman" w:hAnsi="Times New Roman"/>
          <w:sz w:val="28"/>
          <w:szCs w:val="28"/>
          <w:lang w:val="uk-UA"/>
        </w:rPr>
      </w:pPr>
      <w:r w:rsidRPr="006574D1">
        <w:rPr>
          <w:rFonts w:ascii="Times New Roman" w:hAnsi="Times New Roman"/>
          <w:sz w:val="28"/>
          <w:szCs w:val="28"/>
          <w:lang w:val="uk-UA"/>
        </w:rPr>
        <w:t>П</w:t>
      </w:r>
      <w:r w:rsidR="00D14865" w:rsidRPr="006574D1">
        <w:rPr>
          <w:rFonts w:ascii="Times New Roman" w:hAnsi="Times New Roman"/>
          <w:sz w:val="28"/>
          <w:szCs w:val="28"/>
          <w:lang w:val="uk-UA"/>
        </w:rPr>
        <w:t>окращується інфраструктура внаслідок надходжень додаткових коштів до бюджету в ра</w:t>
      </w:r>
      <w:r w:rsidRPr="006574D1">
        <w:rPr>
          <w:rFonts w:ascii="Times New Roman" w:hAnsi="Times New Roman"/>
          <w:sz w:val="28"/>
          <w:szCs w:val="28"/>
          <w:lang w:val="uk-UA"/>
        </w:rPr>
        <w:t xml:space="preserve">мках фінансової децентралізації та вирішення основних проблем у соціальній інфраструктурі громади у </w:t>
      </w:r>
      <w:r w:rsidR="00B34106" w:rsidRPr="006574D1">
        <w:rPr>
          <w:rFonts w:ascii="Times New Roman" w:hAnsi="Times New Roman"/>
          <w:sz w:val="28"/>
          <w:szCs w:val="28"/>
          <w:lang w:val="uk-UA"/>
        </w:rPr>
        <w:t>2021</w:t>
      </w:r>
      <w:r w:rsidRPr="006574D1">
        <w:rPr>
          <w:rFonts w:ascii="Times New Roman" w:hAnsi="Times New Roman"/>
          <w:sz w:val="28"/>
          <w:szCs w:val="28"/>
          <w:lang w:val="uk-UA"/>
        </w:rPr>
        <w:t>-20</w:t>
      </w:r>
      <w:r w:rsidR="00B34106" w:rsidRPr="006574D1">
        <w:rPr>
          <w:rFonts w:ascii="Times New Roman" w:hAnsi="Times New Roman"/>
          <w:sz w:val="28"/>
          <w:szCs w:val="28"/>
          <w:lang w:val="uk-UA"/>
        </w:rPr>
        <w:t>23</w:t>
      </w:r>
      <w:r w:rsidRPr="006574D1">
        <w:rPr>
          <w:rFonts w:ascii="Times New Roman" w:hAnsi="Times New Roman"/>
          <w:sz w:val="28"/>
          <w:szCs w:val="28"/>
          <w:lang w:val="uk-UA"/>
        </w:rPr>
        <w:t xml:space="preserve"> рр. за рахунок коштів інфраструктурної субвенції. </w:t>
      </w:r>
    </w:p>
    <w:p w:rsidR="00D14865" w:rsidRPr="006574D1" w:rsidRDefault="00D14865" w:rsidP="00D14865">
      <w:pPr>
        <w:spacing w:after="0" w:line="240" w:lineRule="auto"/>
        <w:rPr>
          <w:rFonts w:ascii="Times New Roman" w:hAnsi="Times New Roman"/>
          <w:sz w:val="28"/>
          <w:szCs w:val="28"/>
        </w:rPr>
      </w:pPr>
    </w:p>
    <w:p w:rsidR="00D14865" w:rsidRPr="006574D1" w:rsidRDefault="00D14865" w:rsidP="00D14865">
      <w:pPr>
        <w:spacing w:after="0" w:line="240" w:lineRule="auto"/>
        <w:rPr>
          <w:rFonts w:ascii="Times New Roman" w:hAnsi="Times New Roman"/>
          <w:sz w:val="28"/>
          <w:szCs w:val="28"/>
        </w:rPr>
      </w:pPr>
      <w:r w:rsidRPr="006574D1">
        <w:rPr>
          <w:rFonts w:ascii="Times New Roman" w:hAnsi="Times New Roman"/>
          <w:sz w:val="28"/>
          <w:szCs w:val="28"/>
        </w:rPr>
        <w:t>Що відбувається:</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 xml:space="preserve">Громада позиціонує себе як </w:t>
      </w:r>
      <w:r w:rsidR="00A21E91" w:rsidRPr="006574D1">
        <w:rPr>
          <w:rFonts w:ascii="Times New Roman" w:hAnsi="Times New Roman"/>
          <w:sz w:val="28"/>
          <w:szCs w:val="28"/>
        </w:rPr>
        <w:t xml:space="preserve">розвинуту </w:t>
      </w:r>
      <w:r w:rsidR="009B78FB" w:rsidRPr="006574D1">
        <w:rPr>
          <w:rFonts w:ascii="Times New Roman" w:hAnsi="Times New Roman"/>
          <w:sz w:val="28"/>
          <w:szCs w:val="28"/>
        </w:rPr>
        <w:t xml:space="preserve">екологічно чисту </w:t>
      </w:r>
      <w:r w:rsidR="00A21E91" w:rsidRPr="006574D1">
        <w:rPr>
          <w:rFonts w:ascii="Times New Roman" w:hAnsi="Times New Roman"/>
          <w:sz w:val="28"/>
          <w:szCs w:val="28"/>
        </w:rPr>
        <w:t xml:space="preserve">територію, </w:t>
      </w:r>
      <w:r w:rsidRPr="006574D1">
        <w:rPr>
          <w:rFonts w:ascii="Times New Roman" w:hAnsi="Times New Roman"/>
          <w:sz w:val="28"/>
          <w:szCs w:val="28"/>
        </w:rPr>
        <w:t>в основі економіки якої –</w:t>
      </w:r>
      <w:r w:rsidR="00A21E91" w:rsidRPr="006574D1">
        <w:rPr>
          <w:rFonts w:ascii="Times New Roman" w:hAnsi="Times New Roman"/>
          <w:sz w:val="28"/>
          <w:szCs w:val="28"/>
        </w:rPr>
        <w:t xml:space="preserve"> розвинуте сільське господарство</w:t>
      </w:r>
      <w:r w:rsidRPr="006574D1">
        <w:rPr>
          <w:rFonts w:ascii="Times New Roman" w:hAnsi="Times New Roman"/>
          <w:sz w:val="28"/>
          <w:szCs w:val="28"/>
        </w:rPr>
        <w:t xml:space="preserve">. Внаслідок злагодженої політики регіону і громади формуються і просуваються на інвестиційні ринки привабливі інвестиційні пропозиції. Залучення стратегічних інвесторів дозволить радикально </w:t>
      </w:r>
      <w:r w:rsidR="006B7D8B" w:rsidRPr="006574D1">
        <w:rPr>
          <w:rFonts w:ascii="Times New Roman" w:hAnsi="Times New Roman"/>
          <w:sz w:val="28"/>
          <w:szCs w:val="28"/>
        </w:rPr>
        <w:t xml:space="preserve">покращити привабливість </w:t>
      </w:r>
      <w:proofErr w:type="spellStart"/>
      <w:r w:rsidR="00B34106" w:rsidRPr="006574D1">
        <w:rPr>
          <w:rFonts w:ascii="Times New Roman" w:hAnsi="Times New Roman"/>
          <w:sz w:val="28"/>
          <w:szCs w:val="28"/>
        </w:rPr>
        <w:t>Мартинівської</w:t>
      </w:r>
      <w:proofErr w:type="spellEnd"/>
      <w:r w:rsidR="006B7D8B" w:rsidRPr="006574D1">
        <w:rPr>
          <w:rFonts w:ascii="Times New Roman" w:hAnsi="Times New Roman"/>
          <w:sz w:val="28"/>
          <w:szCs w:val="28"/>
        </w:rPr>
        <w:t xml:space="preserve"> громади</w:t>
      </w:r>
      <w:r w:rsidR="009B78FB" w:rsidRPr="006574D1">
        <w:rPr>
          <w:rFonts w:ascii="Times New Roman" w:hAnsi="Times New Roman"/>
          <w:sz w:val="28"/>
          <w:szCs w:val="28"/>
        </w:rPr>
        <w:t xml:space="preserve"> як </w:t>
      </w:r>
      <w:r w:rsidR="009B78FB" w:rsidRPr="006574D1">
        <w:rPr>
          <w:rFonts w:ascii="Times New Roman" w:hAnsi="Times New Roman"/>
          <w:sz w:val="28"/>
          <w:szCs w:val="28"/>
        </w:rPr>
        <w:lastRenderedPageBreak/>
        <w:t>місця для ведення бізнесу</w:t>
      </w:r>
      <w:r w:rsidR="006B7D8B" w:rsidRPr="006574D1">
        <w:rPr>
          <w:rFonts w:ascii="Times New Roman" w:hAnsi="Times New Roman"/>
          <w:sz w:val="28"/>
          <w:szCs w:val="28"/>
        </w:rPr>
        <w:t xml:space="preserve">. </w:t>
      </w:r>
      <w:r w:rsidRPr="006574D1">
        <w:rPr>
          <w:rFonts w:ascii="Times New Roman" w:hAnsi="Times New Roman"/>
          <w:sz w:val="28"/>
          <w:szCs w:val="28"/>
        </w:rPr>
        <w:t xml:space="preserve">Зросте кількість робочих місць та рівень доходів населення. Малий і середній бізнес розвивається як обслуговуючий кластер </w:t>
      </w:r>
      <w:r w:rsidR="009B78FB" w:rsidRPr="006574D1">
        <w:rPr>
          <w:rFonts w:ascii="Times New Roman" w:hAnsi="Times New Roman"/>
          <w:sz w:val="28"/>
          <w:szCs w:val="28"/>
        </w:rPr>
        <w:t>сільського господарства</w:t>
      </w:r>
      <w:r w:rsidR="00B34106" w:rsidRPr="006574D1">
        <w:rPr>
          <w:rFonts w:ascii="Times New Roman" w:hAnsi="Times New Roman"/>
          <w:sz w:val="28"/>
          <w:szCs w:val="28"/>
        </w:rPr>
        <w:t xml:space="preserve"> та переробної галузі</w:t>
      </w:r>
      <w:r w:rsidRPr="006574D1">
        <w:rPr>
          <w:rFonts w:ascii="Times New Roman" w:hAnsi="Times New Roman"/>
          <w:sz w:val="28"/>
          <w:szCs w:val="28"/>
        </w:rPr>
        <w:t>.</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 xml:space="preserve">Розвиток сільських територій громади забезпечується інвестиціями в аграрний сектор, підтримкою сільських обслуговуючих кооперативів та неаграрними видами бізнесу. Аграрний сектор громади повністю забезпечує продуктами харчування </w:t>
      </w:r>
      <w:r w:rsidR="00A21E91" w:rsidRPr="006574D1">
        <w:rPr>
          <w:rFonts w:ascii="Times New Roman" w:hAnsi="Times New Roman"/>
          <w:sz w:val="28"/>
          <w:szCs w:val="28"/>
        </w:rPr>
        <w:t>потреби прилеглих територій</w:t>
      </w:r>
      <w:r w:rsidRPr="006574D1">
        <w:rPr>
          <w:rFonts w:ascii="Times New Roman" w:hAnsi="Times New Roman"/>
          <w:sz w:val="28"/>
          <w:szCs w:val="28"/>
        </w:rPr>
        <w:t>.</w:t>
      </w:r>
    </w:p>
    <w:p w:rsidR="00D14865" w:rsidRPr="006574D1" w:rsidRDefault="00D14865" w:rsidP="0021497A">
      <w:pPr>
        <w:spacing w:after="0" w:line="240" w:lineRule="auto"/>
        <w:jc w:val="both"/>
        <w:rPr>
          <w:rFonts w:ascii="Times New Roman" w:hAnsi="Times New Roman"/>
          <w:sz w:val="28"/>
          <w:szCs w:val="28"/>
        </w:rPr>
      </w:pPr>
      <w:r w:rsidRPr="006574D1">
        <w:rPr>
          <w:rFonts w:ascii="Times New Roman" w:hAnsi="Times New Roman"/>
          <w:sz w:val="28"/>
          <w:szCs w:val="28"/>
        </w:rPr>
        <w:t>Активна діяльність громади у залученні позабюджетних коштів, зокрема з ДФРР, дозволить поступово покращити інженерну та соціальну інфраструктуру.</w:t>
      </w:r>
    </w:p>
    <w:p w:rsidR="00B34106" w:rsidRPr="006574D1" w:rsidRDefault="00B34106" w:rsidP="0021497A">
      <w:pPr>
        <w:spacing w:after="0" w:line="240" w:lineRule="auto"/>
        <w:jc w:val="both"/>
        <w:rPr>
          <w:rFonts w:ascii="Times New Roman" w:hAnsi="Times New Roman"/>
          <w:sz w:val="28"/>
          <w:szCs w:val="28"/>
          <w:highlight w:val="red"/>
        </w:rPr>
      </w:pPr>
    </w:p>
    <w:p w:rsidR="00827C0D" w:rsidRPr="006574D1" w:rsidRDefault="00A06DF5" w:rsidP="003777CD">
      <w:pPr>
        <w:pStyle w:val="2"/>
        <w:spacing w:before="0" w:after="0"/>
        <w:ind w:left="0" w:firstLine="0"/>
        <w:rPr>
          <w:rFonts w:ascii="Times New Roman" w:hAnsi="Times New Roman"/>
          <w:sz w:val="28"/>
          <w:szCs w:val="28"/>
        </w:rPr>
      </w:pPr>
      <w:bookmarkStart w:id="21" w:name="_Toc463630202"/>
      <w:r w:rsidRPr="006574D1">
        <w:rPr>
          <w:rFonts w:ascii="Times New Roman" w:hAnsi="Times New Roman"/>
          <w:sz w:val="28"/>
          <w:szCs w:val="28"/>
        </w:rPr>
        <w:t>4</w:t>
      </w:r>
      <w:r w:rsidR="003777CD" w:rsidRPr="006574D1">
        <w:rPr>
          <w:rFonts w:ascii="Times New Roman" w:hAnsi="Times New Roman"/>
          <w:sz w:val="28"/>
          <w:szCs w:val="28"/>
        </w:rPr>
        <w:t>.</w:t>
      </w:r>
      <w:r w:rsidR="00060ECB" w:rsidRPr="006574D1">
        <w:rPr>
          <w:rFonts w:ascii="Times New Roman" w:hAnsi="Times New Roman"/>
          <w:sz w:val="28"/>
          <w:szCs w:val="28"/>
        </w:rPr>
        <w:t>3</w:t>
      </w:r>
      <w:r w:rsidR="003777CD" w:rsidRPr="006574D1">
        <w:rPr>
          <w:rFonts w:ascii="Times New Roman" w:hAnsi="Times New Roman"/>
          <w:sz w:val="28"/>
          <w:szCs w:val="28"/>
        </w:rPr>
        <w:t xml:space="preserve">. </w:t>
      </w:r>
      <w:r w:rsidR="00FD76DA" w:rsidRPr="006574D1">
        <w:rPr>
          <w:rFonts w:ascii="Times New Roman" w:hAnsi="Times New Roman"/>
          <w:sz w:val="28"/>
          <w:szCs w:val="28"/>
        </w:rPr>
        <w:t xml:space="preserve">Стратегічне бачення розвитку </w:t>
      </w:r>
      <w:proofErr w:type="spellStart"/>
      <w:r w:rsidR="00B34106" w:rsidRPr="006574D1">
        <w:rPr>
          <w:rFonts w:ascii="Times New Roman" w:hAnsi="Times New Roman"/>
          <w:sz w:val="28"/>
          <w:szCs w:val="28"/>
        </w:rPr>
        <w:t>Мартинівської</w:t>
      </w:r>
      <w:proofErr w:type="spellEnd"/>
      <w:r w:rsidR="00FD76DA" w:rsidRPr="006574D1">
        <w:rPr>
          <w:rFonts w:ascii="Times New Roman" w:hAnsi="Times New Roman"/>
          <w:sz w:val="28"/>
          <w:szCs w:val="28"/>
        </w:rPr>
        <w:t xml:space="preserve"> громади</w:t>
      </w:r>
      <w:bookmarkEnd w:id="21"/>
    </w:p>
    <w:p w:rsidR="003777CD" w:rsidRPr="006574D1" w:rsidRDefault="003777CD" w:rsidP="003777CD">
      <w:pPr>
        <w:spacing w:after="0" w:line="240" w:lineRule="auto"/>
        <w:jc w:val="both"/>
        <w:rPr>
          <w:rFonts w:ascii="Times New Roman" w:hAnsi="Times New Roman"/>
          <w:sz w:val="28"/>
          <w:szCs w:val="28"/>
        </w:rPr>
      </w:pPr>
      <w:r w:rsidRPr="006574D1">
        <w:rPr>
          <w:rFonts w:ascii="Times New Roman" w:hAnsi="Times New Roman"/>
          <w:sz w:val="28"/>
          <w:szCs w:val="28"/>
        </w:rPr>
        <w:t xml:space="preserve">(за результатами засідання робочої групи </w:t>
      </w:r>
      <w:r w:rsidR="00B34106" w:rsidRPr="006574D1">
        <w:rPr>
          <w:rFonts w:ascii="Times New Roman" w:hAnsi="Times New Roman"/>
          <w:sz w:val="28"/>
          <w:szCs w:val="28"/>
        </w:rPr>
        <w:t>______________ 2021</w:t>
      </w:r>
      <w:r w:rsidRPr="006574D1">
        <w:rPr>
          <w:rFonts w:ascii="Times New Roman" w:hAnsi="Times New Roman"/>
          <w:sz w:val="28"/>
          <w:szCs w:val="28"/>
        </w:rPr>
        <w:t xml:space="preserve"> року)</w:t>
      </w:r>
    </w:p>
    <w:p w:rsidR="003777CD" w:rsidRPr="006574D1" w:rsidRDefault="003777CD" w:rsidP="00A710D7">
      <w:pPr>
        <w:spacing w:after="0" w:line="240" w:lineRule="auto"/>
        <w:jc w:val="both"/>
        <w:rPr>
          <w:rFonts w:ascii="Times New Roman" w:hAnsi="Times New Roman"/>
          <w:sz w:val="28"/>
          <w:szCs w:val="28"/>
        </w:rPr>
      </w:pPr>
    </w:p>
    <w:tbl>
      <w:tblPr>
        <w:tblStyle w:val="ad"/>
        <w:tblW w:w="0" w:type="auto"/>
        <w:tblLook w:val="04A0" w:firstRow="1" w:lastRow="0" w:firstColumn="1" w:lastColumn="0" w:noHBand="0" w:noVBand="1"/>
      </w:tblPr>
      <w:tblGrid>
        <w:gridCol w:w="9629"/>
      </w:tblGrid>
      <w:tr w:rsidR="00060ECB" w:rsidRPr="006574D1" w:rsidTr="00060ECB">
        <w:tc>
          <w:tcPr>
            <w:tcW w:w="9855" w:type="dxa"/>
          </w:tcPr>
          <w:p w:rsidR="00060ECB" w:rsidRPr="006574D1" w:rsidRDefault="00B34106" w:rsidP="009B78FB">
            <w:pPr>
              <w:spacing w:after="0" w:line="240" w:lineRule="auto"/>
              <w:jc w:val="both"/>
              <w:rPr>
                <w:rFonts w:ascii="Times New Roman" w:hAnsi="Times New Roman"/>
                <w:sz w:val="28"/>
                <w:szCs w:val="28"/>
                <w:lang w:val="ru-RU" w:eastAsia="ja-JP"/>
              </w:rPr>
            </w:pPr>
            <w:bookmarkStart w:id="22" w:name="_Hlk66279699"/>
            <w:proofErr w:type="spellStart"/>
            <w:r w:rsidRPr="006574D1">
              <w:rPr>
                <w:rFonts w:ascii="Times New Roman" w:hAnsi="Times New Roman"/>
                <w:sz w:val="28"/>
                <w:szCs w:val="28"/>
              </w:rPr>
              <w:t>Мартинівська</w:t>
            </w:r>
            <w:proofErr w:type="spellEnd"/>
            <w:r w:rsidR="009B78FB" w:rsidRPr="006574D1">
              <w:rPr>
                <w:rFonts w:ascii="Times New Roman" w:hAnsi="Times New Roman"/>
                <w:sz w:val="28"/>
                <w:szCs w:val="28"/>
              </w:rPr>
              <w:t xml:space="preserve"> громада, «</w:t>
            </w:r>
            <w:r w:rsidRPr="006574D1">
              <w:rPr>
                <w:rFonts w:ascii="Times New Roman" w:hAnsi="Times New Roman"/>
                <w:sz w:val="28"/>
                <w:szCs w:val="28"/>
              </w:rPr>
              <w:t>Житниця Полтавщини</w:t>
            </w:r>
            <w:r w:rsidR="009B78FB" w:rsidRPr="006574D1">
              <w:rPr>
                <w:rFonts w:ascii="Times New Roman" w:hAnsi="Times New Roman"/>
                <w:sz w:val="28"/>
                <w:szCs w:val="28"/>
              </w:rPr>
              <w:t>»,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bookmarkEnd w:id="22"/>
          </w:p>
        </w:tc>
      </w:tr>
    </w:tbl>
    <w:p w:rsidR="00827C0D" w:rsidRPr="006574D1" w:rsidRDefault="00827C0D" w:rsidP="00A710D7">
      <w:pPr>
        <w:spacing w:after="0" w:line="240" w:lineRule="auto"/>
        <w:jc w:val="both"/>
        <w:rPr>
          <w:rFonts w:ascii="Times New Roman" w:hAnsi="Times New Roman"/>
          <w:sz w:val="28"/>
          <w:szCs w:val="28"/>
          <w:highlight w:val="red"/>
        </w:rPr>
      </w:pPr>
    </w:p>
    <w:p w:rsidR="003777CD" w:rsidRPr="006574D1" w:rsidRDefault="003777CD" w:rsidP="00A710D7">
      <w:pPr>
        <w:spacing w:after="0" w:line="240" w:lineRule="auto"/>
        <w:jc w:val="both"/>
        <w:rPr>
          <w:rFonts w:ascii="Times New Roman" w:hAnsi="Times New Roman"/>
          <w:sz w:val="28"/>
          <w:szCs w:val="28"/>
          <w:highlight w:val="red"/>
        </w:rPr>
      </w:pPr>
    </w:p>
    <w:p w:rsidR="003777CD" w:rsidRPr="006574D1" w:rsidRDefault="003777CD">
      <w:pPr>
        <w:spacing w:after="160" w:line="259" w:lineRule="auto"/>
        <w:rPr>
          <w:rFonts w:ascii="Times New Roman" w:hAnsi="Times New Roman"/>
          <w:sz w:val="28"/>
          <w:szCs w:val="28"/>
          <w:highlight w:val="red"/>
        </w:rPr>
      </w:pPr>
      <w:r w:rsidRPr="006574D1">
        <w:rPr>
          <w:rFonts w:ascii="Times New Roman" w:hAnsi="Times New Roman"/>
          <w:sz w:val="28"/>
          <w:szCs w:val="28"/>
          <w:highlight w:val="red"/>
        </w:rPr>
        <w:br w:type="page"/>
      </w:r>
    </w:p>
    <w:p w:rsidR="00E87102" w:rsidRPr="006574D1" w:rsidRDefault="00E87102" w:rsidP="00E87102">
      <w:pPr>
        <w:spacing w:after="0"/>
        <w:rPr>
          <w:rFonts w:ascii="Times New Roman" w:hAnsi="Times New Roman"/>
          <w:b/>
          <w:sz w:val="28"/>
          <w:szCs w:val="28"/>
        </w:rPr>
      </w:pPr>
      <w:r w:rsidRPr="006574D1">
        <w:rPr>
          <w:rFonts w:ascii="Times New Roman" w:hAnsi="Times New Roman"/>
          <w:b/>
          <w:sz w:val="28"/>
          <w:szCs w:val="28"/>
        </w:rPr>
        <w:lastRenderedPageBreak/>
        <w:t>4.</w:t>
      </w:r>
      <w:r w:rsidR="0021497A" w:rsidRPr="006574D1">
        <w:rPr>
          <w:rFonts w:ascii="Times New Roman" w:hAnsi="Times New Roman"/>
          <w:b/>
          <w:sz w:val="28"/>
          <w:szCs w:val="28"/>
        </w:rPr>
        <w:t>4</w:t>
      </w:r>
      <w:r w:rsidRPr="006574D1">
        <w:rPr>
          <w:rFonts w:ascii="Times New Roman" w:hAnsi="Times New Roman"/>
          <w:b/>
          <w:sz w:val="28"/>
          <w:szCs w:val="28"/>
        </w:rPr>
        <w:t>.</w:t>
      </w:r>
      <w:r w:rsidRPr="006574D1">
        <w:rPr>
          <w:rFonts w:ascii="Times New Roman" w:hAnsi="Times New Roman"/>
          <w:sz w:val="28"/>
          <w:szCs w:val="28"/>
        </w:rPr>
        <w:t xml:space="preserve"> </w:t>
      </w:r>
      <w:r w:rsidRPr="006574D1">
        <w:rPr>
          <w:rFonts w:ascii="Times New Roman" w:hAnsi="Times New Roman"/>
          <w:b/>
          <w:sz w:val="28"/>
          <w:szCs w:val="28"/>
        </w:rPr>
        <w:t xml:space="preserve">SWOT/TOWS-аналіз </w:t>
      </w:r>
      <w:proofErr w:type="spellStart"/>
      <w:r w:rsidR="00B34106" w:rsidRPr="006574D1">
        <w:rPr>
          <w:rFonts w:ascii="Times New Roman" w:hAnsi="Times New Roman"/>
          <w:b/>
          <w:sz w:val="28"/>
          <w:szCs w:val="28"/>
        </w:rPr>
        <w:t>Мартинівської</w:t>
      </w:r>
      <w:proofErr w:type="spellEnd"/>
      <w:r w:rsidRPr="006574D1">
        <w:rPr>
          <w:rFonts w:ascii="Times New Roman" w:hAnsi="Times New Roman"/>
          <w:b/>
          <w:sz w:val="28"/>
          <w:szCs w:val="28"/>
        </w:rPr>
        <w:t xml:space="preserve"> громади</w:t>
      </w:r>
    </w:p>
    <w:p w:rsidR="00052CDC" w:rsidRPr="006574D1" w:rsidRDefault="00052CDC" w:rsidP="00E87102">
      <w:pPr>
        <w:spacing w:after="0"/>
        <w:rPr>
          <w:rFonts w:ascii="Times New Roman" w:hAnsi="Times New Roman"/>
          <w:b/>
          <w:sz w:val="28"/>
          <w:szCs w:val="28"/>
        </w:rPr>
      </w:pPr>
    </w:p>
    <w:p w:rsidR="00E87102" w:rsidRPr="006574D1" w:rsidRDefault="00421780" w:rsidP="009174DD">
      <w:pPr>
        <w:spacing w:after="0" w:line="240" w:lineRule="auto"/>
        <w:rPr>
          <w:rFonts w:ascii="Times New Roman" w:hAnsi="Times New Roman"/>
          <w:b/>
          <w:color w:val="1F4E79" w:themeColor="accent1" w:themeShade="80"/>
          <w:sz w:val="28"/>
          <w:szCs w:val="28"/>
        </w:rPr>
      </w:pPr>
      <w:r w:rsidRPr="006574D1">
        <w:rPr>
          <w:rFonts w:ascii="Times New Roman" w:hAnsi="Times New Roman"/>
          <w:b/>
          <w:color w:val="1F4E79" w:themeColor="accent1" w:themeShade="80"/>
          <w:sz w:val="28"/>
          <w:szCs w:val="28"/>
        </w:rPr>
        <w:t xml:space="preserve">Таблиця </w:t>
      </w:r>
      <w:r w:rsidR="006615BB" w:rsidRPr="006574D1">
        <w:rPr>
          <w:rFonts w:ascii="Times New Roman" w:hAnsi="Times New Roman"/>
          <w:b/>
          <w:color w:val="1F4E79" w:themeColor="accent1" w:themeShade="80"/>
          <w:sz w:val="28"/>
          <w:szCs w:val="28"/>
        </w:rPr>
        <w:t>3</w:t>
      </w:r>
      <w:r w:rsidRPr="006574D1">
        <w:rPr>
          <w:rFonts w:ascii="Times New Roman" w:hAnsi="Times New Roman"/>
          <w:b/>
          <w:color w:val="1F4E79" w:themeColor="accent1" w:themeShade="80"/>
          <w:sz w:val="28"/>
          <w:szCs w:val="28"/>
        </w:rPr>
        <w:t>.</w:t>
      </w:r>
      <w:r w:rsidRPr="006574D1">
        <w:rPr>
          <w:rFonts w:ascii="Times New Roman" w:hAnsi="Times New Roman"/>
          <w:color w:val="1F4E79" w:themeColor="accent1" w:themeShade="80"/>
          <w:sz w:val="28"/>
          <w:szCs w:val="28"/>
        </w:rPr>
        <w:t xml:space="preserve"> </w:t>
      </w:r>
      <w:r w:rsidR="00E87102" w:rsidRPr="006574D1">
        <w:rPr>
          <w:rFonts w:ascii="Times New Roman" w:hAnsi="Times New Roman"/>
          <w:b/>
          <w:color w:val="1F4E79" w:themeColor="accent1" w:themeShade="80"/>
          <w:sz w:val="28"/>
          <w:szCs w:val="28"/>
        </w:rPr>
        <w:t xml:space="preserve">Фактори SWOT </w:t>
      </w:r>
      <w:bookmarkStart w:id="23" w:name="OLE_LINK2"/>
      <w:bookmarkStart w:id="24" w:name="OLE_LINK1"/>
      <w:proofErr w:type="spellStart"/>
      <w:r w:rsidR="00A324EF" w:rsidRPr="006574D1">
        <w:rPr>
          <w:rFonts w:ascii="Times New Roman" w:hAnsi="Times New Roman"/>
          <w:b/>
          <w:color w:val="1F4E79" w:themeColor="accent1" w:themeShade="80"/>
          <w:sz w:val="28"/>
          <w:szCs w:val="28"/>
        </w:rPr>
        <w:t>Мартинівської</w:t>
      </w:r>
      <w:proofErr w:type="spellEnd"/>
      <w:r w:rsidR="00E87102" w:rsidRPr="006574D1">
        <w:rPr>
          <w:rFonts w:ascii="Times New Roman" w:hAnsi="Times New Roman"/>
          <w:b/>
          <w:color w:val="1F4E79" w:themeColor="accent1" w:themeShade="80"/>
          <w:sz w:val="28"/>
          <w:szCs w:val="28"/>
        </w:rPr>
        <w:t xml:space="preserve"> громади</w:t>
      </w:r>
      <w:bookmarkEnd w:id="23"/>
      <w:bookmarkEnd w:id="24"/>
      <w:r w:rsidR="00E87102" w:rsidRPr="006574D1">
        <w:rPr>
          <w:rFonts w:ascii="Times New Roman" w:hAnsi="Times New Roman"/>
          <w:b/>
          <w:color w:val="1F4E79" w:themeColor="accent1" w:themeShade="80"/>
          <w:sz w:val="28"/>
          <w:szCs w:val="28"/>
        </w:rPr>
        <w:t xml:space="preserve"> (за результатами засідання робочої групи </w:t>
      </w:r>
      <w:r w:rsidR="00A324EF" w:rsidRPr="006574D1">
        <w:rPr>
          <w:rFonts w:ascii="Times New Roman" w:hAnsi="Times New Roman"/>
          <w:b/>
          <w:color w:val="1F4E79" w:themeColor="accent1" w:themeShade="80"/>
          <w:sz w:val="28"/>
          <w:szCs w:val="28"/>
        </w:rPr>
        <w:t>______________ 2021</w:t>
      </w:r>
      <w:r w:rsidR="00E87102" w:rsidRPr="006574D1">
        <w:rPr>
          <w:rFonts w:ascii="Times New Roman" w:hAnsi="Times New Roman"/>
          <w:color w:val="1F4E79" w:themeColor="accent1" w:themeShade="80"/>
          <w:sz w:val="28"/>
          <w:szCs w:val="28"/>
        </w:rPr>
        <w:t xml:space="preserve"> </w:t>
      </w:r>
      <w:r w:rsidR="00E87102" w:rsidRPr="006574D1">
        <w:rPr>
          <w:rFonts w:ascii="Times New Roman" w:hAnsi="Times New Roman"/>
          <w:b/>
          <w:color w:val="1F4E79" w:themeColor="accent1" w:themeShade="80"/>
          <w:sz w:val="28"/>
          <w:szCs w:val="28"/>
        </w:rPr>
        <w:t>року)</w:t>
      </w:r>
    </w:p>
    <w:p w:rsidR="00052CDC" w:rsidRPr="006574D1" w:rsidRDefault="00052CDC" w:rsidP="009174DD">
      <w:pPr>
        <w:spacing w:after="0" w:line="240" w:lineRule="auto"/>
        <w:rPr>
          <w:rFonts w:ascii="Times New Roman" w:hAnsi="Times New Roman"/>
          <w:sz w:val="28"/>
          <w:szCs w:val="28"/>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8"/>
        <w:gridCol w:w="5602"/>
      </w:tblGrid>
      <w:tr w:rsidR="00E87102" w:rsidRPr="006574D1" w:rsidTr="00FE1CEC">
        <w:trPr>
          <w:trHeight w:val="296"/>
        </w:trPr>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Сильні сторони</w:t>
            </w:r>
          </w:p>
        </w:tc>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Слабкі сторони</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C12A79" w:rsidRPr="006574D1" w:rsidRDefault="00C12A79" w:rsidP="000D0ECB">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Зручне</w:t>
            </w:r>
            <w:proofErr w:type="spellEnd"/>
            <w:r w:rsidRPr="006574D1">
              <w:rPr>
                <w:rFonts w:ascii="Times New Roman" w:hAnsi="Times New Roman"/>
                <w:sz w:val="28"/>
                <w:szCs w:val="28"/>
                <w:lang w:val="ru-RU"/>
              </w:rPr>
              <w:t xml:space="preserve"> </w:t>
            </w:r>
            <w:proofErr w:type="spellStart"/>
            <w:r w:rsidR="00EB4445" w:rsidRPr="006574D1">
              <w:rPr>
                <w:rFonts w:ascii="Times New Roman" w:hAnsi="Times New Roman"/>
                <w:sz w:val="28"/>
                <w:szCs w:val="28"/>
                <w:lang w:val="ru-RU"/>
              </w:rPr>
              <w:t>географічне</w:t>
            </w:r>
            <w:proofErr w:type="spellEnd"/>
            <w:r w:rsidR="00EB4445" w:rsidRPr="006574D1">
              <w:rPr>
                <w:rFonts w:ascii="Times New Roman" w:hAnsi="Times New Roman"/>
                <w:sz w:val="28"/>
                <w:szCs w:val="28"/>
                <w:lang w:val="ru-RU"/>
              </w:rPr>
              <w:t xml:space="preserve"> </w:t>
            </w:r>
            <w:proofErr w:type="spellStart"/>
            <w:r w:rsidR="00EB4445" w:rsidRPr="006574D1">
              <w:rPr>
                <w:rFonts w:ascii="Times New Roman" w:hAnsi="Times New Roman"/>
                <w:sz w:val="28"/>
                <w:szCs w:val="28"/>
                <w:lang w:val="ru-RU"/>
              </w:rPr>
              <w:t>розташування</w:t>
            </w:r>
            <w:proofErr w:type="spellEnd"/>
            <w:r w:rsidR="00EB4445" w:rsidRPr="006574D1">
              <w:rPr>
                <w:rFonts w:ascii="Times New Roman" w:hAnsi="Times New Roman"/>
                <w:sz w:val="28"/>
                <w:szCs w:val="28"/>
                <w:lang w:val="ru-RU"/>
              </w:rPr>
              <w:t xml:space="preserve"> </w:t>
            </w:r>
            <w:r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неподалік</w:t>
            </w:r>
            <w:proofErr w:type="spellEnd"/>
            <w:r w:rsidR="00A324EF"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від</w:t>
            </w:r>
            <w:proofErr w:type="spellEnd"/>
            <w:r w:rsidR="00A324EF"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траси</w:t>
            </w:r>
            <w:proofErr w:type="spellEnd"/>
            <w:r w:rsidR="00A324EF" w:rsidRPr="006574D1">
              <w:rPr>
                <w:rFonts w:ascii="Times New Roman" w:hAnsi="Times New Roman"/>
                <w:sz w:val="28"/>
                <w:szCs w:val="28"/>
                <w:lang w:val="ru-RU"/>
              </w:rPr>
              <w:t xml:space="preserve"> Р-11 Полтава – Красноград.</w:t>
            </w:r>
          </w:p>
          <w:p w:rsidR="00090B8E" w:rsidRPr="006574D1" w:rsidRDefault="00EB4445" w:rsidP="000D0ECB">
            <w:pPr>
              <w:numPr>
                <w:ilvl w:val="0"/>
                <w:numId w:val="16"/>
              </w:numPr>
              <w:tabs>
                <w:tab w:val="num" w:pos="720"/>
              </w:tabs>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Наявність </w:t>
            </w:r>
            <w:r w:rsidR="00090B8E" w:rsidRPr="006574D1">
              <w:rPr>
                <w:rFonts w:ascii="Times New Roman" w:hAnsi="Times New Roman"/>
                <w:sz w:val="28"/>
                <w:szCs w:val="28"/>
              </w:rPr>
              <w:t>земельних</w:t>
            </w:r>
            <w:r w:rsidRPr="006574D1">
              <w:rPr>
                <w:rFonts w:ascii="Times New Roman" w:hAnsi="Times New Roman"/>
                <w:sz w:val="28"/>
                <w:szCs w:val="28"/>
              </w:rPr>
              <w:t xml:space="preserve"> ресурсів</w:t>
            </w:r>
          </w:p>
          <w:p w:rsidR="00EB4445" w:rsidRPr="006574D1" w:rsidRDefault="00090B8E" w:rsidP="000D0ECB">
            <w:pPr>
              <w:numPr>
                <w:ilvl w:val="0"/>
                <w:numId w:val="16"/>
              </w:numPr>
              <w:tabs>
                <w:tab w:val="num" w:pos="720"/>
              </w:tabs>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Наявність </w:t>
            </w:r>
            <w:r w:rsidR="00C12A79" w:rsidRPr="006574D1">
              <w:rPr>
                <w:rFonts w:ascii="Times New Roman" w:hAnsi="Times New Roman"/>
                <w:sz w:val="28"/>
                <w:szCs w:val="28"/>
              </w:rPr>
              <w:t>покладів корисних копалин</w:t>
            </w:r>
            <w:r w:rsidRPr="006574D1">
              <w:rPr>
                <w:rFonts w:ascii="Times New Roman" w:hAnsi="Times New Roman"/>
                <w:sz w:val="28"/>
                <w:szCs w:val="28"/>
              </w:rPr>
              <w:t xml:space="preserve"> (</w:t>
            </w:r>
            <w:r w:rsidR="00A324EF" w:rsidRPr="006574D1">
              <w:rPr>
                <w:rFonts w:ascii="Times New Roman" w:hAnsi="Times New Roman"/>
                <w:sz w:val="28"/>
                <w:szCs w:val="28"/>
              </w:rPr>
              <w:t>природній газ</w:t>
            </w:r>
            <w:r w:rsidR="00EB4445" w:rsidRPr="006574D1">
              <w:rPr>
                <w:rFonts w:ascii="Times New Roman" w:hAnsi="Times New Roman"/>
                <w:sz w:val="28"/>
                <w:szCs w:val="28"/>
              </w:rPr>
              <w:t>)</w:t>
            </w:r>
          </w:p>
          <w:p w:rsidR="00D730F8" w:rsidRPr="006574D1" w:rsidRDefault="00D730F8" w:rsidP="000D0ECB">
            <w:pPr>
              <w:numPr>
                <w:ilvl w:val="0"/>
                <w:numId w:val="16"/>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Хороша </w:t>
            </w:r>
            <w:proofErr w:type="spellStart"/>
            <w:r w:rsidRPr="006574D1">
              <w:rPr>
                <w:rFonts w:ascii="Times New Roman" w:hAnsi="Times New Roman"/>
                <w:sz w:val="28"/>
                <w:szCs w:val="28"/>
                <w:lang w:val="ru-RU"/>
              </w:rPr>
              <w:t>сировинна</w:t>
            </w:r>
            <w:proofErr w:type="spellEnd"/>
            <w:r w:rsidRPr="006574D1">
              <w:rPr>
                <w:rFonts w:ascii="Times New Roman" w:hAnsi="Times New Roman"/>
                <w:sz w:val="28"/>
                <w:szCs w:val="28"/>
                <w:lang w:val="ru-RU"/>
              </w:rPr>
              <w:t xml:space="preserve"> база та </w:t>
            </w:r>
            <w:proofErr w:type="spellStart"/>
            <w:r w:rsidRPr="006574D1">
              <w:rPr>
                <w:rFonts w:ascii="Times New Roman" w:hAnsi="Times New Roman"/>
                <w:sz w:val="28"/>
                <w:szCs w:val="28"/>
                <w:lang w:val="ru-RU"/>
              </w:rPr>
              <w:t>сприятливі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кліматичні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умови</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веденя</w:t>
            </w:r>
            <w:proofErr w:type="spellEnd"/>
            <w:r w:rsidRPr="006574D1">
              <w:rPr>
                <w:rFonts w:ascii="Times New Roman" w:hAnsi="Times New Roman"/>
                <w:sz w:val="28"/>
                <w:szCs w:val="28"/>
                <w:lang w:val="ru-RU"/>
              </w:rPr>
              <w:t xml:space="preserve"> с/г</w:t>
            </w:r>
          </w:p>
          <w:p w:rsidR="00E87102" w:rsidRPr="006574D1" w:rsidRDefault="00D730F8" w:rsidP="00C12A79">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Наявність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значного</w:t>
            </w:r>
            <w:proofErr w:type="spellEnd"/>
            <w:r w:rsidRPr="006574D1">
              <w:rPr>
                <w:rFonts w:ascii="Times New Roman" w:hAnsi="Times New Roman"/>
                <w:sz w:val="28"/>
                <w:szCs w:val="28"/>
                <w:lang w:val="ru-RU"/>
              </w:rPr>
              <w:t xml:space="preserve"> трудового </w:t>
            </w:r>
            <w:proofErr w:type="spellStart"/>
            <w:r w:rsidRPr="006574D1">
              <w:rPr>
                <w:rFonts w:ascii="Times New Roman" w:hAnsi="Times New Roman"/>
                <w:sz w:val="28"/>
                <w:szCs w:val="28"/>
                <w:lang w:val="ru-RU"/>
              </w:rPr>
              <w:t>потенціалу</w:t>
            </w:r>
            <w:proofErr w:type="spellEnd"/>
          </w:p>
          <w:p w:rsidR="00127081" w:rsidRPr="006574D1" w:rsidRDefault="00127081" w:rsidP="00AD4862">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Прогресивна</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дієва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місцева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влада</w:t>
            </w:r>
            <w:proofErr w:type="spellEnd"/>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Наявність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інвестиційних</w:t>
            </w:r>
            <w:proofErr w:type="spellEnd"/>
            <w:r w:rsidRPr="006574D1">
              <w:rPr>
                <w:rFonts w:ascii="Times New Roman" w:hAnsi="Times New Roman"/>
                <w:sz w:val="28"/>
                <w:szCs w:val="28"/>
                <w:lang w:val="ru-RU"/>
              </w:rPr>
              <w:t xml:space="preserve"> </w:t>
            </w:r>
            <w:proofErr w:type="spellStart"/>
            <w:r w:rsidR="00A324EF" w:rsidRPr="006574D1">
              <w:rPr>
                <w:rFonts w:ascii="Times New Roman" w:hAnsi="Times New Roman"/>
                <w:sz w:val="28"/>
                <w:szCs w:val="28"/>
                <w:lang w:val="ru-RU"/>
              </w:rPr>
              <w:t>проектів</w:t>
            </w:r>
            <w:proofErr w:type="spellEnd"/>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Сильна </w:t>
            </w:r>
            <w:proofErr w:type="spellStart"/>
            <w:r w:rsidRPr="006574D1">
              <w:rPr>
                <w:rFonts w:ascii="Times New Roman" w:hAnsi="Times New Roman"/>
                <w:sz w:val="28"/>
                <w:szCs w:val="28"/>
                <w:lang w:val="ru-RU"/>
              </w:rPr>
              <w:t>середня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освіта</w:t>
            </w:r>
            <w:proofErr w:type="spellEnd"/>
            <w:r w:rsidRPr="006574D1">
              <w:rPr>
                <w:rFonts w:ascii="Times New Roman" w:hAnsi="Times New Roman"/>
                <w:sz w:val="28"/>
                <w:szCs w:val="28"/>
                <w:lang w:val="ru-RU"/>
              </w:rPr>
              <w:t>.</w:t>
            </w:r>
          </w:p>
          <w:p w:rsidR="00090B8E" w:rsidRPr="006574D1" w:rsidRDefault="00090B8E" w:rsidP="00090B8E">
            <w:pPr>
              <w:numPr>
                <w:ilvl w:val="0"/>
                <w:numId w:val="16"/>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Достатня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сировинна</w:t>
            </w:r>
            <w:proofErr w:type="spellEnd"/>
            <w:r w:rsidRPr="006574D1">
              <w:rPr>
                <w:rFonts w:ascii="Times New Roman" w:hAnsi="Times New Roman"/>
                <w:sz w:val="28"/>
                <w:szCs w:val="28"/>
                <w:lang w:val="ru-RU"/>
              </w:rPr>
              <w:t xml:space="preserve"> база для </w:t>
            </w:r>
            <w:proofErr w:type="spellStart"/>
            <w:r w:rsidRPr="006574D1">
              <w:rPr>
                <w:rFonts w:ascii="Times New Roman" w:hAnsi="Times New Roman"/>
                <w:sz w:val="28"/>
                <w:szCs w:val="28"/>
                <w:lang w:val="ru-RU"/>
              </w:rPr>
              <w:t>переробки</w:t>
            </w:r>
            <w:proofErr w:type="spellEnd"/>
            <w:r w:rsidRPr="006574D1">
              <w:rPr>
                <w:rFonts w:ascii="Times New Roman" w:hAnsi="Times New Roman"/>
                <w:sz w:val="28"/>
                <w:szCs w:val="28"/>
                <w:lang w:val="ru-RU"/>
              </w:rPr>
              <w:t xml:space="preserve"> с/г-</w:t>
            </w:r>
            <w:proofErr w:type="spellStart"/>
            <w:r w:rsidRPr="006574D1">
              <w:rPr>
                <w:rFonts w:ascii="Times New Roman" w:hAnsi="Times New Roman"/>
                <w:sz w:val="28"/>
                <w:szCs w:val="28"/>
                <w:lang w:val="ru-RU"/>
              </w:rPr>
              <w:t>продукції</w:t>
            </w:r>
            <w:proofErr w:type="spellEnd"/>
          </w:p>
        </w:tc>
        <w:tc>
          <w:tcPr>
            <w:tcW w:w="4770" w:type="dxa"/>
            <w:tcBorders>
              <w:top w:val="single" w:sz="4" w:space="0" w:color="auto"/>
              <w:left w:val="single" w:sz="4" w:space="0" w:color="auto"/>
              <w:bottom w:val="single" w:sz="4" w:space="0" w:color="auto"/>
              <w:right w:val="single" w:sz="4" w:space="0" w:color="auto"/>
            </w:tcBorders>
            <w:hideMark/>
          </w:tcPr>
          <w:p w:rsidR="000F0F96" w:rsidRPr="006574D1" w:rsidRDefault="000F0F96" w:rsidP="000D0ECB">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Поган</w:t>
            </w:r>
            <w:r w:rsidR="00CF6E1E" w:rsidRPr="006574D1">
              <w:rPr>
                <w:rFonts w:ascii="Times New Roman" w:hAnsi="Times New Roman"/>
                <w:sz w:val="28"/>
                <w:szCs w:val="28"/>
                <w:lang w:val="ru-RU"/>
              </w:rPr>
              <w:t>ий</w:t>
            </w:r>
            <w:proofErr w:type="spellEnd"/>
            <w:r w:rsidR="00CF6E1E" w:rsidRPr="006574D1">
              <w:rPr>
                <w:rFonts w:ascii="Times New Roman" w:hAnsi="Times New Roman"/>
                <w:sz w:val="28"/>
                <w:szCs w:val="28"/>
                <w:lang w:val="ru-RU"/>
              </w:rPr>
              <w:t xml:space="preserve"> стан </w:t>
            </w:r>
            <w:proofErr w:type="spellStart"/>
            <w:r w:rsidR="00C12A79" w:rsidRPr="006574D1">
              <w:rPr>
                <w:rFonts w:ascii="Times New Roman" w:hAnsi="Times New Roman"/>
                <w:sz w:val="28"/>
                <w:szCs w:val="28"/>
                <w:lang w:val="ru-RU"/>
              </w:rPr>
              <w:t>дорожньої</w:t>
            </w:r>
            <w:proofErr w:type="spellEnd"/>
            <w:r w:rsidR="00CF6E1E" w:rsidRPr="006574D1">
              <w:rPr>
                <w:rFonts w:ascii="Times New Roman" w:hAnsi="Times New Roman"/>
                <w:sz w:val="28"/>
                <w:szCs w:val="28"/>
                <w:lang w:val="ru-RU"/>
              </w:rPr>
              <w:t xml:space="preserve"> </w:t>
            </w:r>
            <w:proofErr w:type="spellStart"/>
            <w:r w:rsidR="00CF6E1E" w:rsidRPr="006574D1">
              <w:rPr>
                <w:rFonts w:ascii="Times New Roman" w:hAnsi="Times New Roman"/>
                <w:sz w:val="28"/>
                <w:szCs w:val="28"/>
                <w:lang w:val="ru-RU"/>
              </w:rPr>
              <w:t>інфраструктури</w:t>
            </w:r>
            <w:proofErr w:type="spellEnd"/>
          </w:p>
          <w:p w:rsidR="000F0F96" w:rsidRPr="006574D1" w:rsidRDefault="000F0F96" w:rsidP="000D0ECB">
            <w:pPr>
              <w:numPr>
                <w:ilvl w:val="0"/>
                <w:numId w:val="17"/>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Слабо </w:t>
            </w:r>
            <w:proofErr w:type="spellStart"/>
            <w:r w:rsidRPr="006574D1">
              <w:rPr>
                <w:rFonts w:ascii="Times New Roman" w:hAnsi="Times New Roman"/>
                <w:sz w:val="28"/>
                <w:szCs w:val="28"/>
                <w:lang w:val="ru-RU"/>
              </w:rPr>
              <w:t>розвинута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туристична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інфраструктур</w:t>
            </w:r>
            <w:r w:rsidR="00CF6E1E" w:rsidRPr="006574D1">
              <w:rPr>
                <w:rFonts w:ascii="Times New Roman" w:hAnsi="Times New Roman"/>
                <w:sz w:val="28"/>
                <w:szCs w:val="28"/>
                <w:lang w:val="ru-RU"/>
              </w:rPr>
              <w:t>а</w:t>
            </w:r>
            <w:proofErr w:type="spellEnd"/>
            <w:r w:rsidR="00CF6E1E" w:rsidRPr="006574D1">
              <w:rPr>
                <w:rFonts w:ascii="Times New Roman" w:hAnsi="Times New Roman"/>
                <w:sz w:val="28"/>
                <w:szCs w:val="28"/>
                <w:lang w:val="ru-RU"/>
              </w:rPr>
              <w:t xml:space="preserve">, в т.ч. </w:t>
            </w:r>
            <w:proofErr w:type="spellStart"/>
            <w:r w:rsidR="00CF6E1E" w:rsidRPr="006574D1">
              <w:rPr>
                <w:rFonts w:ascii="Times New Roman" w:hAnsi="Times New Roman"/>
                <w:sz w:val="28"/>
                <w:szCs w:val="28"/>
                <w:lang w:val="ru-RU"/>
              </w:rPr>
              <w:t>громадське</w:t>
            </w:r>
            <w:proofErr w:type="spellEnd"/>
            <w:r w:rsidR="00CF6E1E" w:rsidRPr="006574D1">
              <w:rPr>
                <w:rFonts w:ascii="Times New Roman" w:hAnsi="Times New Roman"/>
                <w:sz w:val="28"/>
                <w:szCs w:val="28"/>
                <w:lang w:val="ru-RU"/>
              </w:rPr>
              <w:t xml:space="preserve"> </w:t>
            </w:r>
            <w:proofErr w:type="spellStart"/>
            <w:r w:rsidR="00CF6E1E" w:rsidRPr="006574D1">
              <w:rPr>
                <w:rFonts w:ascii="Times New Roman" w:hAnsi="Times New Roman"/>
                <w:sz w:val="28"/>
                <w:szCs w:val="28"/>
                <w:lang w:val="ru-RU"/>
              </w:rPr>
              <w:t>харчування</w:t>
            </w:r>
            <w:proofErr w:type="spellEnd"/>
          </w:p>
          <w:p w:rsidR="00127081" w:rsidRPr="006574D1" w:rsidRDefault="00127081"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діючої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інфраструктури</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переробки</w:t>
            </w:r>
            <w:proofErr w:type="spellEnd"/>
            <w:r w:rsidRPr="006574D1">
              <w:rPr>
                <w:rFonts w:ascii="Times New Roman" w:hAnsi="Times New Roman"/>
                <w:sz w:val="28"/>
                <w:szCs w:val="28"/>
                <w:lang w:val="ru-RU"/>
              </w:rPr>
              <w:t xml:space="preserve"> с/г </w:t>
            </w:r>
            <w:proofErr w:type="spellStart"/>
            <w:r w:rsidRPr="006574D1">
              <w:rPr>
                <w:rFonts w:ascii="Times New Roman" w:hAnsi="Times New Roman"/>
                <w:sz w:val="28"/>
                <w:szCs w:val="28"/>
                <w:lang w:val="ru-RU"/>
              </w:rPr>
              <w:t>продукції</w:t>
            </w:r>
            <w:proofErr w:type="spellEnd"/>
          </w:p>
          <w:p w:rsidR="00127081" w:rsidRPr="006574D1" w:rsidRDefault="00127081"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можливостей</w:t>
            </w:r>
            <w:proofErr w:type="spellEnd"/>
            <w:r w:rsidRPr="006574D1">
              <w:rPr>
                <w:rFonts w:ascii="Times New Roman" w:hAnsi="Times New Roman"/>
                <w:sz w:val="28"/>
                <w:szCs w:val="28"/>
                <w:lang w:val="ru-RU"/>
              </w:rPr>
              <w:t xml:space="preserve"> для </w:t>
            </w:r>
            <w:proofErr w:type="spellStart"/>
            <w:r w:rsidR="0053251E" w:rsidRPr="006574D1">
              <w:rPr>
                <w:rFonts w:ascii="Times New Roman" w:hAnsi="Times New Roman"/>
                <w:sz w:val="28"/>
                <w:szCs w:val="28"/>
                <w:lang w:val="ru-RU"/>
              </w:rPr>
              <w:t>дозвілля</w:t>
            </w:r>
            <w:proofErr w:type="spellEnd"/>
            <w:r w:rsidR="0053251E"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самореалізації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населення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зокрема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молоді</w:t>
            </w:r>
            <w:proofErr w:type="spellEnd"/>
          </w:p>
          <w:p w:rsidR="00127081" w:rsidRPr="006574D1" w:rsidRDefault="00127081" w:rsidP="000D0ECB">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Відсутність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інституційної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підтримки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підприємництва</w:t>
            </w:r>
            <w:proofErr w:type="spellEnd"/>
          </w:p>
          <w:p w:rsidR="00127081" w:rsidRPr="006574D1" w:rsidRDefault="00CF6E1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Тенденція</w:t>
            </w:r>
            <w:proofErr w:type="spellEnd"/>
            <w:r w:rsidRPr="006574D1">
              <w:rPr>
                <w:rFonts w:ascii="Times New Roman" w:hAnsi="Times New Roman"/>
                <w:sz w:val="28"/>
                <w:szCs w:val="28"/>
                <w:lang w:val="ru-RU"/>
              </w:rPr>
              <w:t xml:space="preserve"> до </w:t>
            </w:r>
            <w:proofErr w:type="spellStart"/>
            <w:r w:rsidRPr="006574D1">
              <w:rPr>
                <w:rFonts w:ascii="Times New Roman" w:hAnsi="Times New Roman"/>
                <w:sz w:val="28"/>
                <w:szCs w:val="28"/>
                <w:lang w:val="ru-RU"/>
              </w:rPr>
              <w:t>за</w:t>
            </w:r>
            <w:r w:rsidR="00090B8E" w:rsidRPr="006574D1">
              <w:rPr>
                <w:rFonts w:ascii="Times New Roman" w:hAnsi="Times New Roman"/>
                <w:sz w:val="28"/>
                <w:szCs w:val="28"/>
                <w:lang w:val="ru-RU"/>
              </w:rPr>
              <w:t>бруднення</w:t>
            </w:r>
            <w:proofErr w:type="spellEnd"/>
            <w:r w:rsidR="00090B8E"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території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громади</w:t>
            </w:r>
            <w:proofErr w:type="spellEnd"/>
          </w:p>
          <w:p w:rsidR="00342428" w:rsidRPr="006574D1" w:rsidRDefault="00342428"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та </w:t>
            </w:r>
            <w:proofErr w:type="spellStart"/>
            <w:r w:rsidRPr="006574D1">
              <w:rPr>
                <w:rFonts w:ascii="Times New Roman" w:hAnsi="Times New Roman"/>
                <w:sz w:val="28"/>
                <w:szCs w:val="28"/>
                <w:lang w:val="ru-RU"/>
              </w:rPr>
              <w:t>підприємницька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пасивність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населення</w:t>
            </w:r>
            <w:proofErr w:type="spellEnd"/>
          </w:p>
          <w:p w:rsidR="00AD4862" w:rsidRPr="006574D1" w:rsidRDefault="00AD4862"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відповідальність</w:t>
            </w:r>
            <w:proofErr w:type="spellEnd"/>
            <w:r w:rsidRPr="006574D1">
              <w:rPr>
                <w:rFonts w:ascii="Times New Roman" w:hAnsi="Times New Roman"/>
                <w:sz w:val="28"/>
                <w:szCs w:val="28"/>
                <w:lang w:val="ru-RU"/>
              </w:rPr>
              <w:t xml:space="preserve"> </w:t>
            </w:r>
            <w:proofErr w:type="spellStart"/>
            <w:r w:rsidR="00090B8E" w:rsidRPr="006574D1">
              <w:rPr>
                <w:rFonts w:ascii="Times New Roman" w:hAnsi="Times New Roman"/>
                <w:sz w:val="28"/>
                <w:szCs w:val="28"/>
                <w:lang w:val="ru-RU"/>
              </w:rPr>
              <w:t>дрібних</w:t>
            </w:r>
            <w:proofErr w:type="spellEnd"/>
            <w:r w:rsidR="00090B8E" w:rsidRPr="006574D1">
              <w:rPr>
                <w:rFonts w:ascii="Times New Roman" w:hAnsi="Times New Roman"/>
                <w:sz w:val="28"/>
                <w:szCs w:val="28"/>
                <w:lang w:val="ru-RU"/>
              </w:rPr>
              <w:t xml:space="preserve"> с/г-</w:t>
            </w:r>
            <w:proofErr w:type="spellStart"/>
            <w:r w:rsidR="00090B8E" w:rsidRPr="006574D1">
              <w:rPr>
                <w:rFonts w:ascii="Times New Roman" w:hAnsi="Times New Roman"/>
                <w:sz w:val="28"/>
                <w:szCs w:val="28"/>
                <w:lang w:val="ru-RU"/>
              </w:rPr>
              <w:t>виробників</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сфері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екології</w:t>
            </w:r>
            <w:proofErr w:type="spellEnd"/>
          </w:p>
          <w:p w:rsidR="00090B8E" w:rsidRPr="006574D1" w:rsidRDefault="00090B8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Сезонність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зайнятості</w:t>
            </w:r>
            <w:proofErr w:type="spellEnd"/>
          </w:p>
          <w:p w:rsidR="00090B8E" w:rsidRPr="006574D1" w:rsidRDefault="00090B8E" w:rsidP="00127081">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Значна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тінізація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підприємницької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діяльності</w:t>
            </w:r>
            <w:proofErr w:type="spellEnd"/>
          </w:p>
          <w:p w:rsidR="00090B8E" w:rsidRPr="006574D1" w:rsidRDefault="00090B8E" w:rsidP="00090B8E">
            <w:pPr>
              <w:numPr>
                <w:ilvl w:val="0"/>
                <w:numId w:val="17"/>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Проблеми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із</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забезпеченням</w:t>
            </w:r>
            <w:proofErr w:type="spellEnd"/>
            <w:r w:rsidRPr="006574D1">
              <w:rPr>
                <w:rFonts w:ascii="Times New Roman" w:hAnsi="Times New Roman"/>
                <w:sz w:val="28"/>
                <w:szCs w:val="28"/>
                <w:lang w:val="ru-RU"/>
              </w:rPr>
              <w:t xml:space="preserve"> водою</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Можливості</w:t>
            </w:r>
          </w:p>
        </w:tc>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E87102" w:rsidP="00FE1CEC">
            <w:pPr>
              <w:autoSpaceDE w:val="0"/>
              <w:autoSpaceDN w:val="0"/>
              <w:spacing w:after="0"/>
              <w:jc w:val="center"/>
              <w:rPr>
                <w:rFonts w:ascii="Times New Roman" w:eastAsia="Times New Roman" w:hAnsi="Times New Roman"/>
                <w:b/>
                <w:color w:val="000000"/>
                <w:sz w:val="28"/>
                <w:szCs w:val="28"/>
                <w:lang w:eastAsia="ru-RU"/>
              </w:rPr>
            </w:pPr>
            <w:r w:rsidRPr="006574D1">
              <w:rPr>
                <w:rFonts w:ascii="Times New Roman" w:hAnsi="Times New Roman"/>
                <w:b/>
                <w:color w:val="000000"/>
                <w:sz w:val="28"/>
                <w:szCs w:val="28"/>
              </w:rPr>
              <w:t>Загрози</w:t>
            </w:r>
          </w:p>
        </w:tc>
      </w:tr>
      <w:tr w:rsidR="00E87102" w:rsidRPr="006574D1" w:rsidTr="00E87102">
        <w:tc>
          <w:tcPr>
            <w:tcW w:w="4770" w:type="dxa"/>
            <w:tcBorders>
              <w:top w:val="single" w:sz="4" w:space="0" w:color="auto"/>
              <w:left w:val="single" w:sz="4" w:space="0" w:color="auto"/>
              <w:bottom w:val="single" w:sz="4" w:space="0" w:color="auto"/>
              <w:right w:val="single" w:sz="4" w:space="0" w:color="auto"/>
            </w:tcBorders>
            <w:hideMark/>
          </w:tcPr>
          <w:p w:rsidR="00E87102" w:rsidRPr="006574D1" w:rsidRDefault="00090B8E" w:rsidP="000D0ECB">
            <w:pPr>
              <w:numPr>
                <w:ilvl w:val="0"/>
                <w:numId w:val="18"/>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Вихід на європейські ринки збуту с/г-продукції</w:t>
            </w:r>
          </w:p>
          <w:p w:rsidR="0053251E" w:rsidRPr="006574D1" w:rsidRDefault="00127081" w:rsidP="00AD4862">
            <w:pPr>
              <w:numPr>
                <w:ilvl w:val="0"/>
                <w:numId w:val="18"/>
              </w:numPr>
              <w:autoSpaceDE w:val="0"/>
              <w:autoSpaceDN w:val="0"/>
              <w:spacing w:after="0" w:line="240" w:lineRule="auto"/>
              <w:rPr>
                <w:rFonts w:ascii="Times New Roman" w:eastAsia="Times New Roman" w:hAnsi="Times New Roman"/>
                <w:sz w:val="28"/>
                <w:szCs w:val="28"/>
                <w:lang w:val="ru-RU"/>
              </w:rPr>
            </w:pPr>
            <w:r w:rsidRPr="006574D1">
              <w:rPr>
                <w:rFonts w:ascii="Times New Roman" w:hAnsi="Times New Roman"/>
                <w:sz w:val="28"/>
                <w:szCs w:val="28"/>
              </w:rPr>
              <w:t>Посилення уваги в Україні та світі до відновлювальної енергетики</w:t>
            </w:r>
          </w:p>
          <w:p w:rsidR="00090B8E" w:rsidRPr="006574D1" w:rsidRDefault="00090B8E" w:rsidP="00AD4862">
            <w:pPr>
              <w:numPr>
                <w:ilvl w:val="0"/>
                <w:numId w:val="18"/>
              </w:numPr>
              <w:autoSpaceDE w:val="0"/>
              <w:autoSpaceDN w:val="0"/>
              <w:spacing w:after="0" w:line="240" w:lineRule="auto"/>
              <w:rPr>
                <w:rFonts w:ascii="Times New Roman" w:eastAsia="Times New Roman" w:hAnsi="Times New Roman"/>
                <w:sz w:val="28"/>
                <w:szCs w:val="28"/>
                <w:lang w:val="ru-RU"/>
              </w:rPr>
            </w:pPr>
            <w:r w:rsidRPr="006574D1">
              <w:rPr>
                <w:rFonts w:ascii="Times New Roman" w:hAnsi="Times New Roman"/>
                <w:sz w:val="28"/>
                <w:szCs w:val="28"/>
              </w:rPr>
              <w:t>Міжмуніципальне співробітництво</w:t>
            </w:r>
          </w:p>
        </w:tc>
        <w:tc>
          <w:tcPr>
            <w:tcW w:w="4770" w:type="dxa"/>
            <w:tcBorders>
              <w:top w:val="single" w:sz="4" w:space="0" w:color="auto"/>
              <w:left w:val="single" w:sz="4" w:space="0" w:color="auto"/>
              <w:bottom w:val="single" w:sz="4" w:space="0" w:color="auto"/>
              <w:right w:val="single" w:sz="4" w:space="0" w:color="auto"/>
            </w:tcBorders>
            <w:hideMark/>
          </w:tcPr>
          <w:p w:rsidR="0053251E" w:rsidRPr="006574D1" w:rsidRDefault="0053251E" w:rsidP="0053251E">
            <w:pPr>
              <w:numPr>
                <w:ilvl w:val="0"/>
                <w:numId w:val="19"/>
              </w:numPr>
              <w:tabs>
                <w:tab w:val="num" w:pos="720"/>
              </w:tabs>
              <w:autoSpaceDE w:val="0"/>
              <w:autoSpaceDN w:val="0"/>
              <w:spacing w:after="0" w:line="240" w:lineRule="auto"/>
              <w:rPr>
                <w:rFonts w:ascii="Times New Roman" w:hAnsi="Times New Roman"/>
                <w:sz w:val="28"/>
                <w:szCs w:val="28"/>
                <w:lang w:val="ru-RU"/>
              </w:rPr>
            </w:pPr>
            <w:proofErr w:type="spellStart"/>
            <w:r w:rsidRPr="006574D1">
              <w:rPr>
                <w:rFonts w:ascii="Times New Roman" w:hAnsi="Times New Roman"/>
                <w:sz w:val="28"/>
                <w:szCs w:val="28"/>
                <w:lang w:val="ru-RU"/>
              </w:rPr>
              <w:t>Нестабільна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суспільно-політична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ситуація</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країні</w:t>
            </w:r>
            <w:proofErr w:type="spellEnd"/>
          </w:p>
          <w:p w:rsidR="0053251E" w:rsidRPr="006574D1" w:rsidRDefault="0053251E"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Непрозорість/незрозумілість/гальмування реформ та корупція </w:t>
            </w:r>
          </w:p>
          <w:p w:rsidR="00342428" w:rsidRPr="006574D1" w:rsidRDefault="00342428"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Слабка державна підтримка </w:t>
            </w:r>
            <w:r w:rsidR="00A324EF" w:rsidRPr="006574D1">
              <w:rPr>
                <w:rFonts w:ascii="Times New Roman" w:hAnsi="Times New Roman"/>
                <w:sz w:val="28"/>
                <w:szCs w:val="28"/>
              </w:rPr>
              <w:t>малого і середнього бізнесу</w:t>
            </w:r>
            <w:r w:rsidRPr="006574D1">
              <w:rPr>
                <w:rFonts w:ascii="Times New Roman" w:hAnsi="Times New Roman"/>
                <w:sz w:val="28"/>
                <w:szCs w:val="28"/>
              </w:rPr>
              <w:t>, особливо в сфері с/г</w:t>
            </w:r>
          </w:p>
          <w:p w:rsidR="0053251E" w:rsidRPr="006574D1" w:rsidRDefault="0053251E"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Перекладання на місцеве самоврядування державних фінансових зобов‘язань щодо забезпечення соціальних стандартів</w:t>
            </w:r>
          </w:p>
          <w:p w:rsidR="0053251E" w:rsidRPr="006574D1" w:rsidRDefault="00A90858" w:rsidP="0053251E">
            <w:pPr>
              <w:numPr>
                <w:ilvl w:val="0"/>
                <w:numId w:val="19"/>
              </w:num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Негативна </w:t>
            </w:r>
            <w:proofErr w:type="spellStart"/>
            <w:r w:rsidRPr="006574D1">
              <w:rPr>
                <w:rFonts w:ascii="Times New Roman" w:hAnsi="Times New Roman"/>
                <w:sz w:val="28"/>
                <w:szCs w:val="28"/>
                <w:lang w:val="ru-RU"/>
              </w:rPr>
              <w:t>д</w:t>
            </w:r>
            <w:r w:rsidR="0053251E" w:rsidRPr="006574D1">
              <w:rPr>
                <w:rFonts w:ascii="Times New Roman" w:hAnsi="Times New Roman"/>
                <w:sz w:val="28"/>
                <w:szCs w:val="28"/>
                <w:lang w:val="ru-RU"/>
              </w:rPr>
              <w:t>емографічна</w:t>
            </w:r>
            <w:proofErr w:type="spellEnd"/>
            <w:r w:rsidR="0053251E" w:rsidRPr="006574D1">
              <w:rPr>
                <w:rFonts w:ascii="Times New Roman" w:hAnsi="Times New Roman"/>
                <w:sz w:val="28"/>
                <w:szCs w:val="28"/>
                <w:lang w:val="ru-RU"/>
              </w:rPr>
              <w:t xml:space="preserve"> </w:t>
            </w:r>
            <w:proofErr w:type="spellStart"/>
            <w:r w:rsidR="0053251E" w:rsidRPr="006574D1">
              <w:rPr>
                <w:rFonts w:ascii="Times New Roman" w:hAnsi="Times New Roman"/>
                <w:sz w:val="28"/>
                <w:szCs w:val="28"/>
                <w:lang w:val="ru-RU"/>
              </w:rPr>
              <w:t>ситуація</w:t>
            </w:r>
            <w:proofErr w:type="spellEnd"/>
            <w:r w:rsidR="0053251E" w:rsidRPr="006574D1">
              <w:rPr>
                <w:rFonts w:ascii="Times New Roman" w:hAnsi="Times New Roman"/>
                <w:sz w:val="28"/>
                <w:szCs w:val="28"/>
                <w:lang w:val="ru-RU"/>
              </w:rPr>
              <w:t xml:space="preserve"> в </w:t>
            </w:r>
            <w:proofErr w:type="spellStart"/>
            <w:r w:rsidR="0053251E" w:rsidRPr="006574D1">
              <w:rPr>
                <w:rFonts w:ascii="Times New Roman" w:hAnsi="Times New Roman"/>
                <w:sz w:val="28"/>
                <w:szCs w:val="28"/>
                <w:lang w:val="ru-RU"/>
              </w:rPr>
              <w:t>громаді</w:t>
            </w:r>
            <w:proofErr w:type="spellEnd"/>
          </w:p>
          <w:p w:rsidR="00127081" w:rsidRPr="006574D1" w:rsidRDefault="00127081" w:rsidP="0053251E">
            <w:pPr>
              <w:numPr>
                <w:ilvl w:val="0"/>
                <w:numId w:val="19"/>
              </w:numPr>
              <w:autoSpaceDE w:val="0"/>
              <w:autoSpaceDN w:val="0"/>
              <w:spacing w:after="0" w:line="240" w:lineRule="auto"/>
              <w:rPr>
                <w:rFonts w:ascii="Times New Roman" w:hAnsi="Times New Roman"/>
                <w:sz w:val="28"/>
                <w:szCs w:val="28"/>
              </w:rPr>
            </w:pPr>
            <w:r w:rsidRPr="006574D1">
              <w:rPr>
                <w:rFonts w:ascii="Times New Roman" w:hAnsi="Times New Roman"/>
                <w:sz w:val="28"/>
                <w:szCs w:val="28"/>
              </w:rPr>
              <w:t xml:space="preserve">Зниження рівня води у річках, ставках, </w:t>
            </w:r>
            <w:proofErr w:type="spellStart"/>
            <w:r w:rsidRPr="006574D1">
              <w:rPr>
                <w:rFonts w:ascii="Times New Roman" w:hAnsi="Times New Roman"/>
                <w:sz w:val="28"/>
                <w:szCs w:val="28"/>
              </w:rPr>
              <w:t>колодязах</w:t>
            </w:r>
            <w:proofErr w:type="spellEnd"/>
          </w:p>
          <w:p w:rsidR="00090B8E" w:rsidRPr="006574D1" w:rsidRDefault="00127081" w:rsidP="00090B8E">
            <w:pPr>
              <w:numPr>
                <w:ilvl w:val="0"/>
                <w:numId w:val="19"/>
              </w:numPr>
              <w:autoSpaceDE w:val="0"/>
              <w:autoSpaceDN w:val="0"/>
              <w:spacing w:after="0" w:line="240" w:lineRule="auto"/>
              <w:rPr>
                <w:rFonts w:ascii="Times New Roman" w:eastAsia="Times New Roman" w:hAnsi="Times New Roman"/>
                <w:sz w:val="28"/>
                <w:szCs w:val="28"/>
              </w:rPr>
            </w:pPr>
            <w:r w:rsidRPr="006574D1">
              <w:rPr>
                <w:rFonts w:ascii="Times New Roman" w:hAnsi="Times New Roman"/>
                <w:sz w:val="28"/>
                <w:szCs w:val="28"/>
              </w:rPr>
              <w:lastRenderedPageBreak/>
              <w:t>Вимоги СОТ, посиленої зони вільної торгівлі між Україною та ЄС до безпеки та якості харчових продуктів</w:t>
            </w:r>
          </w:p>
        </w:tc>
      </w:tr>
    </w:tbl>
    <w:p w:rsidR="00FE1CEC" w:rsidRPr="006574D1" w:rsidRDefault="00FE1CEC" w:rsidP="00FE1CEC">
      <w:pPr>
        <w:spacing w:after="0"/>
        <w:jc w:val="both"/>
        <w:rPr>
          <w:rFonts w:ascii="Times New Roman" w:hAnsi="Times New Roman"/>
          <w:sz w:val="28"/>
          <w:szCs w:val="28"/>
          <w:lang w:eastAsia="uk-UA"/>
        </w:rPr>
      </w:pPr>
    </w:p>
    <w:p w:rsidR="000F0F96" w:rsidRPr="006574D1" w:rsidRDefault="000F0F96">
      <w:pPr>
        <w:spacing w:after="160" w:line="259" w:lineRule="auto"/>
        <w:rPr>
          <w:rFonts w:ascii="Times New Roman" w:hAnsi="Times New Roman"/>
          <w:sz w:val="28"/>
          <w:szCs w:val="28"/>
          <w:highlight w:val="red"/>
          <w:lang w:eastAsia="uk-UA"/>
        </w:rPr>
      </w:pPr>
      <w:r w:rsidRPr="006574D1">
        <w:rPr>
          <w:rFonts w:ascii="Times New Roman" w:hAnsi="Times New Roman"/>
          <w:sz w:val="28"/>
          <w:szCs w:val="28"/>
          <w:highlight w:val="red"/>
          <w:lang w:eastAsia="uk-UA"/>
        </w:rPr>
        <w:br w:type="page"/>
      </w:r>
    </w:p>
    <w:p w:rsidR="00FE1CEC" w:rsidRPr="006574D1" w:rsidRDefault="00E87102" w:rsidP="00052CDC">
      <w:pPr>
        <w:spacing w:after="0" w:line="240" w:lineRule="auto"/>
        <w:jc w:val="both"/>
        <w:rPr>
          <w:rFonts w:ascii="Times New Roman" w:hAnsi="Times New Roman"/>
          <w:sz w:val="28"/>
          <w:szCs w:val="28"/>
          <w:lang w:eastAsia="uk-UA"/>
        </w:rPr>
      </w:pPr>
      <w:r w:rsidRPr="006574D1">
        <w:rPr>
          <w:rFonts w:ascii="Times New Roman" w:hAnsi="Times New Roman"/>
          <w:sz w:val="28"/>
          <w:szCs w:val="28"/>
          <w:lang w:eastAsia="uk-UA"/>
        </w:rPr>
        <w:lastRenderedPageBreak/>
        <w:t xml:space="preserve">SWOT/TOWS-аналіз </w:t>
      </w:r>
      <w:r w:rsidR="0021497A" w:rsidRPr="006574D1">
        <w:rPr>
          <w:rFonts w:ascii="Times New Roman" w:hAnsi="Times New Roman"/>
          <w:sz w:val="28"/>
          <w:szCs w:val="28"/>
          <w:lang w:eastAsia="uk-UA"/>
        </w:rPr>
        <w:t>виявляє</w:t>
      </w:r>
      <w:r w:rsidR="0021497A" w:rsidRPr="006574D1">
        <w:rPr>
          <w:rFonts w:ascii="Times New Roman" w:hAnsi="Times New Roman"/>
          <w:sz w:val="28"/>
          <w:szCs w:val="28"/>
        </w:rPr>
        <w:t xml:space="preserve"> взаємозв‘язки сформульованих факторів через матрицю SWOT/TOWS</w:t>
      </w:r>
      <w:r w:rsidR="0021497A" w:rsidRPr="006574D1">
        <w:rPr>
          <w:rFonts w:ascii="Times New Roman" w:hAnsi="Times New Roman"/>
          <w:sz w:val="28"/>
          <w:szCs w:val="28"/>
          <w:lang w:eastAsia="uk-UA"/>
        </w:rPr>
        <w:t xml:space="preserve"> та дозволяє визначити,</w:t>
      </w:r>
      <w:r w:rsidRPr="006574D1">
        <w:rPr>
          <w:rFonts w:ascii="Times New Roman" w:hAnsi="Times New Roman"/>
          <w:sz w:val="28"/>
          <w:szCs w:val="28"/>
          <w:lang w:eastAsia="uk-UA"/>
        </w:rPr>
        <w:t xml:space="preserve"> </w:t>
      </w:r>
      <w:r w:rsidR="0021497A" w:rsidRPr="006574D1">
        <w:rPr>
          <w:rFonts w:ascii="Times New Roman" w:hAnsi="Times New Roman"/>
          <w:sz w:val="28"/>
          <w:szCs w:val="28"/>
        </w:rPr>
        <w:t xml:space="preserve">як саме виявлені комбінації факторів впливають на вибір тої чи іншої стратегії, які «точки зростання» формують ті чи інші «кластери» комбінацій факторів SWOT, які конкурентні переваги території та зовнішні виклики </w:t>
      </w:r>
      <w:r w:rsidRPr="006574D1">
        <w:rPr>
          <w:rFonts w:ascii="Times New Roman" w:hAnsi="Times New Roman"/>
          <w:sz w:val="28"/>
          <w:szCs w:val="28"/>
          <w:lang w:eastAsia="uk-UA"/>
        </w:rPr>
        <w:t xml:space="preserve">мають стратегічне значення для </w:t>
      </w:r>
      <w:proofErr w:type="spellStart"/>
      <w:r w:rsidR="00A324EF" w:rsidRPr="006574D1">
        <w:rPr>
          <w:rFonts w:ascii="Times New Roman" w:hAnsi="Times New Roman"/>
          <w:sz w:val="28"/>
          <w:szCs w:val="28"/>
          <w:lang w:eastAsia="uk-UA"/>
        </w:rPr>
        <w:t>Мартинівської</w:t>
      </w:r>
      <w:proofErr w:type="spellEnd"/>
      <w:r w:rsidRPr="006574D1">
        <w:rPr>
          <w:rFonts w:ascii="Times New Roman" w:hAnsi="Times New Roman"/>
          <w:sz w:val="28"/>
          <w:szCs w:val="28"/>
          <w:lang w:eastAsia="uk-UA"/>
        </w:rPr>
        <w:t xml:space="preserve"> громади. </w:t>
      </w:r>
      <w:r w:rsidR="0021497A" w:rsidRPr="006574D1">
        <w:rPr>
          <w:rFonts w:ascii="Times New Roman" w:hAnsi="Times New Roman"/>
          <w:sz w:val="28"/>
          <w:szCs w:val="28"/>
          <w:lang w:eastAsia="uk-UA"/>
        </w:rPr>
        <w:t xml:space="preserve">Саме ці взаємозв‘язки дозволяють сформулювати </w:t>
      </w:r>
      <w:r w:rsidR="0021497A" w:rsidRPr="006574D1">
        <w:rPr>
          <w:rFonts w:ascii="Times New Roman" w:hAnsi="Times New Roman"/>
          <w:b/>
          <w:sz w:val="28"/>
          <w:szCs w:val="28"/>
          <w:lang w:eastAsia="uk-UA"/>
        </w:rPr>
        <w:t>порівняльні</w:t>
      </w:r>
      <w:r w:rsidR="0021497A" w:rsidRPr="006574D1">
        <w:rPr>
          <w:rFonts w:ascii="Times New Roman" w:hAnsi="Times New Roman"/>
          <w:sz w:val="28"/>
          <w:szCs w:val="28"/>
          <w:lang w:eastAsia="uk-UA"/>
        </w:rPr>
        <w:t xml:space="preserve"> </w:t>
      </w:r>
      <w:r w:rsidR="0021497A" w:rsidRPr="006574D1">
        <w:rPr>
          <w:rFonts w:ascii="Times New Roman" w:hAnsi="Times New Roman"/>
          <w:b/>
          <w:sz w:val="28"/>
          <w:szCs w:val="28"/>
          <w:lang w:eastAsia="uk-UA"/>
        </w:rPr>
        <w:t>переваги, виклики і ризики</w:t>
      </w:r>
      <w:r w:rsidR="0021497A" w:rsidRPr="006574D1">
        <w:rPr>
          <w:rFonts w:ascii="Times New Roman" w:hAnsi="Times New Roman"/>
          <w:sz w:val="28"/>
          <w:szCs w:val="28"/>
          <w:lang w:eastAsia="uk-UA"/>
        </w:rPr>
        <w:t xml:space="preserve">, які є основою для стратегічного вибору – формулювання стратегічних та операційних цілей розвитку громади на довгострокову перспективу. </w:t>
      </w:r>
      <w:r w:rsidRPr="006574D1">
        <w:rPr>
          <w:rFonts w:ascii="Times New Roman" w:hAnsi="Times New Roman"/>
          <w:sz w:val="28"/>
          <w:szCs w:val="28"/>
          <w:lang w:eastAsia="uk-UA"/>
        </w:rPr>
        <w:t xml:space="preserve">Суцільна лінія символізує сильний взаємозв‘язок, пунктирна – слабкий. </w:t>
      </w:r>
    </w:p>
    <w:p w:rsidR="00E87102" w:rsidRPr="006574D1" w:rsidRDefault="005A1FDE" w:rsidP="00E87102">
      <w:pPr>
        <w:jc w:val="both"/>
        <w:rPr>
          <w:rFonts w:ascii="Times New Roman" w:hAnsi="Times New Roman"/>
          <w:b/>
          <w:sz w:val="28"/>
          <w:szCs w:val="28"/>
          <w:lang w:eastAsia="ru-RU"/>
        </w:rPr>
      </w:pPr>
      <w:r w:rsidRPr="006574D1">
        <w:rPr>
          <w:rFonts w:ascii="Times New Roman" w:hAnsi="Times New Roman"/>
          <w:noProof/>
          <w:sz w:val="28"/>
          <w:szCs w:val="28"/>
          <w:lang w:val="ru-RU" w:eastAsia="ru-RU"/>
        </w:rPr>
        <mc:AlternateContent>
          <mc:Choice Requires="wps">
            <w:drawing>
              <wp:anchor distT="0" distB="0" distL="114300" distR="114300" simplePos="0" relativeHeight="251713536" behindDoc="0" locked="0" layoutInCell="1" allowOverlap="1">
                <wp:simplePos x="0" y="0"/>
                <wp:positionH relativeFrom="column">
                  <wp:posOffset>2552700</wp:posOffset>
                </wp:positionH>
                <wp:positionV relativeFrom="paragraph">
                  <wp:posOffset>358775</wp:posOffset>
                </wp:positionV>
                <wp:extent cx="1347470" cy="244475"/>
                <wp:effectExtent l="19050" t="0" r="24130" b="3175"/>
                <wp:wrapNone/>
                <wp:docPr id="66"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347470" cy="244475"/>
                        </a:xfrm>
                        <a:prstGeom prst="chevron">
                          <a:avLst>
                            <a:gd name="adj" fmla="val 57619"/>
                          </a:avLst>
                        </a:prstGeom>
                        <a:solidFill>
                          <a:srgbClr val="FFFFFF"/>
                        </a:solidFill>
                        <a:ln w="9525">
                          <a:solidFill>
                            <a:srgbClr val="000000"/>
                          </a:solidFill>
                          <a:miter lim="800000"/>
                          <a:headEnd/>
                          <a:tailEnd/>
                        </a:ln>
                      </wps:spPr>
                      <wps:txbx>
                        <w:txbxContent>
                          <w:p w:rsidR="00462E6F" w:rsidRDefault="00462E6F" w:rsidP="00E87102">
                            <w:pPr>
                              <w:jc w:val="center"/>
                              <w:rPr>
                                <w:rFonts w:ascii="Arial Narrow" w:hAnsi="Arial Narrow"/>
                                <w:b/>
                                <w:sz w:val="20"/>
                                <w:szCs w:val="20"/>
                              </w:rPr>
                            </w:pPr>
                            <w:r>
                              <w:rPr>
                                <w:rFonts w:ascii="Arial Narrow" w:hAnsi="Arial Narrow"/>
                                <w:b/>
                                <w:sz w:val="20"/>
                                <w:szCs w:val="20"/>
                              </w:rPr>
                              <w:t>Підтримують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73" o:spid="_x0000_s1026" type="#_x0000_t55" style="position:absolute;left:0;text-align:left;margin-left:201pt;margin-top:28.25pt;width:106.1pt;height:19.25pt;rotation:18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" adj="19342">
                <v:textbox>
                  <w:txbxContent>
                    <w:p w:rsidR="00462E6F" w:rsidRDefault="00462E6F" w:rsidP="00E87102">
                      <w:pPr>
                        <w:jc w:val="center"/>
                        <w:rPr>
                          <w:rFonts w:ascii="Arial Narrow" w:hAnsi="Arial Narrow"/>
                          <w:b/>
                          <w:sz w:val="20"/>
                          <w:szCs w:val="20"/>
                        </w:rPr>
                      </w:pPr>
                      <w:r>
                        <w:rPr>
                          <w:rFonts w:ascii="Arial Narrow" w:hAnsi="Arial Narrow"/>
                          <w:b/>
                          <w:sz w:val="20"/>
                          <w:szCs w:val="20"/>
                        </w:rPr>
                        <w:t>Підтримують</w:t>
                      </w:r>
                    </w:p>
                  </w:txbxContent>
                </v:textbox>
              </v:shape>
            </w:pict>
          </mc:Fallback>
        </mc:AlternateContent>
      </w:r>
      <w:r w:rsidR="00FE1CEC" w:rsidRPr="006574D1">
        <w:rPr>
          <w:rFonts w:ascii="Times New Roman" w:hAnsi="Times New Roman"/>
          <w:sz w:val="28"/>
          <w:szCs w:val="28"/>
        </w:rPr>
        <w:t>Сектор</w:t>
      </w:r>
      <w:r w:rsidR="00FE1CEC" w:rsidRPr="006574D1">
        <w:rPr>
          <w:rFonts w:ascii="Times New Roman" w:hAnsi="Times New Roman"/>
          <w:b/>
          <w:sz w:val="28"/>
          <w:szCs w:val="28"/>
        </w:rPr>
        <w:t xml:space="preserve"> «</w:t>
      </w:r>
      <w:r w:rsidR="00E87102" w:rsidRPr="006574D1">
        <w:rPr>
          <w:rFonts w:ascii="Times New Roman" w:hAnsi="Times New Roman"/>
          <w:b/>
          <w:sz w:val="28"/>
          <w:szCs w:val="28"/>
        </w:rPr>
        <w:t>Порівняльні переваги</w:t>
      </w:r>
      <w:r w:rsidR="00FE1CEC" w:rsidRPr="006574D1">
        <w:rPr>
          <w:rFonts w:ascii="Times New Roman" w:hAnsi="Times New Roman"/>
          <w:b/>
          <w:sz w:val="28"/>
          <w:szCs w:val="28"/>
        </w:rPr>
        <w:t xml:space="preserve">». </w:t>
      </w:r>
      <w:r w:rsidR="00FE1CEC" w:rsidRPr="006574D1">
        <w:rPr>
          <w:rFonts w:ascii="Times New Roman" w:hAnsi="Times New Roman"/>
          <w:sz w:val="28"/>
          <w:szCs w:val="28"/>
        </w:rPr>
        <w:t>Тип стратегії – агресивна, наступальна.</w:t>
      </w:r>
    </w:p>
    <w:p w:rsidR="00FE67C4" w:rsidRPr="00A013CE" w:rsidRDefault="00FE67C4" w:rsidP="00FE1CEC">
      <w:pPr>
        <w:tabs>
          <w:tab w:val="left" w:pos="4536"/>
          <w:tab w:val="left" w:pos="6336"/>
        </w:tabs>
        <w:spacing w:after="0" w:line="240" w:lineRule="auto"/>
        <w:ind w:left="108"/>
        <w:rPr>
          <w:rFonts w:ascii="Times New Roman" w:eastAsia="Times New Roman" w:hAnsi="Times New Roman"/>
          <w:b/>
          <w:sz w:val="28"/>
          <w:szCs w:val="28"/>
          <w:lang w:eastAsia="ru-RU"/>
        </w:rPr>
      </w:pPr>
      <w:r w:rsidRPr="00A013CE">
        <w:rPr>
          <w:rFonts w:ascii="Times New Roman" w:hAnsi="Times New Roman"/>
          <w:b/>
          <w:sz w:val="28"/>
          <w:szCs w:val="28"/>
        </w:rPr>
        <w:t>Сильні сторони</w:t>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eastAsia="Times New Roman" w:hAnsi="Times New Roman"/>
          <w:b/>
          <w:sz w:val="28"/>
          <w:szCs w:val="28"/>
          <w:lang w:eastAsia="ru-RU"/>
        </w:rPr>
        <w:tab/>
      </w:r>
      <w:r w:rsidRPr="00A013CE">
        <w:rPr>
          <w:rFonts w:ascii="Times New Roman" w:hAnsi="Times New Roman"/>
          <w:b/>
          <w:sz w:val="28"/>
          <w:szCs w:val="28"/>
        </w:rPr>
        <w:t>Можливості</w:t>
      </w:r>
    </w:p>
    <w:p w:rsidR="00FE67C4" w:rsidRPr="00A013CE" w:rsidRDefault="00FE67C4" w:rsidP="00193F6C">
      <w:pPr>
        <w:jc w:val="center"/>
        <w:rPr>
          <w:rFonts w:ascii="Times New Roman" w:hAnsi="Times New Roman"/>
          <w:b/>
          <w:color w:val="833C0B" w:themeColor="accent2" w:themeShade="80"/>
          <w:sz w:val="28"/>
          <w:szCs w:val="28"/>
        </w:rPr>
      </w:pPr>
    </w:p>
    <w:tbl>
      <w:tblPr>
        <w:tblW w:w="9460" w:type="dxa"/>
        <w:tblInd w:w="-10" w:type="dxa"/>
        <w:tblLook w:val="04A0" w:firstRow="1" w:lastRow="0" w:firstColumn="1" w:lastColumn="0" w:noHBand="0" w:noVBand="1"/>
      </w:tblPr>
      <w:tblGrid>
        <w:gridCol w:w="4620"/>
        <w:gridCol w:w="960"/>
        <w:gridCol w:w="3880"/>
      </w:tblGrid>
      <w:tr w:rsidR="00FE67C4" w:rsidRPr="00A013CE" w:rsidTr="00FE67C4">
        <w:trPr>
          <w:trHeight w:val="144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A013CE" w:rsidRDefault="00FE67C4" w:rsidP="00FB2D1B">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1.</w:t>
            </w:r>
            <w:r w:rsidR="002F7130"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Зручне</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географічне</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розташування</w:t>
            </w:r>
            <w:proofErr w:type="spellEnd"/>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A013CE" w:rsidRDefault="00FE67C4" w:rsidP="00A324EF">
            <w:pPr>
              <w:autoSpaceDE w:val="0"/>
              <w:autoSpaceDN w:val="0"/>
              <w:spacing w:after="0" w:line="240" w:lineRule="auto"/>
              <w:rPr>
                <w:rFonts w:ascii="Times New Roman" w:eastAsia="Times New Roman" w:hAnsi="Times New Roman"/>
                <w:color w:val="000000"/>
                <w:sz w:val="28"/>
                <w:szCs w:val="28"/>
                <w:lang w:eastAsia="ru-RU"/>
              </w:rPr>
            </w:pPr>
            <w:r w:rsidRPr="00A013CE">
              <w:rPr>
                <w:rFonts w:ascii="Times New Roman" w:eastAsia="Times New Roman" w:hAnsi="Times New Roman"/>
                <w:color w:val="000000"/>
                <w:sz w:val="28"/>
                <w:szCs w:val="28"/>
                <w:lang w:val="ru-RU" w:eastAsia="ru-RU"/>
              </w:rPr>
              <w:t xml:space="preserve">1. </w:t>
            </w:r>
            <w:proofErr w:type="spellStart"/>
            <w:r w:rsidR="00A324EF" w:rsidRPr="00A013CE">
              <w:rPr>
                <w:rFonts w:ascii="Times New Roman" w:eastAsia="Times New Roman" w:hAnsi="Times New Roman"/>
                <w:color w:val="000000"/>
                <w:sz w:val="28"/>
                <w:szCs w:val="28"/>
                <w:lang w:val="ru-RU" w:eastAsia="ru-RU"/>
              </w:rPr>
              <w:t>Вихід</w:t>
            </w:r>
            <w:proofErr w:type="spellEnd"/>
            <w:r w:rsidR="00A324EF" w:rsidRPr="00A013CE">
              <w:rPr>
                <w:rFonts w:ascii="Times New Roman" w:eastAsia="Times New Roman" w:hAnsi="Times New Roman"/>
                <w:color w:val="000000"/>
                <w:sz w:val="28"/>
                <w:szCs w:val="28"/>
                <w:lang w:val="ru-RU" w:eastAsia="ru-RU"/>
              </w:rPr>
              <w:t xml:space="preserve"> на </w:t>
            </w:r>
            <w:proofErr w:type="spellStart"/>
            <w:r w:rsidR="00A324EF" w:rsidRPr="00A013CE">
              <w:rPr>
                <w:rFonts w:ascii="Times New Roman" w:eastAsia="Times New Roman" w:hAnsi="Times New Roman"/>
                <w:color w:val="000000"/>
                <w:sz w:val="28"/>
                <w:szCs w:val="28"/>
                <w:lang w:val="ru-RU" w:eastAsia="ru-RU"/>
              </w:rPr>
              <w:t>європейські</w:t>
            </w:r>
            <w:proofErr w:type="spellEnd"/>
            <w:r w:rsidR="00A324EF" w:rsidRPr="00A013CE">
              <w:rPr>
                <w:rFonts w:ascii="Times New Roman" w:eastAsia="Times New Roman" w:hAnsi="Times New Roman"/>
                <w:color w:val="000000"/>
                <w:sz w:val="28"/>
                <w:szCs w:val="28"/>
                <w:lang w:val="ru-RU" w:eastAsia="ru-RU"/>
              </w:rPr>
              <w:t xml:space="preserve"> ринки </w:t>
            </w:r>
            <w:proofErr w:type="spellStart"/>
            <w:r w:rsidR="00A324EF" w:rsidRPr="00A013CE">
              <w:rPr>
                <w:rFonts w:ascii="Times New Roman" w:eastAsia="Times New Roman" w:hAnsi="Times New Roman"/>
                <w:color w:val="000000"/>
                <w:sz w:val="28"/>
                <w:szCs w:val="28"/>
                <w:lang w:val="ru-RU" w:eastAsia="ru-RU"/>
              </w:rPr>
              <w:t>збуту</w:t>
            </w:r>
            <w:proofErr w:type="spellEnd"/>
            <w:r w:rsidR="00A324EF" w:rsidRPr="00A013CE">
              <w:rPr>
                <w:rFonts w:ascii="Times New Roman" w:eastAsia="Times New Roman" w:hAnsi="Times New Roman"/>
                <w:color w:val="000000"/>
                <w:sz w:val="28"/>
                <w:szCs w:val="28"/>
                <w:lang w:val="ru-RU" w:eastAsia="ru-RU"/>
              </w:rPr>
              <w:t xml:space="preserve"> с/г-</w:t>
            </w:r>
            <w:proofErr w:type="spellStart"/>
            <w:r w:rsidR="00A324EF" w:rsidRPr="00A013CE">
              <w:rPr>
                <w:rFonts w:ascii="Times New Roman" w:eastAsia="Times New Roman" w:hAnsi="Times New Roman"/>
                <w:color w:val="000000"/>
                <w:sz w:val="28"/>
                <w:szCs w:val="28"/>
                <w:lang w:val="ru-RU" w:eastAsia="ru-RU"/>
              </w:rPr>
              <w:t>продукції</w:t>
            </w:r>
            <w:proofErr w:type="spellEnd"/>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FE67C4" w:rsidRPr="00A013CE" w:rsidTr="00FE67C4">
        <w:trPr>
          <w:trHeight w:val="585"/>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2.</w:t>
            </w:r>
            <w:r w:rsidR="002F7130" w:rsidRPr="00A013CE">
              <w:rPr>
                <w:rFonts w:ascii="Times New Roman" w:eastAsia="Times New Roman" w:hAnsi="Times New Roman"/>
                <w:color w:val="000000"/>
                <w:sz w:val="28"/>
                <w:szCs w:val="28"/>
                <w:lang w:val="ru-RU" w:eastAsia="ru-RU"/>
              </w:rPr>
              <w:t xml:space="preserve"> </w:t>
            </w:r>
            <w:r w:rsidR="00FB2D1B" w:rsidRPr="00A013CE">
              <w:rPr>
                <w:rFonts w:ascii="Times New Roman" w:hAnsi="Times New Roman"/>
                <w:sz w:val="28"/>
                <w:szCs w:val="28"/>
              </w:rPr>
              <w:t>Наявність земельних ресурсів</w:t>
            </w:r>
            <w:r w:rsidRPr="00A013CE">
              <w:rPr>
                <w:rFonts w:ascii="Times New Roman" w:eastAsia="Times New Roman" w:hAnsi="Times New Roman"/>
                <w:color w:val="000000"/>
                <w:sz w:val="28"/>
                <w:szCs w:val="28"/>
                <w:lang w:val="ru-RU" w:eastAsia="ru-RU"/>
              </w:rPr>
              <w:t>.</w:t>
            </w: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2. </w:t>
            </w:r>
            <w:proofErr w:type="spellStart"/>
            <w:r w:rsidR="00A324EF" w:rsidRPr="00A013CE">
              <w:rPr>
                <w:rFonts w:ascii="Times New Roman" w:eastAsia="Times New Roman" w:hAnsi="Times New Roman"/>
                <w:color w:val="000000"/>
                <w:sz w:val="28"/>
                <w:szCs w:val="28"/>
                <w:lang w:val="ru-RU" w:eastAsia="ru-RU"/>
              </w:rPr>
              <w:t>Міжмуніципальне</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співробітництво</w:t>
            </w:r>
            <w:proofErr w:type="spellEnd"/>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A324EF" w:rsidRPr="00A013CE" w:rsidTr="00FE67C4">
        <w:trPr>
          <w:trHeight w:val="315"/>
        </w:trPr>
        <w:tc>
          <w:tcPr>
            <w:tcW w:w="4620" w:type="dxa"/>
            <w:tcBorders>
              <w:top w:val="nil"/>
              <w:left w:val="nil"/>
              <w:bottom w:val="nil"/>
              <w:right w:val="nil"/>
            </w:tcBorders>
            <w:shd w:val="clear" w:color="auto" w:fill="auto"/>
            <w:vAlign w:val="center"/>
          </w:tcPr>
          <w:p w:rsidR="00A324EF" w:rsidRPr="00A013CE" w:rsidRDefault="00A324EF"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tcPr>
          <w:p w:rsidR="00A324EF" w:rsidRPr="00A013CE" w:rsidRDefault="00A324EF"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A324EF" w:rsidRPr="00A013CE" w:rsidRDefault="00A324EF" w:rsidP="00FE67C4">
            <w:pPr>
              <w:spacing w:after="0" w:line="240" w:lineRule="auto"/>
              <w:rPr>
                <w:rFonts w:ascii="Times New Roman" w:eastAsia="Times New Roman" w:hAnsi="Times New Roman"/>
                <w:sz w:val="28"/>
                <w:szCs w:val="28"/>
                <w:lang w:val="ru-RU" w:eastAsia="ru-RU"/>
              </w:rPr>
            </w:pPr>
          </w:p>
        </w:tc>
      </w:tr>
      <w:tr w:rsidR="00FE67C4" w:rsidRPr="00A013CE" w:rsidTr="00FE67C4">
        <w:trPr>
          <w:trHeight w:val="87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3.</w:t>
            </w:r>
            <w:r w:rsidR="002F7130"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Наявність</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покладів</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корисних</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копалин</w:t>
            </w:r>
            <w:proofErr w:type="spellEnd"/>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3. </w:t>
            </w:r>
            <w:r w:rsidR="00A324EF" w:rsidRPr="00A013CE">
              <w:rPr>
                <w:rFonts w:ascii="Times New Roman" w:hAnsi="Times New Roman"/>
                <w:sz w:val="28"/>
                <w:szCs w:val="28"/>
              </w:rPr>
              <w:t>Посилення уваги в Україні та світі до відновлювальної енергетики</w:t>
            </w:r>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A324EF" w:rsidRPr="00A013CE" w:rsidTr="00FE67C4">
        <w:trPr>
          <w:gridAfter w:val="1"/>
          <w:wAfter w:w="3880" w:type="dxa"/>
          <w:trHeight w:val="870"/>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A324EF" w:rsidRPr="00A013CE" w:rsidRDefault="00A324EF"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4. </w:t>
            </w:r>
            <w:r w:rsidRPr="00A013CE">
              <w:rPr>
                <w:rFonts w:ascii="Times New Roman" w:hAnsi="Times New Roman"/>
                <w:sz w:val="28"/>
                <w:szCs w:val="28"/>
              </w:rPr>
              <w:t xml:space="preserve">Хороша сировинна база та сприятливі кліматичні умови для </w:t>
            </w:r>
            <w:proofErr w:type="spellStart"/>
            <w:r w:rsidRPr="00A013CE">
              <w:rPr>
                <w:rFonts w:ascii="Times New Roman" w:hAnsi="Times New Roman"/>
                <w:sz w:val="28"/>
                <w:szCs w:val="28"/>
              </w:rPr>
              <w:t>веденя</w:t>
            </w:r>
            <w:proofErr w:type="spellEnd"/>
            <w:r w:rsidRPr="00A013CE">
              <w:rPr>
                <w:rFonts w:ascii="Times New Roman" w:hAnsi="Times New Roman"/>
                <w:sz w:val="28"/>
                <w:szCs w:val="28"/>
              </w:rPr>
              <w:t xml:space="preserve"> с/г</w:t>
            </w:r>
          </w:p>
        </w:tc>
        <w:tc>
          <w:tcPr>
            <w:tcW w:w="960" w:type="dxa"/>
            <w:tcBorders>
              <w:top w:val="nil"/>
              <w:left w:val="nil"/>
              <w:bottom w:val="nil"/>
              <w:right w:val="nil"/>
            </w:tcBorders>
            <w:shd w:val="clear" w:color="auto" w:fill="auto"/>
            <w:noWrap/>
            <w:vAlign w:val="bottom"/>
            <w:hideMark/>
          </w:tcPr>
          <w:p w:rsidR="00A324EF" w:rsidRPr="00A013CE" w:rsidRDefault="00A324EF" w:rsidP="00FE67C4">
            <w:pPr>
              <w:spacing w:after="0" w:line="240" w:lineRule="auto"/>
              <w:rPr>
                <w:rFonts w:ascii="Times New Roman" w:eastAsia="Times New Roman" w:hAnsi="Times New Roman"/>
                <w:color w:val="000000"/>
                <w:sz w:val="28"/>
                <w:szCs w:val="28"/>
                <w:lang w:val="ru-RU" w:eastAsia="ru-RU"/>
              </w:rPr>
            </w:pPr>
          </w:p>
        </w:tc>
      </w:tr>
      <w:tr w:rsidR="00FE67C4" w:rsidRPr="00A013CE" w:rsidTr="00FE67C4">
        <w:trPr>
          <w:trHeight w:val="315"/>
        </w:trPr>
        <w:tc>
          <w:tcPr>
            <w:tcW w:w="462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FE67C4" w:rsidRPr="00A013CE" w:rsidRDefault="00FE67C4"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168"/>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5. </w:t>
            </w:r>
            <w:proofErr w:type="spellStart"/>
            <w:r w:rsidR="00A324EF" w:rsidRPr="00A013CE">
              <w:rPr>
                <w:rFonts w:ascii="Times New Roman" w:eastAsia="Times New Roman" w:hAnsi="Times New Roman"/>
                <w:color w:val="000000"/>
                <w:sz w:val="28"/>
                <w:szCs w:val="28"/>
                <w:lang w:val="ru-RU" w:eastAsia="ru-RU"/>
              </w:rPr>
              <w:t>Наявність</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значного</w:t>
            </w:r>
            <w:proofErr w:type="spellEnd"/>
            <w:r w:rsidR="00A324EF" w:rsidRPr="00A013CE">
              <w:rPr>
                <w:rFonts w:ascii="Times New Roman" w:eastAsia="Times New Roman" w:hAnsi="Times New Roman"/>
                <w:color w:val="000000"/>
                <w:sz w:val="28"/>
                <w:szCs w:val="28"/>
                <w:lang w:val="ru-RU" w:eastAsia="ru-RU"/>
              </w:rPr>
              <w:t xml:space="preserve"> трудового </w:t>
            </w:r>
            <w:proofErr w:type="spellStart"/>
            <w:r w:rsidR="00A324EF" w:rsidRPr="00A013CE">
              <w:rPr>
                <w:rFonts w:ascii="Times New Roman" w:eastAsia="Times New Roman" w:hAnsi="Times New Roman"/>
                <w:color w:val="000000"/>
                <w:sz w:val="28"/>
                <w:szCs w:val="28"/>
                <w:lang w:val="ru-RU" w:eastAsia="ru-RU"/>
              </w:rPr>
              <w:t>потенціалу</w:t>
            </w:r>
            <w:proofErr w:type="spellEnd"/>
          </w:p>
        </w:tc>
        <w:tc>
          <w:tcPr>
            <w:tcW w:w="960" w:type="dxa"/>
            <w:vMerge w:val="restart"/>
            <w:tcBorders>
              <w:top w:val="nil"/>
              <w:left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A013CE" w:rsidTr="00826A44">
        <w:trPr>
          <w:trHeight w:val="167"/>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A013CE" w:rsidTr="00826A44">
        <w:trPr>
          <w:trHeight w:val="167"/>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A324EF" w:rsidP="00A324EF">
            <w:pPr>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6. </w:t>
            </w:r>
            <w:proofErr w:type="spellStart"/>
            <w:r w:rsidRPr="00A013CE">
              <w:rPr>
                <w:rFonts w:ascii="Times New Roman" w:eastAsia="Times New Roman" w:hAnsi="Times New Roman"/>
                <w:color w:val="000000"/>
                <w:sz w:val="28"/>
                <w:szCs w:val="28"/>
                <w:lang w:val="ru-RU" w:eastAsia="ru-RU"/>
              </w:rPr>
              <w:t>Прогресивна</w:t>
            </w:r>
            <w:proofErr w:type="spellEnd"/>
            <w:r w:rsidRPr="00A013CE">
              <w:rPr>
                <w:rFonts w:ascii="Times New Roman" w:eastAsia="Times New Roman" w:hAnsi="Times New Roman"/>
                <w:color w:val="000000"/>
                <w:sz w:val="28"/>
                <w:szCs w:val="28"/>
                <w:lang w:val="ru-RU" w:eastAsia="ru-RU"/>
              </w:rPr>
              <w:t xml:space="preserve"> та </w:t>
            </w:r>
            <w:proofErr w:type="spellStart"/>
            <w:r w:rsidRPr="00A013CE">
              <w:rPr>
                <w:rFonts w:ascii="Times New Roman" w:eastAsia="Times New Roman" w:hAnsi="Times New Roman"/>
                <w:color w:val="000000"/>
                <w:sz w:val="28"/>
                <w:szCs w:val="28"/>
                <w:lang w:val="ru-RU" w:eastAsia="ru-RU"/>
              </w:rPr>
              <w:t>дієва</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місцева</w:t>
            </w:r>
            <w:proofErr w:type="spellEnd"/>
            <w:r w:rsidRPr="00A013CE">
              <w:rPr>
                <w:rFonts w:ascii="Times New Roman" w:eastAsia="Times New Roman" w:hAnsi="Times New Roman"/>
                <w:color w:val="000000"/>
                <w:sz w:val="28"/>
                <w:szCs w:val="28"/>
                <w:lang w:val="ru-RU" w:eastAsia="ru-RU"/>
              </w:rPr>
              <w:t xml:space="preserve"> </w:t>
            </w:r>
            <w:proofErr w:type="spellStart"/>
            <w:r w:rsidRPr="00A013CE">
              <w:rPr>
                <w:rFonts w:ascii="Times New Roman" w:eastAsia="Times New Roman" w:hAnsi="Times New Roman"/>
                <w:color w:val="000000"/>
                <w:sz w:val="28"/>
                <w:szCs w:val="28"/>
                <w:lang w:val="ru-RU" w:eastAsia="ru-RU"/>
              </w:rPr>
              <w:t>влада</w:t>
            </w:r>
            <w:proofErr w:type="spellEnd"/>
          </w:p>
        </w:tc>
        <w:tc>
          <w:tcPr>
            <w:tcW w:w="960" w:type="dxa"/>
            <w:vMerge/>
            <w:tcBorders>
              <w:left w:val="nil"/>
              <w:bottom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r>
      <w:tr w:rsidR="00090B8E" w:rsidRPr="00A013CE" w:rsidTr="00090B8E">
        <w:trPr>
          <w:trHeight w:val="315"/>
        </w:trPr>
        <w:tc>
          <w:tcPr>
            <w:tcW w:w="462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86"/>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7. </w:t>
            </w:r>
            <w:proofErr w:type="spellStart"/>
            <w:r w:rsidR="00A324EF" w:rsidRPr="00A013CE">
              <w:rPr>
                <w:rFonts w:ascii="Times New Roman" w:eastAsia="Times New Roman" w:hAnsi="Times New Roman"/>
                <w:color w:val="000000"/>
                <w:sz w:val="28"/>
                <w:szCs w:val="28"/>
                <w:lang w:val="ru-RU" w:eastAsia="ru-RU"/>
              </w:rPr>
              <w:t>Наявність</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A324EF" w:rsidRPr="00A013CE">
              <w:rPr>
                <w:rFonts w:ascii="Times New Roman" w:eastAsia="Times New Roman" w:hAnsi="Times New Roman"/>
                <w:color w:val="000000"/>
                <w:sz w:val="28"/>
                <w:szCs w:val="28"/>
                <w:lang w:val="ru-RU" w:eastAsia="ru-RU"/>
              </w:rPr>
              <w:t>інвестиційних</w:t>
            </w:r>
            <w:proofErr w:type="spellEnd"/>
            <w:r w:rsidR="00A324EF" w:rsidRPr="00A013CE">
              <w:rPr>
                <w:rFonts w:ascii="Times New Roman" w:eastAsia="Times New Roman" w:hAnsi="Times New Roman"/>
                <w:color w:val="000000"/>
                <w:sz w:val="28"/>
                <w:szCs w:val="28"/>
                <w:lang w:val="ru-RU" w:eastAsia="ru-RU"/>
              </w:rPr>
              <w:t xml:space="preserve"> </w:t>
            </w:r>
            <w:proofErr w:type="spellStart"/>
            <w:r w:rsidR="002D6D2D" w:rsidRPr="00A013CE">
              <w:rPr>
                <w:rFonts w:ascii="Times New Roman" w:eastAsia="Times New Roman" w:hAnsi="Times New Roman"/>
                <w:color w:val="000000"/>
                <w:sz w:val="28"/>
                <w:szCs w:val="28"/>
                <w:lang w:val="ru-RU" w:eastAsia="ru-RU"/>
              </w:rPr>
              <w:t>проектів</w:t>
            </w:r>
            <w:proofErr w:type="spellEnd"/>
            <w:r w:rsidR="002D6D2D" w:rsidRPr="00A013CE">
              <w:rPr>
                <w:rFonts w:ascii="Times New Roman" w:eastAsia="Times New Roman" w:hAnsi="Times New Roman"/>
                <w:color w:val="000000"/>
                <w:sz w:val="28"/>
                <w:szCs w:val="28"/>
                <w:lang w:val="ru-RU" w:eastAsia="ru-RU"/>
              </w:rPr>
              <w:t xml:space="preserve">                                                                                                                                                                                                                          </w:t>
            </w:r>
          </w:p>
        </w:tc>
        <w:tc>
          <w:tcPr>
            <w:tcW w:w="960" w:type="dxa"/>
            <w:vMerge w:val="restart"/>
            <w:tcBorders>
              <w:top w:val="nil"/>
              <w:left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r w:rsidRPr="00A013CE">
              <w:rPr>
                <w:rFonts w:ascii="Times New Roman" w:eastAsia="Times New Roman" w:hAnsi="Times New Roman"/>
                <w:color w:val="000000"/>
                <w:sz w:val="28"/>
                <w:szCs w:val="28"/>
                <w:lang w:val="ru-RU" w:eastAsia="ru-RU"/>
              </w:rPr>
              <w:t xml:space="preserve">8. </w:t>
            </w:r>
            <w:r w:rsidR="002D6D2D" w:rsidRPr="00A013CE">
              <w:rPr>
                <w:rFonts w:ascii="Times New Roman" w:hAnsi="Times New Roman"/>
                <w:sz w:val="28"/>
                <w:szCs w:val="28"/>
                <w:lang w:val="ru-RU"/>
              </w:rPr>
              <w:t xml:space="preserve">Сильна </w:t>
            </w:r>
            <w:proofErr w:type="spellStart"/>
            <w:r w:rsidR="002D6D2D" w:rsidRPr="00A013CE">
              <w:rPr>
                <w:rFonts w:ascii="Times New Roman" w:hAnsi="Times New Roman"/>
                <w:sz w:val="28"/>
                <w:szCs w:val="28"/>
                <w:lang w:val="ru-RU"/>
              </w:rPr>
              <w:t>середня</w:t>
            </w:r>
            <w:proofErr w:type="spellEnd"/>
            <w:r w:rsidR="002D6D2D" w:rsidRPr="00A013CE">
              <w:rPr>
                <w:rFonts w:ascii="Times New Roman" w:hAnsi="Times New Roman"/>
                <w:sz w:val="28"/>
                <w:szCs w:val="28"/>
                <w:lang w:val="ru-RU"/>
              </w:rPr>
              <w:t xml:space="preserve"> </w:t>
            </w:r>
            <w:proofErr w:type="spellStart"/>
            <w:r w:rsidR="002D6D2D" w:rsidRPr="00A013CE">
              <w:rPr>
                <w:rFonts w:ascii="Times New Roman" w:hAnsi="Times New Roman"/>
                <w:sz w:val="28"/>
                <w:szCs w:val="28"/>
                <w:lang w:val="ru-RU"/>
              </w:rPr>
              <w:t>освіта</w:t>
            </w:r>
            <w:proofErr w:type="spellEnd"/>
          </w:p>
        </w:tc>
        <w:tc>
          <w:tcPr>
            <w:tcW w:w="960" w:type="dxa"/>
            <w:vMerge/>
            <w:tcBorders>
              <w:left w:val="nil"/>
              <w:bottom w:val="nil"/>
              <w:right w:val="nil"/>
            </w:tcBorders>
            <w:shd w:val="clear" w:color="auto" w:fill="auto"/>
            <w:noWrap/>
            <w:vAlign w:val="bottom"/>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FE67C4">
        <w:trPr>
          <w:trHeight w:val="315"/>
        </w:trPr>
        <w:tc>
          <w:tcPr>
            <w:tcW w:w="462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A013CE" w:rsidTr="00FE67C4">
        <w:trPr>
          <w:trHeight w:val="315"/>
        </w:trPr>
        <w:tc>
          <w:tcPr>
            <w:tcW w:w="4620" w:type="dxa"/>
            <w:tcBorders>
              <w:top w:val="single" w:sz="8" w:space="0" w:color="auto"/>
              <w:left w:val="single" w:sz="8" w:space="0" w:color="auto"/>
              <w:bottom w:val="single" w:sz="8" w:space="0" w:color="auto"/>
              <w:right w:val="single" w:sz="8" w:space="0" w:color="auto"/>
            </w:tcBorders>
            <w:shd w:val="clear" w:color="000000" w:fill="BDD7EE"/>
            <w:vAlign w:val="center"/>
            <w:hideMark/>
          </w:tcPr>
          <w:p w:rsidR="00FB2D1B" w:rsidRPr="00A013CE" w:rsidRDefault="00FB2D1B" w:rsidP="00FB2D1B">
            <w:pPr>
              <w:tabs>
                <w:tab w:val="num" w:pos="720"/>
              </w:tabs>
              <w:autoSpaceDE w:val="0"/>
              <w:autoSpaceDN w:val="0"/>
              <w:spacing w:after="0" w:line="240" w:lineRule="auto"/>
              <w:rPr>
                <w:rFonts w:ascii="Times New Roman" w:hAnsi="Times New Roman"/>
                <w:sz w:val="28"/>
                <w:szCs w:val="28"/>
                <w:lang w:val="ru-RU"/>
              </w:rPr>
            </w:pPr>
            <w:r w:rsidRPr="00A013CE">
              <w:rPr>
                <w:rFonts w:ascii="Times New Roman" w:hAnsi="Times New Roman"/>
                <w:sz w:val="28"/>
                <w:szCs w:val="28"/>
                <w:lang w:val="ru-RU"/>
              </w:rPr>
              <w:lastRenderedPageBreak/>
              <w:t xml:space="preserve">9. </w:t>
            </w:r>
            <w:proofErr w:type="spellStart"/>
            <w:r w:rsidR="002D6D2D" w:rsidRPr="00A013CE">
              <w:rPr>
                <w:rFonts w:ascii="Times New Roman" w:hAnsi="Times New Roman"/>
                <w:sz w:val="28"/>
                <w:szCs w:val="28"/>
                <w:lang w:val="ru-RU"/>
              </w:rPr>
              <w:t>Достатня</w:t>
            </w:r>
            <w:proofErr w:type="spellEnd"/>
            <w:r w:rsidR="002D6D2D" w:rsidRPr="00A013CE">
              <w:rPr>
                <w:rFonts w:ascii="Times New Roman" w:hAnsi="Times New Roman"/>
                <w:sz w:val="28"/>
                <w:szCs w:val="28"/>
                <w:lang w:val="ru-RU"/>
              </w:rPr>
              <w:t xml:space="preserve"> </w:t>
            </w:r>
            <w:proofErr w:type="spellStart"/>
            <w:r w:rsidR="002D6D2D" w:rsidRPr="00A013CE">
              <w:rPr>
                <w:rFonts w:ascii="Times New Roman" w:hAnsi="Times New Roman"/>
                <w:sz w:val="28"/>
                <w:szCs w:val="28"/>
                <w:lang w:val="ru-RU"/>
              </w:rPr>
              <w:t>сировинна</w:t>
            </w:r>
            <w:proofErr w:type="spellEnd"/>
            <w:r w:rsidR="002D6D2D" w:rsidRPr="00A013CE">
              <w:rPr>
                <w:rFonts w:ascii="Times New Roman" w:hAnsi="Times New Roman"/>
                <w:sz w:val="28"/>
                <w:szCs w:val="28"/>
                <w:lang w:val="ru-RU"/>
              </w:rPr>
              <w:t xml:space="preserve"> база для </w:t>
            </w:r>
            <w:proofErr w:type="spellStart"/>
            <w:r w:rsidR="002D6D2D" w:rsidRPr="00A013CE">
              <w:rPr>
                <w:rFonts w:ascii="Times New Roman" w:hAnsi="Times New Roman"/>
                <w:sz w:val="28"/>
                <w:szCs w:val="28"/>
                <w:lang w:val="ru-RU"/>
              </w:rPr>
              <w:t>переробки</w:t>
            </w:r>
            <w:proofErr w:type="spellEnd"/>
            <w:r w:rsidR="002D6D2D" w:rsidRPr="00A013CE">
              <w:rPr>
                <w:rFonts w:ascii="Times New Roman" w:hAnsi="Times New Roman"/>
                <w:sz w:val="28"/>
                <w:szCs w:val="28"/>
                <w:lang w:val="ru-RU"/>
              </w:rPr>
              <w:t xml:space="preserve"> с/г-</w:t>
            </w:r>
            <w:proofErr w:type="spellStart"/>
            <w:r w:rsidR="002D6D2D" w:rsidRPr="00A013CE">
              <w:rPr>
                <w:rFonts w:ascii="Times New Roman" w:hAnsi="Times New Roman"/>
                <w:sz w:val="28"/>
                <w:szCs w:val="28"/>
                <w:lang w:val="ru-RU"/>
              </w:rPr>
              <w:t>продукції</w:t>
            </w:r>
            <w:proofErr w:type="spellEnd"/>
          </w:p>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A013CE" w:rsidRDefault="00090B8E" w:rsidP="00FE67C4">
            <w:pPr>
              <w:spacing w:after="0" w:line="240" w:lineRule="auto"/>
              <w:rPr>
                <w:rFonts w:ascii="Times New Roman" w:eastAsia="Times New Roman" w:hAnsi="Times New Roman"/>
                <w:color w:val="000000"/>
                <w:sz w:val="28"/>
                <w:szCs w:val="28"/>
                <w:lang w:val="ru-RU" w:eastAsia="ru-RU"/>
              </w:rPr>
            </w:pPr>
          </w:p>
        </w:tc>
        <w:tc>
          <w:tcPr>
            <w:tcW w:w="3880" w:type="dxa"/>
            <w:tcBorders>
              <w:top w:val="nil"/>
              <w:left w:val="nil"/>
              <w:bottom w:val="nil"/>
              <w:right w:val="nil"/>
            </w:tcBorders>
            <w:shd w:val="clear" w:color="auto" w:fill="auto"/>
            <w:vAlign w:val="center"/>
            <w:hideMark/>
          </w:tcPr>
          <w:p w:rsidR="00090B8E" w:rsidRPr="00A013CE" w:rsidRDefault="00090B8E" w:rsidP="00FE67C4">
            <w:pPr>
              <w:spacing w:after="0" w:line="240" w:lineRule="auto"/>
              <w:rPr>
                <w:rFonts w:ascii="Times New Roman" w:eastAsia="Times New Roman" w:hAnsi="Times New Roman"/>
                <w:sz w:val="28"/>
                <w:szCs w:val="28"/>
                <w:lang w:val="ru-RU" w:eastAsia="ru-RU"/>
              </w:rPr>
            </w:pPr>
          </w:p>
        </w:tc>
      </w:tr>
      <w:tr w:rsidR="00090B8E" w:rsidRPr="006574D1" w:rsidTr="00826A44">
        <w:trPr>
          <w:trHeight w:val="315"/>
        </w:trPr>
        <w:tc>
          <w:tcPr>
            <w:tcW w:w="4620" w:type="dxa"/>
            <w:tcBorders>
              <w:top w:val="nil"/>
              <w:left w:val="nil"/>
              <w:bottom w:val="nil"/>
              <w:right w:val="nil"/>
            </w:tcBorders>
            <w:shd w:val="clear" w:color="auto" w:fill="auto"/>
            <w:vAlign w:val="center"/>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bottom"/>
            <w:hideMark/>
          </w:tcPr>
          <w:p w:rsidR="00090B8E" w:rsidRPr="006574D1" w:rsidRDefault="00090B8E" w:rsidP="00FE67C4">
            <w:pPr>
              <w:spacing w:after="0" w:line="240" w:lineRule="auto"/>
              <w:rPr>
                <w:rFonts w:ascii="Times New Roman" w:eastAsia="Times New Roman" w:hAnsi="Times New Roman"/>
                <w:sz w:val="28"/>
                <w:szCs w:val="28"/>
                <w:lang w:val="ru-RU" w:eastAsia="ru-RU"/>
              </w:rPr>
            </w:pPr>
          </w:p>
        </w:tc>
      </w:tr>
    </w:tbl>
    <w:p w:rsidR="00FE67C4" w:rsidRPr="006574D1" w:rsidRDefault="00FE67C4" w:rsidP="00193F6C">
      <w:pPr>
        <w:jc w:val="center"/>
        <w:rPr>
          <w:rFonts w:ascii="Times New Roman" w:hAnsi="Times New Roman"/>
          <w:b/>
          <w:color w:val="833C0B" w:themeColor="accent2" w:themeShade="80"/>
          <w:sz w:val="28"/>
          <w:szCs w:val="28"/>
        </w:rPr>
      </w:pPr>
    </w:p>
    <w:p w:rsidR="00E87102" w:rsidRPr="006574D1" w:rsidRDefault="000F0F96" w:rsidP="00193F6C">
      <w:pPr>
        <w:jc w:val="center"/>
        <w:rPr>
          <w:rFonts w:ascii="Times New Roman" w:hAnsi="Times New Roman"/>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4</w:t>
      </w:r>
      <w:r w:rsidR="00A30257" w:rsidRPr="006574D1">
        <w:rPr>
          <w:rFonts w:ascii="Times New Roman" w:hAnsi="Times New Roman"/>
          <w:b/>
          <w:color w:val="1F4E79" w:themeColor="accent1" w:themeShade="80"/>
          <w:sz w:val="28"/>
          <w:szCs w:val="28"/>
        </w:rPr>
        <w:t>. Взаємозв’язки факторів SWOT у секторі «Порівняльні переваги»</w:t>
      </w:r>
      <w:r w:rsidR="00E87102" w:rsidRPr="006574D1">
        <w:rPr>
          <w:rFonts w:ascii="Times New Roman" w:hAnsi="Times New Roman"/>
          <w:color w:val="1F4E79" w:themeColor="accent1" w:themeShade="80"/>
          <w:sz w:val="28"/>
          <w:szCs w:val="28"/>
        </w:rPr>
        <w:br w:type="page"/>
      </w:r>
      <w:r w:rsidR="00FE1CEC" w:rsidRPr="006574D1">
        <w:rPr>
          <w:rFonts w:ascii="Times New Roman" w:hAnsi="Times New Roman"/>
          <w:sz w:val="28"/>
          <w:szCs w:val="28"/>
        </w:rPr>
        <w:lastRenderedPageBreak/>
        <w:t>Сектор «</w:t>
      </w:r>
      <w:r w:rsidR="00FE1CEC" w:rsidRPr="006574D1">
        <w:rPr>
          <w:rFonts w:ascii="Times New Roman" w:hAnsi="Times New Roman"/>
          <w:b/>
          <w:sz w:val="28"/>
          <w:szCs w:val="28"/>
        </w:rPr>
        <w:t xml:space="preserve">Виклики». </w:t>
      </w:r>
      <w:r w:rsidR="00FE1CEC" w:rsidRPr="006574D1">
        <w:rPr>
          <w:rFonts w:ascii="Times New Roman" w:hAnsi="Times New Roman"/>
          <w:sz w:val="28"/>
          <w:szCs w:val="28"/>
        </w:rPr>
        <w:t>Тип стратегії – динамічна, конкурентна.</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1800"/>
        <w:gridCol w:w="3780"/>
      </w:tblGrid>
      <w:tr w:rsidR="00E87102" w:rsidRPr="006574D1" w:rsidTr="00325EFA">
        <w:tc>
          <w:tcPr>
            <w:tcW w:w="4428" w:type="dxa"/>
            <w:tcBorders>
              <w:top w:val="nil"/>
              <w:left w:val="nil"/>
              <w:bottom w:val="single" w:sz="4" w:space="0" w:color="auto"/>
              <w:right w:val="nil"/>
            </w:tcBorders>
            <w:hideMark/>
          </w:tcPr>
          <w:p w:rsidR="00E87102" w:rsidRPr="006574D1" w:rsidRDefault="005A1FDE" w:rsidP="00FE1CEC">
            <w:pPr>
              <w:spacing w:after="0"/>
              <w:jc w:val="center"/>
              <w:rPr>
                <w:rFonts w:ascii="Times New Roman" w:eastAsia="Times New Roman" w:hAnsi="Times New Roman"/>
                <w:b/>
                <w:sz w:val="28"/>
                <w:szCs w:val="28"/>
                <w:lang w:eastAsia="ru-RU"/>
              </w:rPr>
            </w:pPr>
            <w:r w:rsidRPr="006574D1">
              <w:rPr>
                <w:rFonts w:ascii="Times New Roman" w:eastAsia="Times New Roman" w:hAnsi="Times New Roman"/>
                <w:noProof/>
                <w:sz w:val="28"/>
                <w:szCs w:val="28"/>
                <w:lang w:val="ru-RU" w:eastAsia="ru-RU"/>
              </w:rPr>
              <mc:AlternateContent>
                <mc:Choice Requires="wps">
                  <w:drawing>
                    <wp:anchor distT="0" distB="0" distL="114300" distR="114300" simplePos="0" relativeHeight="251727872" behindDoc="0" locked="0" layoutInCell="1" allowOverlap="1">
                      <wp:simplePos x="0" y="0"/>
                      <wp:positionH relativeFrom="column">
                        <wp:posOffset>2743200</wp:posOffset>
                      </wp:positionH>
                      <wp:positionV relativeFrom="paragraph">
                        <wp:posOffset>-66675</wp:posOffset>
                      </wp:positionV>
                      <wp:extent cx="1139825" cy="244475"/>
                      <wp:effectExtent l="19050" t="0" r="22225" b="3175"/>
                      <wp:wrapNone/>
                      <wp:docPr id="48"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39825" cy="244475"/>
                              </a:xfrm>
                              <a:prstGeom prst="chevron">
                                <a:avLst>
                                  <a:gd name="adj" fmla="val 57459"/>
                                </a:avLst>
                              </a:prstGeom>
                              <a:solidFill>
                                <a:srgbClr val="FFFFFF"/>
                              </a:solidFill>
                              <a:ln w="9525">
                                <a:solidFill>
                                  <a:srgbClr val="000000"/>
                                </a:solidFill>
                                <a:miter lim="800000"/>
                                <a:headEnd/>
                                <a:tailEnd/>
                              </a:ln>
                            </wps:spPr>
                            <wps:txbx>
                              <w:txbxContent>
                                <w:p w:rsidR="00462E6F" w:rsidRDefault="00462E6F" w:rsidP="00E87102">
                                  <w:pPr>
                                    <w:jc w:val="center"/>
                                    <w:rPr>
                                      <w:rFonts w:ascii="Arial Narrow" w:hAnsi="Arial Narrow"/>
                                      <w:b/>
                                      <w:sz w:val="20"/>
                                      <w:szCs w:val="20"/>
                                    </w:rPr>
                                  </w:pPr>
                                  <w:r>
                                    <w:rPr>
                                      <w:rFonts w:ascii="Arial Narrow" w:hAnsi="Arial Narrow"/>
                                      <w:b/>
                                      <w:sz w:val="20"/>
                                      <w:szCs w:val="20"/>
                                    </w:rPr>
                                    <w:t>Зменшують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27" type="#_x0000_t55" style="position:absolute;left:0;text-align:left;margin-left:3in;margin-top:-5.25pt;width:89.75pt;height:19.25pt;rotation:18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" adj="18938">
                      <v:textbox>
                        <w:txbxContent>
                          <w:p w:rsidR="00462E6F" w:rsidRDefault="00462E6F" w:rsidP="00E87102">
                            <w:pPr>
                              <w:jc w:val="center"/>
                              <w:rPr>
                                <w:rFonts w:ascii="Arial Narrow" w:hAnsi="Arial Narrow"/>
                                <w:b/>
                                <w:sz w:val="20"/>
                                <w:szCs w:val="20"/>
                              </w:rPr>
                            </w:pPr>
                            <w:r>
                              <w:rPr>
                                <w:rFonts w:ascii="Arial Narrow" w:hAnsi="Arial Narrow"/>
                                <w:b/>
                                <w:sz w:val="20"/>
                                <w:szCs w:val="20"/>
                              </w:rPr>
                              <w:t>Зменшують</w:t>
                            </w:r>
                          </w:p>
                        </w:txbxContent>
                      </v:textbox>
                    </v:shape>
                  </w:pict>
                </mc:Fallback>
              </mc:AlternateContent>
            </w:r>
            <w:r w:rsidR="00E87102" w:rsidRPr="006574D1">
              <w:rPr>
                <w:rFonts w:ascii="Times New Roman" w:hAnsi="Times New Roman"/>
                <w:b/>
                <w:sz w:val="28"/>
                <w:szCs w:val="28"/>
              </w:rPr>
              <w:t>Слабкі сторони</w:t>
            </w:r>
          </w:p>
        </w:tc>
        <w:tc>
          <w:tcPr>
            <w:tcW w:w="1800" w:type="dxa"/>
            <w:tcBorders>
              <w:top w:val="nil"/>
              <w:left w:val="nil"/>
              <w:bottom w:val="nil"/>
              <w:right w:val="nil"/>
            </w:tcBorders>
          </w:tcPr>
          <w:p w:rsidR="00E87102" w:rsidRPr="006574D1" w:rsidRDefault="00E87102" w:rsidP="00FE1CEC">
            <w:pPr>
              <w:spacing w:after="0"/>
              <w:ind w:left="360"/>
              <w:jc w:val="center"/>
              <w:rPr>
                <w:rFonts w:ascii="Times New Roman" w:eastAsia="Times New Roman" w:hAnsi="Times New Roman"/>
                <w:b/>
                <w:sz w:val="28"/>
                <w:szCs w:val="28"/>
                <w:lang w:eastAsia="ru-RU"/>
              </w:rPr>
            </w:pPr>
          </w:p>
        </w:tc>
        <w:tc>
          <w:tcPr>
            <w:tcW w:w="3780" w:type="dxa"/>
            <w:tcBorders>
              <w:top w:val="nil"/>
              <w:left w:val="nil"/>
              <w:bottom w:val="single" w:sz="4" w:space="0" w:color="auto"/>
              <w:right w:val="nil"/>
            </w:tcBorders>
            <w:hideMark/>
          </w:tcPr>
          <w:p w:rsidR="00E87102" w:rsidRPr="006574D1" w:rsidRDefault="00E87102" w:rsidP="00FE1CE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Можливості</w:t>
            </w:r>
          </w:p>
        </w:tc>
      </w:tr>
    </w:tbl>
    <w:p w:rsidR="00E87102" w:rsidRPr="006574D1" w:rsidRDefault="00E87102" w:rsidP="00E87102">
      <w:pPr>
        <w:rPr>
          <w:rFonts w:ascii="Times New Roman" w:eastAsia="Times New Roman" w:hAnsi="Times New Roman"/>
          <w:sz w:val="28"/>
          <w:szCs w:val="28"/>
          <w:lang w:val="ru-RU" w:eastAsia="ru-RU"/>
        </w:rPr>
      </w:pPr>
    </w:p>
    <w:tbl>
      <w:tblPr>
        <w:tblW w:w="9460" w:type="dxa"/>
        <w:tblLook w:val="04A0" w:firstRow="1" w:lastRow="0" w:firstColumn="1" w:lastColumn="0" w:noHBand="0" w:noVBand="1"/>
      </w:tblPr>
      <w:tblGrid>
        <w:gridCol w:w="4620"/>
        <w:gridCol w:w="960"/>
        <w:gridCol w:w="3880"/>
      </w:tblGrid>
      <w:tr w:rsidR="00247735" w:rsidRPr="006574D1" w:rsidTr="00247735">
        <w:trPr>
          <w:trHeight w:val="1440"/>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Поганий</w:t>
            </w:r>
            <w:proofErr w:type="spellEnd"/>
            <w:r w:rsidRPr="006574D1">
              <w:rPr>
                <w:rFonts w:ascii="Times New Roman" w:eastAsia="Times New Roman" w:hAnsi="Times New Roman"/>
                <w:color w:val="000000"/>
                <w:sz w:val="28"/>
                <w:szCs w:val="28"/>
                <w:lang w:val="ru-RU" w:eastAsia="ru-RU"/>
              </w:rPr>
              <w:t xml:space="preserve"> стан </w:t>
            </w:r>
            <w:proofErr w:type="spellStart"/>
            <w:r w:rsidRPr="006574D1">
              <w:rPr>
                <w:rFonts w:ascii="Times New Roman" w:eastAsia="Times New Roman" w:hAnsi="Times New Roman"/>
                <w:color w:val="000000"/>
                <w:sz w:val="28"/>
                <w:szCs w:val="28"/>
                <w:lang w:val="ru-RU" w:eastAsia="ru-RU"/>
              </w:rPr>
              <w:t>дорожньої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інфраструктури</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D6D2D" w:rsidP="002D6D2D">
            <w:pPr>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Вихід</w:t>
            </w:r>
            <w:proofErr w:type="spellEnd"/>
            <w:r w:rsidRPr="006574D1">
              <w:rPr>
                <w:rFonts w:ascii="Times New Roman" w:eastAsia="Times New Roman" w:hAnsi="Times New Roman"/>
                <w:color w:val="000000"/>
                <w:sz w:val="28"/>
                <w:szCs w:val="28"/>
                <w:lang w:val="ru-RU" w:eastAsia="ru-RU"/>
              </w:rPr>
              <w:t xml:space="preserve"> на </w:t>
            </w:r>
            <w:proofErr w:type="spellStart"/>
            <w:r w:rsidRPr="006574D1">
              <w:rPr>
                <w:rFonts w:ascii="Times New Roman" w:eastAsia="Times New Roman" w:hAnsi="Times New Roman"/>
                <w:color w:val="000000"/>
                <w:sz w:val="28"/>
                <w:szCs w:val="28"/>
                <w:lang w:val="ru-RU" w:eastAsia="ru-RU"/>
              </w:rPr>
              <w:t>європейські</w:t>
            </w:r>
            <w:proofErr w:type="spellEnd"/>
            <w:r w:rsidRPr="006574D1">
              <w:rPr>
                <w:rFonts w:ascii="Times New Roman" w:eastAsia="Times New Roman" w:hAnsi="Times New Roman"/>
                <w:color w:val="000000"/>
                <w:sz w:val="28"/>
                <w:szCs w:val="28"/>
                <w:lang w:val="ru-RU" w:eastAsia="ru-RU"/>
              </w:rPr>
              <w:t xml:space="preserve"> ринки </w:t>
            </w:r>
            <w:proofErr w:type="spellStart"/>
            <w:r w:rsidRPr="006574D1">
              <w:rPr>
                <w:rFonts w:ascii="Times New Roman" w:eastAsia="Times New Roman" w:hAnsi="Times New Roman"/>
                <w:color w:val="000000"/>
                <w:sz w:val="28"/>
                <w:szCs w:val="28"/>
                <w:lang w:val="ru-RU" w:eastAsia="ru-RU"/>
              </w:rPr>
              <w:t>збуту</w:t>
            </w:r>
            <w:proofErr w:type="spellEnd"/>
            <w:r w:rsidRPr="006574D1">
              <w:rPr>
                <w:rFonts w:ascii="Times New Roman" w:eastAsia="Times New Roman" w:hAnsi="Times New Roman"/>
                <w:color w:val="000000"/>
                <w:sz w:val="28"/>
                <w:szCs w:val="28"/>
                <w:lang w:val="ru-RU" w:eastAsia="ru-RU"/>
              </w:rPr>
              <w:t xml:space="preserve"> с/г-</w:t>
            </w:r>
            <w:proofErr w:type="spellStart"/>
            <w:r w:rsidRPr="006574D1">
              <w:rPr>
                <w:rFonts w:ascii="Times New Roman" w:eastAsia="Times New Roman" w:hAnsi="Times New Roman"/>
                <w:color w:val="000000"/>
                <w:sz w:val="28"/>
                <w:szCs w:val="28"/>
                <w:lang w:val="ru-RU" w:eastAsia="ru-RU"/>
              </w:rPr>
              <w:t>продукції</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115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r w:rsidR="002D6D2D" w:rsidRPr="006574D1">
              <w:rPr>
                <w:rFonts w:ascii="Times New Roman" w:eastAsia="Times New Roman" w:hAnsi="Times New Roman"/>
                <w:color w:val="000000"/>
                <w:sz w:val="28"/>
                <w:szCs w:val="28"/>
                <w:lang w:val="ru-RU" w:eastAsia="ru-RU"/>
              </w:rPr>
              <w:t xml:space="preserve">Слабо </w:t>
            </w:r>
            <w:proofErr w:type="spellStart"/>
            <w:r w:rsidR="002D6D2D" w:rsidRPr="006574D1">
              <w:rPr>
                <w:rFonts w:ascii="Times New Roman" w:eastAsia="Times New Roman" w:hAnsi="Times New Roman"/>
                <w:color w:val="000000"/>
                <w:sz w:val="28"/>
                <w:szCs w:val="28"/>
                <w:lang w:val="ru-RU" w:eastAsia="ru-RU"/>
              </w:rPr>
              <w:t>розвинута</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туристична</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інфраструктура</w:t>
            </w:r>
            <w:proofErr w:type="spellEnd"/>
            <w:r w:rsidR="002D6D2D" w:rsidRPr="006574D1">
              <w:rPr>
                <w:rFonts w:ascii="Times New Roman" w:eastAsia="Times New Roman" w:hAnsi="Times New Roman"/>
                <w:color w:val="000000"/>
                <w:sz w:val="28"/>
                <w:szCs w:val="28"/>
                <w:lang w:val="ru-RU" w:eastAsia="ru-RU"/>
              </w:rPr>
              <w:t xml:space="preserve">, в т.ч. </w:t>
            </w:r>
            <w:proofErr w:type="spellStart"/>
            <w:r w:rsidR="002D6D2D" w:rsidRPr="006574D1">
              <w:rPr>
                <w:rFonts w:ascii="Times New Roman" w:eastAsia="Times New Roman" w:hAnsi="Times New Roman"/>
                <w:color w:val="000000"/>
                <w:sz w:val="28"/>
                <w:szCs w:val="28"/>
                <w:lang w:val="ru-RU" w:eastAsia="ru-RU"/>
              </w:rPr>
              <w:t>громадське</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харчування</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2D6D2D" w:rsidRPr="006574D1">
              <w:rPr>
                <w:rFonts w:ascii="Times New Roman" w:eastAsia="Times New Roman" w:hAnsi="Times New Roman"/>
                <w:color w:val="000000"/>
                <w:sz w:val="28"/>
                <w:szCs w:val="28"/>
                <w:lang w:val="ru-RU" w:eastAsia="ru-RU"/>
              </w:rPr>
              <w:t>Міжмуніципальне</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співробітництво</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870"/>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2D6D2D" w:rsidRPr="006574D1">
              <w:rPr>
                <w:rFonts w:ascii="Times New Roman" w:eastAsia="Times New Roman" w:hAnsi="Times New Roman"/>
                <w:color w:val="000000"/>
                <w:sz w:val="28"/>
                <w:szCs w:val="28"/>
                <w:lang w:val="ru-RU" w:eastAsia="ru-RU"/>
              </w:rPr>
              <w:t>Відсутність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діючої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інфраструктури</w:t>
            </w:r>
            <w:proofErr w:type="spellEnd"/>
            <w:r w:rsidR="002D6D2D" w:rsidRPr="006574D1">
              <w:rPr>
                <w:rFonts w:ascii="Times New Roman" w:eastAsia="Times New Roman" w:hAnsi="Times New Roman"/>
                <w:color w:val="000000"/>
                <w:sz w:val="28"/>
                <w:szCs w:val="28"/>
                <w:lang w:val="ru-RU" w:eastAsia="ru-RU"/>
              </w:rPr>
              <w:t xml:space="preserve"> для </w:t>
            </w:r>
            <w:proofErr w:type="spellStart"/>
            <w:r w:rsidR="002D6D2D" w:rsidRPr="006574D1">
              <w:rPr>
                <w:rFonts w:ascii="Times New Roman" w:eastAsia="Times New Roman" w:hAnsi="Times New Roman"/>
                <w:color w:val="000000"/>
                <w:sz w:val="28"/>
                <w:szCs w:val="28"/>
                <w:lang w:val="ru-RU" w:eastAsia="ru-RU"/>
              </w:rPr>
              <w:t>переробки</w:t>
            </w:r>
            <w:proofErr w:type="spellEnd"/>
            <w:r w:rsidR="002D6D2D" w:rsidRPr="006574D1">
              <w:rPr>
                <w:rFonts w:ascii="Times New Roman" w:eastAsia="Times New Roman" w:hAnsi="Times New Roman"/>
                <w:color w:val="000000"/>
                <w:sz w:val="28"/>
                <w:szCs w:val="28"/>
                <w:lang w:val="ru-RU" w:eastAsia="ru-RU"/>
              </w:rPr>
              <w:t xml:space="preserve"> с/г </w:t>
            </w:r>
            <w:proofErr w:type="spellStart"/>
            <w:r w:rsidR="002D6D2D" w:rsidRPr="006574D1">
              <w:rPr>
                <w:rFonts w:ascii="Times New Roman" w:eastAsia="Times New Roman" w:hAnsi="Times New Roman"/>
                <w:color w:val="000000"/>
                <w:sz w:val="28"/>
                <w:szCs w:val="28"/>
                <w:lang w:val="ru-RU" w:eastAsia="ru-RU"/>
              </w:rPr>
              <w:t>продукції</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single" w:sz="8" w:space="0" w:color="auto"/>
              <w:left w:val="single" w:sz="8" w:space="0" w:color="auto"/>
              <w:bottom w:val="single" w:sz="8" w:space="0" w:color="auto"/>
              <w:right w:val="single" w:sz="8" w:space="0" w:color="auto"/>
            </w:tcBorders>
            <w:shd w:val="clear" w:color="000000" w:fill="E2EFDA"/>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2D6D2D" w:rsidRPr="006574D1">
              <w:rPr>
                <w:rFonts w:ascii="Times New Roman" w:eastAsia="Times New Roman" w:hAnsi="Times New Roman"/>
                <w:color w:val="000000"/>
                <w:sz w:val="28"/>
                <w:szCs w:val="28"/>
                <w:lang w:val="ru-RU" w:eastAsia="ru-RU"/>
              </w:rPr>
              <w:t>Посилення</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уваги</w:t>
            </w:r>
            <w:proofErr w:type="spellEnd"/>
            <w:r w:rsidR="002D6D2D" w:rsidRPr="006574D1">
              <w:rPr>
                <w:rFonts w:ascii="Times New Roman" w:eastAsia="Times New Roman" w:hAnsi="Times New Roman"/>
                <w:color w:val="000000"/>
                <w:sz w:val="28"/>
                <w:szCs w:val="28"/>
                <w:lang w:val="ru-RU" w:eastAsia="ru-RU"/>
              </w:rPr>
              <w:t xml:space="preserve"> в </w:t>
            </w:r>
            <w:proofErr w:type="spellStart"/>
            <w:r w:rsidR="002D6D2D" w:rsidRPr="006574D1">
              <w:rPr>
                <w:rFonts w:ascii="Times New Roman" w:eastAsia="Times New Roman" w:hAnsi="Times New Roman"/>
                <w:color w:val="000000"/>
                <w:sz w:val="28"/>
                <w:szCs w:val="28"/>
                <w:lang w:val="ru-RU" w:eastAsia="ru-RU"/>
              </w:rPr>
              <w:t>Україні</w:t>
            </w:r>
            <w:proofErr w:type="spellEnd"/>
            <w:r w:rsidR="002D6D2D" w:rsidRPr="006574D1">
              <w:rPr>
                <w:rFonts w:ascii="Times New Roman" w:eastAsia="Times New Roman" w:hAnsi="Times New Roman"/>
                <w:color w:val="000000"/>
                <w:sz w:val="28"/>
                <w:szCs w:val="28"/>
                <w:lang w:val="ru-RU" w:eastAsia="ru-RU"/>
              </w:rPr>
              <w:t xml:space="preserve"> та </w:t>
            </w:r>
            <w:proofErr w:type="spellStart"/>
            <w:r w:rsidR="002D6D2D" w:rsidRPr="006574D1">
              <w:rPr>
                <w:rFonts w:ascii="Times New Roman" w:eastAsia="Times New Roman" w:hAnsi="Times New Roman"/>
                <w:color w:val="000000"/>
                <w:sz w:val="28"/>
                <w:szCs w:val="28"/>
                <w:lang w:val="ru-RU" w:eastAsia="ru-RU"/>
              </w:rPr>
              <w:t>світі</w:t>
            </w:r>
            <w:proofErr w:type="spellEnd"/>
            <w:r w:rsidR="002D6D2D" w:rsidRPr="006574D1">
              <w:rPr>
                <w:rFonts w:ascii="Times New Roman" w:eastAsia="Times New Roman" w:hAnsi="Times New Roman"/>
                <w:color w:val="000000"/>
                <w:sz w:val="28"/>
                <w:szCs w:val="28"/>
                <w:lang w:val="ru-RU" w:eastAsia="ru-RU"/>
              </w:rPr>
              <w:t xml:space="preserve"> до </w:t>
            </w:r>
            <w:proofErr w:type="spellStart"/>
            <w:r w:rsidR="002D6D2D" w:rsidRPr="006574D1">
              <w:rPr>
                <w:rFonts w:ascii="Times New Roman" w:eastAsia="Times New Roman" w:hAnsi="Times New Roman"/>
                <w:color w:val="000000"/>
                <w:sz w:val="28"/>
                <w:szCs w:val="28"/>
                <w:lang w:val="ru-RU" w:eastAsia="ru-RU"/>
              </w:rPr>
              <w:t>відновлювальної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енергетики</w:t>
            </w:r>
            <w:proofErr w:type="spellEnd"/>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D6D2D" w:rsidRPr="006574D1" w:rsidTr="00247735">
        <w:trPr>
          <w:gridAfter w:val="1"/>
          <w:wAfter w:w="3880" w:type="dxa"/>
          <w:trHeight w:val="58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D6D2D" w:rsidRPr="006574D1" w:rsidRDefault="002D6D2D"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Pr="006574D1">
              <w:rPr>
                <w:rFonts w:ascii="Times New Roman" w:eastAsia="Times New Roman" w:hAnsi="Times New Roman"/>
                <w:color w:val="000000"/>
                <w:sz w:val="28"/>
                <w:szCs w:val="28"/>
                <w:lang w:val="ru-RU" w:eastAsia="ru-RU"/>
              </w:rPr>
              <w:t>Відсутність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можливостей</w:t>
            </w:r>
            <w:proofErr w:type="spellEnd"/>
            <w:r w:rsidRPr="006574D1">
              <w:rPr>
                <w:rFonts w:ascii="Times New Roman" w:eastAsia="Times New Roman" w:hAnsi="Times New Roman"/>
                <w:color w:val="000000"/>
                <w:sz w:val="28"/>
                <w:szCs w:val="28"/>
                <w:lang w:val="ru-RU" w:eastAsia="ru-RU"/>
              </w:rPr>
              <w:t xml:space="preserve"> для </w:t>
            </w:r>
            <w:proofErr w:type="spellStart"/>
            <w:r w:rsidRPr="006574D1">
              <w:rPr>
                <w:rFonts w:ascii="Times New Roman" w:eastAsia="Times New Roman" w:hAnsi="Times New Roman"/>
                <w:color w:val="000000"/>
                <w:sz w:val="28"/>
                <w:szCs w:val="28"/>
                <w:lang w:val="ru-RU" w:eastAsia="ru-RU"/>
              </w:rPr>
              <w:t>дозвілля</w:t>
            </w:r>
            <w:proofErr w:type="spellEnd"/>
            <w:r w:rsidRPr="006574D1">
              <w:rPr>
                <w:rFonts w:ascii="Times New Roman" w:eastAsia="Times New Roman" w:hAnsi="Times New Roman"/>
                <w:color w:val="000000"/>
                <w:sz w:val="28"/>
                <w:szCs w:val="28"/>
                <w:lang w:val="ru-RU" w:eastAsia="ru-RU"/>
              </w:rPr>
              <w:t xml:space="preserve"> та </w:t>
            </w:r>
            <w:proofErr w:type="spellStart"/>
            <w:r w:rsidRPr="006574D1">
              <w:rPr>
                <w:rFonts w:ascii="Times New Roman" w:eastAsia="Times New Roman" w:hAnsi="Times New Roman"/>
                <w:color w:val="000000"/>
                <w:sz w:val="28"/>
                <w:szCs w:val="28"/>
                <w:lang w:val="ru-RU" w:eastAsia="ru-RU"/>
              </w:rPr>
              <w:t>самореалізації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населення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зокрема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молоді</w:t>
            </w:r>
            <w:proofErr w:type="spellEnd"/>
          </w:p>
        </w:tc>
        <w:tc>
          <w:tcPr>
            <w:tcW w:w="960" w:type="dxa"/>
            <w:tcBorders>
              <w:top w:val="nil"/>
              <w:left w:val="nil"/>
              <w:bottom w:val="nil"/>
              <w:right w:val="nil"/>
            </w:tcBorders>
            <w:shd w:val="clear" w:color="auto" w:fill="auto"/>
            <w:noWrap/>
            <w:vAlign w:val="bottom"/>
            <w:hideMark/>
          </w:tcPr>
          <w:p w:rsidR="002D6D2D" w:rsidRPr="006574D1" w:rsidRDefault="002D6D2D" w:rsidP="00247735">
            <w:pPr>
              <w:spacing w:after="0" w:line="240" w:lineRule="auto"/>
              <w:rPr>
                <w:rFonts w:ascii="Times New Roman" w:eastAsia="Times New Roman" w:hAnsi="Times New Roman"/>
                <w:color w:val="000000"/>
                <w:sz w:val="28"/>
                <w:szCs w:val="28"/>
                <w:lang w:val="ru-RU" w:eastAsia="ru-RU"/>
              </w:rPr>
            </w:pPr>
          </w:p>
        </w:tc>
      </w:tr>
      <w:tr w:rsidR="00247735" w:rsidRPr="006574D1" w:rsidTr="0088175B">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247735">
        <w:trPr>
          <w:gridAfter w:val="1"/>
          <w:wAfter w:w="3880" w:type="dxa"/>
          <w:trHeight w:val="115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2D6D2D" w:rsidRPr="006574D1">
              <w:rPr>
                <w:rFonts w:ascii="Times New Roman" w:eastAsia="Times New Roman" w:hAnsi="Times New Roman"/>
                <w:color w:val="000000"/>
                <w:sz w:val="28"/>
                <w:szCs w:val="28"/>
                <w:lang w:val="ru-RU" w:eastAsia="ru-RU"/>
              </w:rPr>
              <w:t>Відсутність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інституційної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підтримки</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підприємництва</w:t>
            </w:r>
            <w:proofErr w:type="spellEnd"/>
          </w:p>
        </w:tc>
        <w:tc>
          <w:tcPr>
            <w:tcW w:w="960" w:type="dxa"/>
            <w:tcBorders>
              <w:top w:val="nil"/>
              <w:left w:val="nil"/>
              <w:bottom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585"/>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2D6D2D" w:rsidRPr="006574D1">
              <w:rPr>
                <w:rFonts w:ascii="Times New Roman" w:eastAsia="Times New Roman" w:hAnsi="Times New Roman"/>
                <w:color w:val="000000"/>
                <w:sz w:val="28"/>
                <w:szCs w:val="28"/>
                <w:lang w:val="ru-RU" w:eastAsia="ru-RU"/>
              </w:rPr>
              <w:t>Тенденція</w:t>
            </w:r>
            <w:proofErr w:type="spellEnd"/>
            <w:r w:rsidR="002D6D2D" w:rsidRPr="006574D1">
              <w:rPr>
                <w:rFonts w:ascii="Times New Roman" w:eastAsia="Times New Roman" w:hAnsi="Times New Roman"/>
                <w:color w:val="000000"/>
                <w:sz w:val="28"/>
                <w:szCs w:val="28"/>
                <w:lang w:val="ru-RU" w:eastAsia="ru-RU"/>
              </w:rPr>
              <w:t xml:space="preserve"> до </w:t>
            </w:r>
            <w:proofErr w:type="spellStart"/>
            <w:r w:rsidR="002D6D2D" w:rsidRPr="006574D1">
              <w:rPr>
                <w:rFonts w:ascii="Times New Roman" w:eastAsia="Times New Roman" w:hAnsi="Times New Roman"/>
                <w:color w:val="000000"/>
                <w:sz w:val="28"/>
                <w:szCs w:val="28"/>
                <w:lang w:val="ru-RU" w:eastAsia="ru-RU"/>
              </w:rPr>
              <w:t>забруднення</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території</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громади</w:t>
            </w:r>
            <w:proofErr w:type="spellEnd"/>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color w:val="000000"/>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247735" w:rsidRPr="006574D1" w:rsidTr="002D6D2D">
        <w:trPr>
          <w:trHeight w:val="441"/>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6"/>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hideMark/>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7. </w:t>
            </w:r>
            <w:proofErr w:type="spellStart"/>
            <w:r w:rsidR="002D6D2D" w:rsidRPr="006574D1">
              <w:rPr>
                <w:rFonts w:ascii="Times New Roman" w:hAnsi="Times New Roman"/>
                <w:sz w:val="28"/>
                <w:szCs w:val="28"/>
                <w:lang w:val="ru-RU"/>
              </w:rPr>
              <w:t>Соціальна</w:t>
            </w:r>
            <w:proofErr w:type="spellEnd"/>
            <w:r w:rsidR="002D6D2D" w:rsidRPr="006574D1">
              <w:rPr>
                <w:rFonts w:ascii="Times New Roman" w:hAnsi="Times New Roman"/>
                <w:sz w:val="28"/>
                <w:szCs w:val="28"/>
                <w:lang w:val="ru-RU"/>
              </w:rPr>
              <w:t xml:space="preserve"> та </w:t>
            </w:r>
            <w:proofErr w:type="spellStart"/>
            <w:r w:rsidR="002D6D2D" w:rsidRPr="006574D1">
              <w:rPr>
                <w:rFonts w:ascii="Times New Roman" w:hAnsi="Times New Roman"/>
                <w:sz w:val="28"/>
                <w:szCs w:val="28"/>
                <w:lang w:val="ru-RU"/>
              </w:rPr>
              <w:t>підприємницька</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пасивність</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населення</w:t>
            </w:r>
            <w:proofErr w:type="spellEnd"/>
          </w:p>
        </w:tc>
        <w:tc>
          <w:tcPr>
            <w:tcW w:w="960" w:type="dxa"/>
            <w:vMerge w:val="restart"/>
            <w:tcBorders>
              <w:top w:val="nil"/>
              <w:left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center"/>
            <w:hideMark/>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center"/>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84"/>
        </w:trPr>
        <w:tc>
          <w:tcPr>
            <w:tcW w:w="4620" w:type="dxa"/>
            <w:tcBorders>
              <w:top w:val="single" w:sz="8" w:space="0" w:color="auto"/>
              <w:left w:val="single" w:sz="8" w:space="0" w:color="auto"/>
              <w:bottom w:val="single" w:sz="8" w:space="0" w:color="auto"/>
              <w:right w:val="single" w:sz="8" w:space="0" w:color="auto"/>
            </w:tcBorders>
            <w:shd w:val="clear" w:color="000000" w:fill="FFE699"/>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proofErr w:type="spellStart"/>
            <w:r w:rsidR="002D6D2D" w:rsidRPr="006574D1">
              <w:rPr>
                <w:rFonts w:ascii="Times New Roman" w:eastAsia="Times New Roman" w:hAnsi="Times New Roman"/>
                <w:color w:val="000000"/>
                <w:sz w:val="28"/>
                <w:szCs w:val="28"/>
                <w:lang w:val="ru-RU" w:eastAsia="ru-RU"/>
              </w:rPr>
              <w:t>Сезонність</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зайнятості</w:t>
            </w:r>
            <w:proofErr w:type="spellEnd"/>
          </w:p>
        </w:tc>
        <w:tc>
          <w:tcPr>
            <w:tcW w:w="960" w:type="dxa"/>
            <w:vMerge/>
            <w:tcBorders>
              <w:left w:val="nil"/>
              <w:bottom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bottom w:val="nil"/>
              <w:right w:val="nil"/>
            </w:tcBorders>
            <w:shd w:val="clear" w:color="auto" w:fill="auto"/>
            <w:vAlign w:val="center"/>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247735" w:rsidRPr="006574D1" w:rsidTr="00247735">
        <w:trPr>
          <w:trHeight w:val="315"/>
        </w:trPr>
        <w:tc>
          <w:tcPr>
            <w:tcW w:w="462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960" w:type="dxa"/>
            <w:tcBorders>
              <w:top w:val="nil"/>
              <w:left w:val="nil"/>
              <w:bottom w:val="nil"/>
              <w:right w:val="nil"/>
            </w:tcBorders>
            <w:shd w:val="clear" w:color="auto" w:fill="auto"/>
            <w:noWrap/>
            <w:vAlign w:val="bottom"/>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c>
          <w:tcPr>
            <w:tcW w:w="3880" w:type="dxa"/>
            <w:tcBorders>
              <w:top w:val="nil"/>
              <w:left w:val="nil"/>
              <w:bottom w:val="nil"/>
              <w:right w:val="nil"/>
            </w:tcBorders>
            <w:shd w:val="clear" w:color="auto" w:fill="auto"/>
            <w:vAlign w:val="center"/>
            <w:hideMark/>
          </w:tcPr>
          <w:p w:rsidR="00247735" w:rsidRPr="006574D1" w:rsidRDefault="00247735"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3"/>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9. </w:t>
            </w:r>
            <w:proofErr w:type="spellStart"/>
            <w:r w:rsidRPr="006574D1">
              <w:rPr>
                <w:rFonts w:ascii="Times New Roman" w:hAnsi="Times New Roman"/>
                <w:sz w:val="28"/>
                <w:szCs w:val="28"/>
                <w:lang w:val="ru-RU"/>
              </w:rPr>
              <w:t>Низька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соціальна</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відповідальність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дрібних</w:t>
            </w:r>
            <w:proofErr w:type="spellEnd"/>
            <w:r w:rsidRPr="006574D1">
              <w:rPr>
                <w:rFonts w:ascii="Times New Roman" w:hAnsi="Times New Roman"/>
                <w:sz w:val="28"/>
                <w:szCs w:val="28"/>
                <w:lang w:val="ru-RU"/>
              </w:rPr>
              <w:t xml:space="preserve"> с/г-</w:t>
            </w:r>
            <w:proofErr w:type="spellStart"/>
            <w:r w:rsidRPr="006574D1">
              <w:rPr>
                <w:rFonts w:ascii="Times New Roman" w:hAnsi="Times New Roman"/>
                <w:sz w:val="28"/>
                <w:szCs w:val="28"/>
                <w:lang w:val="ru-RU"/>
              </w:rPr>
              <w:t>виробників</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сфері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екології</w:t>
            </w:r>
            <w:proofErr w:type="spellEnd"/>
          </w:p>
        </w:tc>
        <w:tc>
          <w:tcPr>
            <w:tcW w:w="960" w:type="dxa"/>
            <w:vMerge w:val="restart"/>
            <w:tcBorders>
              <w:top w:val="nil"/>
              <w:left w:val="nil"/>
              <w:right w:val="nil"/>
            </w:tcBorders>
            <w:shd w:val="clear" w:color="auto" w:fill="auto"/>
            <w:noWrap/>
            <w:vAlign w:val="bottom"/>
            <w:hideMark/>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val="restart"/>
            <w:tcBorders>
              <w:top w:val="nil"/>
              <w:left w:val="nil"/>
              <w:right w:val="nil"/>
            </w:tcBorders>
            <w:shd w:val="clear" w:color="auto" w:fill="auto"/>
            <w:vAlign w:val="bottom"/>
            <w:hideMark/>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10. </w:t>
            </w:r>
            <w:proofErr w:type="spellStart"/>
            <w:r w:rsidR="002D6D2D" w:rsidRPr="006574D1">
              <w:rPr>
                <w:rFonts w:ascii="Times New Roman" w:hAnsi="Times New Roman"/>
                <w:sz w:val="28"/>
                <w:szCs w:val="28"/>
                <w:lang w:val="ru-RU"/>
              </w:rPr>
              <w:t>Значна</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тінізація</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підприємницької</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діяльності</w:t>
            </w:r>
            <w:proofErr w:type="spellEnd"/>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826A44">
        <w:trPr>
          <w:trHeight w:val="52"/>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r w:rsidR="00FB2D1B" w:rsidRPr="006574D1" w:rsidTr="00FB2D1B">
        <w:trPr>
          <w:trHeight w:val="74"/>
        </w:trPr>
        <w:tc>
          <w:tcPr>
            <w:tcW w:w="4620" w:type="dxa"/>
            <w:tcBorders>
              <w:top w:val="single" w:sz="8" w:space="0" w:color="auto"/>
              <w:left w:val="single" w:sz="8" w:space="0" w:color="auto"/>
              <w:bottom w:val="single" w:sz="8" w:space="0" w:color="auto"/>
              <w:right w:val="single" w:sz="8" w:space="0" w:color="auto"/>
            </w:tcBorders>
            <w:shd w:val="clear" w:color="000000" w:fill="FFE699"/>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lastRenderedPageBreak/>
              <w:t xml:space="preserve">11. </w:t>
            </w:r>
            <w:proofErr w:type="spellStart"/>
            <w:r w:rsidR="002D6D2D" w:rsidRPr="006574D1">
              <w:rPr>
                <w:rFonts w:ascii="Times New Roman" w:hAnsi="Times New Roman"/>
                <w:sz w:val="28"/>
                <w:szCs w:val="28"/>
                <w:lang w:val="ru-RU"/>
              </w:rPr>
              <w:t>Проблеми</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із</w:t>
            </w:r>
            <w:proofErr w:type="spellEnd"/>
            <w:r w:rsidR="002D6D2D" w:rsidRPr="006574D1">
              <w:rPr>
                <w:rFonts w:ascii="Times New Roman" w:hAnsi="Times New Roman"/>
                <w:sz w:val="28"/>
                <w:szCs w:val="28"/>
                <w:lang w:val="ru-RU"/>
              </w:rPr>
              <w:t xml:space="preserve"> </w:t>
            </w:r>
            <w:proofErr w:type="spellStart"/>
            <w:r w:rsidR="002D6D2D" w:rsidRPr="006574D1">
              <w:rPr>
                <w:rFonts w:ascii="Times New Roman" w:hAnsi="Times New Roman"/>
                <w:sz w:val="28"/>
                <w:szCs w:val="28"/>
                <w:lang w:val="ru-RU"/>
              </w:rPr>
              <w:t>забезпеченням</w:t>
            </w:r>
            <w:proofErr w:type="spellEnd"/>
            <w:r w:rsidR="002D6D2D" w:rsidRPr="006574D1">
              <w:rPr>
                <w:rFonts w:ascii="Times New Roman" w:hAnsi="Times New Roman"/>
                <w:sz w:val="28"/>
                <w:szCs w:val="28"/>
                <w:lang w:val="ru-RU"/>
              </w:rPr>
              <w:t xml:space="preserve"> водою</w:t>
            </w:r>
          </w:p>
        </w:tc>
        <w:tc>
          <w:tcPr>
            <w:tcW w:w="960" w:type="dxa"/>
            <w:vMerge/>
            <w:tcBorders>
              <w:left w:val="nil"/>
              <w:right w:val="nil"/>
            </w:tcBorders>
            <w:shd w:val="clear" w:color="auto" w:fill="auto"/>
            <w:noWrap/>
            <w:vAlign w:val="bottom"/>
          </w:tcPr>
          <w:p w:rsidR="00FB2D1B" w:rsidRPr="006574D1" w:rsidRDefault="00FB2D1B" w:rsidP="00247735">
            <w:pPr>
              <w:spacing w:after="0" w:line="240" w:lineRule="auto"/>
              <w:rPr>
                <w:rFonts w:ascii="Times New Roman" w:eastAsia="Times New Roman" w:hAnsi="Times New Roman"/>
                <w:color w:val="000000"/>
                <w:sz w:val="28"/>
                <w:szCs w:val="28"/>
                <w:lang w:val="ru-RU" w:eastAsia="ru-RU"/>
              </w:rPr>
            </w:pPr>
          </w:p>
        </w:tc>
        <w:tc>
          <w:tcPr>
            <w:tcW w:w="3880" w:type="dxa"/>
            <w:vMerge/>
            <w:tcBorders>
              <w:left w:val="nil"/>
              <w:right w:val="nil"/>
            </w:tcBorders>
            <w:shd w:val="clear" w:color="auto" w:fill="auto"/>
            <w:vAlign w:val="bottom"/>
          </w:tcPr>
          <w:p w:rsidR="00FB2D1B" w:rsidRPr="006574D1" w:rsidRDefault="00FB2D1B" w:rsidP="00247735">
            <w:pPr>
              <w:spacing w:after="0" w:line="240" w:lineRule="auto"/>
              <w:rPr>
                <w:rFonts w:ascii="Times New Roman" w:eastAsia="Times New Roman" w:hAnsi="Times New Roman"/>
                <w:sz w:val="28"/>
                <w:szCs w:val="28"/>
                <w:lang w:val="ru-RU" w:eastAsia="ru-RU"/>
              </w:rPr>
            </w:pPr>
          </w:p>
        </w:tc>
      </w:tr>
    </w:tbl>
    <w:p w:rsidR="00247735" w:rsidRPr="006574D1" w:rsidRDefault="00247735" w:rsidP="00193F6C">
      <w:pPr>
        <w:jc w:val="center"/>
        <w:rPr>
          <w:rFonts w:ascii="Times New Roman" w:hAnsi="Times New Roman"/>
          <w:b/>
          <w:color w:val="833C0B" w:themeColor="accent2" w:themeShade="80"/>
          <w:sz w:val="28"/>
          <w:szCs w:val="28"/>
          <w:lang w:val="ru-RU"/>
        </w:rPr>
      </w:pPr>
    </w:p>
    <w:p w:rsidR="00E87102" w:rsidRPr="006574D1" w:rsidRDefault="000F0F96" w:rsidP="00193F6C">
      <w:pPr>
        <w:jc w:val="center"/>
        <w:rPr>
          <w:rFonts w:ascii="Times New Roman" w:hAnsi="Times New Roman"/>
          <w:b/>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5</w:t>
      </w:r>
      <w:r w:rsidR="00A30257" w:rsidRPr="006574D1">
        <w:rPr>
          <w:rFonts w:ascii="Times New Roman" w:hAnsi="Times New Roman"/>
          <w:b/>
          <w:color w:val="1F4E79" w:themeColor="accent1" w:themeShade="80"/>
          <w:sz w:val="28"/>
          <w:szCs w:val="28"/>
        </w:rPr>
        <w:t>. Взаємозв’язки факторів SWOT у секторі «Виклики»</w:t>
      </w:r>
      <w:r w:rsidR="00A30257" w:rsidRPr="006574D1">
        <w:rPr>
          <w:rFonts w:ascii="Times New Roman" w:hAnsi="Times New Roman"/>
          <w:color w:val="1F4E79" w:themeColor="accent1" w:themeShade="80"/>
          <w:sz w:val="28"/>
          <w:szCs w:val="28"/>
        </w:rPr>
        <w:t xml:space="preserve"> </w:t>
      </w:r>
      <w:r w:rsidR="00E87102" w:rsidRPr="006574D1">
        <w:rPr>
          <w:rFonts w:ascii="Times New Roman" w:hAnsi="Times New Roman"/>
          <w:sz w:val="28"/>
          <w:szCs w:val="28"/>
        </w:rPr>
        <w:br w:type="page"/>
      </w:r>
      <w:r w:rsidR="00FE1CEC" w:rsidRPr="006574D1">
        <w:rPr>
          <w:rFonts w:ascii="Times New Roman" w:hAnsi="Times New Roman"/>
          <w:sz w:val="28"/>
          <w:szCs w:val="28"/>
          <w:lang w:eastAsia="ru-RU"/>
        </w:rPr>
        <w:lastRenderedPageBreak/>
        <w:t>Сектор «</w:t>
      </w:r>
      <w:r w:rsidR="00FE1CEC" w:rsidRPr="006574D1">
        <w:rPr>
          <w:rFonts w:ascii="Times New Roman" w:hAnsi="Times New Roman"/>
          <w:b/>
          <w:sz w:val="28"/>
          <w:szCs w:val="28"/>
          <w:lang w:eastAsia="ru-RU"/>
        </w:rPr>
        <w:t>Ризики</w:t>
      </w:r>
      <w:r w:rsidR="00FE1CEC" w:rsidRPr="006574D1">
        <w:rPr>
          <w:rFonts w:ascii="Times New Roman" w:hAnsi="Times New Roman"/>
          <w:sz w:val="28"/>
          <w:szCs w:val="28"/>
          <w:lang w:eastAsia="ru-RU"/>
        </w:rPr>
        <w:t xml:space="preserve">». </w:t>
      </w:r>
      <w:r w:rsidR="00FE1CEC" w:rsidRPr="006574D1">
        <w:rPr>
          <w:rFonts w:ascii="Times New Roman" w:hAnsi="Times New Roman"/>
          <w:sz w:val="28"/>
          <w:szCs w:val="28"/>
        </w:rPr>
        <w:t>Тип стратегії – оборонна.</w:t>
      </w:r>
    </w:p>
    <w:tbl>
      <w:tblPr>
        <w:tblW w:w="10008" w:type="dxa"/>
        <w:tblLook w:val="01E0" w:firstRow="1" w:lastRow="1" w:firstColumn="1" w:lastColumn="1" w:noHBand="0" w:noVBand="0"/>
      </w:tblPr>
      <w:tblGrid>
        <w:gridCol w:w="4361"/>
        <w:gridCol w:w="1867"/>
        <w:gridCol w:w="3780"/>
      </w:tblGrid>
      <w:tr w:rsidR="00E87102" w:rsidRPr="006574D1" w:rsidTr="00E87102">
        <w:tc>
          <w:tcPr>
            <w:tcW w:w="4361" w:type="dxa"/>
            <w:tcBorders>
              <w:top w:val="nil"/>
              <w:left w:val="nil"/>
              <w:bottom w:val="single" w:sz="4" w:space="0" w:color="auto"/>
              <w:right w:val="nil"/>
            </w:tcBorders>
            <w:hideMark/>
          </w:tcPr>
          <w:p w:rsidR="00E87102" w:rsidRPr="006574D1" w:rsidRDefault="005A1FDE" w:rsidP="00FE1CEC">
            <w:pPr>
              <w:spacing w:after="0"/>
              <w:jc w:val="center"/>
              <w:rPr>
                <w:rFonts w:ascii="Times New Roman" w:eastAsia="Times New Roman" w:hAnsi="Times New Roman"/>
                <w:b/>
                <w:sz w:val="28"/>
                <w:szCs w:val="28"/>
                <w:lang w:eastAsia="ru-RU"/>
              </w:rPr>
            </w:pPr>
            <w:r w:rsidRPr="006574D1">
              <w:rPr>
                <w:rFonts w:ascii="Times New Roman" w:hAnsi="Times New Roman"/>
                <w:noProof/>
                <w:sz w:val="28"/>
                <w:szCs w:val="28"/>
                <w:lang w:val="ru-RU" w:eastAsia="ru-RU"/>
              </w:rPr>
              <mc:AlternateContent>
                <mc:Choice Requires="wps">
                  <w:drawing>
                    <wp:anchor distT="0" distB="0" distL="114300" distR="114300" simplePos="0" relativeHeight="251712512" behindDoc="0" locked="0" layoutInCell="1" allowOverlap="1">
                      <wp:simplePos x="0" y="0"/>
                      <wp:positionH relativeFrom="column">
                        <wp:posOffset>2687320</wp:posOffset>
                      </wp:positionH>
                      <wp:positionV relativeFrom="paragraph">
                        <wp:posOffset>-89535</wp:posOffset>
                      </wp:positionV>
                      <wp:extent cx="1143000" cy="244475"/>
                      <wp:effectExtent l="19050" t="0" r="19050" b="3175"/>
                      <wp:wrapNone/>
                      <wp:docPr id="36"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143000" cy="244475"/>
                              </a:xfrm>
                              <a:prstGeom prst="chevron">
                                <a:avLst>
                                  <a:gd name="adj" fmla="val 57619"/>
                                </a:avLst>
                              </a:prstGeom>
                              <a:solidFill>
                                <a:srgbClr val="FFFFFF"/>
                              </a:solidFill>
                              <a:ln w="9525">
                                <a:solidFill>
                                  <a:srgbClr val="000000"/>
                                </a:solidFill>
                                <a:miter lim="800000"/>
                                <a:headEnd/>
                                <a:tailEnd/>
                              </a:ln>
                            </wps:spPr>
                            <wps:txbx>
                              <w:txbxContent>
                                <w:p w:rsidR="00462E6F" w:rsidRDefault="00462E6F" w:rsidP="00E87102">
                                  <w:pPr>
                                    <w:jc w:val="center"/>
                                    <w:rPr>
                                      <w:rFonts w:ascii="Arial Narrow" w:hAnsi="Arial Narrow"/>
                                      <w:b/>
                                      <w:sz w:val="20"/>
                                      <w:szCs w:val="20"/>
                                    </w:rPr>
                                  </w:pPr>
                                  <w:r>
                                    <w:rPr>
                                      <w:rFonts w:ascii="Arial Narrow" w:hAnsi="Arial Narrow"/>
                                      <w:b/>
                                      <w:sz w:val="20"/>
                                      <w:szCs w:val="20"/>
                                    </w:rPr>
                                    <w:t>Посилюють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2" o:spid="_x0000_s1028" type="#_x0000_t55" style="position:absolute;left:0;text-align:left;margin-left:211.6pt;margin-top:-7.05pt;width:90pt;height:19.25pt;rotation:18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" adj="18938">
                      <v:textbox>
                        <w:txbxContent>
                          <w:p w:rsidR="00462E6F" w:rsidRDefault="00462E6F" w:rsidP="00E87102">
                            <w:pPr>
                              <w:jc w:val="center"/>
                              <w:rPr>
                                <w:rFonts w:ascii="Arial Narrow" w:hAnsi="Arial Narrow"/>
                                <w:b/>
                                <w:sz w:val="20"/>
                                <w:szCs w:val="20"/>
                              </w:rPr>
                            </w:pPr>
                            <w:r>
                              <w:rPr>
                                <w:rFonts w:ascii="Arial Narrow" w:hAnsi="Arial Narrow"/>
                                <w:b/>
                                <w:sz w:val="20"/>
                                <w:szCs w:val="20"/>
                              </w:rPr>
                              <w:t>Посилюють</w:t>
                            </w:r>
                          </w:p>
                        </w:txbxContent>
                      </v:textbox>
                    </v:shape>
                  </w:pict>
                </mc:Fallback>
              </mc:AlternateContent>
            </w:r>
            <w:r w:rsidR="00E87102" w:rsidRPr="006574D1">
              <w:rPr>
                <w:rFonts w:ascii="Times New Roman" w:hAnsi="Times New Roman"/>
                <w:b/>
                <w:sz w:val="28"/>
                <w:szCs w:val="28"/>
              </w:rPr>
              <w:t>Слабкі сторони</w:t>
            </w:r>
          </w:p>
        </w:tc>
        <w:tc>
          <w:tcPr>
            <w:tcW w:w="1867" w:type="dxa"/>
          </w:tcPr>
          <w:p w:rsidR="00E87102" w:rsidRPr="006574D1" w:rsidRDefault="00E87102" w:rsidP="00FE1CEC">
            <w:pPr>
              <w:spacing w:after="0"/>
              <w:ind w:left="360"/>
              <w:jc w:val="center"/>
              <w:rPr>
                <w:rFonts w:ascii="Times New Roman" w:eastAsia="Times New Roman" w:hAnsi="Times New Roman"/>
                <w:b/>
                <w:sz w:val="28"/>
                <w:szCs w:val="28"/>
                <w:lang w:eastAsia="ru-RU"/>
              </w:rPr>
            </w:pPr>
          </w:p>
        </w:tc>
        <w:tc>
          <w:tcPr>
            <w:tcW w:w="3780" w:type="dxa"/>
            <w:tcBorders>
              <w:top w:val="nil"/>
              <w:left w:val="nil"/>
              <w:bottom w:val="single" w:sz="4" w:space="0" w:color="auto"/>
              <w:right w:val="nil"/>
            </w:tcBorders>
            <w:hideMark/>
          </w:tcPr>
          <w:p w:rsidR="00E87102" w:rsidRPr="006574D1" w:rsidRDefault="00E87102" w:rsidP="00FE1CEC">
            <w:pPr>
              <w:spacing w:after="0"/>
              <w:jc w:val="center"/>
              <w:rPr>
                <w:rFonts w:ascii="Times New Roman" w:eastAsia="Times New Roman" w:hAnsi="Times New Roman"/>
                <w:b/>
                <w:sz w:val="28"/>
                <w:szCs w:val="28"/>
                <w:lang w:eastAsia="ru-RU"/>
              </w:rPr>
            </w:pPr>
            <w:r w:rsidRPr="006574D1">
              <w:rPr>
                <w:rFonts w:ascii="Times New Roman" w:hAnsi="Times New Roman"/>
                <w:b/>
                <w:sz w:val="28"/>
                <w:szCs w:val="28"/>
              </w:rPr>
              <w:t>Загрози</w:t>
            </w:r>
          </w:p>
        </w:tc>
      </w:tr>
    </w:tbl>
    <w:p w:rsidR="00F82035" w:rsidRPr="006574D1" w:rsidRDefault="00F82035" w:rsidP="00193F6C">
      <w:pPr>
        <w:spacing w:after="0"/>
        <w:jc w:val="center"/>
        <w:rPr>
          <w:rFonts w:ascii="Times New Roman" w:hAnsi="Times New Roman"/>
          <w:b/>
          <w:color w:val="833C0B" w:themeColor="accent2" w:themeShade="80"/>
          <w:sz w:val="28"/>
          <w:szCs w:val="28"/>
        </w:rPr>
      </w:pPr>
    </w:p>
    <w:tbl>
      <w:tblPr>
        <w:tblW w:w="9630" w:type="dxa"/>
        <w:tblInd w:w="10" w:type="dxa"/>
        <w:tblLayout w:type="fixed"/>
        <w:tblLook w:val="04A0" w:firstRow="1" w:lastRow="0" w:firstColumn="1" w:lastColumn="0" w:noHBand="0" w:noVBand="1"/>
      </w:tblPr>
      <w:tblGrid>
        <w:gridCol w:w="4668"/>
        <w:gridCol w:w="1701"/>
        <w:gridCol w:w="3261"/>
      </w:tblGrid>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Поганий</w:t>
            </w:r>
            <w:proofErr w:type="spellEnd"/>
            <w:r w:rsidRPr="006574D1">
              <w:rPr>
                <w:rFonts w:ascii="Times New Roman" w:eastAsia="Times New Roman" w:hAnsi="Times New Roman"/>
                <w:color w:val="000000"/>
                <w:sz w:val="28"/>
                <w:szCs w:val="28"/>
                <w:lang w:val="ru-RU" w:eastAsia="ru-RU"/>
              </w:rPr>
              <w:t xml:space="preserve"> стан </w:t>
            </w:r>
            <w:proofErr w:type="spellStart"/>
            <w:r w:rsidRPr="006574D1">
              <w:rPr>
                <w:rFonts w:ascii="Times New Roman" w:eastAsia="Times New Roman" w:hAnsi="Times New Roman"/>
                <w:color w:val="000000"/>
                <w:sz w:val="28"/>
                <w:szCs w:val="28"/>
                <w:lang w:val="ru-RU" w:eastAsia="ru-RU"/>
              </w:rPr>
              <w:t>дорожньої</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інфраструктури</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1. </w:t>
            </w:r>
            <w:proofErr w:type="spellStart"/>
            <w:r w:rsidRPr="006574D1">
              <w:rPr>
                <w:rFonts w:ascii="Times New Roman" w:eastAsia="Times New Roman" w:hAnsi="Times New Roman"/>
                <w:color w:val="000000"/>
                <w:sz w:val="28"/>
                <w:szCs w:val="28"/>
                <w:lang w:val="ru-RU" w:eastAsia="ru-RU"/>
              </w:rPr>
              <w:t>Нестабільна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суспільно-політична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ситуація</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країні</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115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r w:rsidR="00441A1C" w:rsidRPr="006574D1">
              <w:rPr>
                <w:rFonts w:ascii="Times New Roman" w:eastAsia="Times New Roman" w:hAnsi="Times New Roman"/>
                <w:color w:val="000000"/>
                <w:sz w:val="28"/>
                <w:szCs w:val="28"/>
                <w:lang w:val="ru-RU" w:eastAsia="ru-RU"/>
              </w:rPr>
              <w:t xml:space="preserve">Слабо </w:t>
            </w:r>
            <w:proofErr w:type="spellStart"/>
            <w:r w:rsidR="00441A1C" w:rsidRPr="006574D1">
              <w:rPr>
                <w:rFonts w:ascii="Times New Roman" w:eastAsia="Times New Roman" w:hAnsi="Times New Roman"/>
                <w:color w:val="000000"/>
                <w:sz w:val="28"/>
                <w:szCs w:val="28"/>
                <w:lang w:val="ru-RU" w:eastAsia="ru-RU"/>
              </w:rPr>
              <w:t>розвинута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туристична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інфраструктура</w:t>
            </w:r>
            <w:proofErr w:type="spellEnd"/>
            <w:r w:rsidR="00441A1C" w:rsidRPr="006574D1">
              <w:rPr>
                <w:rFonts w:ascii="Times New Roman" w:eastAsia="Times New Roman" w:hAnsi="Times New Roman"/>
                <w:color w:val="000000"/>
                <w:sz w:val="28"/>
                <w:szCs w:val="28"/>
                <w:lang w:val="ru-RU" w:eastAsia="ru-RU"/>
              </w:rPr>
              <w:t xml:space="preserve">, в т.ч. </w:t>
            </w:r>
            <w:proofErr w:type="spellStart"/>
            <w:r w:rsidR="00441A1C" w:rsidRPr="006574D1">
              <w:rPr>
                <w:rFonts w:ascii="Times New Roman" w:eastAsia="Times New Roman" w:hAnsi="Times New Roman"/>
                <w:color w:val="000000"/>
                <w:sz w:val="28"/>
                <w:szCs w:val="28"/>
                <w:lang w:val="ru-RU" w:eastAsia="ru-RU"/>
              </w:rPr>
              <w:t>громадське</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харчування</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2. </w:t>
            </w:r>
            <w:proofErr w:type="spellStart"/>
            <w:r w:rsidR="002D6D2D" w:rsidRPr="006574D1">
              <w:rPr>
                <w:rFonts w:ascii="Times New Roman" w:eastAsia="Times New Roman" w:hAnsi="Times New Roman"/>
                <w:color w:val="000000"/>
                <w:sz w:val="28"/>
                <w:szCs w:val="28"/>
                <w:lang w:val="ru-RU" w:eastAsia="ru-RU"/>
              </w:rPr>
              <w:t>Н</w:t>
            </w:r>
            <w:r w:rsidRPr="006574D1">
              <w:rPr>
                <w:rFonts w:ascii="Times New Roman" w:eastAsia="Times New Roman" w:hAnsi="Times New Roman"/>
                <w:color w:val="000000"/>
                <w:sz w:val="28"/>
                <w:szCs w:val="28"/>
                <w:lang w:val="ru-RU" w:eastAsia="ru-RU"/>
              </w:rPr>
              <w:t>епрозорість</w:t>
            </w:r>
            <w:proofErr w:type="spellEnd"/>
            <w:r w:rsidR="002D6D2D" w:rsidRPr="006574D1">
              <w:rPr>
                <w:rFonts w:ascii="Times New Roman" w:eastAsia="Times New Roman" w:hAnsi="Times New Roman"/>
                <w:color w:val="000000"/>
                <w:sz w:val="28"/>
                <w:szCs w:val="28"/>
                <w:lang w:val="ru-RU" w:eastAsia="ru-RU"/>
              </w:rPr>
              <w:t xml:space="preserve"> </w:t>
            </w:r>
            <w:r w:rsidRPr="006574D1">
              <w:rPr>
                <w:rFonts w:ascii="Times New Roman" w:eastAsia="Times New Roman" w:hAnsi="Times New Roman"/>
                <w:color w:val="000000"/>
                <w:sz w:val="28"/>
                <w:szCs w:val="28"/>
                <w:lang w:val="ru-RU" w:eastAsia="ru-RU"/>
              </w:rPr>
              <w:t>/</w:t>
            </w:r>
            <w:proofErr w:type="spellStart"/>
            <w:r w:rsidRPr="006574D1">
              <w:rPr>
                <w:rFonts w:ascii="Times New Roman" w:eastAsia="Times New Roman" w:hAnsi="Times New Roman"/>
                <w:color w:val="000000"/>
                <w:sz w:val="28"/>
                <w:szCs w:val="28"/>
                <w:lang w:val="ru-RU" w:eastAsia="ru-RU"/>
              </w:rPr>
              <w:t>незрозумілість</w:t>
            </w:r>
            <w:proofErr w:type="spellEnd"/>
            <w:r w:rsidRPr="006574D1">
              <w:rPr>
                <w:rFonts w:ascii="Times New Roman" w:eastAsia="Times New Roman" w:hAnsi="Times New Roman"/>
                <w:color w:val="000000"/>
                <w:sz w:val="28"/>
                <w:szCs w:val="28"/>
                <w:lang w:val="ru-RU" w:eastAsia="ru-RU"/>
              </w:rPr>
              <w:t>/</w:t>
            </w:r>
            <w:r w:rsidR="002D6D2D"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гальмування</w:t>
            </w:r>
            <w:proofErr w:type="spellEnd"/>
            <w:r w:rsidRPr="006574D1">
              <w:rPr>
                <w:rFonts w:ascii="Times New Roman" w:eastAsia="Times New Roman" w:hAnsi="Times New Roman"/>
                <w:color w:val="000000"/>
                <w:sz w:val="28"/>
                <w:szCs w:val="28"/>
                <w:lang w:val="ru-RU" w:eastAsia="ru-RU"/>
              </w:rPr>
              <w:t xml:space="preserve"> реформ та </w:t>
            </w:r>
            <w:proofErr w:type="spellStart"/>
            <w:r w:rsidRPr="006574D1">
              <w:rPr>
                <w:rFonts w:ascii="Times New Roman" w:eastAsia="Times New Roman" w:hAnsi="Times New Roman"/>
                <w:color w:val="000000"/>
                <w:sz w:val="28"/>
                <w:szCs w:val="28"/>
                <w:lang w:val="ru-RU" w:eastAsia="ru-RU"/>
              </w:rPr>
              <w:t>корупція</w:t>
            </w:r>
            <w:proofErr w:type="spellEnd"/>
            <w:r w:rsidRPr="006574D1">
              <w:rPr>
                <w:rFonts w:ascii="Times New Roman" w:eastAsia="Times New Roman" w:hAnsi="Times New Roman"/>
                <w:color w:val="000000"/>
                <w:sz w:val="28"/>
                <w:szCs w:val="28"/>
                <w:lang w:val="ru-RU" w:eastAsia="ru-RU"/>
              </w:rPr>
              <w:t xml:space="preserve"> </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870"/>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діючої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інфраструктури</w:t>
            </w:r>
            <w:proofErr w:type="spellEnd"/>
            <w:r w:rsidR="00441A1C" w:rsidRPr="006574D1">
              <w:rPr>
                <w:rFonts w:ascii="Times New Roman" w:eastAsia="Times New Roman" w:hAnsi="Times New Roman"/>
                <w:color w:val="000000"/>
                <w:sz w:val="28"/>
                <w:szCs w:val="28"/>
                <w:lang w:val="ru-RU" w:eastAsia="ru-RU"/>
              </w:rPr>
              <w:t xml:space="preserve"> для </w:t>
            </w:r>
            <w:proofErr w:type="spellStart"/>
            <w:r w:rsidR="00441A1C" w:rsidRPr="006574D1">
              <w:rPr>
                <w:rFonts w:ascii="Times New Roman" w:eastAsia="Times New Roman" w:hAnsi="Times New Roman"/>
                <w:color w:val="000000"/>
                <w:sz w:val="28"/>
                <w:szCs w:val="28"/>
                <w:lang w:val="ru-RU" w:eastAsia="ru-RU"/>
              </w:rPr>
              <w:t>переробки</w:t>
            </w:r>
            <w:proofErr w:type="spellEnd"/>
            <w:r w:rsidR="00441A1C" w:rsidRPr="006574D1">
              <w:rPr>
                <w:rFonts w:ascii="Times New Roman" w:eastAsia="Times New Roman" w:hAnsi="Times New Roman"/>
                <w:color w:val="000000"/>
                <w:sz w:val="28"/>
                <w:szCs w:val="28"/>
                <w:lang w:val="ru-RU" w:eastAsia="ru-RU"/>
              </w:rPr>
              <w:t xml:space="preserve"> с/г </w:t>
            </w:r>
            <w:proofErr w:type="spellStart"/>
            <w:r w:rsidR="00441A1C" w:rsidRPr="006574D1">
              <w:rPr>
                <w:rFonts w:ascii="Times New Roman" w:eastAsia="Times New Roman" w:hAnsi="Times New Roman"/>
                <w:color w:val="000000"/>
                <w:sz w:val="28"/>
                <w:szCs w:val="28"/>
                <w:lang w:val="ru-RU" w:eastAsia="ru-RU"/>
              </w:rPr>
              <w:t>продукції</w:t>
            </w:r>
            <w:proofErr w:type="spellEnd"/>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3. </w:t>
            </w:r>
            <w:proofErr w:type="spellStart"/>
            <w:r w:rsidRPr="006574D1">
              <w:rPr>
                <w:rFonts w:ascii="Times New Roman" w:eastAsia="Times New Roman" w:hAnsi="Times New Roman"/>
                <w:color w:val="000000"/>
                <w:sz w:val="28"/>
                <w:szCs w:val="28"/>
                <w:lang w:val="ru-RU" w:eastAsia="ru-RU"/>
              </w:rPr>
              <w:t>Слабка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державна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підтримка</w:t>
            </w:r>
            <w:proofErr w:type="spellEnd"/>
            <w:r w:rsidRPr="006574D1">
              <w:rPr>
                <w:rFonts w:ascii="Times New Roman" w:eastAsia="Times New Roman" w:hAnsi="Times New Roman"/>
                <w:color w:val="000000"/>
                <w:sz w:val="28"/>
                <w:szCs w:val="28"/>
                <w:lang w:val="ru-RU" w:eastAsia="ru-RU"/>
              </w:rPr>
              <w:t xml:space="preserve"> </w:t>
            </w:r>
            <w:r w:rsidR="002D6D2D" w:rsidRPr="006574D1">
              <w:rPr>
                <w:rFonts w:ascii="Times New Roman" w:eastAsia="Times New Roman" w:hAnsi="Times New Roman"/>
                <w:color w:val="000000"/>
                <w:sz w:val="28"/>
                <w:szCs w:val="28"/>
                <w:lang w:val="ru-RU" w:eastAsia="ru-RU"/>
              </w:rPr>
              <w:t xml:space="preserve">малого і </w:t>
            </w:r>
            <w:proofErr w:type="spellStart"/>
            <w:r w:rsidR="002D6D2D" w:rsidRPr="006574D1">
              <w:rPr>
                <w:rFonts w:ascii="Times New Roman" w:eastAsia="Times New Roman" w:hAnsi="Times New Roman"/>
                <w:color w:val="000000"/>
                <w:sz w:val="28"/>
                <w:szCs w:val="28"/>
                <w:lang w:val="ru-RU" w:eastAsia="ru-RU"/>
              </w:rPr>
              <w:t>середнього</w:t>
            </w:r>
            <w:proofErr w:type="spellEnd"/>
            <w:r w:rsidR="002D6D2D" w:rsidRPr="006574D1">
              <w:rPr>
                <w:rFonts w:ascii="Times New Roman" w:eastAsia="Times New Roman" w:hAnsi="Times New Roman"/>
                <w:color w:val="000000"/>
                <w:sz w:val="28"/>
                <w:szCs w:val="28"/>
                <w:lang w:val="ru-RU" w:eastAsia="ru-RU"/>
              </w:rPr>
              <w:t xml:space="preserve"> </w:t>
            </w:r>
            <w:proofErr w:type="spellStart"/>
            <w:r w:rsidR="002D6D2D" w:rsidRPr="006574D1">
              <w:rPr>
                <w:rFonts w:ascii="Times New Roman" w:eastAsia="Times New Roman" w:hAnsi="Times New Roman"/>
                <w:color w:val="000000"/>
                <w:sz w:val="28"/>
                <w:szCs w:val="28"/>
                <w:lang w:val="ru-RU" w:eastAsia="ru-RU"/>
              </w:rPr>
              <w:t>бізнесу</w:t>
            </w:r>
            <w:proofErr w:type="spellEnd"/>
            <w:r w:rsidRPr="006574D1">
              <w:rPr>
                <w:rFonts w:ascii="Times New Roman" w:eastAsia="Times New Roman" w:hAnsi="Times New Roman"/>
                <w:color w:val="000000"/>
                <w:sz w:val="28"/>
                <w:szCs w:val="28"/>
                <w:lang w:val="ru-RU" w:eastAsia="ru-RU"/>
              </w:rPr>
              <w:t xml:space="preserve">, особливо в </w:t>
            </w:r>
            <w:proofErr w:type="spellStart"/>
            <w:r w:rsidRPr="006574D1">
              <w:rPr>
                <w:rFonts w:ascii="Times New Roman" w:eastAsia="Times New Roman" w:hAnsi="Times New Roman"/>
                <w:color w:val="000000"/>
                <w:sz w:val="28"/>
                <w:szCs w:val="28"/>
                <w:lang w:val="ru-RU" w:eastAsia="ru-RU"/>
              </w:rPr>
              <w:t>сфері</w:t>
            </w:r>
            <w:proofErr w:type="spellEnd"/>
            <w:r w:rsidRPr="006574D1">
              <w:rPr>
                <w:rFonts w:ascii="Times New Roman" w:eastAsia="Times New Roman" w:hAnsi="Times New Roman"/>
                <w:color w:val="000000"/>
                <w:sz w:val="28"/>
                <w:szCs w:val="28"/>
                <w:lang w:val="ru-RU" w:eastAsia="ru-RU"/>
              </w:rPr>
              <w:t xml:space="preserve"> с/г</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115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можливостей</w:t>
            </w:r>
            <w:proofErr w:type="spellEnd"/>
            <w:r w:rsidR="00441A1C" w:rsidRPr="006574D1">
              <w:rPr>
                <w:rFonts w:ascii="Times New Roman" w:eastAsia="Times New Roman" w:hAnsi="Times New Roman"/>
                <w:color w:val="000000"/>
                <w:sz w:val="28"/>
                <w:szCs w:val="28"/>
                <w:lang w:val="ru-RU" w:eastAsia="ru-RU"/>
              </w:rPr>
              <w:t xml:space="preserve"> для </w:t>
            </w:r>
            <w:proofErr w:type="spellStart"/>
            <w:r w:rsidR="00441A1C" w:rsidRPr="006574D1">
              <w:rPr>
                <w:rFonts w:ascii="Times New Roman" w:eastAsia="Times New Roman" w:hAnsi="Times New Roman"/>
                <w:color w:val="000000"/>
                <w:sz w:val="28"/>
                <w:szCs w:val="28"/>
                <w:lang w:val="ru-RU" w:eastAsia="ru-RU"/>
              </w:rPr>
              <w:t>дозвілля</w:t>
            </w:r>
            <w:proofErr w:type="spellEnd"/>
            <w:r w:rsidR="00441A1C" w:rsidRPr="006574D1">
              <w:rPr>
                <w:rFonts w:ascii="Times New Roman" w:eastAsia="Times New Roman" w:hAnsi="Times New Roman"/>
                <w:color w:val="000000"/>
                <w:sz w:val="28"/>
                <w:szCs w:val="28"/>
                <w:lang w:val="ru-RU" w:eastAsia="ru-RU"/>
              </w:rPr>
              <w:t xml:space="preserve"> та </w:t>
            </w:r>
            <w:proofErr w:type="spellStart"/>
            <w:r w:rsidR="00441A1C" w:rsidRPr="006574D1">
              <w:rPr>
                <w:rFonts w:ascii="Times New Roman" w:eastAsia="Times New Roman" w:hAnsi="Times New Roman"/>
                <w:color w:val="000000"/>
                <w:sz w:val="28"/>
                <w:szCs w:val="28"/>
                <w:lang w:val="ru-RU" w:eastAsia="ru-RU"/>
              </w:rPr>
              <w:t>самореалізації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населення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зокрема</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молоді</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4. </w:t>
            </w:r>
            <w:proofErr w:type="spellStart"/>
            <w:r w:rsidRPr="006574D1">
              <w:rPr>
                <w:rFonts w:ascii="Times New Roman" w:eastAsia="Times New Roman" w:hAnsi="Times New Roman"/>
                <w:color w:val="000000"/>
                <w:sz w:val="28"/>
                <w:szCs w:val="28"/>
                <w:lang w:val="ru-RU" w:eastAsia="ru-RU"/>
              </w:rPr>
              <w:t>Перекладання</w:t>
            </w:r>
            <w:proofErr w:type="spellEnd"/>
            <w:r w:rsidRPr="006574D1">
              <w:rPr>
                <w:rFonts w:ascii="Times New Roman" w:eastAsia="Times New Roman" w:hAnsi="Times New Roman"/>
                <w:color w:val="000000"/>
                <w:sz w:val="28"/>
                <w:szCs w:val="28"/>
                <w:lang w:val="ru-RU" w:eastAsia="ru-RU"/>
              </w:rPr>
              <w:t xml:space="preserve"> на </w:t>
            </w:r>
            <w:proofErr w:type="spellStart"/>
            <w:r w:rsidRPr="006574D1">
              <w:rPr>
                <w:rFonts w:ascii="Times New Roman" w:eastAsia="Times New Roman" w:hAnsi="Times New Roman"/>
                <w:color w:val="000000"/>
                <w:sz w:val="28"/>
                <w:szCs w:val="28"/>
                <w:lang w:val="ru-RU" w:eastAsia="ru-RU"/>
              </w:rPr>
              <w:t>місцеве</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самоврядування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державних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фінансових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зобов‘язань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щодо</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забезпечення</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соціальних</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стандартів</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870"/>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w:t>
            </w:r>
            <w:proofErr w:type="spellStart"/>
            <w:r w:rsidR="00441A1C" w:rsidRPr="006574D1">
              <w:rPr>
                <w:rFonts w:ascii="Times New Roman" w:eastAsia="Times New Roman" w:hAnsi="Times New Roman"/>
                <w:color w:val="000000"/>
                <w:sz w:val="28"/>
                <w:szCs w:val="28"/>
                <w:lang w:val="ru-RU" w:eastAsia="ru-RU"/>
              </w:rPr>
              <w:t>Відсутність</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інституційної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підтримки</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підприємництва</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5. Негативна </w:t>
            </w:r>
            <w:proofErr w:type="spellStart"/>
            <w:r w:rsidRPr="006574D1">
              <w:rPr>
                <w:rFonts w:ascii="Times New Roman" w:eastAsia="Times New Roman" w:hAnsi="Times New Roman"/>
                <w:color w:val="000000"/>
                <w:sz w:val="28"/>
                <w:szCs w:val="28"/>
                <w:lang w:val="ru-RU" w:eastAsia="ru-RU"/>
              </w:rPr>
              <w:t>демографічна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ситуація</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громаді</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441A1C" w:rsidRPr="006574D1">
              <w:rPr>
                <w:rFonts w:ascii="Times New Roman" w:eastAsia="Times New Roman" w:hAnsi="Times New Roman"/>
                <w:color w:val="000000"/>
                <w:sz w:val="28"/>
                <w:szCs w:val="28"/>
                <w:lang w:val="ru-RU" w:eastAsia="ru-RU"/>
              </w:rPr>
              <w:t>Тенденція</w:t>
            </w:r>
            <w:proofErr w:type="spellEnd"/>
            <w:r w:rsidR="00441A1C" w:rsidRPr="006574D1">
              <w:rPr>
                <w:rFonts w:ascii="Times New Roman" w:eastAsia="Times New Roman" w:hAnsi="Times New Roman"/>
                <w:color w:val="000000"/>
                <w:sz w:val="28"/>
                <w:szCs w:val="28"/>
                <w:lang w:val="ru-RU" w:eastAsia="ru-RU"/>
              </w:rPr>
              <w:t xml:space="preserve"> до </w:t>
            </w:r>
            <w:proofErr w:type="spellStart"/>
            <w:r w:rsidR="00441A1C" w:rsidRPr="006574D1">
              <w:rPr>
                <w:rFonts w:ascii="Times New Roman" w:eastAsia="Times New Roman" w:hAnsi="Times New Roman"/>
                <w:color w:val="000000"/>
                <w:sz w:val="28"/>
                <w:szCs w:val="28"/>
                <w:lang w:val="ru-RU" w:eastAsia="ru-RU"/>
              </w:rPr>
              <w:t>забруднення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території</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громади</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441A1C">
            <w:pPr>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6. </w:t>
            </w:r>
            <w:proofErr w:type="spellStart"/>
            <w:r w:rsidR="00441A1C" w:rsidRPr="006574D1">
              <w:rPr>
                <w:rFonts w:ascii="Times New Roman" w:eastAsia="Times New Roman" w:hAnsi="Times New Roman"/>
                <w:color w:val="000000"/>
                <w:sz w:val="28"/>
                <w:szCs w:val="28"/>
                <w:lang w:val="ru-RU" w:eastAsia="ru-RU"/>
              </w:rPr>
              <w:t>Зниження</w:t>
            </w:r>
            <w:proofErr w:type="spellEnd"/>
            <w:r w:rsidR="00441A1C" w:rsidRPr="006574D1">
              <w:rPr>
                <w:rFonts w:ascii="Times New Roman" w:eastAsia="Times New Roman" w:hAnsi="Times New Roman"/>
                <w:color w:val="000000"/>
                <w:sz w:val="28"/>
                <w:szCs w:val="28"/>
                <w:lang w:val="ru-RU" w:eastAsia="ru-RU"/>
              </w:rPr>
              <w:t xml:space="preserve"> </w:t>
            </w:r>
            <w:proofErr w:type="spellStart"/>
            <w:r w:rsidR="00441A1C" w:rsidRPr="006574D1">
              <w:rPr>
                <w:rFonts w:ascii="Times New Roman" w:eastAsia="Times New Roman" w:hAnsi="Times New Roman"/>
                <w:color w:val="000000"/>
                <w:sz w:val="28"/>
                <w:szCs w:val="28"/>
                <w:lang w:val="ru-RU" w:eastAsia="ru-RU"/>
              </w:rPr>
              <w:t>рівня</w:t>
            </w:r>
            <w:proofErr w:type="spellEnd"/>
            <w:r w:rsidR="00441A1C" w:rsidRPr="006574D1">
              <w:rPr>
                <w:rFonts w:ascii="Times New Roman" w:eastAsia="Times New Roman" w:hAnsi="Times New Roman"/>
                <w:color w:val="000000"/>
                <w:sz w:val="28"/>
                <w:szCs w:val="28"/>
                <w:lang w:val="ru-RU" w:eastAsia="ru-RU"/>
              </w:rPr>
              <w:t xml:space="preserve"> води у </w:t>
            </w:r>
            <w:proofErr w:type="spellStart"/>
            <w:r w:rsidR="00441A1C" w:rsidRPr="006574D1">
              <w:rPr>
                <w:rFonts w:ascii="Times New Roman" w:eastAsia="Times New Roman" w:hAnsi="Times New Roman"/>
                <w:color w:val="000000"/>
                <w:sz w:val="28"/>
                <w:szCs w:val="28"/>
                <w:lang w:val="ru-RU" w:eastAsia="ru-RU"/>
              </w:rPr>
              <w:t>річках</w:t>
            </w:r>
            <w:proofErr w:type="spellEnd"/>
            <w:r w:rsidR="00441A1C" w:rsidRPr="006574D1">
              <w:rPr>
                <w:rFonts w:ascii="Times New Roman" w:eastAsia="Times New Roman" w:hAnsi="Times New Roman"/>
                <w:color w:val="000000"/>
                <w:sz w:val="28"/>
                <w:szCs w:val="28"/>
                <w:lang w:val="ru-RU" w:eastAsia="ru-RU"/>
              </w:rPr>
              <w:t xml:space="preserve">, ставках, </w:t>
            </w:r>
            <w:proofErr w:type="spellStart"/>
            <w:r w:rsidR="00441A1C" w:rsidRPr="006574D1">
              <w:rPr>
                <w:rFonts w:ascii="Times New Roman" w:eastAsia="Times New Roman" w:hAnsi="Times New Roman"/>
                <w:color w:val="000000"/>
                <w:sz w:val="28"/>
                <w:szCs w:val="28"/>
                <w:lang w:val="ru-RU" w:eastAsia="ru-RU"/>
              </w:rPr>
              <w:t>колодязах</w:t>
            </w:r>
            <w:proofErr w:type="spellEnd"/>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FB2D1B" w:rsidRPr="006574D1" w:rsidTr="00441A1C">
        <w:trPr>
          <w:trHeight w:val="585"/>
        </w:trPr>
        <w:tc>
          <w:tcPr>
            <w:tcW w:w="4668" w:type="dxa"/>
            <w:tcBorders>
              <w:top w:val="single" w:sz="4" w:space="0" w:color="auto"/>
              <w:left w:val="single" w:sz="4" w:space="0" w:color="auto"/>
              <w:bottom w:val="single" w:sz="4" w:space="0" w:color="auto"/>
              <w:right w:val="single" w:sz="4" w:space="0" w:color="auto"/>
            </w:tcBorders>
            <w:vAlign w:val="center"/>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7. </w:t>
            </w:r>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Соціальна</w:t>
            </w:r>
            <w:proofErr w:type="spellEnd"/>
            <w:r w:rsidR="00441A1C" w:rsidRPr="006574D1">
              <w:rPr>
                <w:rFonts w:ascii="Times New Roman" w:hAnsi="Times New Roman"/>
                <w:sz w:val="28"/>
                <w:szCs w:val="28"/>
                <w:lang w:val="ru-RU"/>
              </w:rPr>
              <w:t xml:space="preserve"> та </w:t>
            </w:r>
            <w:proofErr w:type="spellStart"/>
            <w:r w:rsidR="00441A1C" w:rsidRPr="006574D1">
              <w:rPr>
                <w:rFonts w:ascii="Times New Roman" w:hAnsi="Times New Roman"/>
                <w:sz w:val="28"/>
                <w:szCs w:val="28"/>
                <w:lang w:val="ru-RU"/>
              </w:rPr>
              <w:t>підприємницька</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пасивність</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населення</w:t>
            </w:r>
            <w:proofErr w:type="spellEnd"/>
          </w:p>
        </w:tc>
        <w:tc>
          <w:tcPr>
            <w:tcW w:w="1701" w:type="dxa"/>
            <w:tcBorders>
              <w:top w:val="nil"/>
              <w:left w:val="single" w:sz="4" w:space="0" w:color="auto"/>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3261" w:type="dxa"/>
            <w:tcBorders>
              <w:top w:val="single" w:sz="8" w:space="0" w:color="auto"/>
              <w:left w:val="single" w:sz="8" w:space="0" w:color="auto"/>
              <w:bottom w:val="single" w:sz="8" w:space="0" w:color="auto"/>
              <w:right w:val="single" w:sz="8" w:space="0" w:color="auto"/>
            </w:tcBorders>
            <w:shd w:val="clear" w:color="000000" w:fill="EBB3AD"/>
            <w:vAlign w:val="center"/>
            <w:hideMark/>
          </w:tcPr>
          <w:p w:rsidR="00FB2D1B" w:rsidRPr="006574D1" w:rsidRDefault="00FB2D1B" w:rsidP="00441A1C">
            <w:pPr>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rPr>
              <w:t xml:space="preserve">7. </w:t>
            </w:r>
            <w:r w:rsidR="00441A1C" w:rsidRPr="006574D1">
              <w:rPr>
                <w:rFonts w:ascii="Times New Roman" w:hAnsi="Times New Roman"/>
                <w:sz w:val="28"/>
                <w:szCs w:val="28"/>
              </w:rPr>
              <w:t>Вимоги СОТ, посиленої зони вільної торгівлі між Україною та ЄС до безпеки та якості харчових продуктів</w:t>
            </w:r>
          </w:p>
        </w:tc>
      </w:tr>
      <w:tr w:rsidR="00FB2D1B" w:rsidRPr="006574D1" w:rsidTr="00441A1C">
        <w:trPr>
          <w:trHeight w:val="315"/>
        </w:trPr>
        <w:tc>
          <w:tcPr>
            <w:tcW w:w="4668" w:type="dxa"/>
            <w:tcBorders>
              <w:top w:val="single" w:sz="4" w:space="0" w:color="auto"/>
              <w:bottom w:val="single" w:sz="4" w:space="0" w:color="auto"/>
            </w:tcBorders>
            <w:vAlign w:val="center"/>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left w:val="nil"/>
              <w:bottom w:val="nil"/>
              <w:right w:val="nil"/>
            </w:tcBorders>
            <w:shd w:val="clear" w:color="auto" w:fill="auto"/>
            <w:noWrap/>
            <w:vAlign w:val="bottom"/>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c>
          <w:tcPr>
            <w:tcW w:w="3261" w:type="dxa"/>
            <w:tcBorders>
              <w:top w:val="nil"/>
              <w:left w:val="nil"/>
              <w:bottom w:val="nil"/>
              <w:right w:val="nil"/>
            </w:tcBorders>
            <w:shd w:val="clear" w:color="auto" w:fill="auto"/>
            <w:vAlign w:val="center"/>
            <w:hideMark/>
          </w:tcPr>
          <w:p w:rsidR="00FB2D1B" w:rsidRPr="006574D1" w:rsidRDefault="00FB2D1B" w:rsidP="00FB2D1B">
            <w:pPr>
              <w:spacing w:after="0" w:line="240" w:lineRule="auto"/>
              <w:rPr>
                <w:rFonts w:ascii="Times New Roman" w:eastAsia="Times New Roman" w:hAnsi="Times New Roman"/>
                <w:sz w:val="28"/>
                <w:szCs w:val="28"/>
                <w:lang w:val="ru-RU" w:eastAsia="ru-RU"/>
              </w:rPr>
            </w:pPr>
          </w:p>
        </w:tc>
      </w:tr>
      <w:tr w:rsidR="00441A1C" w:rsidRPr="006574D1" w:rsidTr="00FB2D1B">
        <w:trPr>
          <w:gridAfter w:val="1"/>
          <w:wAfter w:w="3261" w:type="dxa"/>
          <w:trHeight w:val="600"/>
        </w:trPr>
        <w:tc>
          <w:tcPr>
            <w:tcW w:w="4668" w:type="dxa"/>
            <w:tcBorders>
              <w:top w:val="single" w:sz="4" w:space="0" w:color="auto"/>
              <w:left w:val="single" w:sz="4" w:space="0" w:color="auto"/>
              <w:bottom w:val="single" w:sz="4" w:space="0" w:color="auto"/>
              <w:right w:val="single" w:sz="4" w:space="0" w:color="auto"/>
            </w:tcBorders>
            <w:vAlign w:val="center"/>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eastAsia="Times New Roman" w:hAnsi="Times New Roman"/>
                <w:color w:val="000000"/>
                <w:sz w:val="28"/>
                <w:szCs w:val="28"/>
                <w:lang w:val="ru-RU" w:eastAsia="ru-RU"/>
              </w:rPr>
              <w:t xml:space="preserve">8. </w:t>
            </w:r>
            <w:proofErr w:type="spellStart"/>
            <w:r w:rsidRPr="006574D1">
              <w:rPr>
                <w:rFonts w:ascii="Times New Roman" w:eastAsia="Times New Roman" w:hAnsi="Times New Roman"/>
                <w:color w:val="000000"/>
                <w:sz w:val="28"/>
                <w:szCs w:val="28"/>
                <w:lang w:val="ru-RU" w:eastAsia="ru-RU"/>
              </w:rPr>
              <w:t>Низька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соціальна</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відповідальність</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дрібних</w:t>
            </w:r>
            <w:proofErr w:type="spellEnd"/>
            <w:r w:rsidRPr="006574D1">
              <w:rPr>
                <w:rFonts w:ascii="Times New Roman" w:eastAsia="Times New Roman" w:hAnsi="Times New Roman"/>
                <w:color w:val="000000"/>
                <w:sz w:val="28"/>
                <w:szCs w:val="28"/>
                <w:lang w:val="ru-RU" w:eastAsia="ru-RU"/>
              </w:rPr>
              <w:t xml:space="preserve"> с/г-</w:t>
            </w:r>
            <w:proofErr w:type="spellStart"/>
            <w:r w:rsidRPr="006574D1">
              <w:rPr>
                <w:rFonts w:ascii="Times New Roman" w:eastAsia="Times New Roman" w:hAnsi="Times New Roman"/>
                <w:color w:val="000000"/>
                <w:sz w:val="28"/>
                <w:szCs w:val="28"/>
                <w:lang w:val="ru-RU" w:eastAsia="ru-RU"/>
              </w:rPr>
              <w:t>виробників</w:t>
            </w:r>
            <w:proofErr w:type="spellEnd"/>
            <w:r w:rsidRPr="006574D1">
              <w:rPr>
                <w:rFonts w:ascii="Times New Roman" w:eastAsia="Times New Roman" w:hAnsi="Times New Roman"/>
                <w:color w:val="000000"/>
                <w:sz w:val="28"/>
                <w:szCs w:val="28"/>
                <w:lang w:val="ru-RU" w:eastAsia="ru-RU"/>
              </w:rPr>
              <w:t xml:space="preserve"> в </w:t>
            </w:r>
            <w:proofErr w:type="spellStart"/>
            <w:r w:rsidRPr="006574D1">
              <w:rPr>
                <w:rFonts w:ascii="Times New Roman" w:eastAsia="Times New Roman" w:hAnsi="Times New Roman"/>
                <w:color w:val="000000"/>
                <w:sz w:val="28"/>
                <w:szCs w:val="28"/>
                <w:lang w:val="ru-RU" w:eastAsia="ru-RU"/>
              </w:rPr>
              <w:t>сфері</w:t>
            </w:r>
            <w:proofErr w:type="spellEnd"/>
            <w:r w:rsidRPr="006574D1">
              <w:rPr>
                <w:rFonts w:ascii="Times New Roman" w:eastAsia="Times New Roman" w:hAnsi="Times New Roman"/>
                <w:color w:val="000000"/>
                <w:sz w:val="28"/>
                <w:szCs w:val="28"/>
                <w:lang w:val="ru-RU" w:eastAsia="ru-RU"/>
              </w:rPr>
              <w:t xml:space="preserve"> </w:t>
            </w:r>
            <w:proofErr w:type="spellStart"/>
            <w:r w:rsidRPr="006574D1">
              <w:rPr>
                <w:rFonts w:ascii="Times New Roman" w:eastAsia="Times New Roman" w:hAnsi="Times New Roman"/>
                <w:color w:val="000000"/>
                <w:sz w:val="28"/>
                <w:szCs w:val="28"/>
                <w:lang w:val="ru-RU" w:eastAsia="ru-RU"/>
              </w:rPr>
              <w:t>екології</w:t>
            </w:r>
            <w:proofErr w:type="spellEnd"/>
          </w:p>
        </w:tc>
        <w:tc>
          <w:tcPr>
            <w:tcW w:w="1701" w:type="dxa"/>
            <w:tcBorders>
              <w:top w:val="nil"/>
              <w:left w:val="single" w:sz="4" w:space="0" w:color="auto"/>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441A1C" w:rsidRPr="006574D1" w:rsidTr="00441A1C">
        <w:trPr>
          <w:gridAfter w:val="1"/>
          <w:wAfter w:w="3261" w:type="dxa"/>
          <w:trHeight w:val="315"/>
        </w:trPr>
        <w:tc>
          <w:tcPr>
            <w:tcW w:w="4668" w:type="dxa"/>
            <w:tcBorders>
              <w:top w:val="single" w:sz="4" w:space="0" w:color="auto"/>
              <w:bottom w:val="single" w:sz="4" w:space="0" w:color="auto"/>
            </w:tcBorders>
            <w:vAlign w:val="center"/>
          </w:tcPr>
          <w:p w:rsidR="00441A1C" w:rsidRPr="006574D1" w:rsidRDefault="00441A1C" w:rsidP="00FB2D1B">
            <w:pPr>
              <w:spacing w:after="0" w:line="240" w:lineRule="auto"/>
              <w:rPr>
                <w:rFonts w:ascii="Times New Roman" w:eastAsia="Times New Roman" w:hAnsi="Times New Roman"/>
                <w:sz w:val="28"/>
                <w:szCs w:val="28"/>
                <w:lang w:val="ru-RU" w:eastAsia="ru-RU"/>
              </w:rPr>
            </w:pPr>
          </w:p>
        </w:tc>
        <w:tc>
          <w:tcPr>
            <w:tcW w:w="1701" w:type="dxa"/>
            <w:tcBorders>
              <w:top w:val="nil"/>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441A1C" w:rsidRPr="006574D1" w:rsidTr="00FB2D1B">
        <w:trPr>
          <w:gridAfter w:val="1"/>
          <w:wAfter w:w="3261" w:type="dxa"/>
          <w:trHeight w:val="885"/>
        </w:trPr>
        <w:tc>
          <w:tcPr>
            <w:tcW w:w="4668" w:type="dxa"/>
            <w:tcBorders>
              <w:top w:val="single" w:sz="4" w:space="0" w:color="auto"/>
              <w:left w:val="single" w:sz="4" w:space="0" w:color="auto"/>
              <w:bottom w:val="single" w:sz="4" w:space="0" w:color="auto"/>
              <w:right w:val="single" w:sz="4" w:space="0" w:color="auto"/>
            </w:tcBorders>
            <w:vAlign w:val="bottom"/>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lastRenderedPageBreak/>
              <w:t xml:space="preserve">9. </w:t>
            </w:r>
            <w:proofErr w:type="spellStart"/>
            <w:r w:rsidRPr="006574D1">
              <w:rPr>
                <w:rFonts w:ascii="Times New Roman" w:hAnsi="Times New Roman"/>
                <w:sz w:val="28"/>
                <w:szCs w:val="28"/>
                <w:lang w:val="ru-RU"/>
              </w:rPr>
              <w:t>Сезонність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зайнятості</w:t>
            </w:r>
            <w:proofErr w:type="spellEnd"/>
          </w:p>
        </w:tc>
        <w:tc>
          <w:tcPr>
            <w:tcW w:w="1701" w:type="dxa"/>
            <w:tcBorders>
              <w:top w:val="nil"/>
              <w:left w:val="single" w:sz="4" w:space="0" w:color="auto"/>
              <w:bottom w:val="nil"/>
              <w:right w:val="nil"/>
            </w:tcBorders>
            <w:shd w:val="clear" w:color="auto" w:fill="auto"/>
            <w:noWrap/>
            <w:vAlign w:val="bottom"/>
            <w:hideMark/>
          </w:tcPr>
          <w:p w:rsidR="00441A1C" w:rsidRPr="006574D1" w:rsidRDefault="00441A1C"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441A1C">
        <w:trPr>
          <w:gridAfter w:val="1"/>
          <w:wAfter w:w="3261" w:type="dxa"/>
          <w:trHeight w:val="26"/>
        </w:trPr>
        <w:tc>
          <w:tcPr>
            <w:tcW w:w="4668" w:type="dxa"/>
            <w:tcBorders>
              <w:top w:val="single" w:sz="4" w:space="0" w:color="auto"/>
              <w:bottom w:val="single" w:sz="4" w:space="0" w:color="auto"/>
            </w:tcBorders>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c>
          <w:tcPr>
            <w:tcW w:w="1701" w:type="dxa"/>
            <w:tcBorders>
              <w:top w:val="nil"/>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FB2D1B">
        <w:trPr>
          <w:gridAfter w:val="1"/>
          <w:wAfter w:w="3261" w:type="dxa"/>
          <w:trHeight w:val="36"/>
        </w:trPr>
        <w:tc>
          <w:tcPr>
            <w:tcW w:w="4668" w:type="dxa"/>
            <w:tcBorders>
              <w:top w:val="single" w:sz="4" w:space="0" w:color="auto"/>
              <w:left w:val="single" w:sz="4" w:space="0" w:color="auto"/>
              <w:bottom w:val="single" w:sz="4" w:space="0" w:color="auto"/>
              <w:right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eastAsia="Times New Roman" w:hAnsi="Times New Roman"/>
                <w:color w:val="000000"/>
                <w:sz w:val="28"/>
                <w:szCs w:val="28"/>
                <w:lang w:val="ru-RU" w:eastAsia="ru-RU"/>
              </w:rPr>
            </w:pPr>
            <w:r w:rsidRPr="006574D1">
              <w:rPr>
                <w:rFonts w:ascii="Times New Roman" w:hAnsi="Times New Roman"/>
                <w:sz w:val="28"/>
                <w:szCs w:val="28"/>
                <w:lang w:val="ru-RU"/>
              </w:rPr>
              <w:t xml:space="preserve">10. </w:t>
            </w:r>
            <w:proofErr w:type="spellStart"/>
            <w:r w:rsidR="00441A1C" w:rsidRPr="006574D1">
              <w:rPr>
                <w:rFonts w:ascii="Times New Roman" w:hAnsi="Times New Roman"/>
                <w:sz w:val="28"/>
                <w:szCs w:val="28"/>
                <w:lang w:val="ru-RU"/>
              </w:rPr>
              <w:t>Значна</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тінізація</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підприємницької</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діяльності</w:t>
            </w:r>
            <w:proofErr w:type="spellEnd"/>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441A1C">
        <w:trPr>
          <w:gridAfter w:val="1"/>
          <w:wAfter w:w="3261" w:type="dxa"/>
          <w:trHeight w:val="36"/>
        </w:trPr>
        <w:tc>
          <w:tcPr>
            <w:tcW w:w="4668" w:type="dxa"/>
            <w:tcBorders>
              <w:top w:val="single" w:sz="4" w:space="0" w:color="auto"/>
              <w:bottom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p>
        </w:tc>
        <w:tc>
          <w:tcPr>
            <w:tcW w:w="1701" w:type="dxa"/>
            <w:tcBorders>
              <w:top w:val="nil"/>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r w:rsidR="00FB2D1B" w:rsidRPr="006574D1" w:rsidTr="00FB2D1B">
        <w:trPr>
          <w:gridAfter w:val="1"/>
          <w:wAfter w:w="3261" w:type="dxa"/>
          <w:trHeight w:val="220"/>
        </w:trPr>
        <w:tc>
          <w:tcPr>
            <w:tcW w:w="4668" w:type="dxa"/>
            <w:tcBorders>
              <w:top w:val="single" w:sz="4" w:space="0" w:color="auto"/>
              <w:left w:val="single" w:sz="4" w:space="0" w:color="auto"/>
              <w:bottom w:val="single" w:sz="4" w:space="0" w:color="auto"/>
              <w:right w:val="single" w:sz="4" w:space="0" w:color="auto"/>
            </w:tcBorders>
            <w:vAlign w:val="bottom"/>
          </w:tcPr>
          <w:p w:rsidR="00FB2D1B" w:rsidRPr="006574D1" w:rsidRDefault="00FB2D1B" w:rsidP="00FB2D1B">
            <w:pPr>
              <w:tabs>
                <w:tab w:val="num" w:pos="720"/>
              </w:tabs>
              <w:autoSpaceDE w:val="0"/>
              <w:autoSpaceDN w:val="0"/>
              <w:spacing w:after="0" w:line="240" w:lineRule="auto"/>
              <w:rPr>
                <w:rFonts w:ascii="Times New Roman" w:hAnsi="Times New Roman"/>
                <w:sz w:val="28"/>
                <w:szCs w:val="28"/>
                <w:lang w:val="ru-RU"/>
              </w:rPr>
            </w:pPr>
            <w:r w:rsidRPr="006574D1">
              <w:rPr>
                <w:rFonts w:ascii="Times New Roman" w:hAnsi="Times New Roman"/>
                <w:sz w:val="28"/>
                <w:szCs w:val="28"/>
                <w:lang w:val="ru-RU"/>
              </w:rPr>
              <w:t xml:space="preserve">11. </w:t>
            </w:r>
            <w:proofErr w:type="spellStart"/>
            <w:r w:rsidR="00441A1C" w:rsidRPr="006574D1">
              <w:rPr>
                <w:rFonts w:ascii="Times New Roman" w:hAnsi="Times New Roman"/>
                <w:sz w:val="28"/>
                <w:szCs w:val="28"/>
                <w:lang w:val="ru-RU"/>
              </w:rPr>
              <w:t>Проблеми</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із</w:t>
            </w:r>
            <w:proofErr w:type="spellEnd"/>
            <w:r w:rsidR="00441A1C" w:rsidRPr="006574D1">
              <w:rPr>
                <w:rFonts w:ascii="Times New Roman" w:hAnsi="Times New Roman"/>
                <w:sz w:val="28"/>
                <w:szCs w:val="28"/>
                <w:lang w:val="ru-RU"/>
              </w:rPr>
              <w:t xml:space="preserve"> </w:t>
            </w:r>
            <w:proofErr w:type="spellStart"/>
            <w:r w:rsidR="00441A1C" w:rsidRPr="006574D1">
              <w:rPr>
                <w:rFonts w:ascii="Times New Roman" w:hAnsi="Times New Roman"/>
                <w:sz w:val="28"/>
                <w:szCs w:val="28"/>
                <w:lang w:val="ru-RU"/>
              </w:rPr>
              <w:t>забезпеченням</w:t>
            </w:r>
            <w:proofErr w:type="spellEnd"/>
            <w:r w:rsidR="00441A1C" w:rsidRPr="006574D1">
              <w:rPr>
                <w:rFonts w:ascii="Times New Roman" w:hAnsi="Times New Roman"/>
                <w:sz w:val="28"/>
                <w:szCs w:val="28"/>
                <w:lang w:val="ru-RU"/>
              </w:rPr>
              <w:t xml:space="preserve"> водою</w:t>
            </w:r>
          </w:p>
        </w:tc>
        <w:tc>
          <w:tcPr>
            <w:tcW w:w="1701" w:type="dxa"/>
            <w:tcBorders>
              <w:top w:val="nil"/>
              <w:left w:val="single" w:sz="4" w:space="0" w:color="auto"/>
              <w:bottom w:val="nil"/>
              <w:right w:val="nil"/>
            </w:tcBorders>
            <w:shd w:val="clear" w:color="auto" w:fill="auto"/>
            <w:noWrap/>
            <w:vAlign w:val="bottom"/>
          </w:tcPr>
          <w:p w:rsidR="00FB2D1B" w:rsidRPr="006574D1" w:rsidRDefault="00FB2D1B" w:rsidP="00FB2D1B">
            <w:pPr>
              <w:spacing w:after="0" w:line="240" w:lineRule="auto"/>
              <w:rPr>
                <w:rFonts w:ascii="Times New Roman" w:eastAsia="Times New Roman" w:hAnsi="Times New Roman"/>
                <w:color w:val="000000"/>
                <w:sz w:val="28"/>
                <w:szCs w:val="28"/>
                <w:lang w:val="ru-RU" w:eastAsia="ru-RU"/>
              </w:rPr>
            </w:pPr>
          </w:p>
        </w:tc>
      </w:tr>
    </w:tbl>
    <w:p w:rsidR="00E87102" w:rsidRPr="006574D1" w:rsidRDefault="00F82035" w:rsidP="00193F6C">
      <w:pPr>
        <w:spacing w:after="0"/>
        <w:jc w:val="center"/>
        <w:rPr>
          <w:rFonts w:ascii="Times New Roman" w:eastAsia="Times New Roman" w:hAnsi="Times New Roman"/>
          <w:b/>
          <w:sz w:val="28"/>
          <w:szCs w:val="28"/>
          <w:lang w:eastAsia="ru-RU"/>
        </w:rPr>
      </w:pPr>
      <w:r w:rsidRPr="006574D1">
        <w:rPr>
          <w:rFonts w:ascii="Times New Roman" w:hAnsi="Times New Roman"/>
          <w:b/>
          <w:color w:val="833C0B" w:themeColor="accent2" w:themeShade="80"/>
          <w:sz w:val="28"/>
          <w:szCs w:val="28"/>
        </w:rPr>
        <w:br/>
      </w:r>
      <w:r w:rsidR="000F0F96"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6</w:t>
      </w:r>
      <w:r w:rsidR="00A30257" w:rsidRPr="006574D1">
        <w:rPr>
          <w:rFonts w:ascii="Times New Roman" w:hAnsi="Times New Roman"/>
          <w:b/>
          <w:color w:val="1F4E79" w:themeColor="accent1" w:themeShade="80"/>
          <w:sz w:val="28"/>
          <w:szCs w:val="28"/>
        </w:rPr>
        <w:t>. Взаємозв’язки факторів SWOT у секторі «Ризики»</w:t>
      </w:r>
      <w:r w:rsidR="00A30257" w:rsidRPr="006574D1">
        <w:rPr>
          <w:rFonts w:ascii="Times New Roman" w:hAnsi="Times New Roman"/>
          <w:color w:val="1F4E79" w:themeColor="accent1" w:themeShade="80"/>
          <w:sz w:val="28"/>
          <w:szCs w:val="28"/>
        </w:rPr>
        <w:t xml:space="preserve"> </w:t>
      </w:r>
      <w:r w:rsidR="00E87102" w:rsidRPr="006574D1">
        <w:rPr>
          <w:rFonts w:ascii="Times New Roman" w:hAnsi="Times New Roman"/>
          <w:sz w:val="28"/>
          <w:szCs w:val="28"/>
        </w:rPr>
        <w:br w:type="page"/>
      </w:r>
      <w:r w:rsidR="00E87102" w:rsidRPr="006574D1">
        <w:rPr>
          <w:rFonts w:ascii="Times New Roman" w:hAnsi="Times New Roman"/>
          <w:b/>
          <w:sz w:val="28"/>
          <w:szCs w:val="28"/>
        </w:rPr>
        <w:lastRenderedPageBreak/>
        <w:t>Висновки</w:t>
      </w:r>
      <w:r w:rsidR="006615E2" w:rsidRPr="006574D1">
        <w:rPr>
          <w:rFonts w:ascii="Times New Roman" w:hAnsi="Times New Roman"/>
          <w:b/>
          <w:sz w:val="28"/>
          <w:szCs w:val="28"/>
        </w:rPr>
        <w:t xml:space="preserve"> та ідентифікація пріоритетів </w:t>
      </w:r>
      <w:proofErr w:type="spellStart"/>
      <w:r w:rsidR="006615E2" w:rsidRPr="006574D1">
        <w:rPr>
          <w:rFonts w:ascii="Times New Roman" w:hAnsi="Times New Roman"/>
          <w:b/>
          <w:sz w:val="28"/>
          <w:szCs w:val="28"/>
        </w:rPr>
        <w:t>ровитку</w:t>
      </w:r>
      <w:proofErr w:type="spellEnd"/>
      <w:r w:rsidR="00C636E3" w:rsidRPr="006574D1">
        <w:rPr>
          <w:rFonts w:ascii="Times New Roman" w:hAnsi="Times New Roman"/>
          <w:b/>
          <w:sz w:val="28"/>
          <w:szCs w:val="28"/>
        </w:rPr>
        <w:t>:</w:t>
      </w:r>
    </w:p>
    <w:p w:rsidR="00E87102" w:rsidRPr="006574D1" w:rsidRDefault="00E87102" w:rsidP="00057BFA">
      <w:pPr>
        <w:spacing w:after="0"/>
        <w:rPr>
          <w:rFonts w:ascii="Times New Roman" w:hAnsi="Times New Roman"/>
          <w:b/>
          <w:sz w:val="28"/>
          <w:szCs w:val="28"/>
          <w:lang w:eastAsia="ru-RU"/>
        </w:rPr>
      </w:pPr>
      <w:r w:rsidRPr="006574D1">
        <w:rPr>
          <w:rFonts w:ascii="Times New Roman" w:hAnsi="Times New Roman"/>
          <w:b/>
          <w:sz w:val="28"/>
          <w:szCs w:val="28"/>
        </w:rPr>
        <w:t>Порівняльні переваги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сильних сторін і можливостей)</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Зростання попиту на продовольство на світовому ринку може </w:t>
      </w:r>
      <w:r w:rsidRPr="006574D1">
        <w:rPr>
          <w:rFonts w:ascii="Times New Roman" w:hAnsi="Times New Roman"/>
          <w:b/>
          <w:sz w:val="28"/>
          <w:szCs w:val="28"/>
        </w:rPr>
        <w:t xml:space="preserve">привабити інвесторів в аграрний сектор на сільських територіях громади, стимулюватиме розвиток наявних у громаді підприємств виробників та переробників </w:t>
      </w:r>
      <w:proofErr w:type="spellStart"/>
      <w:r w:rsidRPr="006574D1">
        <w:rPr>
          <w:rFonts w:ascii="Times New Roman" w:hAnsi="Times New Roman"/>
          <w:b/>
          <w:sz w:val="28"/>
          <w:szCs w:val="28"/>
        </w:rPr>
        <w:t>агропродукції</w:t>
      </w:r>
      <w:proofErr w:type="spellEnd"/>
      <w:r w:rsidRPr="006574D1">
        <w:rPr>
          <w:rFonts w:ascii="Times New Roman" w:hAnsi="Times New Roman"/>
          <w:b/>
          <w:sz w:val="28"/>
          <w:szCs w:val="28"/>
        </w:rPr>
        <w:t>, а також харчової промисловості</w:t>
      </w:r>
      <w:r w:rsidRPr="006574D1">
        <w:rPr>
          <w:rFonts w:ascii="Times New Roman" w:hAnsi="Times New Roman"/>
          <w:sz w:val="28"/>
          <w:szCs w:val="28"/>
        </w:rPr>
        <w:t xml:space="preserve">. </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Прогнозоване продовження євроінтеграційних процесів та реформ в Україні сприятимуть покращенню бізнес-клімату та зростанню зацікавленості інвесторів до України. З урахуванням таких сильних сторін </w:t>
      </w:r>
      <w:proofErr w:type="spellStart"/>
      <w:r w:rsidR="00441A1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як</w:t>
      </w:r>
      <w:r w:rsidR="00FB2D1B" w:rsidRPr="006574D1">
        <w:rPr>
          <w:rFonts w:ascii="Times New Roman" w:hAnsi="Times New Roman"/>
          <w:sz w:val="28"/>
          <w:szCs w:val="28"/>
        </w:rPr>
        <w:t xml:space="preserve"> </w:t>
      </w:r>
      <w:r w:rsidRPr="006574D1">
        <w:rPr>
          <w:rFonts w:ascii="Times New Roman" w:hAnsi="Times New Roman"/>
          <w:sz w:val="28"/>
          <w:szCs w:val="28"/>
        </w:rPr>
        <w:t xml:space="preserve">сприятливе географічне розташування, наявності достатньої кількості трудових ресурсів, такі можливості стимулюватимуть </w:t>
      </w:r>
      <w:r w:rsidRPr="006574D1">
        <w:rPr>
          <w:rFonts w:ascii="Times New Roman" w:hAnsi="Times New Roman"/>
          <w:b/>
          <w:sz w:val="28"/>
          <w:szCs w:val="28"/>
        </w:rPr>
        <w:t xml:space="preserve">створення на території </w:t>
      </w:r>
      <w:proofErr w:type="spellStart"/>
      <w:r w:rsidR="00441A1C" w:rsidRPr="006574D1">
        <w:rPr>
          <w:rFonts w:ascii="Times New Roman" w:hAnsi="Times New Roman"/>
          <w:b/>
          <w:sz w:val="28"/>
          <w:szCs w:val="28"/>
        </w:rPr>
        <w:t>Мартинівської</w:t>
      </w:r>
      <w:proofErr w:type="spellEnd"/>
      <w:r w:rsidR="00441A1C" w:rsidRPr="006574D1">
        <w:rPr>
          <w:rFonts w:ascii="Times New Roman" w:hAnsi="Times New Roman"/>
          <w:b/>
          <w:sz w:val="28"/>
          <w:szCs w:val="28"/>
        </w:rPr>
        <w:t xml:space="preserve"> громади</w:t>
      </w:r>
      <w:r w:rsidRPr="006574D1">
        <w:rPr>
          <w:rFonts w:ascii="Times New Roman" w:hAnsi="Times New Roman"/>
          <w:b/>
          <w:sz w:val="28"/>
          <w:szCs w:val="28"/>
        </w:rPr>
        <w:t xml:space="preserve"> підприємств </w:t>
      </w:r>
      <w:r w:rsidR="00FB2D1B" w:rsidRPr="006574D1">
        <w:rPr>
          <w:rFonts w:ascii="Times New Roman" w:hAnsi="Times New Roman"/>
          <w:b/>
          <w:sz w:val="28"/>
          <w:szCs w:val="28"/>
        </w:rPr>
        <w:t>АПК</w:t>
      </w:r>
      <w:r w:rsidRPr="006574D1">
        <w:rPr>
          <w:rFonts w:ascii="Times New Roman" w:hAnsi="Times New Roman"/>
          <w:sz w:val="28"/>
          <w:szCs w:val="28"/>
        </w:rPr>
        <w:t xml:space="preserve">, що разом з очікуваним підвищенням доходів населення та зацікавленістю європейських споживачів в українській с/г-продукції, призведе до збільшення валового локального продукту, наслідком чого стане також зростання рівня зайнятості та рівня доходів населення </w:t>
      </w:r>
      <w:proofErr w:type="spellStart"/>
      <w:r w:rsidR="00441A1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w:t>
      </w:r>
    </w:p>
    <w:p w:rsidR="00E87102" w:rsidRPr="006574D1" w:rsidRDefault="00E87102" w:rsidP="00E87102">
      <w:pPr>
        <w:jc w:val="both"/>
        <w:rPr>
          <w:rFonts w:ascii="Times New Roman" w:hAnsi="Times New Roman"/>
          <w:sz w:val="28"/>
          <w:szCs w:val="28"/>
        </w:rPr>
      </w:pPr>
    </w:p>
    <w:p w:rsidR="00E87102" w:rsidRPr="006574D1" w:rsidRDefault="00E87102" w:rsidP="00057BFA">
      <w:pPr>
        <w:spacing w:after="0"/>
        <w:rPr>
          <w:rFonts w:ascii="Times New Roman" w:hAnsi="Times New Roman"/>
          <w:b/>
          <w:sz w:val="28"/>
          <w:szCs w:val="28"/>
        </w:rPr>
      </w:pPr>
      <w:r w:rsidRPr="006574D1">
        <w:rPr>
          <w:rFonts w:ascii="Times New Roman" w:hAnsi="Times New Roman"/>
          <w:b/>
          <w:sz w:val="28"/>
          <w:szCs w:val="28"/>
        </w:rPr>
        <w:t>Виклики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слабких сторін і можливостей)</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b/>
          <w:sz w:val="28"/>
          <w:szCs w:val="28"/>
        </w:rPr>
        <w:t xml:space="preserve">Погане водозабезпечення у більшості </w:t>
      </w:r>
      <w:r w:rsidR="00441A1C" w:rsidRPr="006574D1">
        <w:rPr>
          <w:rFonts w:ascii="Times New Roman" w:hAnsi="Times New Roman"/>
          <w:b/>
          <w:sz w:val="28"/>
          <w:szCs w:val="28"/>
        </w:rPr>
        <w:t>населених пунктів</w:t>
      </w:r>
      <w:r w:rsidRPr="006574D1">
        <w:rPr>
          <w:rFonts w:ascii="Times New Roman" w:hAnsi="Times New Roman"/>
          <w:b/>
          <w:sz w:val="28"/>
          <w:szCs w:val="28"/>
        </w:rPr>
        <w:t xml:space="preserve"> громади, висока зношеність інженерно-технічних комунікацій, неналежна якість, або відсутність дорожнього покриття між населеними пунктами</w:t>
      </w:r>
      <w:r w:rsidRPr="006574D1">
        <w:rPr>
          <w:rFonts w:ascii="Times New Roman" w:hAnsi="Times New Roman"/>
          <w:sz w:val="28"/>
          <w:szCs w:val="28"/>
        </w:rPr>
        <w:t xml:space="preserve"> в середньостроковій перспективі можуть бути частково усунуті завдяки бюджетній підтримці, а також за рахунок раціонального використання транзитного потенціалу.</w:t>
      </w:r>
    </w:p>
    <w:p w:rsidR="00F856B8" w:rsidRPr="006574D1" w:rsidRDefault="00F856B8"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Інвестиційна активність та покращання бізнес-клімату може сприяти </w:t>
      </w:r>
      <w:r w:rsidRPr="006574D1">
        <w:rPr>
          <w:rFonts w:ascii="Times New Roman" w:hAnsi="Times New Roman"/>
          <w:b/>
          <w:sz w:val="28"/>
          <w:szCs w:val="28"/>
        </w:rPr>
        <w:t>підвищенню підприємницької активності у громаді</w:t>
      </w:r>
      <w:r w:rsidRPr="006574D1">
        <w:rPr>
          <w:rFonts w:ascii="Times New Roman" w:hAnsi="Times New Roman"/>
          <w:sz w:val="28"/>
          <w:szCs w:val="28"/>
        </w:rPr>
        <w:t xml:space="preserve"> та, в якійсь мірі, покращання якості надання адміністративних послуг. Водночас, активне використання міжнародного співробітництва з </w:t>
      </w:r>
      <w:r w:rsidR="00441A1C" w:rsidRPr="006574D1">
        <w:rPr>
          <w:rFonts w:ascii="Times New Roman" w:hAnsi="Times New Roman"/>
          <w:sz w:val="28"/>
          <w:szCs w:val="28"/>
        </w:rPr>
        <w:t xml:space="preserve">іншими </w:t>
      </w:r>
      <w:r w:rsidRPr="006574D1">
        <w:rPr>
          <w:rFonts w:ascii="Times New Roman" w:hAnsi="Times New Roman"/>
          <w:sz w:val="28"/>
          <w:szCs w:val="28"/>
        </w:rPr>
        <w:t>країнами дозволить набути досвіду у залученні й позабюджетних коштів, позбутися пасивності населення та залучити інвестиції.</w:t>
      </w:r>
    </w:p>
    <w:p w:rsidR="00E87102" w:rsidRPr="006574D1" w:rsidRDefault="00E87102" w:rsidP="00E87102">
      <w:pPr>
        <w:rPr>
          <w:rFonts w:ascii="Times New Roman" w:hAnsi="Times New Roman"/>
          <w:sz w:val="28"/>
          <w:szCs w:val="28"/>
        </w:rPr>
      </w:pPr>
    </w:p>
    <w:p w:rsidR="00E87102" w:rsidRPr="006574D1" w:rsidRDefault="00E87102" w:rsidP="00057BFA">
      <w:pPr>
        <w:spacing w:after="0"/>
        <w:rPr>
          <w:rFonts w:ascii="Times New Roman" w:hAnsi="Times New Roman"/>
          <w:b/>
          <w:sz w:val="28"/>
          <w:szCs w:val="28"/>
        </w:rPr>
      </w:pPr>
      <w:r w:rsidRPr="006574D1">
        <w:rPr>
          <w:rFonts w:ascii="Times New Roman" w:hAnsi="Times New Roman"/>
          <w:b/>
          <w:sz w:val="28"/>
          <w:szCs w:val="28"/>
        </w:rPr>
        <w:t>Ризики</w:t>
      </w:r>
    </w:p>
    <w:p w:rsidR="00E87102" w:rsidRPr="006574D1" w:rsidRDefault="00E87102" w:rsidP="00057BFA">
      <w:pPr>
        <w:spacing w:after="0"/>
        <w:jc w:val="both"/>
        <w:rPr>
          <w:rFonts w:ascii="Times New Roman" w:hAnsi="Times New Roman"/>
          <w:b/>
          <w:i/>
          <w:sz w:val="28"/>
          <w:szCs w:val="28"/>
        </w:rPr>
      </w:pPr>
      <w:r w:rsidRPr="006574D1">
        <w:rPr>
          <w:rFonts w:ascii="Times New Roman" w:hAnsi="Times New Roman"/>
          <w:b/>
          <w:i/>
          <w:sz w:val="28"/>
          <w:szCs w:val="28"/>
        </w:rPr>
        <w:t>(визначені в результаті аналізу слабких сторін і загроз)</w:t>
      </w:r>
    </w:p>
    <w:p w:rsidR="00E87102" w:rsidRPr="006574D1" w:rsidRDefault="00E87102" w:rsidP="00031C7B">
      <w:pPr>
        <w:numPr>
          <w:ilvl w:val="0"/>
          <w:numId w:val="20"/>
        </w:numPr>
        <w:spacing w:after="0" w:line="240" w:lineRule="auto"/>
        <w:ind w:left="714" w:hanging="357"/>
        <w:jc w:val="both"/>
        <w:rPr>
          <w:rFonts w:ascii="Times New Roman" w:hAnsi="Times New Roman"/>
          <w:sz w:val="28"/>
          <w:szCs w:val="28"/>
        </w:rPr>
      </w:pPr>
      <w:r w:rsidRPr="006574D1">
        <w:rPr>
          <w:rFonts w:ascii="Times New Roman" w:hAnsi="Times New Roman"/>
          <w:sz w:val="28"/>
          <w:szCs w:val="28"/>
        </w:rPr>
        <w:t xml:space="preserve">Згортання реформ та, як наслідок цього, скорочення обсягів фінансової підтримки </w:t>
      </w:r>
      <w:r w:rsidR="00631452" w:rsidRPr="006574D1">
        <w:rPr>
          <w:rFonts w:ascii="Times New Roman" w:hAnsi="Times New Roman"/>
          <w:sz w:val="28"/>
          <w:szCs w:val="28"/>
        </w:rPr>
        <w:t>сільської ради</w:t>
      </w:r>
      <w:r w:rsidRPr="006574D1">
        <w:rPr>
          <w:rFonts w:ascii="Times New Roman" w:hAnsi="Times New Roman"/>
          <w:sz w:val="28"/>
          <w:szCs w:val="28"/>
        </w:rPr>
        <w:t xml:space="preserve"> обмежуватиме реконструкцію інженерно-технічних комунікацій, доріг та забезпечення питною водою населених пунктів громади.</w:t>
      </w:r>
    </w:p>
    <w:p w:rsidR="00E87102" w:rsidRPr="006574D1" w:rsidRDefault="00F856B8" w:rsidP="00031C7B">
      <w:pPr>
        <w:numPr>
          <w:ilvl w:val="0"/>
          <w:numId w:val="20"/>
        </w:numPr>
        <w:spacing w:after="120" w:line="240" w:lineRule="auto"/>
        <w:ind w:left="714" w:hanging="357"/>
        <w:jc w:val="both"/>
        <w:rPr>
          <w:rFonts w:ascii="Times New Roman" w:hAnsi="Times New Roman"/>
          <w:sz w:val="28"/>
          <w:szCs w:val="28"/>
        </w:rPr>
      </w:pPr>
      <w:r w:rsidRPr="006574D1">
        <w:rPr>
          <w:rFonts w:ascii="Times New Roman" w:hAnsi="Times New Roman"/>
          <w:sz w:val="28"/>
          <w:szCs w:val="28"/>
        </w:rPr>
        <w:lastRenderedPageBreak/>
        <w:t xml:space="preserve">Настання </w:t>
      </w:r>
      <w:r w:rsidR="008A004C" w:rsidRPr="006574D1">
        <w:rPr>
          <w:rFonts w:ascii="Times New Roman" w:hAnsi="Times New Roman"/>
          <w:sz w:val="28"/>
          <w:szCs w:val="28"/>
        </w:rPr>
        <w:t>надзвичайних ситуацій</w:t>
      </w:r>
      <w:r w:rsidRPr="006574D1">
        <w:rPr>
          <w:rFonts w:ascii="Times New Roman" w:hAnsi="Times New Roman"/>
          <w:sz w:val="28"/>
          <w:szCs w:val="28"/>
        </w:rPr>
        <w:t xml:space="preserve"> може пошкодити чи зруйнувати наявну інфраструктуру</w:t>
      </w:r>
      <w:r w:rsidR="00E87102" w:rsidRPr="006574D1">
        <w:rPr>
          <w:rFonts w:ascii="Times New Roman" w:hAnsi="Times New Roman"/>
          <w:sz w:val="28"/>
          <w:szCs w:val="28"/>
        </w:rPr>
        <w:t>.</w:t>
      </w:r>
    </w:p>
    <w:p w:rsidR="00EC5E05" w:rsidRPr="006574D1" w:rsidRDefault="00EC5E05" w:rsidP="003777CD">
      <w:pPr>
        <w:spacing w:after="0" w:line="240" w:lineRule="auto"/>
        <w:rPr>
          <w:rFonts w:ascii="Times New Roman" w:hAnsi="Times New Roman"/>
          <w:sz w:val="28"/>
          <w:szCs w:val="28"/>
        </w:rPr>
      </w:pPr>
    </w:p>
    <w:p w:rsidR="00377A87" w:rsidRPr="006574D1" w:rsidRDefault="00377A87" w:rsidP="00377A87">
      <w:pPr>
        <w:rPr>
          <w:rFonts w:ascii="Times New Roman" w:hAnsi="Times New Roman"/>
          <w:sz w:val="28"/>
          <w:szCs w:val="28"/>
        </w:rPr>
      </w:pPr>
      <w:bookmarkStart w:id="25" w:name="_Toc436423064"/>
      <w:bookmarkStart w:id="26" w:name="_Toc445403197"/>
    </w:p>
    <w:p w:rsidR="00706710" w:rsidRPr="006574D1" w:rsidRDefault="00416D92" w:rsidP="00A30257">
      <w:pPr>
        <w:spacing w:after="160" w:line="259" w:lineRule="auto"/>
        <w:rPr>
          <w:rFonts w:ascii="Times New Roman" w:hAnsi="Times New Roman"/>
          <w:b/>
          <w:sz w:val="28"/>
          <w:szCs w:val="28"/>
        </w:rPr>
      </w:pPr>
      <w:bookmarkStart w:id="27" w:name="_Toc160249251"/>
      <w:bookmarkEnd w:id="25"/>
      <w:bookmarkEnd w:id="26"/>
      <w:r w:rsidRPr="006574D1">
        <w:rPr>
          <w:rFonts w:ascii="Times New Roman" w:hAnsi="Times New Roman"/>
          <w:sz w:val="28"/>
          <w:szCs w:val="28"/>
        </w:rPr>
        <w:br w:type="page"/>
      </w:r>
      <w:bookmarkStart w:id="28" w:name="_Toc463630206"/>
      <w:r w:rsidR="00706710" w:rsidRPr="006574D1">
        <w:rPr>
          <w:rFonts w:ascii="Times New Roman" w:hAnsi="Times New Roman"/>
          <w:b/>
          <w:sz w:val="28"/>
          <w:szCs w:val="28"/>
        </w:rPr>
        <w:lastRenderedPageBreak/>
        <w:t>5. СТРАТЕГІЧНІ, ОПЕРАЦІЙНІ ЦІЛІ ТА ЗАВДАННЯ</w:t>
      </w:r>
      <w:bookmarkEnd w:id="28"/>
    </w:p>
    <w:p w:rsidR="00A95791"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sz w:val="28"/>
          <w:szCs w:val="28"/>
        </w:rPr>
        <w:t>Базуючись на результатах соціально-економічного аналізу, SWOT</w:t>
      </w:r>
      <w:r w:rsidR="00AE28E5" w:rsidRPr="006574D1">
        <w:rPr>
          <w:rFonts w:ascii="Times New Roman" w:hAnsi="Times New Roman"/>
          <w:sz w:val="28"/>
          <w:szCs w:val="28"/>
        </w:rPr>
        <w:t>/TOWS</w:t>
      </w:r>
      <w:r w:rsidRPr="006574D1">
        <w:rPr>
          <w:rFonts w:ascii="Times New Roman" w:hAnsi="Times New Roman"/>
          <w:sz w:val="28"/>
          <w:szCs w:val="28"/>
        </w:rPr>
        <w:t>-аналізу</w:t>
      </w:r>
      <w:r w:rsidR="00AE28E5" w:rsidRPr="006574D1">
        <w:rPr>
          <w:rFonts w:ascii="Times New Roman" w:hAnsi="Times New Roman"/>
          <w:sz w:val="28"/>
          <w:szCs w:val="28"/>
        </w:rPr>
        <w:t xml:space="preserve"> та висновках, члени робочої групи обрала як базову</w:t>
      </w:r>
      <w:r w:rsidRPr="006574D1">
        <w:rPr>
          <w:rFonts w:ascii="Times New Roman" w:hAnsi="Times New Roman"/>
          <w:sz w:val="28"/>
          <w:szCs w:val="28"/>
        </w:rPr>
        <w:t xml:space="preserve"> </w:t>
      </w:r>
      <w:r w:rsidR="00A006EF" w:rsidRPr="006574D1">
        <w:rPr>
          <w:rFonts w:ascii="Times New Roman" w:hAnsi="Times New Roman"/>
          <w:sz w:val="28"/>
          <w:szCs w:val="28"/>
        </w:rPr>
        <w:t>змішану</w:t>
      </w:r>
      <w:r w:rsidRPr="006574D1">
        <w:rPr>
          <w:rFonts w:ascii="Times New Roman" w:hAnsi="Times New Roman"/>
          <w:sz w:val="28"/>
          <w:szCs w:val="28"/>
        </w:rPr>
        <w:t xml:space="preserve"> стратегію</w:t>
      </w:r>
      <w:r w:rsidR="00A006EF" w:rsidRPr="006574D1">
        <w:rPr>
          <w:rFonts w:ascii="Times New Roman" w:hAnsi="Times New Roman"/>
          <w:sz w:val="28"/>
          <w:szCs w:val="28"/>
        </w:rPr>
        <w:t xml:space="preserve"> розвитку</w:t>
      </w:r>
      <w:r w:rsidRPr="006574D1">
        <w:rPr>
          <w:rFonts w:ascii="Times New Roman" w:hAnsi="Times New Roman"/>
          <w:sz w:val="28"/>
          <w:szCs w:val="28"/>
        </w:rPr>
        <w:t xml:space="preserve">, яка передбачає формування конкурентних переваг </w:t>
      </w:r>
      <w:r w:rsidR="00530190" w:rsidRPr="006574D1">
        <w:rPr>
          <w:rFonts w:ascii="Times New Roman" w:hAnsi="Times New Roman"/>
          <w:sz w:val="28"/>
          <w:szCs w:val="28"/>
        </w:rPr>
        <w:t>громади</w:t>
      </w:r>
      <w:r w:rsidR="007C5449" w:rsidRPr="006574D1">
        <w:rPr>
          <w:rFonts w:ascii="Times New Roman" w:hAnsi="Times New Roman"/>
          <w:sz w:val="28"/>
          <w:szCs w:val="28"/>
        </w:rPr>
        <w:t xml:space="preserve"> </w:t>
      </w:r>
      <w:r w:rsidRPr="006574D1">
        <w:rPr>
          <w:rFonts w:ascii="Times New Roman" w:hAnsi="Times New Roman"/>
          <w:sz w:val="28"/>
          <w:szCs w:val="28"/>
        </w:rPr>
        <w:t xml:space="preserve">шляхом мінімізації впливу на розвиток слабких </w:t>
      </w:r>
      <w:r w:rsidR="00530190" w:rsidRPr="006574D1">
        <w:rPr>
          <w:rFonts w:ascii="Times New Roman" w:hAnsi="Times New Roman"/>
          <w:sz w:val="28"/>
          <w:szCs w:val="28"/>
        </w:rPr>
        <w:t xml:space="preserve">сторін </w:t>
      </w:r>
      <w:r w:rsidRPr="006574D1">
        <w:rPr>
          <w:rFonts w:ascii="Times New Roman" w:hAnsi="Times New Roman"/>
          <w:sz w:val="28"/>
          <w:szCs w:val="28"/>
        </w:rPr>
        <w:t>за допомогою можливостей, які зараз виникають в нашій країні та у світі</w:t>
      </w:r>
      <w:r w:rsidR="00A006EF" w:rsidRPr="006574D1">
        <w:rPr>
          <w:rFonts w:ascii="Times New Roman" w:hAnsi="Times New Roman"/>
          <w:sz w:val="28"/>
          <w:szCs w:val="28"/>
        </w:rPr>
        <w:t xml:space="preserve">, та </w:t>
      </w:r>
      <w:r w:rsidRPr="006574D1">
        <w:rPr>
          <w:rFonts w:ascii="Times New Roman" w:hAnsi="Times New Roman"/>
          <w:sz w:val="28"/>
          <w:szCs w:val="28"/>
        </w:rPr>
        <w:t>максимально</w:t>
      </w:r>
      <w:r w:rsidR="00A006EF" w:rsidRPr="006574D1">
        <w:rPr>
          <w:rFonts w:ascii="Times New Roman" w:hAnsi="Times New Roman"/>
          <w:sz w:val="28"/>
          <w:szCs w:val="28"/>
        </w:rPr>
        <w:t>го</w:t>
      </w:r>
      <w:r w:rsidRPr="006574D1">
        <w:rPr>
          <w:rFonts w:ascii="Times New Roman" w:hAnsi="Times New Roman"/>
          <w:sz w:val="28"/>
          <w:szCs w:val="28"/>
        </w:rPr>
        <w:t xml:space="preserve"> використа</w:t>
      </w:r>
      <w:r w:rsidR="00A006EF" w:rsidRPr="006574D1">
        <w:rPr>
          <w:rFonts w:ascii="Times New Roman" w:hAnsi="Times New Roman"/>
          <w:sz w:val="28"/>
          <w:szCs w:val="28"/>
        </w:rPr>
        <w:t>ння</w:t>
      </w:r>
      <w:r w:rsidRPr="006574D1">
        <w:rPr>
          <w:rFonts w:ascii="Times New Roman" w:hAnsi="Times New Roman"/>
          <w:sz w:val="28"/>
          <w:szCs w:val="28"/>
        </w:rPr>
        <w:t xml:space="preserve"> свої</w:t>
      </w:r>
      <w:r w:rsidR="00A006EF" w:rsidRPr="006574D1">
        <w:rPr>
          <w:rFonts w:ascii="Times New Roman" w:hAnsi="Times New Roman"/>
          <w:sz w:val="28"/>
          <w:szCs w:val="28"/>
        </w:rPr>
        <w:t>х</w:t>
      </w:r>
      <w:r w:rsidRPr="006574D1">
        <w:rPr>
          <w:rFonts w:ascii="Times New Roman" w:hAnsi="Times New Roman"/>
          <w:sz w:val="28"/>
          <w:szCs w:val="28"/>
        </w:rPr>
        <w:t xml:space="preserve"> сильн</w:t>
      </w:r>
      <w:r w:rsidR="00A006EF" w:rsidRPr="006574D1">
        <w:rPr>
          <w:rFonts w:ascii="Times New Roman" w:hAnsi="Times New Roman"/>
          <w:sz w:val="28"/>
          <w:szCs w:val="28"/>
        </w:rPr>
        <w:t>их</w:t>
      </w:r>
      <w:r w:rsidRPr="006574D1">
        <w:rPr>
          <w:rFonts w:ascii="Times New Roman" w:hAnsi="Times New Roman"/>
          <w:sz w:val="28"/>
          <w:szCs w:val="28"/>
        </w:rPr>
        <w:t xml:space="preserve"> стор</w:t>
      </w:r>
      <w:r w:rsidR="00A006EF" w:rsidRPr="006574D1">
        <w:rPr>
          <w:rFonts w:ascii="Times New Roman" w:hAnsi="Times New Roman"/>
          <w:sz w:val="28"/>
          <w:szCs w:val="28"/>
        </w:rPr>
        <w:t>і</w:t>
      </w:r>
      <w:r w:rsidRPr="006574D1">
        <w:rPr>
          <w:rFonts w:ascii="Times New Roman" w:hAnsi="Times New Roman"/>
          <w:sz w:val="28"/>
          <w:szCs w:val="28"/>
        </w:rPr>
        <w:t>н.</w:t>
      </w:r>
    </w:p>
    <w:p w:rsidR="00A95791"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sz w:val="28"/>
          <w:szCs w:val="28"/>
        </w:rPr>
        <w:t xml:space="preserve">Таким чином були обрані </w:t>
      </w:r>
      <w:r w:rsidR="00A006EF" w:rsidRPr="006574D1">
        <w:rPr>
          <w:rFonts w:ascii="Times New Roman" w:hAnsi="Times New Roman"/>
          <w:sz w:val="28"/>
          <w:szCs w:val="28"/>
        </w:rPr>
        <w:t>три</w:t>
      </w:r>
      <w:r w:rsidR="007C5449" w:rsidRPr="006574D1">
        <w:rPr>
          <w:rFonts w:ascii="Times New Roman" w:hAnsi="Times New Roman"/>
          <w:sz w:val="28"/>
          <w:szCs w:val="28"/>
        </w:rPr>
        <w:t xml:space="preserve"> </w:t>
      </w:r>
      <w:r w:rsidR="004A1329" w:rsidRPr="006574D1">
        <w:rPr>
          <w:rFonts w:ascii="Times New Roman" w:hAnsi="Times New Roman"/>
          <w:sz w:val="28"/>
          <w:szCs w:val="28"/>
        </w:rPr>
        <w:t xml:space="preserve">головні сфери </w:t>
      </w:r>
      <w:r w:rsidR="00CF12D4" w:rsidRPr="006574D1">
        <w:rPr>
          <w:rFonts w:ascii="Times New Roman" w:hAnsi="Times New Roman"/>
          <w:sz w:val="28"/>
          <w:szCs w:val="28"/>
        </w:rPr>
        <w:t>зосередже</w:t>
      </w:r>
      <w:r w:rsidR="004A1329" w:rsidRPr="006574D1">
        <w:rPr>
          <w:rFonts w:ascii="Times New Roman" w:hAnsi="Times New Roman"/>
          <w:sz w:val="28"/>
          <w:szCs w:val="28"/>
        </w:rPr>
        <w:t xml:space="preserve">ння зусиль </w:t>
      </w:r>
      <w:r w:rsidR="00CF12D4" w:rsidRPr="006574D1">
        <w:rPr>
          <w:rFonts w:ascii="Times New Roman" w:hAnsi="Times New Roman"/>
          <w:sz w:val="28"/>
          <w:szCs w:val="28"/>
        </w:rPr>
        <w:t>на</w:t>
      </w:r>
      <w:r w:rsidR="004A1329" w:rsidRPr="006574D1">
        <w:rPr>
          <w:rFonts w:ascii="Times New Roman" w:hAnsi="Times New Roman"/>
          <w:sz w:val="28"/>
          <w:szCs w:val="28"/>
        </w:rPr>
        <w:t xml:space="preserve"> </w:t>
      </w:r>
      <w:r w:rsidRPr="006574D1">
        <w:rPr>
          <w:rFonts w:ascii="Times New Roman" w:hAnsi="Times New Roman"/>
          <w:sz w:val="28"/>
          <w:szCs w:val="28"/>
        </w:rPr>
        <w:t>розвит</w:t>
      </w:r>
      <w:r w:rsidR="00CF12D4" w:rsidRPr="006574D1">
        <w:rPr>
          <w:rFonts w:ascii="Times New Roman" w:hAnsi="Times New Roman"/>
          <w:sz w:val="28"/>
          <w:szCs w:val="28"/>
        </w:rPr>
        <w:t>ок</w:t>
      </w:r>
      <w:r w:rsidRPr="006574D1">
        <w:rPr>
          <w:rFonts w:ascii="Times New Roman" w:hAnsi="Times New Roman"/>
          <w:sz w:val="28"/>
          <w:szCs w:val="28"/>
        </w:rPr>
        <w:t xml:space="preserve"> </w:t>
      </w:r>
      <w:proofErr w:type="spellStart"/>
      <w:r w:rsidR="00631452" w:rsidRPr="006574D1">
        <w:rPr>
          <w:rFonts w:ascii="Times New Roman" w:hAnsi="Times New Roman"/>
          <w:sz w:val="28"/>
          <w:szCs w:val="28"/>
        </w:rPr>
        <w:t>Мартинівської</w:t>
      </w:r>
      <w:proofErr w:type="spellEnd"/>
      <w:r w:rsidR="004A1329" w:rsidRPr="006574D1">
        <w:rPr>
          <w:rFonts w:ascii="Times New Roman" w:hAnsi="Times New Roman"/>
          <w:sz w:val="28"/>
          <w:szCs w:val="28"/>
        </w:rPr>
        <w:t xml:space="preserve"> громади</w:t>
      </w:r>
      <w:r w:rsidRPr="006574D1">
        <w:rPr>
          <w:rFonts w:ascii="Times New Roman" w:hAnsi="Times New Roman"/>
          <w:sz w:val="28"/>
          <w:szCs w:val="28"/>
        </w:rPr>
        <w:t>:</w:t>
      </w:r>
    </w:p>
    <w:p w:rsidR="00A006EF" w:rsidRPr="006574D1" w:rsidRDefault="00A95791" w:rsidP="00A95791">
      <w:pPr>
        <w:spacing w:after="0" w:line="240" w:lineRule="auto"/>
        <w:jc w:val="both"/>
        <w:rPr>
          <w:rFonts w:ascii="Times New Roman" w:hAnsi="Times New Roman"/>
          <w:sz w:val="28"/>
          <w:szCs w:val="28"/>
        </w:rPr>
      </w:pPr>
      <w:r w:rsidRPr="006574D1">
        <w:rPr>
          <w:rFonts w:ascii="Times New Roman" w:hAnsi="Times New Roman"/>
          <w:b/>
          <w:i/>
          <w:sz w:val="28"/>
          <w:szCs w:val="28"/>
        </w:rPr>
        <w:t xml:space="preserve">1. </w:t>
      </w:r>
      <w:r w:rsidR="00A006EF" w:rsidRPr="006574D1">
        <w:rPr>
          <w:rFonts w:ascii="Times New Roman" w:hAnsi="Times New Roman"/>
          <w:b/>
          <w:bCs/>
          <w:i/>
          <w:sz w:val="28"/>
          <w:szCs w:val="28"/>
        </w:rPr>
        <w:t>Підтримка економічної активності населення сільських територій</w:t>
      </w:r>
      <w:r w:rsidRPr="006574D1">
        <w:rPr>
          <w:rFonts w:ascii="Times New Roman" w:hAnsi="Times New Roman"/>
          <w:sz w:val="28"/>
          <w:szCs w:val="28"/>
        </w:rPr>
        <w:t>,</w:t>
      </w:r>
      <w:r w:rsidR="004A1329" w:rsidRPr="006574D1">
        <w:rPr>
          <w:rFonts w:ascii="Times New Roman" w:hAnsi="Times New Roman"/>
          <w:sz w:val="28"/>
          <w:szCs w:val="28"/>
        </w:rPr>
        <w:t xml:space="preserve"> оскільки </w:t>
      </w:r>
      <w:r w:rsidRPr="006574D1">
        <w:rPr>
          <w:rFonts w:ascii="Times New Roman" w:hAnsi="Times New Roman"/>
          <w:sz w:val="28"/>
          <w:szCs w:val="28"/>
        </w:rPr>
        <w:t>наявни</w:t>
      </w:r>
      <w:r w:rsidR="004A1329" w:rsidRPr="006574D1">
        <w:rPr>
          <w:rFonts w:ascii="Times New Roman" w:hAnsi="Times New Roman"/>
          <w:sz w:val="28"/>
          <w:szCs w:val="28"/>
        </w:rPr>
        <w:t>й</w:t>
      </w:r>
      <w:r w:rsidRPr="006574D1">
        <w:rPr>
          <w:rFonts w:ascii="Times New Roman" w:hAnsi="Times New Roman"/>
          <w:sz w:val="28"/>
          <w:szCs w:val="28"/>
        </w:rPr>
        <w:t xml:space="preserve"> у </w:t>
      </w:r>
      <w:r w:rsidR="004A1329" w:rsidRPr="006574D1">
        <w:rPr>
          <w:rFonts w:ascii="Times New Roman" w:hAnsi="Times New Roman"/>
          <w:sz w:val="28"/>
          <w:szCs w:val="28"/>
        </w:rPr>
        <w:t>громади</w:t>
      </w:r>
      <w:r w:rsidRPr="006574D1">
        <w:rPr>
          <w:rFonts w:ascii="Times New Roman" w:hAnsi="Times New Roman"/>
          <w:sz w:val="28"/>
          <w:szCs w:val="28"/>
        </w:rPr>
        <w:t xml:space="preserve"> </w:t>
      </w:r>
      <w:r w:rsidR="00F856B8" w:rsidRPr="006574D1">
        <w:rPr>
          <w:rFonts w:ascii="Times New Roman" w:hAnsi="Times New Roman"/>
          <w:sz w:val="28"/>
          <w:szCs w:val="28"/>
        </w:rPr>
        <w:t xml:space="preserve">природно-ресурсний </w:t>
      </w:r>
      <w:r w:rsidRPr="006574D1">
        <w:rPr>
          <w:rFonts w:ascii="Times New Roman" w:hAnsi="Times New Roman"/>
          <w:sz w:val="28"/>
          <w:szCs w:val="28"/>
        </w:rPr>
        <w:t>потенціал нада</w:t>
      </w:r>
      <w:r w:rsidR="00A006EF" w:rsidRPr="006574D1">
        <w:rPr>
          <w:rFonts w:ascii="Times New Roman" w:hAnsi="Times New Roman"/>
          <w:sz w:val="28"/>
          <w:szCs w:val="28"/>
        </w:rPr>
        <w:t xml:space="preserve">є </w:t>
      </w:r>
      <w:r w:rsidRPr="006574D1">
        <w:rPr>
          <w:rFonts w:ascii="Times New Roman" w:hAnsi="Times New Roman"/>
          <w:sz w:val="28"/>
          <w:szCs w:val="28"/>
        </w:rPr>
        <w:t>широкі мож</w:t>
      </w:r>
      <w:r w:rsidR="00F856B8" w:rsidRPr="006574D1">
        <w:rPr>
          <w:rFonts w:ascii="Times New Roman" w:hAnsi="Times New Roman"/>
          <w:sz w:val="28"/>
          <w:szCs w:val="28"/>
        </w:rPr>
        <w:t xml:space="preserve">ливості для розвитку </w:t>
      </w:r>
      <w:proofErr w:type="spellStart"/>
      <w:r w:rsidR="00F856B8" w:rsidRPr="006574D1">
        <w:rPr>
          <w:rFonts w:ascii="Times New Roman" w:hAnsi="Times New Roman"/>
          <w:sz w:val="28"/>
          <w:szCs w:val="28"/>
        </w:rPr>
        <w:t>сільского</w:t>
      </w:r>
      <w:proofErr w:type="spellEnd"/>
      <w:r w:rsidR="00F856B8" w:rsidRPr="006574D1">
        <w:rPr>
          <w:rFonts w:ascii="Times New Roman" w:hAnsi="Times New Roman"/>
          <w:sz w:val="28"/>
          <w:szCs w:val="28"/>
        </w:rPr>
        <w:t xml:space="preserve"> господарства</w:t>
      </w:r>
    </w:p>
    <w:p w:rsidR="00A006EF" w:rsidRPr="006574D1" w:rsidRDefault="00A006EF" w:rsidP="00A95791">
      <w:pPr>
        <w:spacing w:after="0" w:line="240" w:lineRule="auto"/>
        <w:jc w:val="both"/>
        <w:rPr>
          <w:rFonts w:ascii="Times New Roman" w:hAnsi="Times New Roman"/>
          <w:sz w:val="28"/>
          <w:szCs w:val="28"/>
        </w:rPr>
      </w:pPr>
      <w:r w:rsidRPr="006574D1">
        <w:rPr>
          <w:rFonts w:ascii="Times New Roman" w:hAnsi="Times New Roman"/>
          <w:b/>
          <w:i/>
          <w:sz w:val="28"/>
          <w:szCs w:val="28"/>
        </w:rPr>
        <w:t xml:space="preserve">2. </w:t>
      </w:r>
      <w:r w:rsidRPr="006574D1">
        <w:rPr>
          <w:rFonts w:ascii="Times New Roman" w:hAnsi="Times New Roman"/>
          <w:b/>
          <w:bCs/>
          <w:i/>
          <w:sz w:val="28"/>
          <w:szCs w:val="28"/>
        </w:rPr>
        <w:t>Розвиток підприємницької активності громади</w:t>
      </w:r>
      <w:r w:rsidRPr="006574D1">
        <w:rPr>
          <w:rFonts w:ascii="Times New Roman" w:hAnsi="Times New Roman"/>
          <w:sz w:val="28"/>
          <w:szCs w:val="28"/>
        </w:rPr>
        <w:t>, оскільки у громади є можливості щодо залучення інвестицій у інші сектори економіки, зокрема, у сектор виробництва</w:t>
      </w:r>
      <w:r w:rsidR="00631452" w:rsidRPr="006574D1">
        <w:rPr>
          <w:rFonts w:ascii="Times New Roman" w:hAnsi="Times New Roman"/>
          <w:sz w:val="28"/>
          <w:szCs w:val="28"/>
        </w:rPr>
        <w:t xml:space="preserve"> (переробки) сільськогосподарської продукції</w:t>
      </w:r>
      <w:r w:rsidRPr="006574D1">
        <w:rPr>
          <w:rFonts w:ascii="Times New Roman" w:hAnsi="Times New Roman"/>
          <w:sz w:val="28"/>
          <w:szCs w:val="28"/>
        </w:rPr>
        <w:t>.</w:t>
      </w:r>
    </w:p>
    <w:p w:rsidR="00A95791" w:rsidRPr="006574D1" w:rsidRDefault="00A006EF" w:rsidP="00A006EF">
      <w:pPr>
        <w:jc w:val="both"/>
        <w:rPr>
          <w:rFonts w:ascii="Times New Roman" w:hAnsi="Times New Roman"/>
          <w:sz w:val="28"/>
          <w:szCs w:val="28"/>
        </w:rPr>
      </w:pPr>
      <w:r w:rsidRPr="006574D1">
        <w:rPr>
          <w:rFonts w:ascii="Times New Roman" w:hAnsi="Times New Roman"/>
          <w:b/>
          <w:i/>
          <w:sz w:val="28"/>
          <w:szCs w:val="28"/>
        </w:rPr>
        <w:t>3</w:t>
      </w:r>
      <w:r w:rsidR="00A95791" w:rsidRPr="006574D1">
        <w:rPr>
          <w:rFonts w:ascii="Times New Roman" w:hAnsi="Times New Roman"/>
          <w:b/>
          <w:i/>
          <w:sz w:val="28"/>
          <w:szCs w:val="28"/>
        </w:rPr>
        <w:t xml:space="preserve">. </w:t>
      </w:r>
      <w:r w:rsidRPr="006574D1">
        <w:rPr>
          <w:rFonts w:ascii="Times New Roman" w:hAnsi="Times New Roman"/>
          <w:b/>
          <w:bCs/>
          <w:i/>
          <w:sz w:val="28"/>
          <w:szCs w:val="28"/>
        </w:rPr>
        <w:t>Забезпечення комфортності проживання на сільських територіях</w:t>
      </w:r>
      <w:r w:rsidR="004A1329" w:rsidRPr="006574D1">
        <w:rPr>
          <w:rFonts w:ascii="Times New Roman" w:hAnsi="Times New Roman"/>
          <w:sz w:val="28"/>
          <w:szCs w:val="28"/>
        </w:rPr>
        <w:t xml:space="preserve">, </w:t>
      </w:r>
      <w:r w:rsidR="00A95791" w:rsidRPr="006574D1">
        <w:rPr>
          <w:rFonts w:ascii="Times New Roman" w:hAnsi="Times New Roman"/>
          <w:sz w:val="28"/>
          <w:szCs w:val="28"/>
        </w:rPr>
        <w:t xml:space="preserve">оскільки </w:t>
      </w:r>
      <w:r w:rsidRPr="006574D1">
        <w:rPr>
          <w:rFonts w:ascii="Times New Roman" w:hAnsi="Times New Roman"/>
          <w:sz w:val="28"/>
          <w:szCs w:val="28"/>
        </w:rPr>
        <w:t>існує</w:t>
      </w:r>
      <w:r w:rsidR="00042453" w:rsidRPr="006574D1">
        <w:rPr>
          <w:rFonts w:ascii="Times New Roman" w:hAnsi="Times New Roman"/>
          <w:sz w:val="28"/>
          <w:szCs w:val="28"/>
        </w:rPr>
        <w:t xml:space="preserve"> відставання у якості життя, що призводить до негативних соціальних та демографічних наслідків</w:t>
      </w:r>
      <w:r w:rsidRPr="006574D1">
        <w:rPr>
          <w:rFonts w:ascii="Times New Roman" w:hAnsi="Times New Roman"/>
          <w:sz w:val="28"/>
          <w:szCs w:val="28"/>
        </w:rPr>
        <w:t>.</w:t>
      </w:r>
    </w:p>
    <w:p w:rsidR="009515D6" w:rsidRPr="006574D1" w:rsidRDefault="00042453" w:rsidP="009515D6">
      <w:pPr>
        <w:spacing w:after="0" w:line="240" w:lineRule="auto"/>
        <w:jc w:val="both"/>
        <w:rPr>
          <w:rFonts w:ascii="Times New Roman" w:hAnsi="Times New Roman"/>
          <w:sz w:val="28"/>
          <w:szCs w:val="28"/>
        </w:rPr>
      </w:pPr>
      <w:r w:rsidRPr="006574D1">
        <w:rPr>
          <w:rFonts w:ascii="Times New Roman" w:hAnsi="Times New Roman"/>
          <w:sz w:val="28"/>
          <w:szCs w:val="28"/>
        </w:rPr>
        <w:t xml:space="preserve">Для </w:t>
      </w:r>
      <w:r w:rsidR="00A95791" w:rsidRPr="006574D1">
        <w:rPr>
          <w:rFonts w:ascii="Times New Roman" w:hAnsi="Times New Roman"/>
          <w:sz w:val="28"/>
          <w:szCs w:val="28"/>
        </w:rPr>
        <w:t xml:space="preserve">досягнення </w:t>
      </w:r>
      <w:r w:rsidRPr="006574D1">
        <w:rPr>
          <w:rFonts w:ascii="Times New Roman" w:hAnsi="Times New Roman"/>
          <w:sz w:val="28"/>
          <w:szCs w:val="28"/>
        </w:rPr>
        <w:t xml:space="preserve">стратегічного </w:t>
      </w:r>
      <w:r w:rsidR="00A95791" w:rsidRPr="006574D1">
        <w:rPr>
          <w:rFonts w:ascii="Times New Roman" w:hAnsi="Times New Roman"/>
          <w:sz w:val="28"/>
          <w:szCs w:val="28"/>
        </w:rPr>
        <w:t>бачення, за кожн</w:t>
      </w:r>
      <w:r w:rsidRPr="006574D1">
        <w:rPr>
          <w:rFonts w:ascii="Times New Roman" w:hAnsi="Times New Roman"/>
          <w:sz w:val="28"/>
          <w:szCs w:val="28"/>
        </w:rPr>
        <w:t xml:space="preserve">ою стратегічного ціллю </w:t>
      </w:r>
      <w:r w:rsidR="00A95791" w:rsidRPr="006574D1">
        <w:rPr>
          <w:rFonts w:ascii="Times New Roman" w:hAnsi="Times New Roman"/>
          <w:sz w:val="28"/>
          <w:szCs w:val="28"/>
        </w:rPr>
        <w:t xml:space="preserve">були визначені </w:t>
      </w:r>
      <w:r w:rsidRPr="006574D1">
        <w:rPr>
          <w:rFonts w:ascii="Times New Roman" w:hAnsi="Times New Roman"/>
          <w:sz w:val="28"/>
          <w:szCs w:val="28"/>
        </w:rPr>
        <w:t xml:space="preserve">операційні </w:t>
      </w:r>
      <w:r w:rsidR="00A95791" w:rsidRPr="006574D1">
        <w:rPr>
          <w:rFonts w:ascii="Times New Roman" w:hAnsi="Times New Roman"/>
          <w:sz w:val="28"/>
          <w:szCs w:val="28"/>
        </w:rPr>
        <w:t xml:space="preserve">цілі. Розроблення і досягнення цілей формує основу для управління </w:t>
      </w:r>
      <w:r w:rsidRPr="006574D1">
        <w:rPr>
          <w:rFonts w:ascii="Times New Roman" w:hAnsi="Times New Roman"/>
          <w:sz w:val="28"/>
          <w:szCs w:val="28"/>
        </w:rPr>
        <w:t>громадою</w:t>
      </w:r>
      <w:r w:rsidR="00A95791" w:rsidRPr="006574D1">
        <w:rPr>
          <w:rFonts w:ascii="Times New Roman" w:hAnsi="Times New Roman"/>
          <w:sz w:val="28"/>
          <w:szCs w:val="28"/>
        </w:rPr>
        <w:t xml:space="preserve">. Стратегічні цілі повинні давати відповідь на запитання, що необхідно зробити, щоб досягти бачення розвитку </w:t>
      </w:r>
      <w:r w:rsidR="009515D6" w:rsidRPr="006574D1">
        <w:rPr>
          <w:rFonts w:ascii="Times New Roman" w:hAnsi="Times New Roman"/>
          <w:sz w:val="28"/>
          <w:szCs w:val="28"/>
        </w:rPr>
        <w:t>громади. Операційні цілі деталізовані в завданнях. Завдання дають відповіді на питання, яким шляхом, яким чином громада намагатиметься досягнути цілей свого розвитку.</w:t>
      </w:r>
    </w:p>
    <w:p w:rsidR="00A95791" w:rsidRPr="006574D1" w:rsidRDefault="00A95791" w:rsidP="00A95791">
      <w:pPr>
        <w:spacing w:after="0" w:line="240" w:lineRule="auto"/>
        <w:jc w:val="both"/>
        <w:rPr>
          <w:rFonts w:ascii="Times New Roman" w:hAnsi="Times New Roman"/>
          <w:sz w:val="28"/>
          <w:szCs w:val="28"/>
        </w:rPr>
      </w:pPr>
    </w:p>
    <w:p w:rsidR="00042453" w:rsidRPr="006574D1" w:rsidRDefault="00042453" w:rsidP="00A95791">
      <w:pPr>
        <w:spacing w:after="0" w:line="240" w:lineRule="auto"/>
        <w:jc w:val="both"/>
        <w:rPr>
          <w:rFonts w:ascii="Times New Roman" w:hAnsi="Times New Roman"/>
          <w:sz w:val="28"/>
          <w:szCs w:val="28"/>
        </w:rPr>
      </w:pPr>
    </w:p>
    <w:p w:rsidR="00CE3EA4" w:rsidRPr="006574D1" w:rsidRDefault="005A1FDE" w:rsidP="00CE3EA4">
      <w:pPr>
        <w:spacing w:after="0" w:line="240" w:lineRule="auto"/>
        <w:rPr>
          <w:rFonts w:ascii="Times New Roman" w:hAnsi="Times New Roman"/>
          <w:b/>
          <w:sz w:val="28"/>
          <w:szCs w:val="28"/>
        </w:rPr>
      </w:pPr>
      <w:r w:rsidRPr="006574D1">
        <w:rPr>
          <w:rFonts w:ascii="Times New Roman" w:hAnsi="Times New Roman"/>
          <w:noProof/>
          <w:sz w:val="28"/>
          <w:szCs w:val="28"/>
          <w:lang w:val="ru-RU" w:eastAsia="ru-RU"/>
        </w:rPr>
        <w:lastRenderedPageBreak/>
        <mc:AlternateContent>
          <mc:Choice Requires="wpc">
            <w:drawing>
              <wp:inline distT="0" distB="0" distL="0" distR="0">
                <wp:extent cx="6019800" cy="7480935"/>
                <wp:effectExtent l="0" t="0" r="19050" b="0"/>
                <wp:docPr id="23" name="Полотно 2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Oval 5"/>
                        <wps:cNvSpPr>
                          <a:spLocks noChangeArrowheads="1"/>
                        </wps:cNvSpPr>
                        <wps:spPr bwMode="auto">
                          <a:xfrm>
                            <a:off x="60900" y="1778751"/>
                            <a:ext cx="3500800" cy="3327082"/>
                          </a:xfrm>
                          <a:prstGeom prst="ellipse">
                            <a:avLst/>
                          </a:prstGeom>
                          <a:solidFill>
                            <a:srgbClr val="5796E3">
                              <a:alpha val="20000"/>
                            </a:srgbClr>
                          </a:solidFill>
                          <a:ln w="25400">
                            <a:solidFill>
                              <a:srgbClr val="2169C1"/>
                            </a:solidFill>
                            <a:round/>
                            <a:headEnd/>
                            <a:tailEnd/>
                          </a:ln>
                        </wps:spPr>
                        <wps:txbx>
                          <w:txbxContent>
                            <w:p w:rsidR="00462E6F" w:rsidRPr="007E1AEC" w:rsidRDefault="00462E6F" w:rsidP="00CE3EA4">
                              <w:pPr>
                                <w:autoSpaceDE w:val="0"/>
                                <w:autoSpaceDN w:val="0"/>
                                <w:adjustRightInd w:val="0"/>
                                <w:rPr>
                                  <w:color w:val="000000"/>
                                  <w:sz w:val="31"/>
                                  <w:szCs w:val="48"/>
                                </w:rPr>
                              </w:pPr>
                            </w:p>
                          </w:txbxContent>
                        </wps:txbx>
                        <wps:bodyPr rot="0" vert="horz" wrap="square" lIns="58522" tIns="29261" rIns="58522" bIns="29261" anchor="t" anchorCtr="0" upright="1">
                          <a:noAutofit/>
                        </wps:bodyPr>
                      </wps:wsp>
                      <wps:wsp>
                        <wps:cNvPr id="3" name="Oval 6"/>
                        <wps:cNvSpPr>
                          <a:spLocks noChangeArrowheads="1"/>
                        </wps:cNvSpPr>
                        <wps:spPr bwMode="auto">
                          <a:xfrm>
                            <a:off x="2397100" y="1760949"/>
                            <a:ext cx="3582000" cy="3344884"/>
                          </a:xfrm>
                          <a:prstGeom prst="ellipse">
                            <a:avLst/>
                          </a:prstGeom>
                          <a:solidFill>
                            <a:srgbClr val="DAEEF3">
                              <a:alpha val="20000"/>
                            </a:srgbClr>
                          </a:solidFill>
                          <a:ln w="25400">
                            <a:solidFill>
                              <a:srgbClr val="2169C1"/>
                            </a:solidFill>
                            <a:round/>
                            <a:headEnd/>
                            <a:tailEnd/>
                          </a:ln>
                        </wps:spPr>
                        <wps:bodyPr rot="0" vert="horz" wrap="square" lIns="91440" tIns="45720" rIns="91440" bIns="45720" anchor="t" anchorCtr="0" upright="1">
                          <a:noAutofit/>
                        </wps:bodyPr>
                      </wps:wsp>
                      <wps:wsp>
                        <wps:cNvPr id="4" name="Text Box 7"/>
                        <wps:cNvSpPr txBox="1">
                          <a:spLocks noChangeArrowheads="1"/>
                        </wps:cNvSpPr>
                        <wps:spPr bwMode="auto">
                          <a:xfrm>
                            <a:off x="0" y="0"/>
                            <a:ext cx="5979100" cy="1038588"/>
                          </a:xfrm>
                          <a:prstGeom prst="rect">
                            <a:avLst/>
                          </a:prstGeom>
                          <a:solidFill>
                            <a:schemeClr val="accent5">
                              <a:lumMod val="100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2E6F" w:rsidRPr="00F856B8" w:rsidRDefault="00462E6F" w:rsidP="00F856B8">
                              <w:pPr>
                                <w:spacing w:after="0" w:line="240" w:lineRule="auto"/>
                                <w:jc w:val="center"/>
                                <w:rPr>
                                  <w:rFonts w:ascii="Arial" w:hAnsi="Arial" w:cs="Arial"/>
                                  <w:b/>
                                  <w:color w:val="FFFFFF" w:themeColor="background1"/>
                                  <w:sz w:val="26"/>
                                  <w:szCs w:val="26"/>
                                </w:rPr>
                              </w:pPr>
                              <w:r w:rsidRPr="00631452">
                                <w:rPr>
                                  <w:rFonts w:ascii="Arial" w:hAnsi="Arial" w:cs="Arial"/>
                                  <w:b/>
                                  <w:color w:val="FFFFFF" w:themeColor="background1"/>
                                  <w:sz w:val="26"/>
                                  <w:szCs w:val="26"/>
                                </w:rPr>
                                <w:t>Мартинівська громада, «Житниця Полтавщини»,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p>
                          </w:txbxContent>
                        </wps:txbx>
                        <wps:bodyPr rot="0" vert="horz" wrap="square" lIns="58522" tIns="29261" rIns="58522" bIns="29261" anchor="t" anchorCtr="0" upright="1">
                          <a:noAutofit/>
                        </wps:bodyPr>
                      </wps:wsp>
                      <wps:wsp>
                        <wps:cNvPr id="5" name="Text Box 8"/>
                        <wps:cNvSpPr txBox="1">
                          <a:spLocks noChangeArrowheads="1"/>
                        </wps:cNvSpPr>
                        <wps:spPr bwMode="auto">
                          <a:xfrm>
                            <a:off x="8600" y="1547231"/>
                            <a:ext cx="2399400" cy="6909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2E6F" w:rsidRPr="002E4DFD" w:rsidRDefault="00462E6F"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9515D6">
                                <w:rPr>
                                  <w:rFonts w:ascii="Arial" w:hAnsi="Arial" w:cs="Arial"/>
                                  <w:b/>
                                  <w:bCs/>
                                  <w:color w:val="FFFFFF" w:themeColor="background1"/>
                                  <w:sz w:val="26"/>
                                  <w:szCs w:val="26"/>
                                </w:rPr>
                                <w:t>Підтримка економічної активності населення сільських територій</w:t>
                              </w:r>
                            </w:p>
                          </w:txbxContent>
                        </wps:txbx>
                        <wps:bodyPr rot="0" vert="horz" wrap="square" lIns="11520" tIns="29261" rIns="11520" bIns="29261" anchor="t" anchorCtr="0" upright="1">
                          <a:noAutofit/>
                        </wps:bodyPr>
                      </wps:wsp>
                      <wps:wsp>
                        <wps:cNvPr id="6" name="Line 10"/>
                        <wps:cNvCnPr>
                          <a:cxnSpLocks noChangeShapeType="1"/>
                        </wps:cNvCnPr>
                        <wps:spPr bwMode="auto">
                          <a:xfrm flipH="1">
                            <a:off x="1210200" y="1029587"/>
                            <a:ext cx="8300" cy="513144"/>
                          </a:xfrm>
                          <a:prstGeom prst="line">
                            <a:avLst/>
                          </a:prstGeom>
                          <a:noFill/>
                          <a:ln w="57150">
                            <a:solidFill>
                              <a:srgbClr val="2169C1"/>
                            </a:solidFill>
                            <a:round/>
                            <a:headEnd/>
                            <a:tailEnd type="stealth" w="med" len="med"/>
                          </a:ln>
                          <a:extLst>
                            <a:ext uri="{909E8E84-426E-40DD-AFC4-6F175D3DCCD1}">
                              <a14:hiddenFill xmlns:a14="http://schemas.microsoft.com/office/drawing/2010/main">
                                <a:noFill/>
                              </a14:hiddenFill>
                            </a:ext>
                          </a:extLst>
                        </wps:spPr>
                        <wps:bodyPr/>
                      </wps:wsp>
                      <wps:wsp>
                        <wps:cNvPr id="7" name="Line 11"/>
                        <wps:cNvCnPr>
                          <a:cxnSpLocks noChangeShapeType="1"/>
                        </wps:cNvCnPr>
                        <wps:spPr bwMode="auto">
                          <a:xfrm>
                            <a:off x="4410600" y="1046789"/>
                            <a:ext cx="0" cy="500743"/>
                          </a:xfrm>
                          <a:prstGeom prst="line">
                            <a:avLst/>
                          </a:prstGeom>
                          <a:noFill/>
                          <a:ln w="57150">
                            <a:solidFill>
                              <a:srgbClr val="488DE0"/>
                            </a:solidFill>
                            <a:round/>
                            <a:headEnd/>
                            <a:tailEnd type="stealth" w="med" len="med"/>
                          </a:ln>
                          <a:extLst>
                            <a:ext uri="{909E8E84-426E-40DD-AFC4-6F175D3DCCD1}">
                              <a14:hiddenFill xmlns:a14="http://schemas.microsoft.com/office/drawing/2010/main">
                                <a:noFill/>
                              </a14:hiddenFill>
                            </a:ext>
                          </a:extLst>
                        </wps:spPr>
                        <wps:bodyPr/>
                      </wps:wsp>
                      <wps:wsp>
                        <wps:cNvPr id="8" name="Text Box 15"/>
                        <wps:cNvSpPr txBox="1">
                          <a:spLocks noChangeArrowheads="1"/>
                        </wps:cNvSpPr>
                        <wps:spPr bwMode="auto">
                          <a:xfrm>
                            <a:off x="3384600" y="1541731"/>
                            <a:ext cx="2635200" cy="6956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2E6F" w:rsidRPr="009515D6" w:rsidRDefault="00462E6F" w:rsidP="009515D6">
                              <w:pPr>
                                <w:rPr>
                                  <w:rFonts w:ascii="Arial" w:hAnsi="Arial" w:cs="Arial"/>
                                  <w:b/>
                                  <w:color w:val="FFFFFF" w:themeColor="background1"/>
                                  <w:sz w:val="26"/>
                                  <w:szCs w:val="26"/>
                                  <w:lang w:val="ru-RU"/>
                                </w:rPr>
                              </w:pPr>
                              <w:r w:rsidRPr="002E4DFD">
                                <w:rPr>
                                  <w:rFonts w:ascii="Arial" w:hAnsi="Arial" w:cs="Arial"/>
                                  <w:b/>
                                  <w:color w:val="FFFFFF" w:themeColor="background1"/>
                                  <w:sz w:val="26"/>
                                  <w:szCs w:val="26"/>
                                </w:rPr>
                                <w:t xml:space="preserve">2. </w:t>
                              </w:r>
                              <w:r w:rsidRPr="009515D6">
                                <w:rPr>
                                  <w:rFonts w:ascii="Arial" w:hAnsi="Arial" w:cs="Arial"/>
                                  <w:b/>
                                  <w:bCs/>
                                  <w:color w:val="FFFFFF" w:themeColor="background1"/>
                                  <w:sz w:val="26"/>
                                  <w:szCs w:val="26"/>
                                  <w:lang w:val="ru-RU"/>
                                </w:rPr>
                                <w:t xml:space="preserve">Розвиток підприємницької активності громади </w:t>
                              </w:r>
                            </w:p>
                            <w:p w:rsidR="00462E6F" w:rsidRPr="009515D6" w:rsidRDefault="00462E6F" w:rsidP="002E4DFD">
                              <w:pPr>
                                <w:spacing w:after="0"/>
                                <w:rPr>
                                  <w:sz w:val="26"/>
                                  <w:szCs w:val="26"/>
                                  <w:lang w:val="ru-RU"/>
                                </w:rPr>
                              </w:pPr>
                            </w:p>
                          </w:txbxContent>
                        </wps:txbx>
                        <wps:bodyPr rot="0" vert="horz" wrap="square" lIns="11520" tIns="29261" rIns="11520" bIns="29261" anchor="t" anchorCtr="0" upright="1">
                          <a:noAutofit/>
                        </wps:bodyPr>
                      </wps:wsp>
                      <wps:wsp>
                        <wps:cNvPr id="9" name="Oval 131"/>
                        <wps:cNvSpPr>
                          <a:spLocks noChangeArrowheads="1"/>
                        </wps:cNvSpPr>
                        <wps:spPr bwMode="auto">
                          <a:xfrm>
                            <a:off x="1218500" y="2948250"/>
                            <a:ext cx="3582000" cy="3344184"/>
                          </a:xfrm>
                          <a:prstGeom prst="ellipse">
                            <a:avLst/>
                          </a:prstGeom>
                          <a:solidFill>
                            <a:srgbClr val="DAEEF3">
                              <a:alpha val="20000"/>
                            </a:srgbClr>
                          </a:solidFill>
                          <a:ln w="25400">
                            <a:solidFill>
                              <a:srgbClr val="2169C1"/>
                            </a:solidFill>
                            <a:round/>
                            <a:headEnd/>
                            <a:tailEnd/>
                          </a:ln>
                        </wps:spPr>
                        <wps:bodyPr rot="0" vert="horz" wrap="square" lIns="91440" tIns="45720" rIns="91440" bIns="45720" anchor="t" anchorCtr="0" upright="1">
                          <a:noAutofit/>
                        </wps:bodyPr>
                      </wps:wsp>
                      <wps:wsp>
                        <wps:cNvPr id="12" name="Text Box 9"/>
                        <wps:cNvSpPr txBox="1">
                          <a:spLocks noChangeArrowheads="1"/>
                        </wps:cNvSpPr>
                        <wps:spPr bwMode="auto">
                          <a:xfrm>
                            <a:off x="8600" y="2318497"/>
                            <a:ext cx="2395300" cy="586628"/>
                          </a:xfrm>
                          <a:prstGeom prst="rect">
                            <a:avLst/>
                          </a:prstGeom>
                          <a:solidFill>
                            <a:srgbClr val="FFFFFF"/>
                          </a:solidFill>
                          <a:ln w="12700">
                            <a:solidFill>
                              <a:srgbClr val="000000"/>
                            </a:solidFill>
                            <a:miter lim="800000"/>
                            <a:headEnd/>
                            <a:tailEnd/>
                          </a:ln>
                        </wps:spPr>
                        <wps:txbx>
                          <w:txbxContent>
                            <w:p w:rsidR="00462E6F" w:rsidRPr="00C636E3" w:rsidRDefault="00462E6F" w:rsidP="002E4DFD">
                              <w:pPr>
                                <w:spacing w:after="0" w:line="240" w:lineRule="auto"/>
                                <w:rPr>
                                  <w:rFonts w:ascii="Arial" w:hAnsi="Arial" w:cs="Arial"/>
                                  <w:b/>
                                  <w:color w:val="2F5496"/>
                                  <w:sz w:val="24"/>
                                  <w:szCs w:val="26"/>
                                </w:rPr>
                              </w:pPr>
                              <w:r w:rsidRPr="00F856B8">
                                <w:rPr>
                                  <w:rFonts w:ascii="Arial" w:hAnsi="Arial" w:cs="Arial"/>
                                  <w:b/>
                                  <w:color w:val="2F5496"/>
                                  <w:sz w:val="24"/>
                                  <w:szCs w:val="26"/>
                                </w:rPr>
                                <w:t xml:space="preserve">1.1. </w:t>
                              </w:r>
                              <w:r w:rsidRPr="005F0EEF">
                                <w:rPr>
                                  <w:rFonts w:ascii="Arial" w:hAnsi="Arial" w:cs="Arial"/>
                                  <w:b/>
                                  <w:color w:val="2F5496"/>
                                  <w:sz w:val="24"/>
                                  <w:szCs w:val="26"/>
                                </w:rPr>
                                <w:t>Створення та підтримка глибинної переробки продукції с/г</w:t>
                              </w:r>
                            </w:p>
                          </w:txbxContent>
                        </wps:txbx>
                        <wps:bodyPr rot="0" vert="horz" wrap="square" lIns="34560" tIns="29261" rIns="34560" bIns="29261" anchor="ctr" anchorCtr="0" upright="1">
                          <a:noAutofit/>
                        </wps:bodyPr>
                      </wps:wsp>
                      <wps:wsp>
                        <wps:cNvPr id="13" name="Text Box 13"/>
                        <wps:cNvSpPr txBox="1">
                          <a:spLocks noChangeArrowheads="1"/>
                        </wps:cNvSpPr>
                        <wps:spPr bwMode="auto">
                          <a:xfrm>
                            <a:off x="0" y="2981315"/>
                            <a:ext cx="2403900" cy="635954"/>
                          </a:xfrm>
                          <a:prstGeom prst="rect">
                            <a:avLst/>
                          </a:prstGeom>
                          <a:solidFill>
                            <a:srgbClr val="FFFFFF"/>
                          </a:solidFill>
                          <a:ln w="12700">
                            <a:solidFill>
                              <a:srgbClr val="000000"/>
                            </a:solidFill>
                            <a:miter lim="800000"/>
                            <a:headEnd/>
                            <a:tailEnd/>
                          </a:ln>
                        </wps:spPr>
                        <wps:txbx>
                          <w:txbxContent>
                            <w:p w:rsidR="00462E6F" w:rsidRPr="00804A0C" w:rsidRDefault="00462E6F" w:rsidP="009515D6">
                              <w:pPr>
                                <w:rPr>
                                  <w:rFonts w:ascii="Arial" w:hAnsi="Arial" w:cs="Arial"/>
                                  <w:b/>
                                  <w:color w:val="2F5496"/>
                                  <w:sz w:val="24"/>
                                  <w:szCs w:val="24"/>
                                  <w:lang w:val="ru-RU"/>
                                </w:rPr>
                              </w:pPr>
                              <w:r w:rsidRPr="00804A0C">
                                <w:rPr>
                                  <w:rFonts w:ascii="Arial" w:hAnsi="Arial" w:cs="Arial"/>
                                  <w:b/>
                                  <w:color w:val="2F5496" w:themeColor="accent5" w:themeShade="BF"/>
                                  <w:sz w:val="24"/>
                                  <w:szCs w:val="24"/>
                                </w:rPr>
                                <w:t xml:space="preserve">1.2. </w:t>
                              </w:r>
                              <w:r w:rsidRPr="005F0EEF">
                                <w:rPr>
                                  <w:rFonts w:ascii="Arial" w:hAnsi="Arial" w:cs="Arial"/>
                                  <w:b/>
                                  <w:color w:val="2F5496" w:themeColor="accent5" w:themeShade="BF"/>
                                  <w:sz w:val="24"/>
                                  <w:szCs w:val="24"/>
                                </w:rPr>
                                <w:t>Розвиток с/г-кооперації</w:t>
                              </w:r>
                            </w:p>
                            <w:p w:rsidR="00462E6F" w:rsidRPr="009515D6" w:rsidRDefault="00462E6F" w:rsidP="002E4DFD">
                              <w:pPr>
                                <w:spacing w:after="0" w:line="240" w:lineRule="auto"/>
                                <w:rPr>
                                  <w:rFonts w:ascii="Times New Roman" w:hAnsi="Times New Roman"/>
                                  <w:b/>
                                  <w:bCs/>
                                  <w:color w:val="2F5496" w:themeColor="accent5" w:themeShade="BF"/>
                                  <w:sz w:val="24"/>
                                  <w:szCs w:val="26"/>
                                  <w:lang w:val="ru-RU"/>
                                </w:rPr>
                              </w:pPr>
                            </w:p>
                          </w:txbxContent>
                        </wps:txbx>
                        <wps:bodyPr rot="0" vert="horz" wrap="square" lIns="34560" tIns="29261" rIns="34560" bIns="29261" anchor="ctr" anchorCtr="0" upright="1">
                          <a:noAutofit/>
                        </wps:bodyPr>
                      </wps:wsp>
                      <wps:wsp>
                        <wps:cNvPr id="17" name="Text Box 12"/>
                        <wps:cNvSpPr txBox="1">
                          <a:spLocks noChangeArrowheads="1"/>
                        </wps:cNvSpPr>
                        <wps:spPr bwMode="auto">
                          <a:xfrm>
                            <a:off x="1565500" y="5184940"/>
                            <a:ext cx="2765500" cy="665857"/>
                          </a:xfrm>
                          <a:prstGeom prst="rect">
                            <a:avLst/>
                          </a:prstGeom>
                          <a:solidFill>
                            <a:srgbClr val="FFFFFF"/>
                          </a:solidFill>
                          <a:ln w="12700">
                            <a:solidFill>
                              <a:srgbClr val="205867"/>
                            </a:solidFill>
                            <a:miter lim="800000"/>
                            <a:headEnd/>
                            <a:tailEnd/>
                          </a:ln>
                        </wps:spPr>
                        <wps:txbx>
                          <w:txbxContent>
                            <w:p w:rsidR="00462E6F" w:rsidRPr="00804A0C" w:rsidRDefault="00462E6F" w:rsidP="00804A0C">
                              <w:pPr>
                                <w:rPr>
                                  <w:rFonts w:ascii="Times New Roman" w:hAnsi="Times New Roman"/>
                                  <w:b/>
                                  <w:bCs/>
                                  <w:color w:val="DB2E0B"/>
                                  <w:sz w:val="24"/>
                                  <w:szCs w:val="24"/>
                                </w:rPr>
                              </w:pPr>
                              <w:r w:rsidRPr="00804A0C">
                                <w:rPr>
                                  <w:rFonts w:ascii="Arial" w:hAnsi="Arial" w:cs="Arial"/>
                                  <w:b/>
                                  <w:color w:val="2F5496" w:themeColor="accent5" w:themeShade="BF"/>
                                  <w:sz w:val="24"/>
                                  <w:szCs w:val="24"/>
                                </w:rPr>
                                <w:t>3</w:t>
                              </w:r>
                              <w:r w:rsidRPr="00804A0C">
                                <w:rPr>
                                  <w:rFonts w:ascii="Arial" w:hAnsi="Arial" w:cs="Arial"/>
                                  <w:b/>
                                  <w:color w:val="2F5496"/>
                                  <w:sz w:val="24"/>
                                  <w:szCs w:val="24"/>
                                </w:rPr>
                                <w:t xml:space="preserve">.1. </w:t>
                              </w:r>
                              <w:r w:rsidRPr="00804A0C">
                                <w:rPr>
                                  <w:rFonts w:ascii="Arial" w:hAnsi="Arial" w:cs="Arial"/>
                                  <w:b/>
                                  <w:color w:val="2F5496"/>
                                  <w:sz w:val="24"/>
                                  <w:szCs w:val="24"/>
                                  <w:lang w:val="ru-RU"/>
                                </w:rPr>
                                <w:t>Розвиток інфраструктури сільських територій</w:t>
                              </w:r>
                            </w:p>
                          </w:txbxContent>
                        </wps:txbx>
                        <wps:bodyPr rot="0" vert="horz" wrap="square" lIns="34560" tIns="29261" rIns="34560" bIns="29261" anchor="ctr" anchorCtr="0" upright="1">
                          <a:noAutofit/>
                        </wps:bodyPr>
                      </wps:wsp>
                      <wps:wsp>
                        <wps:cNvPr id="18" name="Text Box 12"/>
                        <wps:cNvSpPr txBox="1">
                          <a:spLocks noChangeArrowheads="1"/>
                        </wps:cNvSpPr>
                        <wps:spPr bwMode="auto">
                          <a:xfrm>
                            <a:off x="3384700" y="2414042"/>
                            <a:ext cx="2635100" cy="562248"/>
                          </a:xfrm>
                          <a:prstGeom prst="rect">
                            <a:avLst/>
                          </a:prstGeom>
                          <a:solidFill>
                            <a:srgbClr val="FFFFFF"/>
                          </a:solidFill>
                          <a:ln w="12700">
                            <a:solidFill>
                              <a:srgbClr val="205867"/>
                            </a:solidFill>
                            <a:miter lim="800000"/>
                            <a:headEnd/>
                            <a:tailEnd/>
                          </a:ln>
                        </wps:spPr>
                        <wps:txbx>
                          <w:txbxContent>
                            <w:p w:rsidR="00462E6F" w:rsidRDefault="00462E6F" w:rsidP="009515D6">
                              <w:pPr>
                                <w:pStyle w:val="afd"/>
                                <w:spacing w:before="0" w:beforeAutospacing="0" w:after="200" w:afterAutospacing="0" w:line="276" w:lineRule="auto"/>
                              </w:pPr>
                              <w:r>
                                <w:rPr>
                                  <w:rFonts w:ascii="Arial" w:eastAsia="Calibri" w:hAnsi="Arial"/>
                                  <w:b/>
                                  <w:bCs/>
                                  <w:color w:val="2F5496"/>
                                  <w:lang w:val="uk-UA"/>
                                </w:rPr>
                                <w:t>2.1. Підтримка бізнесу та залучення інвестицій</w:t>
                              </w:r>
                            </w:p>
                          </w:txbxContent>
                        </wps:txbx>
                        <wps:bodyPr rot="0" vert="horz" wrap="square" lIns="34560" tIns="29261" rIns="34560" bIns="29261" anchor="ctr" anchorCtr="0" upright="1">
                          <a:noAutofit/>
                        </wps:bodyPr>
                      </wps:wsp>
                      <wps:wsp>
                        <wps:cNvPr id="19" name="Text Box 8"/>
                        <wps:cNvSpPr txBox="1">
                          <a:spLocks noChangeArrowheads="1"/>
                        </wps:cNvSpPr>
                        <wps:spPr bwMode="auto">
                          <a:xfrm>
                            <a:off x="1781200" y="4388172"/>
                            <a:ext cx="2399000" cy="690359"/>
                          </a:xfrm>
                          <a:prstGeom prst="rect">
                            <a:avLst/>
                          </a:prstGeom>
                          <a:solidFill>
                            <a:srgbClr val="7030A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62E6F" w:rsidRDefault="00462E6F" w:rsidP="009515D6">
                              <w:pPr>
                                <w:pStyle w:val="afd"/>
                                <w:spacing w:before="0" w:beforeAutospacing="0" w:after="0" w:afterAutospacing="0" w:line="276" w:lineRule="auto"/>
                                <w:jc w:val="center"/>
                              </w:pPr>
                              <w:r>
                                <w:rPr>
                                  <w:rFonts w:ascii="Arial" w:eastAsia="Calibri" w:hAnsi="Arial"/>
                                  <w:b/>
                                  <w:bCs/>
                                  <w:color w:val="FFFFFF"/>
                                  <w:sz w:val="26"/>
                                  <w:szCs w:val="26"/>
                                  <w:lang w:val="uk-UA"/>
                                </w:rPr>
                                <w:t xml:space="preserve">3. </w:t>
                              </w:r>
                              <w:r w:rsidRPr="009515D6">
                                <w:rPr>
                                  <w:rFonts w:ascii="Arial" w:eastAsia="Calibri" w:hAnsi="Arial"/>
                                  <w:b/>
                                  <w:bCs/>
                                  <w:color w:val="FFFFFF"/>
                                  <w:sz w:val="26"/>
                                  <w:szCs w:val="26"/>
                                  <w:lang w:val="uk-UA"/>
                                </w:rPr>
                                <w:t>Забезпечення комфортності проживання на сільських територіях</w:t>
                              </w:r>
                            </w:p>
                          </w:txbxContent>
                        </wps:txbx>
                        <wps:bodyPr rot="0" vert="horz" wrap="square" lIns="11520" tIns="29261" rIns="11520" bIns="29261" anchor="t" anchorCtr="0" upright="1">
                          <a:noAutofit/>
                        </wps:bodyPr>
                      </wps:wsp>
                      <wps:wsp>
                        <wps:cNvPr id="20" name="Line 11"/>
                        <wps:cNvCnPr>
                          <a:cxnSpLocks noChangeShapeType="1"/>
                        </wps:cNvCnPr>
                        <wps:spPr bwMode="auto">
                          <a:xfrm>
                            <a:off x="2972200" y="1052689"/>
                            <a:ext cx="0" cy="3325182"/>
                          </a:xfrm>
                          <a:prstGeom prst="line">
                            <a:avLst/>
                          </a:prstGeom>
                          <a:noFill/>
                          <a:ln w="57150">
                            <a:solidFill>
                              <a:srgbClr val="488DE0"/>
                            </a:solidFill>
                            <a:round/>
                            <a:headEnd/>
                            <a:tailEnd type="stealth" w="med" len="med"/>
                          </a:ln>
                          <a:extLst>
                            <a:ext uri="{909E8E84-426E-40DD-AFC4-6F175D3DCCD1}">
                              <a14:hiddenFill xmlns:a14="http://schemas.microsoft.com/office/drawing/2010/main">
                                <a:noFill/>
                              </a14:hiddenFill>
                            </a:ext>
                          </a:extLst>
                        </wps:spPr>
                        <wps:bodyPr/>
                      </wps:wsp>
                      <wps:wsp>
                        <wps:cNvPr id="21" name="Text Box 12"/>
                        <wps:cNvSpPr txBox="1">
                          <a:spLocks noChangeArrowheads="1"/>
                        </wps:cNvSpPr>
                        <wps:spPr bwMode="auto">
                          <a:xfrm>
                            <a:off x="1566200" y="5941904"/>
                            <a:ext cx="2764800" cy="665556"/>
                          </a:xfrm>
                          <a:prstGeom prst="rect">
                            <a:avLst/>
                          </a:prstGeom>
                          <a:solidFill>
                            <a:srgbClr val="FFFFFF"/>
                          </a:solidFill>
                          <a:ln w="12700">
                            <a:solidFill>
                              <a:srgbClr val="205867"/>
                            </a:solidFill>
                            <a:miter lim="800000"/>
                            <a:headEnd/>
                            <a:tailEnd/>
                          </a:ln>
                        </wps:spPr>
                        <wps:txbx>
                          <w:txbxContent>
                            <w:p w:rsidR="00462E6F" w:rsidRDefault="00462E6F" w:rsidP="009515D6">
                              <w:pPr>
                                <w:pStyle w:val="afd"/>
                                <w:spacing w:before="0" w:beforeAutospacing="0" w:after="200" w:afterAutospacing="0" w:line="276" w:lineRule="auto"/>
                              </w:pPr>
                              <w:r>
                                <w:rPr>
                                  <w:rFonts w:ascii="Arial" w:eastAsia="Calibri" w:hAnsi="Arial"/>
                                  <w:b/>
                                  <w:bCs/>
                                  <w:color w:val="2F5496"/>
                                  <w:lang w:val="uk-UA"/>
                                </w:rPr>
                                <w:t>3.2. Забезпечення здорових та безпечних умов проживання у громаді</w:t>
                              </w:r>
                            </w:p>
                            <w:p w:rsidR="00462E6F" w:rsidRDefault="00462E6F" w:rsidP="009515D6">
                              <w:pPr>
                                <w:pStyle w:val="afd"/>
                                <w:spacing w:before="0" w:beforeAutospacing="0" w:after="0" w:afterAutospacing="0" w:line="276" w:lineRule="auto"/>
                              </w:pPr>
                              <w:r>
                                <w:rPr>
                                  <w:rFonts w:eastAsia="Calibri"/>
                                  <w:b/>
                                  <w:bCs/>
                                  <w:color w:val="DB2E0B"/>
                                  <w:lang w:val="uk-UA"/>
                                </w:rPr>
                                <w:t> </w:t>
                              </w:r>
                            </w:p>
                          </w:txbxContent>
                        </wps:txbx>
                        <wps:bodyPr rot="0" vert="horz" wrap="square" lIns="34560" tIns="29261" rIns="34560" bIns="29261" anchor="ctr" anchorCtr="0" upright="1">
                          <a:noAutofit/>
                        </wps:bodyPr>
                      </wps:wsp>
                      <wps:wsp>
                        <wps:cNvPr id="22" name="Text Box 12"/>
                        <wps:cNvSpPr txBox="1">
                          <a:spLocks noChangeArrowheads="1"/>
                        </wps:cNvSpPr>
                        <wps:spPr bwMode="auto">
                          <a:xfrm>
                            <a:off x="1566200" y="6713070"/>
                            <a:ext cx="2764800" cy="665456"/>
                          </a:xfrm>
                          <a:prstGeom prst="rect">
                            <a:avLst/>
                          </a:prstGeom>
                          <a:solidFill>
                            <a:srgbClr val="FFFFFF"/>
                          </a:solidFill>
                          <a:ln w="12700">
                            <a:solidFill>
                              <a:srgbClr val="205867"/>
                            </a:solidFill>
                            <a:miter lim="800000"/>
                            <a:headEnd/>
                            <a:tailEnd/>
                          </a:ln>
                        </wps:spPr>
                        <wps:txbx>
                          <w:txbxContent>
                            <w:p w:rsidR="00462E6F" w:rsidRPr="00804A0C" w:rsidRDefault="00462E6F" w:rsidP="00804A0C">
                              <w:pPr>
                                <w:pStyle w:val="afd"/>
                                <w:spacing w:before="0" w:beforeAutospacing="0" w:after="200" w:afterAutospacing="0" w:line="276" w:lineRule="auto"/>
                                <w:rPr>
                                  <w:rFonts w:ascii="Arial" w:eastAsia="Calibri" w:hAnsi="Arial"/>
                                  <w:b/>
                                  <w:bCs/>
                                  <w:color w:val="2F5496"/>
                                </w:rPr>
                              </w:pPr>
                              <w:r>
                                <w:rPr>
                                  <w:rFonts w:ascii="Arial" w:eastAsia="Calibri" w:hAnsi="Arial"/>
                                  <w:b/>
                                  <w:bCs/>
                                  <w:color w:val="2F5496"/>
                                  <w:lang w:val="uk-UA"/>
                                </w:rPr>
                                <w:t xml:space="preserve">3.3. </w:t>
                              </w:r>
                              <w:r w:rsidRPr="00804A0C">
                                <w:rPr>
                                  <w:rFonts w:ascii="Arial" w:eastAsia="Calibri" w:hAnsi="Arial"/>
                                  <w:b/>
                                  <w:bCs/>
                                  <w:color w:val="2F5496"/>
                                </w:rPr>
                                <w:t>Підвищення якості</w:t>
                              </w:r>
                              <w:r>
                                <w:rPr>
                                  <w:rFonts w:ascii="Arial" w:eastAsia="Calibri" w:hAnsi="Arial"/>
                                  <w:b/>
                                  <w:bCs/>
                                  <w:color w:val="2F5496"/>
                                </w:rPr>
                                <w:t xml:space="preserve"> </w:t>
                              </w:r>
                              <w:r w:rsidRPr="00804A0C">
                                <w:rPr>
                                  <w:rFonts w:ascii="Arial" w:eastAsia="Calibri" w:hAnsi="Arial"/>
                                  <w:b/>
                                  <w:bCs/>
                                  <w:color w:val="2F5496"/>
                                </w:rPr>
                                <w:t>адміністративних, соціальних та культурних послуг у громаді</w:t>
                              </w:r>
                            </w:p>
                            <w:p w:rsidR="00462E6F" w:rsidRDefault="00462E6F" w:rsidP="009515D6">
                              <w:pPr>
                                <w:pStyle w:val="afd"/>
                                <w:spacing w:before="0" w:beforeAutospacing="0" w:after="200" w:afterAutospacing="0" w:line="276" w:lineRule="auto"/>
                              </w:pPr>
                              <w:r>
                                <w:rPr>
                                  <w:rFonts w:ascii="Arial" w:eastAsia="Calibri" w:hAnsi="Arial"/>
                                  <w:b/>
                                  <w:bCs/>
                                  <w:color w:val="2F5496"/>
                                  <w:sz w:val="22"/>
                                  <w:szCs w:val="22"/>
                                  <w:lang w:val="uk-UA"/>
                                </w:rPr>
                                <w:t xml:space="preserve"> </w:t>
                              </w:r>
                            </w:p>
                            <w:p w:rsidR="00462E6F" w:rsidRDefault="00462E6F" w:rsidP="009515D6">
                              <w:pPr>
                                <w:pStyle w:val="afd"/>
                                <w:spacing w:before="0" w:beforeAutospacing="0" w:after="0" w:afterAutospacing="0" w:line="276" w:lineRule="auto"/>
                              </w:pPr>
                              <w:r>
                                <w:rPr>
                                  <w:rFonts w:eastAsia="Calibri"/>
                                  <w:b/>
                                  <w:bCs/>
                                  <w:color w:val="DB2E0B"/>
                                  <w:lang w:val="uk-UA"/>
                                </w:rPr>
                                <w:t> </w:t>
                              </w:r>
                            </w:p>
                          </w:txbxContent>
                        </wps:txbx>
                        <wps:bodyPr rot="0" vert="horz" wrap="square" lIns="34560" tIns="29261" rIns="34560" bIns="29261" anchor="ctr" anchorCtr="0" upright="1">
                          <a:noAutofit/>
                        </wps:bodyPr>
                      </wps:wsp>
                    </wpc:wpc>
                  </a:graphicData>
                </a:graphic>
              </wp:inline>
            </w:drawing>
          </mc:Choice>
          <mc:Fallback>
            <w:pict>
              <v:group id="Полотно 26" o:spid="_x0000_s1029" editas="canvas" style="width:474pt;height:589.05pt;mso-position-horizontal-relative:char;mso-position-vertical-relative:line" coordsize="60198,74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width:60198;height:74809;visibility:visible;mso-wrap-style:square">
                  <v:fill o:detectmouseclick="t"/>
                  <v:path o:connecttype="none"/>
                </v:shape>
                <v:oval id="Oval 5" o:spid="_x0000_s1031" style="position:absolute;left:609;top:17787;width:35008;height:33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" fillcolor="#5796e3" strokecolor="#2169c1" strokeweight="2pt">
                  <v:fill opacity="13107f"/>
                  <v:textbox inset="1.62561mm,.81281mm,1.62561mm,.81281mm">
                    <w:txbxContent>
                      <w:p w:rsidR="00462E6F" w:rsidRPr="007E1AEC" w:rsidRDefault="00462E6F" w:rsidP="00CE3EA4">
                        <w:pPr>
                          <w:autoSpaceDE w:val="0"/>
                          <w:autoSpaceDN w:val="0"/>
                          <w:adjustRightInd w:val="0"/>
                          <w:rPr>
                            <w:color w:val="000000"/>
                            <w:sz w:val="31"/>
                            <w:szCs w:val="48"/>
                          </w:rPr>
                        </w:pPr>
                      </w:p>
                    </w:txbxContent>
                  </v:textbox>
                </v:oval>
                <v:oval id="Oval 6" o:spid="_x0000_s1032" style="position:absolute;left:23971;top:17609;width:35820;height:334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" fillcolor="#daeef3" strokecolor="#2169c1" strokeweight="2pt">
                  <v:fill opacity="13107f"/>
                </v:oval>
                <v:shapetype id="_x0000_t202" coordsize="21600,21600" o:spt="202" path="m,l,21600r21600,l21600,xe">
                  <v:stroke joinstyle="miter"/>
                  <v:path gradientshapeok="t" o:connecttype="rect"/>
                </v:shapetype>
                <v:shape id="Text Box 7" o:spid="_x0000_s1033" type="#_x0000_t202" style="position:absolute;width:59791;height:103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" fillcolor="#4472c4 [3208]" stroked="f">
                  <v:textbox inset="1.62561mm,.81281mm,1.62561mm,.81281mm">
                    <w:txbxContent>
                      <w:p w:rsidR="00462E6F" w:rsidRPr="00F856B8" w:rsidRDefault="00462E6F" w:rsidP="00F856B8">
                        <w:pPr>
                          <w:spacing w:after="0" w:line="240" w:lineRule="auto"/>
                          <w:jc w:val="center"/>
                          <w:rPr>
                            <w:rFonts w:ascii="Arial" w:hAnsi="Arial" w:cs="Arial"/>
                            <w:b/>
                            <w:color w:val="FFFFFF" w:themeColor="background1"/>
                            <w:sz w:val="26"/>
                            <w:szCs w:val="26"/>
                          </w:rPr>
                        </w:pPr>
                        <w:r w:rsidRPr="00631452">
                          <w:rPr>
                            <w:rFonts w:ascii="Arial" w:hAnsi="Arial" w:cs="Arial"/>
                            <w:b/>
                            <w:color w:val="FFFFFF" w:themeColor="background1"/>
                            <w:sz w:val="26"/>
                            <w:szCs w:val="26"/>
                          </w:rPr>
                          <w:t>Мартинівська громада, «Житниця Полтавщини», – затишна екологічно-чиста територія з розвинутою інфраструктурою, продуктивним сільським господарством, активними підприємцями та заможними доброзичливими людьми.</w:t>
                        </w:r>
                      </w:p>
                    </w:txbxContent>
                  </v:textbox>
                </v:shape>
                <v:shape id="Text Box 8" o:spid="_x0000_s1034" type="#_x0000_t202" style="position:absolute;left:86;top:15472;width:23994;height:6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" fillcolor="#7030a0" stroked="f">
                  <v:textbox inset=".32mm,.81281mm,.32mm,.81281mm">
                    <w:txbxContent>
                      <w:p w:rsidR="00462E6F" w:rsidRPr="002E4DFD" w:rsidRDefault="00462E6F" w:rsidP="002E4DFD">
                        <w:pPr>
                          <w:spacing w:after="0" w:line="240" w:lineRule="auto"/>
                          <w:jc w:val="center"/>
                          <w:rPr>
                            <w:rFonts w:ascii="Times New Roman" w:hAnsi="Times New Roman"/>
                            <w:b/>
                            <w:color w:val="FFFFFF" w:themeColor="background1"/>
                            <w:sz w:val="26"/>
                            <w:szCs w:val="26"/>
                          </w:rPr>
                        </w:pPr>
                        <w:r w:rsidRPr="002E4DFD">
                          <w:rPr>
                            <w:rFonts w:ascii="Arial" w:hAnsi="Arial" w:cs="Arial"/>
                            <w:b/>
                            <w:color w:val="FFFFFF" w:themeColor="background1"/>
                            <w:sz w:val="26"/>
                            <w:szCs w:val="26"/>
                          </w:rPr>
                          <w:t xml:space="preserve">1. </w:t>
                        </w:r>
                        <w:r w:rsidRPr="009515D6">
                          <w:rPr>
                            <w:rFonts w:ascii="Arial" w:hAnsi="Arial" w:cs="Arial"/>
                            <w:b/>
                            <w:bCs/>
                            <w:color w:val="FFFFFF" w:themeColor="background1"/>
                            <w:sz w:val="26"/>
                            <w:szCs w:val="26"/>
                          </w:rPr>
                          <w:t>Підтримка економічної активності населення сільських територій</w:t>
                        </w:r>
                      </w:p>
                    </w:txbxContent>
                  </v:textbox>
                </v:shape>
                <v:line id="Line 10" o:spid="_x0000_s1035" style="position:absolute;flip:x;visibility:visible;mso-wrap-style:square" from="12102,10295" to="12185,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" strokecolor="#2169c1" strokeweight="4.5pt">
                  <v:stroke endarrow="classic"/>
                </v:line>
                <v:line id="Line 11" o:spid="_x0000_s1036" style="position:absolute;visibility:visible;mso-wrap-style:square" from="44106,10467" to="44106,15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" strokecolor="#488de0" strokeweight="4.5pt">
                  <v:stroke endarrow="classic"/>
                </v:line>
                <v:shape id="Text Box 15" o:spid="_x0000_s1037" type="#_x0000_t202" style="position:absolute;left:33846;top:15417;width:26352;height:69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" fillcolor="#7030a0" stroked="f">
                  <v:textbox inset=".32mm,.81281mm,.32mm,.81281mm">
                    <w:txbxContent>
                      <w:p w:rsidR="00462E6F" w:rsidRPr="009515D6" w:rsidRDefault="00462E6F" w:rsidP="009515D6">
                        <w:pPr>
                          <w:rPr>
                            <w:rFonts w:ascii="Arial" w:hAnsi="Arial" w:cs="Arial"/>
                            <w:b/>
                            <w:color w:val="FFFFFF" w:themeColor="background1"/>
                            <w:sz w:val="26"/>
                            <w:szCs w:val="26"/>
                            <w:lang w:val="ru-RU"/>
                          </w:rPr>
                        </w:pPr>
                        <w:r w:rsidRPr="002E4DFD">
                          <w:rPr>
                            <w:rFonts w:ascii="Arial" w:hAnsi="Arial" w:cs="Arial"/>
                            <w:b/>
                            <w:color w:val="FFFFFF" w:themeColor="background1"/>
                            <w:sz w:val="26"/>
                            <w:szCs w:val="26"/>
                          </w:rPr>
                          <w:t xml:space="preserve">2. </w:t>
                        </w:r>
                        <w:r w:rsidRPr="009515D6">
                          <w:rPr>
                            <w:rFonts w:ascii="Arial" w:hAnsi="Arial" w:cs="Arial"/>
                            <w:b/>
                            <w:bCs/>
                            <w:color w:val="FFFFFF" w:themeColor="background1"/>
                            <w:sz w:val="26"/>
                            <w:szCs w:val="26"/>
                            <w:lang w:val="ru-RU"/>
                          </w:rPr>
                          <w:t xml:space="preserve">Розвиток підприємницької активності громади </w:t>
                        </w:r>
                      </w:p>
                      <w:p w:rsidR="00462E6F" w:rsidRPr="009515D6" w:rsidRDefault="00462E6F" w:rsidP="002E4DFD">
                        <w:pPr>
                          <w:spacing w:after="0"/>
                          <w:rPr>
                            <w:sz w:val="26"/>
                            <w:szCs w:val="26"/>
                            <w:lang w:val="ru-RU"/>
                          </w:rPr>
                        </w:pPr>
                      </w:p>
                    </w:txbxContent>
                  </v:textbox>
                </v:shape>
                <v:oval id="Oval 131" o:spid="_x0000_s1038" style="position:absolute;left:12185;top:29482;width:35820;height:334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" fillcolor="#daeef3" strokecolor="#2169c1" strokeweight="2pt">
                  <v:fill opacity="13107f"/>
                </v:oval>
                <v:shape id="Text Box 9" o:spid="_x0000_s1039" type="#_x0000_t202" style="position:absolute;left:86;top:23184;width:23953;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" strokeweight="1pt">
                  <v:textbox inset=".96mm,.81281mm,.96mm,.81281mm">
                    <w:txbxContent>
                      <w:p w:rsidR="00462E6F" w:rsidRPr="00C636E3" w:rsidRDefault="00462E6F" w:rsidP="002E4DFD">
                        <w:pPr>
                          <w:spacing w:after="0" w:line="240" w:lineRule="auto"/>
                          <w:rPr>
                            <w:rFonts w:ascii="Arial" w:hAnsi="Arial" w:cs="Arial"/>
                            <w:b/>
                            <w:color w:val="2F5496"/>
                            <w:sz w:val="24"/>
                            <w:szCs w:val="26"/>
                          </w:rPr>
                        </w:pPr>
                        <w:r w:rsidRPr="00F856B8">
                          <w:rPr>
                            <w:rFonts w:ascii="Arial" w:hAnsi="Arial" w:cs="Arial"/>
                            <w:b/>
                            <w:color w:val="2F5496"/>
                            <w:sz w:val="24"/>
                            <w:szCs w:val="26"/>
                          </w:rPr>
                          <w:t xml:space="preserve">1.1. </w:t>
                        </w:r>
                        <w:r w:rsidRPr="005F0EEF">
                          <w:rPr>
                            <w:rFonts w:ascii="Arial" w:hAnsi="Arial" w:cs="Arial"/>
                            <w:b/>
                            <w:color w:val="2F5496"/>
                            <w:sz w:val="24"/>
                            <w:szCs w:val="26"/>
                          </w:rPr>
                          <w:t>Створення та підтримка глибинної переробки продукції с/г</w:t>
                        </w:r>
                      </w:p>
                    </w:txbxContent>
                  </v:textbox>
                </v:shape>
                <v:shape id="Text Box 13" o:spid="_x0000_s1040" type="#_x0000_t202" style="position:absolute;top:29813;width:24039;height:63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" strokeweight="1pt">
                  <v:textbox inset=".96mm,.81281mm,.96mm,.81281mm">
                    <w:txbxContent>
                      <w:p w:rsidR="00462E6F" w:rsidRPr="00804A0C" w:rsidRDefault="00462E6F" w:rsidP="009515D6">
                        <w:pPr>
                          <w:rPr>
                            <w:rFonts w:ascii="Arial" w:hAnsi="Arial" w:cs="Arial"/>
                            <w:b/>
                            <w:color w:val="2F5496"/>
                            <w:sz w:val="24"/>
                            <w:szCs w:val="24"/>
                            <w:lang w:val="ru-RU"/>
                          </w:rPr>
                        </w:pPr>
                        <w:r w:rsidRPr="00804A0C">
                          <w:rPr>
                            <w:rFonts w:ascii="Arial" w:hAnsi="Arial" w:cs="Arial"/>
                            <w:b/>
                            <w:color w:val="2F5496" w:themeColor="accent5" w:themeShade="BF"/>
                            <w:sz w:val="24"/>
                            <w:szCs w:val="24"/>
                          </w:rPr>
                          <w:t xml:space="preserve">1.2. </w:t>
                        </w:r>
                        <w:r w:rsidRPr="005F0EEF">
                          <w:rPr>
                            <w:rFonts w:ascii="Arial" w:hAnsi="Arial" w:cs="Arial"/>
                            <w:b/>
                            <w:color w:val="2F5496" w:themeColor="accent5" w:themeShade="BF"/>
                            <w:sz w:val="24"/>
                            <w:szCs w:val="24"/>
                          </w:rPr>
                          <w:t>Розвиток с/г-кооперації</w:t>
                        </w:r>
                      </w:p>
                      <w:p w:rsidR="00462E6F" w:rsidRPr="009515D6" w:rsidRDefault="00462E6F" w:rsidP="002E4DFD">
                        <w:pPr>
                          <w:spacing w:after="0" w:line="240" w:lineRule="auto"/>
                          <w:rPr>
                            <w:rFonts w:ascii="Times New Roman" w:hAnsi="Times New Roman"/>
                            <w:b/>
                            <w:bCs/>
                            <w:color w:val="2F5496" w:themeColor="accent5" w:themeShade="BF"/>
                            <w:sz w:val="24"/>
                            <w:szCs w:val="26"/>
                            <w:lang w:val="ru-RU"/>
                          </w:rPr>
                        </w:pPr>
                      </w:p>
                    </w:txbxContent>
                  </v:textbox>
                </v:shape>
                <v:shape id="Text Box 12" o:spid="_x0000_s1041" type="#_x0000_t202" style="position:absolute;left:15655;top:51849;width:27655;height:665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" strokecolor="#205867" strokeweight="1pt">
                  <v:textbox inset=".96mm,.81281mm,.96mm,.81281mm">
                    <w:txbxContent>
                      <w:p w:rsidR="00462E6F" w:rsidRPr="00804A0C" w:rsidRDefault="00462E6F" w:rsidP="00804A0C">
                        <w:pPr>
                          <w:rPr>
                            <w:rFonts w:ascii="Times New Roman" w:hAnsi="Times New Roman"/>
                            <w:b/>
                            <w:bCs/>
                            <w:color w:val="DB2E0B"/>
                            <w:sz w:val="24"/>
                            <w:szCs w:val="24"/>
                          </w:rPr>
                        </w:pPr>
                        <w:r w:rsidRPr="00804A0C">
                          <w:rPr>
                            <w:rFonts w:ascii="Arial" w:hAnsi="Arial" w:cs="Arial"/>
                            <w:b/>
                            <w:color w:val="2F5496" w:themeColor="accent5" w:themeShade="BF"/>
                            <w:sz w:val="24"/>
                            <w:szCs w:val="24"/>
                          </w:rPr>
                          <w:t>3</w:t>
                        </w:r>
                        <w:r w:rsidRPr="00804A0C">
                          <w:rPr>
                            <w:rFonts w:ascii="Arial" w:hAnsi="Arial" w:cs="Arial"/>
                            <w:b/>
                            <w:color w:val="2F5496"/>
                            <w:sz w:val="24"/>
                            <w:szCs w:val="24"/>
                          </w:rPr>
                          <w:t xml:space="preserve">.1. </w:t>
                        </w:r>
                        <w:r w:rsidRPr="00804A0C">
                          <w:rPr>
                            <w:rFonts w:ascii="Arial" w:hAnsi="Arial" w:cs="Arial"/>
                            <w:b/>
                            <w:color w:val="2F5496"/>
                            <w:sz w:val="24"/>
                            <w:szCs w:val="24"/>
                            <w:lang w:val="ru-RU"/>
                          </w:rPr>
                          <w:t>Розвиток інфраструктури сільських територій</w:t>
                        </w:r>
                      </w:p>
                    </w:txbxContent>
                  </v:textbox>
                </v:shape>
                <v:shape id="Text Box 12" o:spid="_x0000_s1042" type="#_x0000_t202" style="position:absolute;left:33847;top:24140;width:26351;height:562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" strokecolor="#205867" strokeweight="1pt">
                  <v:textbox inset=".96mm,.81281mm,.96mm,.81281mm">
                    <w:txbxContent>
                      <w:p w:rsidR="00462E6F" w:rsidRDefault="00462E6F" w:rsidP="009515D6">
                        <w:pPr>
                          <w:pStyle w:val="afd"/>
                          <w:spacing w:before="0" w:beforeAutospacing="0" w:after="200" w:afterAutospacing="0" w:line="276" w:lineRule="auto"/>
                        </w:pPr>
                        <w:r>
                          <w:rPr>
                            <w:rFonts w:ascii="Arial" w:eastAsia="Calibri" w:hAnsi="Arial"/>
                            <w:b/>
                            <w:bCs/>
                            <w:color w:val="2F5496"/>
                            <w:lang w:val="uk-UA"/>
                          </w:rPr>
                          <w:t>2.1. Підтримка бізнесу та залучення інвестицій</w:t>
                        </w:r>
                      </w:p>
                    </w:txbxContent>
                  </v:textbox>
                </v:shape>
                <v:shape id="Text Box 8" o:spid="_x0000_s1043" type="#_x0000_t202" style="position:absolute;left:17812;top:43881;width:23990;height:6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" fillcolor="#7030a0" stroked="f">
                  <v:textbox inset=".32mm,.81281mm,.32mm,.81281mm">
                    <w:txbxContent>
                      <w:p w:rsidR="00462E6F" w:rsidRDefault="00462E6F" w:rsidP="009515D6">
                        <w:pPr>
                          <w:pStyle w:val="afd"/>
                          <w:spacing w:before="0" w:beforeAutospacing="0" w:after="0" w:afterAutospacing="0" w:line="276" w:lineRule="auto"/>
                          <w:jc w:val="center"/>
                        </w:pPr>
                        <w:r>
                          <w:rPr>
                            <w:rFonts w:ascii="Arial" w:eastAsia="Calibri" w:hAnsi="Arial"/>
                            <w:b/>
                            <w:bCs/>
                            <w:color w:val="FFFFFF"/>
                            <w:sz w:val="26"/>
                            <w:szCs w:val="26"/>
                            <w:lang w:val="uk-UA"/>
                          </w:rPr>
                          <w:t xml:space="preserve">3. </w:t>
                        </w:r>
                        <w:r w:rsidRPr="009515D6">
                          <w:rPr>
                            <w:rFonts w:ascii="Arial" w:eastAsia="Calibri" w:hAnsi="Arial"/>
                            <w:b/>
                            <w:bCs/>
                            <w:color w:val="FFFFFF"/>
                            <w:sz w:val="26"/>
                            <w:szCs w:val="26"/>
                            <w:lang w:val="uk-UA"/>
                          </w:rPr>
                          <w:t>Забезпечення комфортності проживання на сільських територіях</w:t>
                        </w:r>
                      </w:p>
                    </w:txbxContent>
                  </v:textbox>
                </v:shape>
                <v:line id="Line 11" o:spid="_x0000_s1044" style="position:absolute;visibility:visible;mso-wrap-style:square" from="29722,10526" to="29722,43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" strokecolor="#488de0" strokeweight="4.5pt">
                  <v:stroke endarrow="classic"/>
                </v:line>
                <v:shape id="Text Box 12" o:spid="_x0000_s1045" type="#_x0000_t202" style="position:absolute;left:15662;top:59419;width:27648;height:6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" strokecolor="#205867" strokeweight="1pt">
                  <v:textbox inset=".96mm,.81281mm,.96mm,.81281mm">
                    <w:txbxContent>
                      <w:p w:rsidR="00462E6F" w:rsidRDefault="00462E6F" w:rsidP="009515D6">
                        <w:pPr>
                          <w:pStyle w:val="afd"/>
                          <w:spacing w:before="0" w:beforeAutospacing="0" w:after="200" w:afterAutospacing="0" w:line="276" w:lineRule="auto"/>
                        </w:pPr>
                        <w:r>
                          <w:rPr>
                            <w:rFonts w:ascii="Arial" w:eastAsia="Calibri" w:hAnsi="Arial"/>
                            <w:b/>
                            <w:bCs/>
                            <w:color w:val="2F5496"/>
                            <w:lang w:val="uk-UA"/>
                          </w:rPr>
                          <w:t>3.2. Забезпечення здорових та безпечних умов проживання у громаді</w:t>
                        </w:r>
                      </w:p>
                      <w:p w:rsidR="00462E6F" w:rsidRDefault="00462E6F" w:rsidP="009515D6">
                        <w:pPr>
                          <w:pStyle w:val="afd"/>
                          <w:spacing w:before="0" w:beforeAutospacing="0" w:after="0" w:afterAutospacing="0" w:line="276" w:lineRule="auto"/>
                        </w:pPr>
                        <w:r>
                          <w:rPr>
                            <w:rFonts w:eastAsia="Calibri"/>
                            <w:b/>
                            <w:bCs/>
                            <w:color w:val="DB2E0B"/>
                            <w:lang w:val="uk-UA"/>
                          </w:rPr>
                          <w:t> </w:t>
                        </w:r>
                      </w:p>
                    </w:txbxContent>
                  </v:textbox>
                </v:shape>
                <v:shape id="Text Box 12" o:spid="_x0000_s1046" type="#_x0000_t202" style="position:absolute;left:15662;top:67130;width:27648;height:66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" strokecolor="#205867" strokeweight="1pt">
                  <v:textbox inset=".96mm,.81281mm,.96mm,.81281mm">
                    <w:txbxContent>
                      <w:p w:rsidR="00462E6F" w:rsidRPr="00804A0C" w:rsidRDefault="00462E6F" w:rsidP="00804A0C">
                        <w:pPr>
                          <w:pStyle w:val="afd"/>
                          <w:spacing w:before="0" w:beforeAutospacing="0" w:after="200" w:afterAutospacing="0" w:line="276" w:lineRule="auto"/>
                          <w:rPr>
                            <w:rFonts w:ascii="Arial" w:eastAsia="Calibri" w:hAnsi="Arial"/>
                            <w:b/>
                            <w:bCs/>
                            <w:color w:val="2F5496"/>
                          </w:rPr>
                        </w:pPr>
                        <w:r>
                          <w:rPr>
                            <w:rFonts w:ascii="Arial" w:eastAsia="Calibri" w:hAnsi="Arial"/>
                            <w:b/>
                            <w:bCs/>
                            <w:color w:val="2F5496"/>
                            <w:lang w:val="uk-UA"/>
                          </w:rPr>
                          <w:t xml:space="preserve">3.3. </w:t>
                        </w:r>
                        <w:r w:rsidRPr="00804A0C">
                          <w:rPr>
                            <w:rFonts w:ascii="Arial" w:eastAsia="Calibri" w:hAnsi="Arial"/>
                            <w:b/>
                            <w:bCs/>
                            <w:color w:val="2F5496"/>
                          </w:rPr>
                          <w:t>Підвищення якості</w:t>
                        </w:r>
                        <w:r>
                          <w:rPr>
                            <w:rFonts w:ascii="Arial" w:eastAsia="Calibri" w:hAnsi="Arial"/>
                            <w:b/>
                            <w:bCs/>
                            <w:color w:val="2F5496"/>
                          </w:rPr>
                          <w:t xml:space="preserve"> </w:t>
                        </w:r>
                        <w:r w:rsidRPr="00804A0C">
                          <w:rPr>
                            <w:rFonts w:ascii="Arial" w:eastAsia="Calibri" w:hAnsi="Arial"/>
                            <w:b/>
                            <w:bCs/>
                            <w:color w:val="2F5496"/>
                          </w:rPr>
                          <w:t>адміністративних, соціальних та культурних послуг у громаді</w:t>
                        </w:r>
                      </w:p>
                      <w:p w:rsidR="00462E6F" w:rsidRDefault="00462E6F" w:rsidP="009515D6">
                        <w:pPr>
                          <w:pStyle w:val="afd"/>
                          <w:spacing w:before="0" w:beforeAutospacing="0" w:after="200" w:afterAutospacing="0" w:line="276" w:lineRule="auto"/>
                        </w:pPr>
                        <w:r>
                          <w:rPr>
                            <w:rFonts w:ascii="Arial" w:eastAsia="Calibri" w:hAnsi="Arial"/>
                            <w:b/>
                            <w:bCs/>
                            <w:color w:val="2F5496"/>
                            <w:sz w:val="22"/>
                            <w:szCs w:val="22"/>
                            <w:lang w:val="uk-UA"/>
                          </w:rPr>
                          <w:t xml:space="preserve"> </w:t>
                        </w:r>
                      </w:p>
                      <w:p w:rsidR="00462E6F" w:rsidRDefault="00462E6F" w:rsidP="009515D6">
                        <w:pPr>
                          <w:pStyle w:val="afd"/>
                          <w:spacing w:before="0" w:beforeAutospacing="0" w:after="0" w:afterAutospacing="0" w:line="276" w:lineRule="auto"/>
                        </w:pPr>
                        <w:r>
                          <w:rPr>
                            <w:rFonts w:eastAsia="Calibri"/>
                            <w:b/>
                            <w:bCs/>
                            <w:color w:val="DB2E0B"/>
                            <w:lang w:val="uk-UA"/>
                          </w:rPr>
                          <w:t> </w:t>
                        </w:r>
                      </w:p>
                    </w:txbxContent>
                  </v:textbox>
                </v:shape>
                <w10:anchorlock/>
              </v:group>
            </w:pict>
          </mc:Fallback>
        </mc:AlternateContent>
      </w:r>
    </w:p>
    <w:p w:rsidR="009515D6" w:rsidRPr="006574D1" w:rsidRDefault="009515D6" w:rsidP="00342428">
      <w:pPr>
        <w:spacing w:after="0"/>
        <w:jc w:val="center"/>
        <w:rPr>
          <w:rFonts w:ascii="Times New Roman" w:hAnsi="Times New Roman"/>
          <w:b/>
          <w:color w:val="1F4E79" w:themeColor="accent1" w:themeShade="80"/>
          <w:sz w:val="28"/>
          <w:szCs w:val="28"/>
          <w:highlight w:val="yellow"/>
        </w:rPr>
      </w:pPr>
    </w:p>
    <w:p w:rsidR="004A1329" w:rsidRPr="006574D1" w:rsidRDefault="00A30257" w:rsidP="00342428">
      <w:pPr>
        <w:spacing w:after="0"/>
        <w:jc w:val="center"/>
        <w:rPr>
          <w:rFonts w:ascii="Times New Roman" w:hAnsi="Times New Roman"/>
          <w:b/>
          <w:color w:val="1F4E79" w:themeColor="accent1" w:themeShade="80"/>
          <w:sz w:val="28"/>
          <w:szCs w:val="28"/>
        </w:rPr>
      </w:pPr>
      <w:r w:rsidRPr="006574D1">
        <w:rPr>
          <w:rFonts w:ascii="Times New Roman" w:hAnsi="Times New Roman"/>
          <w:b/>
          <w:color w:val="1F4E79" w:themeColor="accent1" w:themeShade="80"/>
          <w:sz w:val="28"/>
          <w:szCs w:val="28"/>
        </w:rPr>
        <w:t xml:space="preserve">Рис. </w:t>
      </w:r>
      <w:r w:rsidR="006615BB" w:rsidRPr="006574D1">
        <w:rPr>
          <w:rFonts w:ascii="Times New Roman" w:hAnsi="Times New Roman"/>
          <w:b/>
          <w:color w:val="1F4E79" w:themeColor="accent1" w:themeShade="80"/>
          <w:sz w:val="28"/>
          <w:szCs w:val="28"/>
        </w:rPr>
        <w:t>7</w:t>
      </w:r>
      <w:r w:rsidRPr="006574D1">
        <w:rPr>
          <w:rFonts w:ascii="Times New Roman" w:hAnsi="Times New Roman"/>
          <w:b/>
          <w:color w:val="1F4E79" w:themeColor="accent1" w:themeShade="80"/>
          <w:sz w:val="28"/>
          <w:szCs w:val="28"/>
        </w:rPr>
        <w:t xml:space="preserve">. </w:t>
      </w:r>
      <w:r w:rsidR="004A1329" w:rsidRPr="006574D1">
        <w:rPr>
          <w:rFonts w:ascii="Times New Roman" w:hAnsi="Times New Roman"/>
          <w:b/>
          <w:color w:val="1F4E79" w:themeColor="accent1" w:themeShade="80"/>
          <w:sz w:val="28"/>
          <w:szCs w:val="28"/>
        </w:rPr>
        <w:t>Стратегічн</w:t>
      </w:r>
      <w:r w:rsidR="00A32FCD" w:rsidRPr="006574D1">
        <w:rPr>
          <w:rFonts w:ascii="Times New Roman" w:hAnsi="Times New Roman"/>
          <w:b/>
          <w:color w:val="1F4E79" w:themeColor="accent1" w:themeShade="80"/>
          <w:sz w:val="28"/>
          <w:szCs w:val="28"/>
        </w:rPr>
        <w:t>е бачення, стратегічні</w:t>
      </w:r>
      <w:r w:rsidR="004A1329" w:rsidRPr="006574D1">
        <w:rPr>
          <w:rFonts w:ascii="Times New Roman" w:hAnsi="Times New Roman"/>
          <w:b/>
          <w:color w:val="1F4E79" w:themeColor="accent1" w:themeShade="80"/>
          <w:sz w:val="28"/>
          <w:szCs w:val="28"/>
        </w:rPr>
        <w:t xml:space="preserve"> та операційні цілі</w:t>
      </w:r>
    </w:p>
    <w:p w:rsidR="0019005C" w:rsidRPr="006574D1" w:rsidRDefault="0019005C" w:rsidP="00042453">
      <w:pPr>
        <w:spacing w:after="0" w:line="240" w:lineRule="auto"/>
        <w:jc w:val="both"/>
        <w:rPr>
          <w:rFonts w:ascii="Times New Roman" w:hAnsi="Times New Roman"/>
          <w:sz w:val="28"/>
          <w:szCs w:val="28"/>
        </w:rPr>
      </w:pPr>
    </w:p>
    <w:p w:rsidR="009515D6" w:rsidRPr="006574D1" w:rsidRDefault="009515D6">
      <w:pPr>
        <w:spacing w:after="160" w:line="259" w:lineRule="auto"/>
        <w:rPr>
          <w:rFonts w:ascii="Times New Roman" w:eastAsia="Times New Roman" w:hAnsi="Times New Roman"/>
          <w:b/>
          <w:bCs/>
          <w:color w:val="1F4E79" w:themeColor="accent1" w:themeShade="80"/>
          <w:sz w:val="28"/>
          <w:szCs w:val="28"/>
          <w:highlight w:val="yellow"/>
        </w:rPr>
      </w:pPr>
      <w:bookmarkStart w:id="29" w:name="_Toc460964311"/>
      <w:r w:rsidRPr="006574D1">
        <w:rPr>
          <w:rFonts w:ascii="Times New Roman" w:hAnsi="Times New Roman"/>
          <w:sz w:val="28"/>
          <w:szCs w:val="28"/>
          <w:highlight w:val="yellow"/>
        </w:rPr>
        <w:br w:type="page"/>
      </w:r>
    </w:p>
    <w:p w:rsidR="008C1241" w:rsidRPr="006574D1" w:rsidRDefault="005715E5" w:rsidP="008542CB">
      <w:pPr>
        <w:pStyle w:val="TableTitle"/>
        <w:numPr>
          <w:ilvl w:val="0"/>
          <w:numId w:val="0"/>
        </w:numPr>
        <w:ind w:left="357"/>
        <w:rPr>
          <w:rFonts w:ascii="Times New Roman" w:hAnsi="Times New Roman" w:cs="Times New Roman"/>
          <w:sz w:val="28"/>
          <w:szCs w:val="28"/>
        </w:rPr>
      </w:pPr>
      <w:r w:rsidRPr="006574D1">
        <w:rPr>
          <w:rFonts w:ascii="Times New Roman" w:hAnsi="Times New Roman" w:cs="Times New Roman"/>
          <w:sz w:val="28"/>
          <w:szCs w:val="28"/>
        </w:rPr>
        <w:lastRenderedPageBreak/>
        <w:t xml:space="preserve">Таблиця </w:t>
      </w:r>
      <w:r w:rsidR="006615BB" w:rsidRPr="006574D1">
        <w:rPr>
          <w:rFonts w:ascii="Times New Roman" w:hAnsi="Times New Roman" w:cs="Times New Roman"/>
          <w:sz w:val="28"/>
          <w:szCs w:val="28"/>
        </w:rPr>
        <w:t>4</w:t>
      </w:r>
      <w:r w:rsidRPr="006574D1">
        <w:rPr>
          <w:rFonts w:ascii="Times New Roman" w:hAnsi="Times New Roman" w:cs="Times New Roman"/>
          <w:sz w:val="28"/>
          <w:szCs w:val="28"/>
        </w:rPr>
        <w:t xml:space="preserve">. </w:t>
      </w:r>
      <w:r w:rsidR="00A95791" w:rsidRPr="006574D1">
        <w:rPr>
          <w:rFonts w:ascii="Times New Roman" w:hAnsi="Times New Roman" w:cs="Times New Roman"/>
          <w:sz w:val="28"/>
          <w:szCs w:val="28"/>
        </w:rPr>
        <w:t>Стратегічні, операційні цілі та завдання</w:t>
      </w:r>
      <w:bookmarkEnd w:id="29"/>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2268"/>
        <w:gridCol w:w="5954"/>
      </w:tblGrid>
      <w:tr w:rsidR="00A30257" w:rsidRPr="006574D1" w:rsidTr="000947F3">
        <w:tc>
          <w:tcPr>
            <w:tcW w:w="1838"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Стратегічні цілі</w:t>
            </w:r>
          </w:p>
        </w:tc>
        <w:tc>
          <w:tcPr>
            <w:tcW w:w="2268"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Операційні цілі</w:t>
            </w:r>
          </w:p>
        </w:tc>
        <w:tc>
          <w:tcPr>
            <w:tcW w:w="5954" w:type="dxa"/>
            <w:tcBorders>
              <w:top w:val="single" w:sz="4" w:space="0" w:color="auto"/>
              <w:left w:val="single" w:sz="4" w:space="0" w:color="auto"/>
              <w:bottom w:val="single" w:sz="4" w:space="0" w:color="auto"/>
              <w:right w:val="single" w:sz="4" w:space="0" w:color="auto"/>
            </w:tcBorders>
            <w:hideMark/>
          </w:tcPr>
          <w:p w:rsidR="00A30257" w:rsidRPr="006574D1" w:rsidRDefault="00A30257" w:rsidP="000947F3">
            <w:pPr>
              <w:spacing w:after="0" w:line="240" w:lineRule="auto"/>
              <w:jc w:val="center"/>
              <w:rPr>
                <w:rFonts w:ascii="Times New Roman" w:eastAsia="Times New Roman" w:hAnsi="Times New Roman"/>
                <w:b/>
                <w:sz w:val="28"/>
                <w:szCs w:val="28"/>
                <w:lang w:eastAsia="ru-RU"/>
              </w:rPr>
            </w:pPr>
            <w:r w:rsidRPr="006574D1">
              <w:rPr>
                <w:rFonts w:ascii="Times New Roman" w:hAnsi="Times New Roman"/>
                <w:b/>
                <w:sz w:val="28"/>
                <w:szCs w:val="28"/>
              </w:rPr>
              <w:t>Завдання</w:t>
            </w:r>
          </w:p>
        </w:tc>
      </w:tr>
      <w:tr w:rsidR="00DB58EA" w:rsidRPr="006574D1" w:rsidTr="00DB58EA">
        <w:trPr>
          <w:trHeight w:val="1500"/>
        </w:trPr>
        <w:tc>
          <w:tcPr>
            <w:tcW w:w="1838" w:type="dxa"/>
            <w:vMerge w:val="restart"/>
            <w:tcBorders>
              <w:top w:val="single" w:sz="4" w:space="0" w:color="auto"/>
              <w:left w:val="single" w:sz="4" w:space="0" w:color="auto"/>
              <w:right w:val="single" w:sz="4" w:space="0" w:color="auto"/>
            </w:tcBorders>
            <w:hideMark/>
          </w:tcPr>
          <w:p w:rsidR="00DB58EA" w:rsidRPr="006574D1" w:rsidRDefault="00DB58EA" w:rsidP="000947F3">
            <w:pPr>
              <w:spacing w:after="0" w:line="240" w:lineRule="auto"/>
              <w:rPr>
                <w:rFonts w:ascii="Times New Roman" w:hAnsi="Times New Roman"/>
                <w:sz w:val="28"/>
                <w:szCs w:val="28"/>
              </w:rPr>
            </w:pPr>
            <w:r w:rsidRPr="006574D1">
              <w:rPr>
                <w:rFonts w:ascii="Times New Roman" w:hAnsi="Times New Roman"/>
                <w:sz w:val="28"/>
                <w:szCs w:val="28"/>
              </w:rPr>
              <w:t>1. Підтримка економічної активності населення сільських територій</w:t>
            </w:r>
          </w:p>
        </w:tc>
        <w:tc>
          <w:tcPr>
            <w:tcW w:w="2268" w:type="dxa"/>
            <w:tcBorders>
              <w:top w:val="single" w:sz="4" w:space="0" w:color="auto"/>
              <w:left w:val="single" w:sz="4" w:space="0" w:color="auto"/>
              <w:right w:val="single" w:sz="4" w:space="0" w:color="auto"/>
            </w:tcBorders>
          </w:tcPr>
          <w:p w:rsidR="00DB58EA" w:rsidRPr="006574D1" w:rsidRDefault="00DB58EA" w:rsidP="000947F3">
            <w:pPr>
              <w:spacing w:after="0"/>
              <w:rPr>
                <w:rFonts w:ascii="Times New Roman" w:hAnsi="Times New Roman"/>
                <w:sz w:val="28"/>
                <w:szCs w:val="28"/>
              </w:rPr>
            </w:pPr>
            <w:r w:rsidRPr="006574D1">
              <w:rPr>
                <w:rFonts w:ascii="Times New Roman" w:hAnsi="Times New Roman"/>
                <w:sz w:val="28"/>
                <w:szCs w:val="28"/>
              </w:rPr>
              <w:t>1.1. Створення та підтримка глибинної переробки продукції сільськогосподарського виробництва</w:t>
            </w:r>
          </w:p>
        </w:tc>
        <w:tc>
          <w:tcPr>
            <w:tcW w:w="5954" w:type="dxa"/>
            <w:tcBorders>
              <w:top w:val="single" w:sz="4" w:space="0" w:color="auto"/>
              <w:left w:val="single" w:sz="4" w:space="0" w:color="auto"/>
              <w:right w:val="single" w:sz="4" w:space="0" w:color="auto"/>
            </w:tcBorders>
          </w:tcPr>
          <w:p w:rsidR="00DB58EA" w:rsidRPr="006574D1" w:rsidRDefault="00DB58EA" w:rsidP="000947F3">
            <w:pPr>
              <w:spacing w:after="0" w:line="240" w:lineRule="auto"/>
              <w:rPr>
                <w:rFonts w:ascii="Times New Roman" w:hAnsi="Times New Roman"/>
                <w:sz w:val="28"/>
                <w:szCs w:val="28"/>
              </w:rPr>
            </w:pPr>
            <w:r w:rsidRPr="006574D1">
              <w:rPr>
                <w:rFonts w:ascii="Times New Roman" w:hAnsi="Times New Roman"/>
                <w:sz w:val="28"/>
                <w:szCs w:val="28"/>
              </w:rPr>
              <w:t>1.1.1. Навчально-консультативна підтримка власників сільгоспугідь</w:t>
            </w:r>
          </w:p>
          <w:p w:rsidR="00DB58EA" w:rsidRPr="006574D1" w:rsidRDefault="00DB58EA"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1.1.2. Започаткування виробництв з переробки продукції с/г</w:t>
            </w:r>
          </w:p>
          <w:p w:rsidR="00DB58EA" w:rsidRPr="006574D1" w:rsidRDefault="00DB58EA" w:rsidP="000947F3">
            <w:pPr>
              <w:tabs>
                <w:tab w:val="num" w:pos="720"/>
              </w:tabs>
              <w:spacing w:after="0" w:line="240" w:lineRule="auto"/>
              <w:rPr>
                <w:rFonts w:ascii="Times New Roman" w:hAnsi="Times New Roman"/>
                <w:sz w:val="28"/>
                <w:szCs w:val="28"/>
                <w:highlight w:val="red"/>
                <w:lang w:val="ru-RU"/>
              </w:rPr>
            </w:pPr>
            <w:r w:rsidRPr="006574D1">
              <w:rPr>
                <w:rFonts w:ascii="Times New Roman" w:hAnsi="Times New Roman"/>
                <w:sz w:val="28"/>
                <w:szCs w:val="28"/>
              </w:rPr>
              <w:t>1.1.3. Виведення продукції переробки на ринки України та світу</w:t>
            </w:r>
          </w:p>
        </w:tc>
      </w:tr>
      <w:tr w:rsidR="003C2A58" w:rsidRPr="006574D1" w:rsidTr="000947F3">
        <w:trPr>
          <w:trHeight w:val="1206"/>
        </w:trPr>
        <w:tc>
          <w:tcPr>
            <w:tcW w:w="1838" w:type="dxa"/>
            <w:vMerge/>
            <w:tcBorders>
              <w:left w:val="single" w:sz="4" w:space="0" w:color="auto"/>
              <w:right w:val="single" w:sz="4" w:space="0" w:color="auto"/>
            </w:tcBorders>
            <w:vAlign w:val="center"/>
            <w:hideMark/>
          </w:tcPr>
          <w:p w:rsidR="003C2A58" w:rsidRPr="006574D1" w:rsidRDefault="003C2A58" w:rsidP="000947F3">
            <w:pPr>
              <w:spacing w:after="0" w:line="240" w:lineRule="auto"/>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hideMark/>
          </w:tcPr>
          <w:p w:rsidR="003C2A58" w:rsidRPr="006574D1" w:rsidRDefault="003C2A58" w:rsidP="000947F3">
            <w:pPr>
              <w:spacing w:after="0"/>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 </w:t>
            </w:r>
            <w:r w:rsidR="00804A0C" w:rsidRPr="006574D1">
              <w:rPr>
                <w:rFonts w:ascii="Times New Roman" w:hAnsi="Times New Roman"/>
                <w:sz w:val="28"/>
                <w:szCs w:val="28"/>
              </w:rPr>
              <w:t>Розвиток с/г-кооперації</w:t>
            </w:r>
          </w:p>
        </w:tc>
        <w:tc>
          <w:tcPr>
            <w:tcW w:w="5954" w:type="dxa"/>
            <w:tcBorders>
              <w:top w:val="single" w:sz="4" w:space="0" w:color="auto"/>
              <w:left w:val="single" w:sz="4" w:space="0" w:color="auto"/>
              <w:right w:val="single" w:sz="4" w:space="0" w:color="auto"/>
            </w:tcBorders>
          </w:tcPr>
          <w:p w:rsidR="0086462F" w:rsidRPr="006574D1" w:rsidRDefault="003C2A58"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031C7B" w:rsidRPr="006574D1">
              <w:rPr>
                <w:rFonts w:ascii="Times New Roman" w:hAnsi="Times New Roman"/>
                <w:sz w:val="28"/>
                <w:szCs w:val="28"/>
              </w:rPr>
              <w:t>.</w:t>
            </w:r>
            <w:r w:rsidR="00115F51" w:rsidRPr="006574D1">
              <w:rPr>
                <w:rFonts w:ascii="Times New Roman" w:hAnsi="Times New Roman"/>
                <w:sz w:val="28"/>
                <w:szCs w:val="28"/>
              </w:rPr>
              <w:t>2</w:t>
            </w:r>
            <w:r w:rsidR="00031C7B" w:rsidRPr="006574D1">
              <w:rPr>
                <w:rFonts w:ascii="Times New Roman" w:hAnsi="Times New Roman"/>
                <w:sz w:val="28"/>
                <w:szCs w:val="28"/>
              </w:rPr>
              <w:t xml:space="preserve">.1. </w:t>
            </w:r>
            <w:r w:rsidR="0086462F" w:rsidRPr="006574D1">
              <w:rPr>
                <w:rFonts w:ascii="Times New Roman" w:hAnsi="Times New Roman"/>
                <w:sz w:val="28"/>
                <w:szCs w:val="28"/>
              </w:rPr>
              <w:t>Навчально-консультативна підтримка індивідуальних с/г виробників.</w:t>
            </w:r>
          </w:p>
          <w:p w:rsidR="0086462F" w:rsidRPr="006574D1" w:rsidRDefault="00031C7B"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.2. </w:t>
            </w:r>
            <w:r w:rsidR="0086462F" w:rsidRPr="006574D1">
              <w:rPr>
                <w:rFonts w:ascii="Times New Roman" w:hAnsi="Times New Roman"/>
                <w:sz w:val="28"/>
                <w:szCs w:val="28"/>
              </w:rPr>
              <w:t>Підтримка розвитку с/г кооперації.</w:t>
            </w:r>
          </w:p>
          <w:p w:rsidR="003C2A58" w:rsidRPr="006574D1" w:rsidRDefault="00031C7B" w:rsidP="000947F3">
            <w:pPr>
              <w:tabs>
                <w:tab w:val="num" w:pos="720"/>
              </w:tabs>
              <w:spacing w:after="0" w:line="240" w:lineRule="auto"/>
              <w:rPr>
                <w:rFonts w:ascii="Times New Roman" w:hAnsi="Times New Roman"/>
                <w:sz w:val="28"/>
                <w:szCs w:val="28"/>
              </w:rPr>
            </w:pPr>
            <w:r w:rsidRPr="006574D1">
              <w:rPr>
                <w:rFonts w:ascii="Times New Roman" w:hAnsi="Times New Roman"/>
                <w:sz w:val="28"/>
                <w:szCs w:val="28"/>
              </w:rPr>
              <w:t>1.</w:t>
            </w:r>
            <w:r w:rsidR="00115F51" w:rsidRPr="006574D1">
              <w:rPr>
                <w:rFonts w:ascii="Times New Roman" w:hAnsi="Times New Roman"/>
                <w:sz w:val="28"/>
                <w:szCs w:val="28"/>
              </w:rPr>
              <w:t>2</w:t>
            </w:r>
            <w:r w:rsidRPr="006574D1">
              <w:rPr>
                <w:rFonts w:ascii="Times New Roman" w:hAnsi="Times New Roman"/>
                <w:sz w:val="28"/>
                <w:szCs w:val="28"/>
              </w:rPr>
              <w:t xml:space="preserve">.3. </w:t>
            </w:r>
            <w:r w:rsidR="0086462F" w:rsidRPr="006574D1">
              <w:rPr>
                <w:rFonts w:ascii="Times New Roman" w:hAnsi="Times New Roman"/>
                <w:sz w:val="28"/>
                <w:szCs w:val="28"/>
              </w:rPr>
              <w:t>Підтримка збуту та переробки продукції малих с/г виробників.</w:t>
            </w:r>
          </w:p>
        </w:tc>
      </w:tr>
      <w:tr w:rsidR="000E673F" w:rsidRPr="006574D1" w:rsidTr="009C5598">
        <w:trPr>
          <w:trHeight w:val="1326"/>
        </w:trPr>
        <w:tc>
          <w:tcPr>
            <w:tcW w:w="1838" w:type="dxa"/>
            <w:tcBorders>
              <w:left w:val="single" w:sz="4" w:space="0" w:color="auto"/>
              <w:right w:val="single" w:sz="4" w:space="0" w:color="auto"/>
            </w:tcBorders>
          </w:tcPr>
          <w:p w:rsidR="000E673F" w:rsidRPr="006574D1" w:rsidRDefault="000E673F" w:rsidP="000947F3">
            <w:pPr>
              <w:spacing w:after="0"/>
              <w:rPr>
                <w:rFonts w:ascii="Times New Roman" w:hAnsi="Times New Roman"/>
                <w:sz w:val="28"/>
                <w:szCs w:val="28"/>
              </w:rPr>
            </w:pPr>
            <w:r w:rsidRPr="006574D1">
              <w:rPr>
                <w:rFonts w:ascii="Times New Roman" w:hAnsi="Times New Roman"/>
                <w:sz w:val="28"/>
                <w:szCs w:val="28"/>
              </w:rPr>
              <w:t>2. Розвиток підприємницької активності громади</w:t>
            </w:r>
          </w:p>
        </w:tc>
        <w:tc>
          <w:tcPr>
            <w:tcW w:w="2268" w:type="dxa"/>
            <w:tcBorders>
              <w:top w:val="single" w:sz="4" w:space="0" w:color="auto"/>
              <w:left w:val="single" w:sz="4" w:space="0" w:color="auto"/>
              <w:right w:val="single" w:sz="4" w:space="0" w:color="auto"/>
            </w:tcBorders>
          </w:tcPr>
          <w:p w:rsidR="000E673F" w:rsidRPr="006574D1" w:rsidRDefault="000E673F" w:rsidP="000947F3">
            <w:pPr>
              <w:spacing w:after="0"/>
              <w:rPr>
                <w:rFonts w:ascii="Times New Roman" w:hAnsi="Times New Roman"/>
                <w:sz w:val="28"/>
                <w:szCs w:val="28"/>
              </w:rPr>
            </w:pPr>
            <w:r w:rsidRPr="006574D1">
              <w:rPr>
                <w:rFonts w:ascii="Times New Roman" w:hAnsi="Times New Roman"/>
                <w:sz w:val="28"/>
                <w:szCs w:val="28"/>
              </w:rPr>
              <w:t>2.1. Підтримка бізнесу та залучення інвестицій</w:t>
            </w:r>
          </w:p>
        </w:tc>
        <w:tc>
          <w:tcPr>
            <w:tcW w:w="5954" w:type="dxa"/>
            <w:tcBorders>
              <w:top w:val="single" w:sz="4" w:space="0" w:color="auto"/>
              <w:left w:val="single" w:sz="4" w:space="0" w:color="auto"/>
              <w:right w:val="single" w:sz="4" w:space="0" w:color="auto"/>
            </w:tcBorders>
          </w:tcPr>
          <w:p w:rsidR="000E673F" w:rsidRPr="006574D1" w:rsidRDefault="000E673F" w:rsidP="000E673F">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2.1.1. </w:t>
            </w:r>
            <w:proofErr w:type="spellStart"/>
            <w:r w:rsidRPr="006574D1">
              <w:rPr>
                <w:rFonts w:ascii="Times New Roman" w:eastAsia="Times New Roman" w:hAnsi="Times New Roman"/>
                <w:sz w:val="28"/>
                <w:szCs w:val="28"/>
                <w:lang w:val="ru-RU" w:eastAsia="ru-RU"/>
              </w:rPr>
              <w:t>Покращення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інфраструктури</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підтримки</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бізнесу</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інституційного</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забезпечення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економічного</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розвитку</w:t>
            </w:r>
            <w:proofErr w:type="spellEnd"/>
            <w:r w:rsidRPr="006574D1">
              <w:rPr>
                <w:rFonts w:ascii="Times New Roman" w:eastAsia="Times New Roman" w:hAnsi="Times New Roman"/>
                <w:sz w:val="28"/>
                <w:szCs w:val="28"/>
                <w:lang w:val="ru-RU" w:eastAsia="ru-RU"/>
              </w:rPr>
              <w:t xml:space="preserve"> та </w:t>
            </w:r>
            <w:proofErr w:type="spellStart"/>
            <w:r w:rsidRPr="006574D1">
              <w:rPr>
                <w:rFonts w:ascii="Times New Roman" w:eastAsia="Times New Roman" w:hAnsi="Times New Roman"/>
                <w:sz w:val="28"/>
                <w:szCs w:val="28"/>
                <w:lang w:val="ru-RU" w:eastAsia="ru-RU"/>
              </w:rPr>
              <w:t>залучення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інвестицій</w:t>
            </w:r>
            <w:proofErr w:type="spellEnd"/>
          </w:p>
          <w:p w:rsidR="000E673F" w:rsidRPr="006574D1" w:rsidRDefault="000E673F" w:rsidP="000E673F">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2.1.2. </w:t>
            </w:r>
            <w:proofErr w:type="spellStart"/>
            <w:r w:rsidRPr="006574D1">
              <w:rPr>
                <w:rFonts w:ascii="Times New Roman" w:eastAsia="Times New Roman" w:hAnsi="Times New Roman"/>
                <w:sz w:val="28"/>
                <w:szCs w:val="28"/>
                <w:lang w:val="ru-RU" w:eastAsia="ru-RU"/>
              </w:rPr>
              <w:t>Раціональне</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використання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місцевих</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ресурсів</w:t>
            </w:r>
            <w:proofErr w:type="spellEnd"/>
          </w:p>
          <w:p w:rsidR="000E673F" w:rsidRPr="006574D1" w:rsidRDefault="000E673F" w:rsidP="009C5598">
            <w:pPr>
              <w:spacing w:after="0" w:line="240" w:lineRule="auto"/>
              <w:rPr>
                <w:rFonts w:ascii="Times New Roman" w:eastAsia="Times New Roman" w:hAnsi="Times New Roman"/>
                <w:sz w:val="28"/>
                <w:szCs w:val="28"/>
                <w:lang w:val="ru-RU" w:eastAsia="ru-RU"/>
              </w:rPr>
            </w:pPr>
            <w:r w:rsidRPr="006574D1">
              <w:rPr>
                <w:rFonts w:ascii="Times New Roman" w:eastAsia="Times New Roman" w:hAnsi="Times New Roman"/>
                <w:sz w:val="28"/>
                <w:szCs w:val="28"/>
                <w:lang w:val="ru-RU" w:eastAsia="ru-RU"/>
              </w:rPr>
              <w:t xml:space="preserve">2.1.3. </w:t>
            </w:r>
            <w:proofErr w:type="spellStart"/>
            <w:r w:rsidRPr="006574D1">
              <w:rPr>
                <w:rFonts w:ascii="Times New Roman" w:eastAsia="Times New Roman" w:hAnsi="Times New Roman"/>
                <w:sz w:val="28"/>
                <w:szCs w:val="28"/>
                <w:lang w:val="ru-RU" w:eastAsia="ru-RU"/>
              </w:rPr>
              <w:t>Раціональне</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використання</w:t>
            </w:r>
            <w:proofErr w:type="spellEnd"/>
            <w:r w:rsidRPr="006574D1">
              <w:rPr>
                <w:rFonts w:ascii="Times New Roman" w:eastAsia="Times New Roman" w:hAnsi="Times New Roman"/>
                <w:sz w:val="28"/>
                <w:szCs w:val="28"/>
                <w:lang w:val="ru-RU" w:eastAsia="ru-RU"/>
              </w:rPr>
              <w:t xml:space="preserve"> </w:t>
            </w:r>
            <w:proofErr w:type="spellStart"/>
            <w:r w:rsidRPr="006574D1">
              <w:rPr>
                <w:rFonts w:ascii="Times New Roman" w:eastAsia="Times New Roman" w:hAnsi="Times New Roman"/>
                <w:sz w:val="28"/>
                <w:szCs w:val="28"/>
                <w:lang w:val="ru-RU" w:eastAsia="ru-RU"/>
              </w:rPr>
              <w:t>браунфілдів</w:t>
            </w:r>
            <w:proofErr w:type="spellEnd"/>
          </w:p>
        </w:tc>
      </w:tr>
      <w:tr w:rsidR="00F856B8" w:rsidRPr="006574D1" w:rsidTr="000947F3">
        <w:trPr>
          <w:trHeight w:val="456"/>
        </w:trPr>
        <w:tc>
          <w:tcPr>
            <w:tcW w:w="1838" w:type="dxa"/>
            <w:vMerge w:val="restart"/>
            <w:tcBorders>
              <w:top w:val="single" w:sz="4" w:space="0" w:color="auto"/>
              <w:left w:val="single" w:sz="4" w:space="0" w:color="auto"/>
              <w:bottom w:val="single" w:sz="4" w:space="0" w:color="auto"/>
              <w:right w:val="single" w:sz="4" w:space="0" w:color="auto"/>
            </w:tcBorders>
            <w:hideMark/>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 xml:space="preserve">. </w:t>
            </w:r>
            <w:r w:rsidRPr="006574D1">
              <w:rPr>
                <w:rFonts w:ascii="Times New Roman" w:hAnsi="Times New Roman"/>
                <w:sz w:val="28"/>
                <w:szCs w:val="28"/>
              </w:rPr>
              <w:t>Забезпечення комфортності проживання на сільських територіях</w:t>
            </w:r>
          </w:p>
        </w:tc>
        <w:tc>
          <w:tcPr>
            <w:tcW w:w="2268" w:type="dxa"/>
            <w:vMerge w:val="restart"/>
            <w:tcBorders>
              <w:top w:val="single" w:sz="4" w:space="0" w:color="auto"/>
              <w:left w:val="single" w:sz="4" w:space="0" w:color="auto"/>
              <w:bottom w:val="single" w:sz="4" w:space="0" w:color="auto"/>
              <w:right w:val="single" w:sz="4" w:space="0" w:color="auto"/>
            </w:tcBorders>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 xml:space="preserve">.1. </w:t>
            </w:r>
            <w:r w:rsidRPr="006574D1">
              <w:rPr>
                <w:rFonts w:ascii="Times New Roman" w:hAnsi="Times New Roman"/>
                <w:sz w:val="28"/>
                <w:szCs w:val="28"/>
              </w:rPr>
              <w:t>Розвиток інфраструктури сільських територій</w:t>
            </w:r>
          </w:p>
        </w:tc>
        <w:tc>
          <w:tcPr>
            <w:tcW w:w="5954" w:type="dxa"/>
            <w:tcBorders>
              <w:top w:val="single" w:sz="4" w:space="0" w:color="auto"/>
              <w:left w:val="single" w:sz="4" w:space="0" w:color="auto"/>
              <w:bottom w:val="nil"/>
              <w:right w:val="single" w:sz="4" w:space="0" w:color="auto"/>
            </w:tcBorders>
          </w:tcPr>
          <w:p w:rsidR="00F856B8" w:rsidRPr="006574D1" w:rsidRDefault="005441F2"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.1. Забезпечен</w:t>
            </w:r>
            <w:r w:rsidRPr="006574D1">
              <w:rPr>
                <w:rFonts w:ascii="Times New Roman" w:hAnsi="Times New Roman"/>
                <w:sz w:val="28"/>
                <w:szCs w:val="28"/>
              </w:rPr>
              <w:t xml:space="preserve">ня транспортними комунікаціями </w:t>
            </w:r>
            <w:r w:rsidR="00F856B8" w:rsidRPr="006574D1">
              <w:rPr>
                <w:rFonts w:ascii="Times New Roman" w:hAnsi="Times New Roman"/>
                <w:sz w:val="28"/>
                <w:szCs w:val="28"/>
              </w:rPr>
              <w:t>населених пунктів громади</w:t>
            </w:r>
          </w:p>
        </w:tc>
      </w:tr>
      <w:tr w:rsidR="00F856B8" w:rsidRPr="006574D1" w:rsidTr="000947F3">
        <w:trPr>
          <w:trHeight w:val="265"/>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856B8" w:rsidRPr="006574D1" w:rsidRDefault="00F856B8" w:rsidP="000947F3">
            <w:pPr>
              <w:spacing w:after="0"/>
              <w:rPr>
                <w:rFonts w:ascii="Times New Roman" w:hAnsi="Times New Roman"/>
                <w:sz w:val="28"/>
                <w:szCs w:val="28"/>
              </w:rPr>
            </w:pPr>
          </w:p>
        </w:tc>
        <w:tc>
          <w:tcPr>
            <w:tcW w:w="5954" w:type="dxa"/>
            <w:tcBorders>
              <w:top w:val="nil"/>
              <w:left w:val="single" w:sz="4" w:space="0" w:color="auto"/>
              <w:bottom w:val="nil"/>
              <w:right w:val="single" w:sz="4" w:space="0" w:color="auto"/>
            </w:tcBorders>
          </w:tcPr>
          <w:p w:rsidR="00F856B8" w:rsidRPr="006574D1" w:rsidRDefault="005441F2"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 xml:space="preserve">.2. Забезпечення водопостачання та водовідведення </w:t>
            </w:r>
            <w:r w:rsidR="00EB69EF" w:rsidRPr="006574D1">
              <w:rPr>
                <w:rFonts w:ascii="Times New Roman" w:hAnsi="Times New Roman"/>
                <w:sz w:val="28"/>
                <w:szCs w:val="28"/>
              </w:rPr>
              <w:t xml:space="preserve">в </w:t>
            </w:r>
            <w:r w:rsidR="00F856B8" w:rsidRPr="006574D1">
              <w:rPr>
                <w:rFonts w:ascii="Times New Roman" w:hAnsi="Times New Roman"/>
                <w:sz w:val="28"/>
                <w:szCs w:val="28"/>
              </w:rPr>
              <w:t>населених пункт</w:t>
            </w:r>
            <w:r w:rsidR="00EB69EF" w:rsidRPr="006574D1">
              <w:rPr>
                <w:rFonts w:ascii="Times New Roman" w:hAnsi="Times New Roman"/>
                <w:sz w:val="28"/>
                <w:szCs w:val="28"/>
              </w:rPr>
              <w:t xml:space="preserve">ах </w:t>
            </w:r>
            <w:r w:rsidR="00F856B8" w:rsidRPr="006574D1">
              <w:rPr>
                <w:rFonts w:ascii="Times New Roman" w:hAnsi="Times New Roman"/>
                <w:sz w:val="28"/>
                <w:szCs w:val="28"/>
              </w:rPr>
              <w:t>громади</w:t>
            </w:r>
          </w:p>
        </w:tc>
      </w:tr>
      <w:tr w:rsidR="00F856B8" w:rsidRPr="006574D1" w:rsidTr="000947F3">
        <w:trPr>
          <w:trHeight w:val="217"/>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F856B8" w:rsidRPr="006574D1" w:rsidRDefault="00F856B8" w:rsidP="000947F3">
            <w:pPr>
              <w:spacing w:after="0"/>
              <w:rPr>
                <w:rFonts w:ascii="Times New Roman" w:hAnsi="Times New Roman"/>
                <w:sz w:val="28"/>
                <w:szCs w:val="28"/>
              </w:rPr>
            </w:pPr>
          </w:p>
        </w:tc>
        <w:tc>
          <w:tcPr>
            <w:tcW w:w="5954" w:type="dxa"/>
            <w:tcBorders>
              <w:top w:val="nil"/>
              <w:left w:val="single" w:sz="4" w:space="0" w:color="auto"/>
              <w:bottom w:val="single" w:sz="4" w:space="0" w:color="auto"/>
              <w:right w:val="single" w:sz="4" w:space="0" w:color="auto"/>
            </w:tcBorders>
          </w:tcPr>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F856B8" w:rsidRPr="006574D1">
              <w:rPr>
                <w:rFonts w:ascii="Times New Roman" w:hAnsi="Times New Roman"/>
                <w:sz w:val="28"/>
                <w:szCs w:val="28"/>
              </w:rPr>
              <w:t xml:space="preserve">.3. </w:t>
            </w:r>
            <w:r w:rsidR="003C2A58" w:rsidRPr="006574D1">
              <w:rPr>
                <w:rFonts w:ascii="Times New Roman" w:hAnsi="Times New Roman"/>
                <w:sz w:val="28"/>
                <w:szCs w:val="28"/>
              </w:rPr>
              <w:t>Запровадження</w:t>
            </w:r>
            <w:r w:rsidR="00F856B8" w:rsidRPr="006574D1">
              <w:rPr>
                <w:rFonts w:ascii="Times New Roman" w:hAnsi="Times New Roman"/>
                <w:sz w:val="28"/>
                <w:szCs w:val="28"/>
              </w:rPr>
              <w:t xml:space="preserve"> системи управління ТПВ</w:t>
            </w:r>
          </w:p>
          <w:p w:rsidR="003C2A5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3C2A58" w:rsidRPr="006574D1">
              <w:rPr>
                <w:rFonts w:ascii="Times New Roman" w:hAnsi="Times New Roman"/>
                <w:sz w:val="28"/>
                <w:szCs w:val="28"/>
              </w:rPr>
              <w:t>1</w:t>
            </w:r>
            <w:r w:rsidR="00EB69EF" w:rsidRPr="006574D1">
              <w:rPr>
                <w:rFonts w:ascii="Times New Roman" w:hAnsi="Times New Roman"/>
                <w:sz w:val="28"/>
                <w:szCs w:val="28"/>
              </w:rPr>
              <w:t>.4. Благоустрій територій с</w:t>
            </w:r>
            <w:r w:rsidR="000E673F" w:rsidRPr="006574D1">
              <w:rPr>
                <w:rFonts w:ascii="Times New Roman" w:hAnsi="Times New Roman"/>
                <w:sz w:val="28"/>
                <w:szCs w:val="28"/>
              </w:rPr>
              <w:t>і</w:t>
            </w:r>
            <w:r w:rsidR="00EB69EF" w:rsidRPr="006574D1">
              <w:rPr>
                <w:rFonts w:ascii="Times New Roman" w:hAnsi="Times New Roman"/>
                <w:sz w:val="28"/>
                <w:szCs w:val="28"/>
              </w:rPr>
              <w:t>л</w:t>
            </w:r>
          </w:p>
        </w:tc>
      </w:tr>
      <w:tr w:rsidR="00804A0C" w:rsidRPr="006574D1" w:rsidTr="000947F3">
        <w:trPr>
          <w:trHeight w:val="217"/>
        </w:trPr>
        <w:tc>
          <w:tcPr>
            <w:tcW w:w="1838" w:type="dxa"/>
            <w:vMerge/>
            <w:tcBorders>
              <w:top w:val="single" w:sz="4" w:space="0" w:color="auto"/>
              <w:left w:val="single" w:sz="4" w:space="0" w:color="auto"/>
              <w:bottom w:val="single" w:sz="4" w:space="0" w:color="auto"/>
              <w:right w:val="single" w:sz="4" w:space="0" w:color="auto"/>
            </w:tcBorders>
            <w:vAlign w:val="center"/>
          </w:tcPr>
          <w:p w:rsidR="00804A0C" w:rsidRPr="006574D1" w:rsidRDefault="00804A0C" w:rsidP="000947F3">
            <w:pPr>
              <w:spacing w:after="0"/>
              <w:rPr>
                <w:rFonts w:ascii="Times New Roman" w:hAnsi="Times New Roman"/>
                <w:sz w:val="28"/>
                <w:szCs w:val="28"/>
              </w:rPr>
            </w:pPr>
          </w:p>
        </w:tc>
        <w:tc>
          <w:tcPr>
            <w:tcW w:w="2268" w:type="dxa"/>
            <w:tcBorders>
              <w:top w:val="single" w:sz="4" w:space="0" w:color="auto"/>
              <w:left w:val="single" w:sz="4" w:space="0" w:color="auto"/>
              <w:bottom w:val="single" w:sz="4" w:space="0" w:color="auto"/>
              <w:right w:val="single" w:sz="4" w:space="0" w:color="auto"/>
            </w:tcBorders>
          </w:tcPr>
          <w:p w:rsidR="00804A0C" w:rsidRPr="006574D1" w:rsidRDefault="00925DF8" w:rsidP="000947F3">
            <w:pPr>
              <w:spacing w:after="0"/>
              <w:rPr>
                <w:rFonts w:ascii="Times New Roman" w:hAnsi="Times New Roman"/>
                <w:sz w:val="28"/>
                <w:szCs w:val="28"/>
              </w:rPr>
            </w:pPr>
            <w:r w:rsidRPr="006574D1">
              <w:rPr>
                <w:rFonts w:ascii="Times New Roman" w:hAnsi="Times New Roman"/>
                <w:sz w:val="28"/>
                <w:szCs w:val="28"/>
              </w:rPr>
              <w:t>3.2. Забезпечення здорових та безпечних умов проживання у громаді</w:t>
            </w:r>
          </w:p>
        </w:tc>
        <w:tc>
          <w:tcPr>
            <w:tcW w:w="5954" w:type="dxa"/>
            <w:tcBorders>
              <w:top w:val="nil"/>
              <w:left w:val="single" w:sz="4" w:space="0" w:color="auto"/>
              <w:bottom w:val="single" w:sz="4" w:space="0" w:color="auto"/>
              <w:right w:val="single" w:sz="4" w:space="0" w:color="auto"/>
            </w:tcBorders>
          </w:tcPr>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 xml:space="preserve">3.2.1. Підвищення готовності </w:t>
            </w:r>
            <w:r w:rsidR="000947F3" w:rsidRPr="006574D1">
              <w:rPr>
                <w:rFonts w:ascii="Times New Roman" w:hAnsi="Times New Roman"/>
                <w:sz w:val="28"/>
                <w:szCs w:val="28"/>
              </w:rPr>
              <w:t xml:space="preserve">громади </w:t>
            </w:r>
            <w:r w:rsidRPr="006574D1">
              <w:rPr>
                <w:rFonts w:ascii="Times New Roman" w:hAnsi="Times New Roman"/>
                <w:sz w:val="28"/>
                <w:szCs w:val="28"/>
              </w:rPr>
              <w:t>до надзвичайних ситуацій</w:t>
            </w:r>
          </w:p>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3.2.2. Підвищення якості медичних послуг у громаді</w:t>
            </w:r>
          </w:p>
          <w:p w:rsidR="00EB69EF"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 xml:space="preserve">3.2.3. </w:t>
            </w:r>
            <w:r w:rsidR="000947F3" w:rsidRPr="006574D1">
              <w:rPr>
                <w:rFonts w:ascii="Times New Roman" w:hAnsi="Times New Roman"/>
                <w:sz w:val="28"/>
                <w:szCs w:val="28"/>
              </w:rPr>
              <w:t>Пропаганда здорового способу життя серед мешканців</w:t>
            </w:r>
          </w:p>
          <w:p w:rsidR="000947F3" w:rsidRPr="006574D1" w:rsidRDefault="000947F3" w:rsidP="000947F3">
            <w:pPr>
              <w:spacing w:after="0" w:line="240" w:lineRule="auto"/>
              <w:rPr>
                <w:rFonts w:ascii="Times New Roman" w:hAnsi="Times New Roman"/>
                <w:sz w:val="28"/>
                <w:szCs w:val="28"/>
              </w:rPr>
            </w:pPr>
            <w:r w:rsidRPr="006574D1">
              <w:rPr>
                <w:rFonts w:ascii="Times New Roman" w:hAnsi="Times New Roman"/>
                <w:sz w:val="28"/>
                <w:szCs w:val="28"/>
              </w:rPr>
              <w:t>3.2.4. Забезпечення умов ведення соціально-відповідального та екологічно безпечного бізнесу у громаді</w:t>
            </w:r>
          </w:p>
          <w:p w:rsidR="00804A0C"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3.2.</w:t>
            </w:r>
            <w:r w:rsidR="000947F3" w:rsidRPr="006574D1">
              <w:rPr>
                <w:rFonts w:ascii="Times New Roman" w:hAnsi="Times New Roman"/>
                <w:sz w:val="28"/>
                <w:szCs w:val="28"/>
              </w:rPr>
              <w:t>5</w:t>
            </w:r>
            <w:r w:rsidRPr="006574D1">
              <w:rPr>
                <w:rFonts w:ascii="Times New Roman" w:hAnsi="Times New Roman"/>
                <w:sz w:val="28"/>
                <w:szCs w:val="28"/>
              </w:rPr>
              <w:t>. Розвиток спортивної інфраструктури громади</w:t>
            </w:r>
          </w:p>
        </w:tc>
      </w:tr>
      <w:tr w:rsidR="00F856B8" w:rsidRPr="006574D1" w:rsidTr="000947F3">
        <w:trPr>
          <w:trHeight w:val="443"/>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rPr>
                <w:rFonts w:ascii="Times New Roman" w:hAnsi="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hideMark/>
          </w:tcPr>
          <w:p w:rsidR="00F856B8" w:rsidRPr="006574D1" w:rsidRDefault="00925DF8" w:rsidP="000947F3">
            <w:pPr>
              <w:spacing w:after="0"/>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 xml:space="preserve">. </w:t>
            </w:r>
            <w:r w:rsidRPr="006574D1">
              <w:rPr>
                <w:rFonts w:ascii="Times New Roman" w:hAnsi="Times New Roman"/>
                <w:sz w:val="28"/>
                <w:szCs w:val="28"/>
              </w:rPr>
              <w:t>Підвищення якості</w:t>
            </w:r>
            <w:r w:rsidR="002F7130" w:rsidRPr="006574D1">
              <w:rPr>
                <w:rFonts w:ascii="Times New Roman" w:hAnsi="Times New Roman"/>
                <w:sz w:val="28"/>
                <w:szCs w:val="28"/>
              </w:rPr>
              <w:t xml:space="preserve"> </w:t>
            </w:r>
            <w:r w:rsidRPr="006574D1">
              <w:rPr>
                <w:rFonts w:ascii="Times New Roman" w:hAnsi="Times New Roman"/>
                <w:sz w:val="28"/>
                <w:szCs w:val="28"/>
              </w:rPr>
              <w:lastRenderedPageBreak/>
              <w:t>адміністративних, соціальних та культурних послуг у громаді</w:t>
            </w:r>
          </w:p>
        </w:tc>
        <w:tc>
          <w:tcPr>
            <w:tcW w:w="5954" w:type="dxa"/>
            <w:tcBorders>
              <w:top w:val="single" w:sz="4" w:space="0" w:color="auto"/>
              <w:left w:val="single" w:sz="4" w:space="0" w:color="auto"/>
              <w:bottom w:val="nil"/>
              <w:right w:val="single" w:sz="4" w:space="0" w:color="auto"/>
            </w:tcBorders>
            <w:hideMark/>
          </w:tcPr>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lastRenderedPageBreak/>
              <w:t>3</w:t>
            </w:r>
            <w:r w:rsidR="00F856B8" w:rsidRPr="006574D1">
              <w:rPr>
                <w:rFonts w:ascii="Times New Roman" w:hAnsi="Times New Roman"/>
                <w:sz w:val="28"/>
                <w:szCs w:val="28"/>
              </w:rPr>
              <w:t>.</w:t>
            </w:r>
            <w:r w:rsidR="00EB69EF" w:rsidRPr="006574D1">
              <w:rPr>
                <w:rFonts w:ascii="Times New Roman" w:hAnsi="Times New Roman"/>
                <w:sz w:val="28"/>
                <w:szCs w:val="28"/>
              </w:rPr>
              <w:t>3</w:t>
            </w:r>
            <w:r w:rsidR="00F856B8" w:rsidRPr="006574D1">
              <w:rPr>
                <w:rFonts w:ascii="Times New Roman" w:hAnsi="Times New Roman"/>
                <w:sz w:val="28"/>
                <w:szCs w:val="28"/>
              </w:rPr>
              <w:t>.1. Підвищення якості освітніх послуг у громаді</w:t>
            </w:r>
          </w:p>
          <w:p w:rsidR="00F856B8" w:rsidRPr="006574D1" w:rsidRDefault="005441F2"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00EB69EF" w:rsidRPr="006574D1">
              <w:rPr>
                <w:rFonts w:ascii="Times New Roman" w:hAnsi="Times New Roman"/>
                <w:sz w:val="28"/>
                <w:szCs w:val="28"/>
              </w:rPr>
              <w:t>3</w:t>
            </w:r>
            <w:r w:rsidR="00F856B8" w:rsidRPr="006574D1">
              <w:rPr>
                <w:rFonts w:ascii="Times New Roman" w:hAnsi="Times New Roman"/>
                <w:sz w:val="28"/>
                <w:szCs w:val="28"/>
              </w:rPr>
              <w:t>.2. Організація дозвілля молоді</w:t>
            </w:r>
          </w:p>
        </w:tc>
      </w:tr>
      <w:tr w:rsidR="00F856B8" w:rsidRPr="006574D1" w:rsidTr="000947F3">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nil"/>
              <w:right w:val="single" w:sz="4" w:space="0" w:color="auto"/>
            </w:tcBorders>
            <w:hideMark/>
          </w:tcPr>
          <w:p w:rsidR="00F856B8" w:rsidRPr="006574D1" w:rsidRDefault="00F856B8" w:rsidP="000947F3">
            <w:pPr>
              <w:spacing w:after="0" w:line="240" w:lineRule="auto"/>
              <w:rPr>
                <w:rFonts w:ascii="Times New Roman" w:eastAsia="Times New Roman" w:hAnsi="Times New Roman"/>
                <w:sz w:val="28"/>
                <w:szCs w:val="28"/>
                <w:lang w:eastAsia="ru-RU"/>
              </w:rPr>
            </w:pPr>
          </w:p>
        </w:tc>
      </w:tr>
      <w:tr w:rsidR="00F856B8" w:rsidRPr="006574D1" w:rsidTr="000947F3">
        <w:trPr>
          <w:trHeight w:val="42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nil"/>
              <w:right w:val="single" w:sz="4" w:space="0" w:color="auto"/>
            </w:tcBorders>
            <w:hideMark/>
          </w:tcPr>
          <w:p w:rsidR="00F856B8" w:rsidRPr="006574D1" w:rsidRDefault="00EB69EF" w:rsidP="000947F3">
            <w:pPr>
              <w:spacing w:after="0" w:line="240" w:lineRule="auto"/>
              <w:rPr>
                <w:rFonts w:ascii="Times New Roman" w:hAnsi="Times New Roman"/>
                <w:sz w:val="28"/>
                <w:szCs w:val="28"/>
                <w:lang w:eastAsia="it-IT"/>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 Підвищення якості н</w:t>
            </w:r>
            <w:r w:rsidR="00F856B8" w:rsidRPr="006574D1">
              <w:rPr>
                <w:rFonts w:ascii="Times New Roman" w:hAnsi="Times New Roman"/>
                <w:sz w:val="28"/>
                <w:szCs w:val="28"/>
                <w:lang w:eastAsia="it-IT"/>
              </w:rPr>
              <w:t xml:space="preserve">адання адміністративних послуг на території </w:t>
            </w:r>
            <w:r w:rsidRPr="006574D1">
              <w:rPr>
                <w:rFonts w:ascii="Times New Roman" w:hAnsi="Times New Roman"/>
                <w:sz w:val="28"/>
                <w:szCs w:val="28"/>
                <w:lang w:eastAsia="it-IT"/>
              </w:rPr>
              <w:t>ОТГ</w:t>
            </w:r>
          </w:p>
          <w:p w:rsidR="00F856B8" w:rsidRPr="006574D1" w:rsidRDefault="00EB69EF"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lang w:eastAsia="it-IT"/>
              </w:rPr>
              <w:t>3</w:t>
            </w:r>
            <w:r w:rsidR="00F856B8" w:rsidRPr="006574D1">
              <w:rPr>
                <w:rFonts w:ascii="Times New Roman" w:hAnsi="Times New Roman"/>
                <w:sz w:val="28"/>
                <w:szCs w:val="28"/>
                <w:lang w:eastAsia="it-IT"/>
              </w:rPr>
              <w:t>.</w:t>
            </w:r>
            <w:r w:rsidRPr="006574D1">
              <w:rPr>
                <w:rFonts w:ascii="Times New Roman" w:hAnsi="Times New Roman"/>
                <w:sz w:val="28"/>
                <w:szCs w:val="28"/>
                <w:lang w:eastAsia="it-IT"/>
              </w:rPr>
              <w:t>3</w:t>
            </w:r>
            <w:r w:rsidR="00F856B8" w:rsidRPr="006574D1">
              <w:rPr>
                <w:rFonts w:ascii="Times New Roman" w:hAnsi="Times New Roman"/>
                <w:sz w:val="28"/>
                <w:szCs w:val="28"/>
                <w:lang w:eastAsia="it-IT"/>
              </w:rPr>
              <w:t>.</w:t>
            </w:r>
            <w:r w:rsidRPr="006574D1">
              <w:rPr>
                <w:rFonts w:ascii="Times New Roman" w:hAnsi="Times New Roman"/>
                <w:sz w:val="28"/>
                <w:szCs w:val="28"/>
                <w:lang w:eastAsia="it-IT"/>
              </w:rPr>
              <w:t>4</w:t>
            </w:r>
            <w:r w:rsidR="00F856B8" w:rsidRPr="006574D1">
              <w:rPr>
                <w:rFonts w:ascii="Times New Roman" w:hAnsi="Times New Roman"/>
                <w:sz w:val="28"/>
                <w:szCs w:val="28"/>
                <w:lang w:eastAsia="it-IT"/>
              </w:rPr>
              <w:t>. Розвиток побутових послуг</w:t>
            </w:r>
          </w:p>
        </w:tc>
      </w:tr>
      <w:tr w:rsidR="00F856B8" w:rsidRPr="006574D1" w:rsidTr="000947F3">
        <w:trPr>
          <w:trHeight w:val="36"/>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0947F3">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nil"/>
              <w:right w:val="single" w:sz="4" w:space="0" w:color="auto"/>
            </w:tcBorders>
            <w:hideMark/>
          </w:tcPr>
          <w:p w:rsidR="00F856B8" w:rsidRPr="006574D1" w:rsidRDefault="00EB69EF" w:rsidP="000947F3">
            <w:pPr>
              <w:spacing w:after="0" w:line="240" w:lineRule="auto"/>
              <w:rPr>
                <w:rFonts w:ascii="Times New Roman" w:hAnsi="Times New Roman"/>
                <w:sz w:val="28"/>
                <w:szCs w:val="28"/>
              </w:rPr>
            </w:pP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3</w:t>
            </w:r>
            <w:r w:rsidR="00F856B8" w:rsidRPr="006574D1">
              <w:rPr>
                <w:rFonts w:ascii="Times New Roman" w:hAnsi="Times New Roman"/>
                <w:sz w:val="28"/>
                <w:szCs w:val="28"/>
              </w:rPr>
              <w:t>.</w:t>
            </w:r>
            <w:r w:rsidRPr="006574D1">
              <w:rPr>
                <w:rFonts w:ascii="Times New Roman" w:hAnsi="Times New Roman"/>
                <w:sz w:val="28"/>
                <w:szCs w:val="28"/>
              </w:rPr>
              <w:t>5</w:t>
            </w:r>
            <w:r w:rsidR="00F856B8" w:rsidRPr="006574D1">
              <w:rPr>
                <w:rFonts w:ascii="Times New Roman" w:hAnsi="Times New Roman"/>
                <w:sz w:val="28"/>
                <w:szCs w:val="28"/>
              </w:rPr>
              <w:t>. Забезпечення культурних потреб</w:t>
            </w:r>
            <w:r w:rsidRPr="006574D1">
              <w:rPr>
                <w:rFonts w:ascii="Times New Roman" w:hAnsi="Times New Roman"/>
                <w:sz w:val="28"/>
                <w:szCs w:val="28"/>
              </w:rPr>
              <w:t xml:space="preserve"> мешканців громади</w:t>
            </w:r>
          </w:p>
          <w:p w:rsidR="003C2A58" w:rsidRPr="006574D1" w:rsidRDefault="00EB69EF" w:rsidP="000947F3">
            <w:pPr>
              <w:spacing w:after="0" w:line="240" w:lineRule="auto"/>
              <w:rPr>
                <w:rFonts w:ascii="Times New Roman" w:eastAsia="Times New Roman" w:hAnsi="Times New Roman"/>
                <w:sz w:val="28"/>
                <w:szCs w:val="28"/>
                <w:lang w:eastAsia="ru-RU"/>
              </w:rPr>
            </w:pPr>
            <w:r w:rsidRPr="006574D1">
              <w:rPr>
                <w:rFonts w:ascii="Times New Roman" w:hAnsi="Times New Roman"/>
                <w:sz w:val="28"/>
                <w:szCs w:val="28"/>
              </w:rPr>
              <w:t>3</w:t>
            </w:r>
            <w:r w:rsidR="003C2A58" w:rsidRPr="006574D1">
              <w:rPr>
                <w:rFonts w:ascii="Times New Roman" w:hAnsi="Times New Roman"/>
                <w:sz w:val="28"/>
                <w:szCs w:val="28"/>
              </w:rPr>
              <w:t>.</w:t>
            </w:r>
            <w:r w:rsidRPr="006574D1">
              <w:rPr>
                <w:rFonts w:ascii="Times New Roman" w:hAnsi="Times New Roman"/>
                <w:sz w:val="28"/>
                <w:szCs w:val="28"/>
              </w:rPr>
              <w:t>3</w:t>
            </w:r>
            <w:r w:rsidR="003C2A58" w:rsidRPr="006574D1">
              <w:rPr>
                <w:rFonts w:ascii="Times New Roman" w:hAnsi="Times New Roman"/>
                <w:sz w:val="28"/>
                <w:szCs w:val="28"/>
              </w:rPr>
              <w:t>.</w:t>
            </w:r>
            <w:r w:rsidRPr="006574D1">
              <w:rPr>
                <w:rFonts w:ascii="Times New Roman" w:hAnsi="Times New Roman"/>
                <w:sz w:val="28"/>
                <w:szCs w:val="28"/>
              </w:rPr>
              <w:t>6</w:t>
            </w:r>
            <w:r w:rsidR="003C2A58" w:rsidRPr="006574D1">
              <w:rPr>
                <w:rFonts w:ascii="Times New Roman" w:hAnsi="Times New Roman"/>
                <w:sz w:val="28"/>
                <w:szCs w:val="28"/>
              </w:rPr>
              <w:t>. Раціональне управління майном громади</w:t>
            </w:r>
          </w:p>
        </w:tc>
      </w:tr>
      <w:tr w:rsidR="00F856B8" w:rsidRPr="006574D1" w:rsidTr="000947F3">
        <w:trPr>
          <w:trHeight w:val="36"/>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F856B8">
            <w:pPr>
              <w:spacing w:after="0" w:line="240" w:lineRule="auto"/>
              <w:rPr>
                <w:rFonts w:ascii="Times New Roman" w:eastAsia="Times New Roman" w:hAnsi="Times New Roman"/>
                <w:sz w:val="28"/>
                <w:szCs w:val="28"/>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F856B8" w:rsidRPr="006574D1" w:rsidRDefault="00F856B8" w:rsidP="00F856B8">
            <w:pPr>
              <w:spacing w:after="0" w:line="240" w:lineRule="auto"/>
              <w:rPr>
                <w:rFonts w:ascii="Times New Roman" w:eastAsia="Times New Roman" w:hAnsi="Times New Roman"/>
                <w:sz w:val="28"/>
                <w:szCs w:val="28"/>
                <w:lang w:eastAsia="ru-RU"/>
              </w:rPr>
            </w:pPr>
          </w:p>
        </w:tc>
        <w:tc>
          <w:tcPr>
            <w:tcW w:w="5954" w:type="dxa"/>
            <w:tcBorders>
              <w:top w:val="nil"/>
              <w:left w:val="single" w:sz="4" w:space="0" w:color="auto"/>
              <w:bottom w:val="single" w:sz="4" w:space="0" w:color="auto"/>
              <w:right w:val="single" w:sz="4" w:space="0" w:color="auto"/>
            </w:tcBorders>
            <w:hideMark/>
          </w:tcPr>
          <w:p w:rsidR="00F856B8" w:rsidRPr="006574D1" w:rsidRDefault="00F856B8" w:rsidP="00F856B8">
            <w:pPr>
              <w:spacing w:after="0" w:line="240" w:lineRule="auto"/>
              <w:rPr>
                <w:rFonts w:ascii="Times New Roman" w:eastAsia="Times New Roman" w:hAnsi="Times New Roman"/>
                <w:sz w:val="28"/>
                <w:szCs w:val="28"/>
                <w:lang w:eastAsia="ru-RU"/>
              </w:rPr>
            </w:pPr>
          </w:p>
        </w:tc>
      </w:tr>
    </w:tbl>
    <w:p w:rsidR="00706710" w:rsidRPr="006574D1" w:rsidRDefault="00706710" w:rsidP="00706710">
      <w:pPr>
        <w:spacing w:after="0" w:line="240" w:lineRule="auto"/>
        <w:jc w:val="both"/>
        <w:rPr>
          <w:rFonts w:ascii="Times New Roman" w:hAnsi="Times New Roman"/>
          <w:sz w:val="28"/>
          <w:szCs w:val="28"/>
        </w:rPr>
      </w:pPr>
    </w:p>
    <w:p w:rsidR="00416D92" w:rsidRPr="006574D1" w:rsidRDefault="00416D92" w:rsidP="00706710">
      <w:pPr>
        <w:spacing w:after="0" w:line="240" w:lineRule="auto"/>
        <w:jc w:val="both"/>
        <w:rPr>
          <w:rFonts w:ascii="Times New Roman" w:hAnsi="Times New Roman"/>
          <w:sz w:val="28"/>
          <w:szCs w:val="28"/>
        </w:rPr>
      </w:pPr>
    </w:p>
    <w:p w:rsidR="00416D92" w:rsidRPr="006574D1" w:rsidRDefault="00416D92">
      <w:pPr>
        <w:spacing w:after="160" w:line="259" w:lineRule="auto"/>
        <w:rPr>
          <w:rFonts w:ascii="Times New Roman" w:hAnsi="Times New Roman"/>
          <w:sz w:val="28"/>
          <w:szCs w:val="28"/>
        </w:rPr>
      </w:pPr>
      <w:r w:rsidRPr="006574D1">
        <w:rPr>
          <w:rFonts w:ascii="Times New Roman" w:hAnsi="Times New Roman"/>
          <w:sz w:val="28"/>
          <w:szCs w:val="28"/>
        </w:rPr>
        <w:br w:type="page"/>
      </w:r>
    </w:p>
    <w:p w:rsidR="00416D92" w:rsidRPr="006574D1" w:rsidRDefault="00416D92" w:rsidP="00416D92">
      <w:pPr>
        <w:pStyle w:val="1"/>
        <w:pageBreakBefore w:val="0"/>
        <w:tabs>
          <w:tab w:val="clear" w:pos="567"/>
          <w:tab w:val="left" w:pos="284"/>
        </w:tabs>
        <w:spacing w:before="0" w:after="0" w:line="240" w:lineRule="auto"/>
        <w:rPr>
          <w:rFonts w:ascii="Times New Roman" w:hAnsi="Times New Roman"/>
          <w:szCs w:val="28"/>
        </w:rPr>
      </w:pPr>
      <w:bookmarkStart w:id="30" w:name="_Toc463630207"/>
      <w:r w:rsidRPr="006574D1">
        <w:rPr>
          <w:rFonts w:ascii="Times New Roman" w:hAnsi="Times New Roman"/>
          <w:szCs w:val="28"/>
        </w:rPr>
        <w:lastRenderedPageBreak/>
        <w:t xml:space="preserve">Стратегічна ціль 1. </w:t>
      </w:r>
      <w:bookmarkEnd w:id="30"/>
      <w:r w:rsidR="0086462F" w:rsidRPr="006574D1">
        <w:rPr>
          <w:rFonts w:ascii="Times New Roman" w:hAnsi="Times New Roman"/>
          <w:szCs w:val="28"/>
        </w:rPr>
        <w:t>Підтримка економічної активності населення сільських територій</w:t>
      </w:r>
    </w:p>
    <w:p w:rsidR="00E74FE5" w:rsidRPr="006574D1" w:rsidRDefault="000E673F" w:rsidP="007F1394">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00BA758C" w:rsidRPr="006574D1">
        <w:rPr>
          <w:rFonts w:ascii="Times New Roman" w:hAnsi="Times New Roman"/>
          <w:sz w:val="28"/>
          <w:szCs w:val="28"/>
        </w:rPr>
        <w:t xml:space="preserve"> громада</w:t>
      </w:r>
      <w:r w:rsidR="00052CDC" w:rsidRPr="006574D1">
        <w:rPr>
          <w:rFonts w:ascii="Times New Roman" w:hAnsi="Times New Roman"/>
          <w:sz w:val="28"/>
          <w:szCs w:val="28"/>
        </w:rPr>
        <w:t>,</w:t>
      </w:r>
      <w:r w:rsidR="00BA758C" w:rsidRPr="006574D1">
        <w:rPr>
          <w:rFonts w:ascii="Times New Roman" w:hAnsi="Times New Roman"/>
          <w:sz w:val="28"/>
          <w:szCs w:val="28"/>
        </w:rPr>
        <w:t xml:space="preserve"> </w:t>
      </w:r>
      <w:r w:rsidR="005F3AAA" w:rsidRPr="006574D1">
        <w:rPr>
          <w:rFonts w:ascii="Times New Roman" w:hAnsi="Times New Roman"/>
          <w:sz w:val="28"/>
          <w:szCs w:val="28"/>
        </w:rPr>
        <w:t>зовні</w:t>
      </w:r>
      <w:r w:rsidR="00BA758C" w:rsidRPr="006574D1">
        <w:rPr>
          <w:rFonts w:ascii="Times New Roman" w:hAnsi="Times New Roman"/>
          <w:sz w:val="28"/>
          <w:szCs w:val="28"/>
        </w:rPr>
        <w:t xml:space="preserve"> асоціюється, насамперед, з </w:t>
      </w:r>
      <w:proofErr w:type="spellStart"/>
      <w:r w:rsidR="00AA6062" w:rsidRPr="006574D1">
        <w:rPr>
          <w:rFonts w:ascii="Times New Roman" w:hAnsi="Times New Roman"/>
          <w:sz w:val="28"/>
          <w:szCs w:val="28"/>
          <w:lang w:val="ru-RU"/>
        </w:rPr>
        <w:t>продукцією</w:t>
      </w:r>
      <w:proofErr w:type="spellEnd"/>
      <w:r w:rsidR="00AA6062"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сільського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господарства</w:t>
      </w:r>
      <w:proofErr w:type="spellEnd"/>
      <w:r w:rsidR="00BA758C" w:rsidRPr="006574D1">
        <w:rPr>
          <w:rFonts w:ascii="Times New Roman" w:hAnsi="Times New Roman"/>
          <w:sz w:val="28"/>
          <w:szCs w:val="28"/>
        </w:rPr>
        <w:t xml:space="preserve">. </w:t>
      </w:r>
      <w:r w:rsidR="00907A3A" w:rsidRPr="006574D1">
        <w:rPr>
          <w:rFonts w:ascii="Times New Roman" w:hAnsi="Times New Roman"/>
          <w:sz w:val="28"/>
          <w:szCs w:val="28"/>
        </w:rPr>
        <w:t xml:space="preserve">Проте </w:t>
      </w:r>
      <w:r w:rsidR="00AA6062" w:rsidRPr="006574D1">
        <w:rPr>
          <w:rFonts w:ascii="Times New Roman" w:hAnsi="Times New Roman"/>
          <w:sz w:val="28"/>
          <w:szCs w:val="28"/>
        </w:rPr>
        <w:t xml:space="preserve">вирощування </w:t>
      </w:r>
      <w:r w:rsidRPr="006574D1">
        <w:rPr>
          <w:rFonts w:ascii="Times New Roman" w:hAnsi="Times New Roman"/>
          <w:sz w:val="28"/>
          <w:szCs w:val="28"/>
        </w:rPr>
        <w:t>сільгосппродукції</w:t>
      </w:r>
      <w:r w:rsidR="00AA6062" w:rsidRPr="006574D1">
        <w:rPr>
          <w:rFonts w:ascii="Times New Roman" w:hAnsi="Times New Roman"/>
          <w:sz w:val="28"/>
          <w:szCs w:val="28"/>
        </w:rPr>
        <w:t xml:space="preserve"> </w:t>
      </w:r>
      <w:r w:rsidR="00B569CD" w:rsidRPr="006574D1">
        <w:rPr>
          <w:rFonts w:ascii="Times New Roman" w:hAnsi="Times New Roman"/>
          <w:sz w:val="28"/>
          <w:szCs w:val="28"/>
        </w:rPr>
        <w:t>з</w:t>
      </w:r>
      <w:r w:rsidR="00E70C08" w:rsidRPr="006574D1">
        <w:rPr>
          <w:rFonts w:ascii="Times New Roman" w:hAnsi="Times New Roman"/>
          <w:sz w:val="28"/>
          <w:szCs w:val="28"/>
        </w:rPr>
        <w:t xml:space="preserve">абезпечує робочими місцями </w:t>
      </w:r>
      <w:r w:rsidR="00C636E3" w:rsidRPr="006574D1">
        <w:rPr>
          <w:rFonts w:ascii="Times New Roman" w:hAnsi="Times New Roman"/>
          <w:sz w:val="28"/>
          <w:szCs w:val="28"/>
        </w:rPr>
        <w:t xml:space="preserve">лише </w:t>
      </w:r>
      <w:r w:rsidR="00907A3A" w:rsidRPr="006574D1">
        <w:rPr>
          <w:rFonts w:ascii="Times New Roman" w:hAnsi="Times New Roman"/>
          <w:sz w:val="28"/>
          <w:szCs w:val="28"/>
        </w:rPr>
        <w:t xml:space="preserve">невелику частину </w:t>
      </w:r>
      <w:r w:rsidR="00E70C08" w:rsidRPr="006574D1">
        <w:rPr>
          <w:rFonts w:ascii="Times New Roman" w:hAnsi="Times New Roman"/>
          <w:sz w:val="28"/>
          <w:szCs w:val="28"/>
        </w:rPr>
        <w:t>населення громади</w:t>
      </w:r>
      <w:r w:rsidR="00115F51" w:rsidRPr="006574D1">
        <w:rPr>
          <w:rFonts w:ascii="Times New Roman" w:hAnsi="Times New Roman"/>
          <w:sz w:val="28"/>
          <w:szCs w:val="28"/>
        </w:rPr>
        <w:t>.</w:t>
      </w:r>
      <w:r w:rsidR="00907A3A" w:rsidRPr="006574D1">
        <w:rPr>
          <w:rFonts w:ascii="Times New Roman" w:hAnsi="Times New Roman"/>
          <w:sz w:val="28"/>
          <w:szCs w:val="28"/>
        </w:rPr>
        <w:t xml:space="preserve"> </w:t>
      </w:r>
      <w:r w:rsidR="00115F51" w:rsidRPr="006574D1">
        <w:rPr>
          <w:rFonts w:ascii="Times New Roman" w:hAnsi="Times New Roman"/>
          <w:sz w:val="28"/>
          <w:szCs w:val="28"/>
        </w:rPr>
        <w:t>Решту</w:t>
      </w:r>
      <w:r w:rsidR="00E70C08" w:rsidRPr="006574D1">
        <w:rPr>
          <w:rFonts w:ascii="Times New Roman" w:hAnsi="Times New Roman"/>
          <w:sz w:val="28"/>
          <w:szCs w:val="28"/>
        </w:rPr>
        <w:t xml:space="preserve"> робочих місць створюють </w:t>
      </w:r>
      <w:r w:rsidR="00AA6062" w:rsidRPr="006574D1">
        <w:rPr>
          <w:rFonts w:ascii="Times New Roman" w:hAnsi="Times New Roman"/>
          <w:sz w:val="28"/>
          <w:szCs w:val="28"/>
        </w:rPr>
        <w:t>заклади торгівлі та бюджетні установи</w:t>
      </w:r>
      <w:r w:rsidR="00115F51" w:rsidRPr="006574D1">
        <w:rPr>
          <w:rFonts w:ascii="Times New Roman" w:hAnsi="Times New Roman"/>
          <w:sz w:val="28"/>
          <w:szCs w:val="28"/>
        </w:rPr>
        <w:t>, а також</w:t>
      </w:r>
      <w:r w:rsidR="00AA6062" w:rsidRPr="006574D1">
        <w:rPr>
          <w:rFonts w:ascii="Times New Roman" w:hAnsi="Times New Roman"/>
          <w:sz w:val="28"/>
          <w:szCs w:val="28"/>
        </w:rPr>
        <w:t xml:space="preserve"> </w:t>
      </w:r>
      <w:r w:rsidR="00E70C08" w:rsidRPr="006574D1">
        <w:rPr>
          <w:rFonts w:ascii="Times New Roman" w:hAnsi="Times New Roman"/>
          <w:sz w:val="28"/>
          <w:szCs w:val="28"/>
        </w:rPr>
        <w:t xml:space="preserve">у будівництві, </w:t>
      </w:r>
      <w:proofErr w:type="spellStart"/>
      <w:r w:rsidR="00E70C08" w:rsidRPr="006574D1">
        <w:rPr>
          <w:rFonts w:ascii="Times New Roman" w:hAnsi="Times New Roman"/>
          <w:sz w:val="28"/>
          <w:szCs w:val="28"/>
        </w:rPr>
        <w:t>самозайнятість</w:t>
      </w:r>
      <w:proofErr w:type="spellEnd"/>
      <w:r w:rsidR="00E70C08" w:rsidRPr="006574D1">
        <w:rPr>
          <w:rFonts w:ascii="Times New Roman" w:hAnsi="Times New Roman"/>
          <w:sz w:val="28"/>
          <w:szCs w:val="28"/>
        </w:rPr>
        <w:t xml:space="preserve"> у малому бізнесі та одноосібному с/г виробництві.</w:t>
      </w:r>
      <w:r w:rsidR="00965F6D" w:rsidRPr="006574D1">
        <w:rPr>
          <w:rFonts w:ascii="Times New Roman" w:hAnsi="Times New Roman"/>
          <w:sz w:val="28"/>
          <w:szCs w:val="28"/>
        </w:rPr>
        <w:t xml:space="preserve"> </w:t>
      </w:r>
    </w:p>
    <w:p w:rsidR="00965F6D" w:rsidRPr="006574D1" w:rsidRDefault="00AA6062" w:rsidP="007F1394">
      <w:pPr>
        <w:spacing w:after="0" w:line="240" w:lineRule="auto"/>
        <w:jc w:val="both"/>
        <w:rPr>
          <w:rFonts w:ascii="Times New Roman" w:hAnsi="Times New Roman"/>
          <w:sz w:val="28"/>
          <w:szCs w:val="28"/>
        </w:rPr>
      </w:pPr>
      <w:r w:rsidRPr="006574D1">
        <w:rPr>
          <w:rFonts w:ascii="Times New Roman" w:hAnsi="Times New Roman"/>
          <w:sz w:val="28"/>
          <w:szCs w:val="28"/>
        </w:rPr>
        <w:t>Проте у</w:t>
      </w:r>
      <w:r w:rsidR="00965F6D" w:rsidRPr="006574D1">
        <w:rPr>
          <w:rFonts w:ascii="Times New Roman" w:hAnsi="Times New Roman"/>
          <w:sz w:val="28"/>
          <w:szCs w:val="28"/>
        </w:rPr>
        <w:t xml:space="preserve"> середньостроковій перспективі економічний профіль </w:t>
      </w:r>
      <w:proofErr w:type="spellStart"/>
      <w:r w:rsidR="00115F51" w:rsidRPr="006574D1">
        <w:rPr>
          <w:rFonts w:ascii="Times New Roman" w:hAnsi="Times New Roman"/>
          <w:sz w:val="28"/>
          <w:szCs w:val="28"/>
        </w:rPr>
        <w:t>Мартинівської</w:t>
      </w:r>
      <w:proofErr w:type="spellEnd"/>
      <w:r w:rsidR="00965F6D" w:rsidRPr="006574D1">
        <w:rPr>
          <w:rFonts w:ascii="Times New Roman" w:hAnsi="Times New Roman"/>
          <w:sz w:val="28"/>
          <w:szCs w:val="28"/>
        </w:rPr>
        <w:t xml:space="preserve"> громади </w:t>
      </w:r>
      <w:r w:rsidR="00756549" w:rsidRPr="006574D1">
        <w:rPr>
          <w:rFonts w:ascii="Times New Roman" w:hAnsi="Times New Roman"/>
          <w:sz w:val="28"/>
          <w:szCs w:val="28"/>
        </w:rPr>
        <w:t>буд</w:t>
      </w:r>
      <w:r w:rsidRPr="006574D1">
        <w:rPr>
          <w:rFonts w:ascii="Times New Roman" w:hAnsi="Times New Roman"/>
          <w:sz w:val="28"/>
          <w:szCs w:val="28"/>
        </w:rPr>
        <w:t>е</w:t>
      </w:r>
      <w:r w:rsidR="00965F6D" w:rsidRPr="006574D1">
        <w:rPr>
          <w:rFonts w:ascii="Times New Roman" w:hAnsi="Times New Roman"/>
          <w:sz w:val="28"/>
          <w:szCs w:val="28"/>
        </w:rPr>
        <w:t xml:space="preserve"> формувати </w:t>
      </w:r>
      <w:r w:rsidRPr="006574D1">
        <w:rPr>
          <w:rFonts w:ascii="Times New Roman" w:hAnsi="Times New Roman"/>
          <w:sz w:val="28"/>
          <w:szCs w:val="28"/>
        </w:rPr>
        <w:t xml:space="preserve">саме </w:t>
      </w:r>
      <w:r w:rsidR="00965F6D" w:rsidRPr="006574D1">
        <w:rPr>
          <w:rFonts w:ascii="Times New Roman" w:hAnsi="Times New Roman"/>
          <w:sz w:val="28"/>
          <w:szCs w:val="28"/>
        </w:rPr>
        <w:t>сільськогосподарське виробни</w:t>
      </w:r>
      <w:r w:rsidR="00B569CD" w:rsidRPr="006574D1">
        <w:rPr>
          <w:rFonts w:ascii="Times New Roman" w:hAnsi="Times New Roman"/>
          <w:sz w:val="28"/>
          <w:szCs w:val="28"/>
        </w:rPr>
        <w:t>цтво</w:t>
      </w:r>
      <w:r w:rsidR="00115F51" w:rsidRPr="006574D1">
        <w:rPr>
          <w:rFonts w:ascii="Times New Roman" w:hAnsi="Times New Roman"/>
          <w:sz w:val="28"/>
          <w:szCs w:val="28"/>
        </w:rPr>
        <w:t>,</w:t>
      </w:r>
      <w:r w:rsidR="00B569CD" w:rsidRPr="006574D1">
        <w:rPr>
          <w:rFonts w:ascii="Times New Roman" w:hAnsi="Times New Roman"/>
          <w:sz w:val="28"/>
          <w:szCs w:val="28"/>
        </w:rPr>
        <w:t xml:space="preserve"> переробка с/г продукції та обслуговуючі їх сфери</w:t>
      </w:r>
      <w:r w:rsidRPr="006574D1">
        <w:rPr>
          <w:rFonts w:ascii="Times New Roman" w:hAnsi="Times New Roman"/>
          <w:sz w:val="28"/>
          <w:szCs w:val="28"/>
        </w:rPr>
        <w:t>.</w:t>
      </w:r>
      <w:r w:rsidR="00CC5101" w:rsidRPr="006574D1">
        <w:rPr>
          <w:rFonts w:ascii="Times New Roman" w:hAnsi="Times New Roman"/>
          <w:sz w:val="28"/>
          <w:szCs w:val="28"/>
        </w:rPr>
        <w:t xml:space="preserve"> Системними умовами розвитку сільського господарства у громаді</w:t>
      </w:r>
      <w:r w:rsidR="00115F51" w:rsidRPr="006574D1">
        <w:rPr>
          <w:rFonts w:ascii="Times New Roman" w:hAnsi="Times New Roman"/>
          <w:sz w:val="28"/>
          <w:szCs w:val="28"/>
        </w:rPr>
        <w:t xml:space="preserve"> </w:t>
      </w:r>
      <w:r w:rsidR="00CC5101" w:rsidRPr="006574D1">
        <w:rPr>
          <w:rFonts w:ascii="Times New Roman" w:hAnsi="Times New Roman"/>
          <w:sz w:val="28"/>
          <w:szCs w:val="28"/>
        </w:rPr>
        <w:t>є однакові правила та неухильне дотримання природоохоронного</w:t>
      </w:r>
      <w:r w:rsidR="00115F51" w:rsidRPr="006574D1">
        <w:rPr>
          <w:rFonts w:ascii="Times New Roman" w:hAnsi="Times New Roman"/>
          <w:sz w:val="28"/>
          <w:szCs w:val="28"/>
        </w:rPr>
        <w:t>,</w:t>
      </w:r>
      <w:r w:rsidR="00CC5101" w:rsidRPr="006574D1">
        <w:rPr>
          <w:rFonts w:ascii="Times New Roman" w:hAnsi="Times New Roman"/>
          <w:sz w:val="28"/>
          <w:szCs w:val="28"/>
        </w:rPr>
        <w:t xml:space="preserve"> трудового, земельного та іншого законодавства всіма учасниками ринку.</w:t>
      </w:r>
    </w:p>
    <w:p w:rsidR="00243919" w:rsidRPr="006574D1" w:rsidRDefault="00F1317A" w:rsidP="007F1394">
      <w:pPr>
        <w:spacing w:after="0" w:line="240" w:lineRule="auto"/>
        <w:jc w:val="both"/>
        <w:rPr>
          <w:rFonts w:ascii="Times New Roman" w:hAnsi="Times New Roman"/>
          <w:sz w:val="28"/>
          <w:szCs w:val="28"/>
        </w:rPr>
      </w:pPr>
      <w:r w:rsidRPr="006574D1">
        <w:rPr>
          <w:rFonts w:ascii="Times New Roman" w:hAnsi="Times New Roman"/>
          <w:sz w:val="28"/>
          <w:szCs w:val="28"/>
        </w:rPr>
        <w:t xml:space="preserve">Ці та інші можливості були розглянуті членами Робочої групи зі стратегічного планування та знайшли відображення у </w:t>
      </w:r>
      <w:r w:rsidR="00AA6062" w:rsidRPr="006574D1">
        <w:rPr>
          <w:rFonts w:ascii="Times New Roman" w:hAnsi="Times New Roman"/>
          <w:sz w:val="28"/>
          <w:szCs w:val="28"/>
        </w:rPr>
        <w:t>3</w:t>
      </w:r>
      <w:r w:rsidR="00EF1611" w:rsidRPr="006574D1">
        <w:rPr>
          <w:rFonts w:ascii="Times New Roman" w:hAnsi="Times New Roman"/>
          <w:sz w:val="28"/>
          <w:szCs w:val="28"/>
        </w:rPr>
        <w:t xml:space="preserve"> </w:t>
      </w:r>
      <w:r w:rsidRPr="006574D1">
        <w:rPr>
          <w:rFonts w:ascii="Times New Roman" w:hAnsi="Times New Roman"/>
          <w:sz w:val="28"/>
          <w:szCs w:val="28"/>
        </w:rPr>
        <w:t xml:space="preserve">операційних цілях та </w:t>
      </w:r>
      <w:r w:rsidR="009C5598" w:rsidRPr="006574D1">
        <w:rPr>
          <w:rFonts w:ascii="Times New Roman" w:hAnsi="Times New Roman"/>
          <w:sz w:val="28"/>
          <w:szCs w:val="28"/>
        </w:rPr>
        <w:t>7</w:t>
      </w:r>
      <w:r w:rsidRPr="006574D1">
        <w:rPr>
          <w:rFonts w:ascii="Times New Roman" w:hAnsi="Times New Roman"/>
          <w:sz w:val="28"/>
          <w:szCs w:val="28"/>
        </w:rPr>
        <w:t xml:space="preserve"> завданнях, через які планується досягати цілі.</w:t>
      </w:r>
    </w:p>
    <w:p w:rsidR="009740A2" w:rsidRPr="006574D1" w:rsidRDefault="009740A2" w:rsidP="007F1394">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w:t>
      </w:r>
      <w:r w:rsidR="00E20B0B" w:rsidRPr="006574D1">
        <w:rPr>
          <w:rFonts w:ascii="Times New Roman" w:hAnsi="Times New Roman"/>
          <w:sz w:val="28"/>
          <w:szCs w:val="28"/>
        </w:rPr>
        <w:t xml:space="preserve">стратегічної цілі </w:t>
      </w:r>
      <w:r w:rsidRPr="006574D1">
        <w:rPr>
          <w:rFonts w:ascii="Times New Roman" w:hAnsi="Times New Roman"/>
          <w:sz w:val="28"/>
          <w:szCs w:val="28"/>
        </w:rPr>
        <w:t xml:space="preserve">пропонується </w:t>
      </w:r>
      <w:r w:rsidR="00E20B0B" w:rsidRPr="006574D1">
        <w:rPr>
          <w:rFonts w:ascii="Times New Roman" w:hAnsi="Times New Roman"/>
          <w:sz w:val="28"/>
          <w:szCs w:val="28"/>
        </w:rPr>
        <w:t xml:space="preserve">через </w:t>
      </w:r>
      <w:r w:rsidR="00E60808" w:rsidRPr="006574D1">
        <w:rPr>
          <w:rFonts w:ascii="Times New Roman" w:hAnsi="Times New Roman"/>
          <w:sz w:val="28"/>
          <w:szCs w:val="28"/>
        </w:rPr>
        <w:t>наступн</w:t>
      </w:r>
      <w:r w:rsidR="00E20B0B" w:rsidRPr="006574D1">
        <w:rPr>
          <w:rFonts w:ascii="Times New Roman" w:hAnsi="Times New Roman"/>
          <w:sz w:val="28"/>
          <w:szCs w:val="28"/>
        </w:rPr>
        <w:t>у</w:t>
      </w:r>
      <w:r w:rsidRPr="006574D1">
        <w:rPr>
          <w:rFonts w:ascii="Times New Roman" w:hAnsi="Times New Roman"/>
          <w:sz w:val="28"/>
          <w:szCs w:val="28"/>
        </w:rPr>
        <w:t xml:space="preserve"> структу</w:t>
      </w:r>
      <w:r w:rsidR="00E60808" w:rsidRPr="006574D1">
        <w:rPr>
          <w:rFonts w:ascii="Times New Roman" w:hAnsi="Times New Roman"/>
          <w:sz w:val="28"/>
          <w:szCs w:val="28"/>
        </w:rPr>
        <w:t>р</w:t>
      </w:r>
      <w:r w:rsidR="00E20B0B" w:rsidRPr="006574D1">
        <w:rPr>
          <w:rFonts w:ascii="Times New Roman" w:hAnsi="Times New Roman"/>
          <w:sz w:val="28"/>
          <w:szCs w:val="28"/>
        </w:rPr>
        <w:t>у</w:t>
      </w:r>
      <w:r w:rsidR="00E60808" w:rsidRPr="006574D1">
        <w:rPr>
          <w:rFonts w:ascii="Times New Roman" w:hAnsi="Times New Roman"/>
          <w:sz w:val="28"/>
          <w:szCs w:val="28"/>
        </w:rPr>
        <w:t xml:space="preserve"> операційних цілей та завдань.</w:t>
      </w:r>
    </w:p>
    <w:p w:rsidR="00A24DE0" w:rsidRPr="006574D1" w:rsidRDefault="00A24DE0" w:rsidP="00B74D28">
      <w:pPr>
        <w:spacing w:after="0" w:line="240" w:lineRule="auto"/>
        <w:jc w:val="both"/>
        <w:rPr>
          <w:rFonts w:ascii="Times New Roman" w:hAnsi="Times New Roman"/>
          <w:b/>
          <w:sz w:val="28"/>
          <w:szCs w:val="28"/>
        </w:rPr>
      </w:pPr>
      <w:r w:rsidRPr="006574D1">
        <w:rPr>
          <w:rFonts w:ascii="Times New Roman" w:hAnsi="Times New Roman"/>
          <w:b/>
          <w:sz w:val="28"/>
          <w:szCs w:val="28"/>
        </w:rPr>
        <w:t>Операційна ціль 1.</w:t>
      </w:r>
      <w:r w:rsidR="00DB58EA" w:rsidRPr="006574D1">
        <w:rPr>
          <w:rFonts w:ascii="Times New Roman" w:hAnsi="Times New Roman"/>
          <w:b/>
          <w:sz w:val="28"/>
          <w:szCs w:val="28"/>
        </w:rPr>
        <w:t>1</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Створення та підтримка глибинної переробки продукції </w:t>
      </w:r>
      <w:r w:rsidR="00DB58EA" w:rsidRPr="006574D1">
        <w:rPr>
          <w:rFonts w:ascii="Times New Roman" w:hAnsi="Times New Roman"/>
          <w:b/>
          <w:sz w:val="28"/>
          <w:szCs w:val="28"/>
        </w:rPr>
        <w:t>сільськогосподарського виробництва</w:t>
      </w:r>
      <w:r w:rsidRPr="006574D1">
        <w:rPr>
          <w:rFonts w:ascii="Times New Roman" w:hAnsi="Times New Roman"/>
          <w:b/>
          <w:sz w:val="28"/>
          <w:szCs w:val="28"/>
        </w:rPr>
        <w:t>.</w:t>
      </w:r>
    </w:p>
    <w:p w:rsidR="006B4226" w:rsidRPr="006574D1" w:rsidRDefault="006B4226" w:rsidP="00B74D28">
      <w:pPr>
        <w:spacing w:after="0" w:line="240" w:lineRule="auto"/>
        <w:jc w:val="both"/>
        <w:rPr>
          <w:rFonts w:ascii="Times New Roman" w:hAnsi="Times New Roman"/>
          <w:b/>
          <w:sz w:val="28"/>
          <w:szCs w:val="28"/>
        </w:rPr>
      </w:pPr>
    </w:p>
    <w:p w:rsidR="006B4226" w:rsidRPr="006574D1" w:rsidRDefault="006B4226" w:rsidP="00B74D28">
      <w:pPr>
        <w:spacing w:after="0" w:line="240" w:lineRule="auto"/>
        <w:jc w:val="both"/>
        <w:rPr>
          <w:rFonts w:ascii="Times New Roman" w:hAnsi="Times New Roman"/>
          <w:sz w:val="28"/>
          <w:szCs w:val="28"/>
        </w:rPr>
      </w:pPr>
      <w:r w:rsidRPr="006574D1">
        <w:rPr>
          <w:rFonts w:ascii="Times New Roman" w:hAnsi="Times New Roman"/>
          <w:sz w:val="28"/>
          <w:szCs w:val="28"/>
        </w:rPr>
        <w:t>Існує кілька важливих чинників, що зумовлюють доцільність поєднання переробки сільськогосподарської продукції на місцях з функціонуванням великої переробної промисловості. За сучасних умов особливого значення набуває потреба у збільшенні виробництва продуктів харчування завдяки повнішому використанню сільськогосподарської сировини, усуненню її втрат; забезпеченню населення відповідних регіонів продуктами переробки сільсько</w:t>
      </w:r>
      <w:r w:rsidRPr="006574D1">
        <w:rPr>
          <w:rFonts w:ascii="Times New Roman" w:hAnsi="Times New Roman"/>
          <w:sz w:val="28"/>
          <w:szCs w:val="28"/>
        </w:rPr>
        <w:softHyphen/>
        <w:t>господарської сировини, яку в них виробляють; зміцненню економічного стану господарств. В сучасних умовах особливо важливим є самозабезпечення населення продуктами, які воно виробляє. Розвиток переробних галузей безпосередньо в господар</w:t>
      </w:r>
      <w:r w:rsidRPr="006574D1">
        <w:rPr>
          <w:rFonts w:ascii="Times New Roman" w:hAnsi="Times New Roman"/>
          <w:sz w:val="28"/>
          <w:szCs w:val="28"/>
        </w:rPr>
        <w:softHyphen/>
        <w:t>ствах, де виробляють сільськогосподарську продукцію, за економічно обґрунтованого розміщення їх покликаний певною мірою сприяти вирішенню продовольчого питання та досягненню соціальної рівності сільських і міських трудівників у забезпеченні їх продовольчими товарами. Перероблення частини або всієї сільсь</w:t>
      </w:r>
      <w:r w:rsidRPr="006574D1">
        <w:rPr>
          <w:rFonts w:ascii="Times New Roman" w:hAnsi="Times New Roman"/>
          <w:sz w:val="28"/>
          <w:szCs w:val="28"/>
        </w:rPr>
        <w:softHyphen/>
        <w:t>когосподарської продукції на місці її виробництва має і суто еко</w:t>
      </w:r>
      <w:r w:rsidRPr="006574D1">
        <w:rPr>
          <w:rFonts w:ascii="Times New Roman" w:hAnsi="Times New Roman"/>
          <w:sz w:val="28"/>
          <w:szCs w:val="28"/>
        </w:rPr>
        <w:softHyphen/>
        <w:t>номічну доцільність: істотно зменшуються втрати виробленої про</w:t>
      </w:r>
      <w:r w:rsidRPr="006574D1">
        <w:rPr>
          <w:rFonts w:ascii="Times New Roman" w:hAnsi="Times New Roman"/>
          <w:sz w:val="28"/>
          <w:szCs w:val="28"/>
        </w:rPr>
        <w:softHyphen/>
        <w:t>дукції, на яку здійснено матеріально-грошові витрати, що є неми</w:t>
      </w:r>
      <w:r w:rsidRPr="006574D1">
        <w:rPr>
          <w:rFonts w:ascii="Times New Roman" w:hAnsi="Times New Roman"/>
          <w:sz w:val="28"/>
          <w:szCs w:val="28"/>
        </w:rPr>
        <w:softHyphen/>
        <w:t>нучим у разі доставляння її переробним підприємствам на великі відстані. Крім того, чи</w:t>
      </w:r>
      <w:r w:rsidRPr="006574D1">
        <w:rPr>
          <w:rFonts w:ascii="Times New Roman" w:hAnsi="Times New Roman"/>
          <w:sz w:val="28"/>
          <w:szCs w:val="28"/>
        </w:rPr>
        <w:softHyphen/>
        <w:t>мало коштів витрачається на транспортування, тоді як реалізація всіх видів готової продукції забезпечує господарствам вищі при</w:t>
      </w:r>
      <w:r w:rsidRPr="006574D1">
        <w:rPr>
          <w:rFonts w:ascii="Times New Roman" w:hAnsi="Times New Roman"/>
          <w:sz w:val="28"/>
          <w:szCs w:val="28"/>
        </w:rPr>
        <w:softHyphen/>
        <w:t>бутки порівняно з реалізацією самої сировини.</w:t>
      </w:r>
    </w:p>
    <w:p w:rsidR="00721AEC" w:rsidRPr="006574D1" w:rsidRDefault="00721AEC" w:rsidP="00721AEC">
      <w:pPr>
        <w:spacing w:after="0" w:line="240" w:lineRule="auto"/>
        <w:jc w:val="both"/>
        <w:rPr>
          <w:rFonts w:ascii="Times New Roman" w:hAnsi="Times New Roman"/>
          <w:b/>
          <w:sz w:val="28"/>
          <w:szCs w:val="28"/>
          <w:highlight w:val="red"/>
        </w:rPr>
      </w:pPr>
    </w:p>
    <w:p w:rsidR="006B4226" w:rsidRPr="006574D1" w:rsidRDefault="006B4226" w:rsidP="00721AEC">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1.2.1. Навчально-консультативна підтримка власників </w:t>
      </w:r>
      <w:r w:rsidR="00DB58EA" w:rsidRPr="006574D1">
        <w:rPr>
          <w:rFonts w:ascii="Times New Roman" w:hAnsi="Times New Roman"/>
          <w:b/>
          <w:sz w:val="28"/>
          <w:szCs w:val="28"/>
        </w:rPr>
        <w:t>сільгоспугідь</w:t>
      </w:r>
    </w:p>
    <w:p w:rsidR="006B4226" w:rsidRPr="006574D1" w:rsidRDefault="006B4226" w:rsidP="00721AEC">
      <w:pPr>
        <w:spacing w:after="0" w:line="240" w:lineRule="auto"/>
        <w:jc w:val="both"/>
        <w:rPr>
          <w:rFonts w:ascii="Times New Roman" w:hAnsi="Times New Roman"/>
          <w:b/>
          <w:sz w:val="28"/>
          <w:szCs w:val="28"/>
        </w:rPr>
      </w:pPr>
    </w:p>
    <w:p w:rsidR="006B4226" w:rsidRPr="006574D1" w:rsidRDefault="006B4226" w:rsidP="006B4226">
      <w:pPr>
        <w:spacing w:after="0" w:line="240" w:lineRule="auto"/>
        <w:jc w:val="both"/>
        <w:rPr>
          <w:rFonts w:ascii="Times New Roman" w:hAnsi="Times New Roman"/>
          <w:sz w:val="28"/>
          <w:szCs w:val="28"/>
        </w:rPr>
      </w:pPr>
      <w:r w:rsidRPr="006574D1">
        <w:rPr>
          <w:rFonts w:ascii="Times New Roman" w:hAnsi="Times New Roman"/>
          <w:sz w:val="28"/>
          <w:szCs w:val="28"/>
        </w:rPr>
        <w:t>Дане завдання передбачає інформаційно-</w:t>
      </w:r>
      <w:proofErr w:type="spellStart"/>
      <w:r w:rsidRPr="006574D1">
        <w:rPr>
          <w:rFonts w:ascii="Times New Roman" w:hAnsi="Times New Roman"/>
          <w:sz w:val="28"/>
          <w:szCs w:val="28"/>
        </w:rPr>
        <w:t>роз’яснювалю</w:t>
      </w:r>
      <w:proofErr w:type="spellEnd"/>
      <w:r w:rsidRPr="006574D1">
        <w:rPr>
          <w:rFonts w:ascii="Times New Roman" w:hAnsi="Times New Roman"/>
          <w:sz w:val="28"/>
          <w:szCs w:val="28"/>
        </w:rPr>
        <w:t xml:space="preserve"> роботу з власниками великих </w:t>
      </w:r>
      <w:r w:rsidR="00DB58EA" w:rsidRPr="006574D1">
        <w:rPr>
          <w:rFonts w:ascii="Times New Roman" w:hAnsi="Times New Roman"/>
          <w:sz w:val="28"/>
          <w:szCs w:val="28"/>
        </w:rPr>
        <w:t>землеволодінь</w:t>
      </w:r>
      <w:r w:rsidRPr="006574D1">
        <w:rPr>
          <w:rFonts w:ascii="Times New Roman" w:hAnsi="Times New Roman"/>
          <w:sz w:val="28"/>
          <w:szCs w:val="28"/>
        </w:rPr>
        <w:t xml:space="preserve"> щодо започаткування ними переробки власної продукції у громаді, роботу з власниками невеликих </w:t>
      </w:r>
      <w:r w:rsidR="00DB58EA" w:rsidRPr="006574D1">
        <w:rPr>
          <w:rFonts w:ascii="Times New Roman" w:hAnsi="Times New Roman"/>
          <w:sz w:val="28"/>
          <w:szCs w:val="28"/>
        </w:rPr>
        <w:t>земельних ділянок</w:t>
      </w:r>
      <w:r w:rsidRPr="006574D1">
        <w:rPr>
          <w:rFonts w:ascii="Times New Roman" w:hAnsi="Times New Roman"/>
          <w:sz w:val="28"/>
          <w:szCs w:val="28"/>
        </w:rPr>
        <w:t xml:space="preserve"> щодо переробки їхньої </w:t>
      </w:r>
      <w:proofErr w:type="spellStart"/>
      <w:r w:rsidRPr="006574D1">
        <w:rPr>
          <w:rFonts w:ascii="Times New Roman" w:hAnsi="Times New Roman"/>
          <w:sz w:val="28"/>
          <w:szCs w:val="28"/>
        </w:rPr>
        <w:t>продуції</w:t>
      </w:r>
      <w:proofErr w:type="spellEnd"/>
      <w:r w:rsidRPr="006574D1">
        <w:rPr>
          <w:rFonts w:ascii="Times New Roman" w:hAnsi="Times New Roman"/>
          <w:sz w:val="28"/>
          <w:szCs w:val="28"/>
        </w:rPr>
        <w:t xml:space="preserve">, </w:t>
      </w:r>
      <w:proofErr w:type="spellStart"/>
      <w:r w:rsidRPr="006574D1">
        <w:rPr>
          <w:rFonts w:ascii="Times New Roman" w:hAnsi="Times New Roman"/>
          <w:sz w:val="28"/>
          <w:szCs w:val="28"/>
        </w:rPr>
        <w:t>консультаційно</w:t>
      </w:r>
      <w:proofErr w:type="spellEnd"/>
      <w:r w:rsidRPr="006574D1">
        <w:rPr>
          <w:rFonts w:ascii="Times New Roman" w:hAnsi="Times New Roman"/>
          <w:sz w:val="28"/>
          <w:szCs w:val="28"/>
        </w:rPr>
        <w:t>-супровідну роботу підприємців щодо відкриття виробництв у громаді.</w:t>
      </w:r>
    </w:p>
    <w:p w:rsidR="006B4226" w:rsidRPr="006574D1" w:rsidRDefault="006B4226" w:rsidP="00721AEC">
      <w:pPr>
        <w:spacing w:after="0" w:line="240" w:lineRule="auto"/>
        <w:jc w:val="both"/>
        <w:rPr>
          <w:rFonts w:ascii="Times New Roman" w:hAnsi="Times New Roman"/>
          <w:b/>
          <w:sz w:val="28"/>
          <w:szCs w:val="28"/>
        </w:rPr>
      </w:pPr>
    </w:p>
    <w:p w:rsidR="00721AEC" w:rsidRPr="006574D1" w:rsidRDefault="00721AEC" w:rsidP="00721AEC">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2</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Розвиток мережі спеціалізованих складів продукції </w:t>
      </w:r>
    </w:p>
    <w:p w:rsidR="00B74D28" w:rsidRPr="006574D1" w:rsidRDefault="00B74D28" w:rsidP="00721AEC">
      <w:pPr>
        <w:spacing w:after="0" w:line="240" w:lineRule="auto"/>
        <w:jc w:val="both"/>
        <w:rPr>
          <w:rFonts w:ascii="Times New Roman" w:hAnsi="Times New Roman"/>
          <w:b/>
          <w:sz w:val="28"/>
          <w:szCs w:val="28"/>
        </w:rPr>
      </w:pPr>
    </w:p>
    <w:p w:rsidR="00B74D28" w:rsidRPr="006574D1" w:rsidRDefault="00043B84" w:rsidP="00721AEC">
      <w:pPr>
        <w:spacing w:after="0" w:line="240" w:lineRule="auto"/>
        <w:jc w:val="both"/>
        <w:rPr>
          <w:rFonts w:ascii="Times New Roman" w:hAnsi="Times New Roman"/>
          <w:sz w:val="28"/>
          <w:szCs w:val="28"/>
        </w:rPr>
      </w:pPr>
      <w:r w:rsidRPr="006574D1">
        <w:rPr>
          <w:rFonts w:ascii="Times New Roman" w:hAnsi="Times New Roman"/>
          <w:sz w:val="28"/>
          <w:szCs w:val="28"/>
        </w:rPr>
        <w:t xml:space="preserve">Дане завдання передбачає планування та будівництво </w:t>
      </w:r>
      <w:r w:rsidR="00DB58EA" w:rsidRPr="006574D1">
        <w:rPr>
          <w:rFonts w:ascii="Times New Roman" w:hAnsi="Times New Roman"/>
          <w:sz w:val="28"/>
          <w:szCs w:val="28"/>
        </w:rPr>
        <w:t>в адміністративних межах громади</w:t>
      </w:r>
      <w:r w:rsidRPr="006574D1">
        <w:rPr>
          <w:rFonts w:ascii="Times New Roman" w:hAnsi="Times New Roman"/>
          <w:sz w:val="28"/>
          <w:szCs w:val="28"/>
        </w:rPr>
        <w:t xml:space="preserve"> мережі спеціалізованих складів для с/г-продукції, що вирощується у громаді або може складуватися</w:t>
      </w:r>
      <w:r w:rsidR="006B4226" w:rsidRPr="006574D1">
        <w:rPr>
          <w:rFonts w:ascii="Times New Roman" w:hAnsi="Times New Roman"/>
          <w:sz w:val="28"/>
          <w:szCs w:val="28"/>
        </w:rPr>
        <w:t xml:space="preserve"> з метою подальшого перепродажу/переробки.</w:t>
      </w:r>
    </w:p>
    <w:p w:rsidR="00721AEC" w:rsidRPr="006574D1" w:rsidRDefault="00721AEC" w:rsidP="00721AEC">
      <w:pPr>
        <w:spacing w:after="0" w:line="240" w:lineRule="auto"/>
        <w:jc w:val="both"/>
        <w:rPr>
          <w:rFonts w:ascii="Times New Roman" w:hAnsi="Times New Roman"/>
          <w:b/>
          <w:sz w:val="28"/>
          <w:szCs w:val="28"/>
        </w:rPr>
      </w:pPr>
    </w:p>
    <w:p w:rsidR="0043424D" w:rsidRPr="006574D1" w:rsidRDefault="0043424D" w:rsidP="0043424D">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3</w:t>
      </w:r>
      <w:r w:rsidRPr="006574D1">
        <w:rPr>
          <w:rFonts w:ascii="Times New Roman" w:hAnsi="Times New Roman"/>
          <w:b/>
          <w:sz w:val="28"/>
          <w:szCs w:val="28"/>
        </w:rPr>
        <w:t xml:space="preserve">. </w:t>
      </w:r>
      <w:r w:rsidR="006B4226" w:rsidRPr="006574D1">
        <w:rPr>
          <w:rFonts w:ascii="Times New Roman" w:hAnsi="Times New Roman"/>
          <w:b/>
          <w:sz w:val="28"/>
          <w:szCs w:val="28"/>
        </w:rPr>
        <w:t xml:space="preserve">Започаткування виробництв з переробки продукції </w:t>
      </w:r>
    </w:p>
    <w:p w:rsidR="0043424D" w:rsidRPr="006574D1" w:rsidRDefault="0043424D" w:rsidP="0043424D">
      <w:pPr>
        <w:spacing w:after="0" w:line="240" w:lineRule="auto"/>
        <w:jc w:val="both"/>
        <w:rPr>
          <w:rFonts w:ascii="Times New Roman" w:hAnsi="Times New Roman"/>
          <w:sz w:val="28"/>
          <w:szCs w:val="28"/>
        </w:rPr>
      </w:pPr>
    </w:p>
    <w:p w:rsidR="0043424D" w:rsidRPr="006574D1" w:rsidRDefault="0043424D" w:rsidP="0043424D">
      <w:pPr>
        <w:spacing w:after="0" w:line="240" w:lineRule="auto"/>
        <w:jc w:val="both"/>
        <w:rPr>
          <w:rFonts w:ascii="Times New Roman" w:hAnsi="Times New Roman"/>
          <w:sz w:val="28"/>
          <w:szCs w:val="28"/>
        </w:rPr>
      </w:pPr>
      <w:r w:rsidRPr="006574D1">
        <w:rPr>
          <w:rFonts w:ascii="Times New Roman" w:hAnsi="Times New Roman"/>
          <w:sz w:val="28"/>
          <w:szCs w:val="28"/>
        </w:rPr>
        <w:t xml:space="preserve">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що дозволить генерувати більшу додану вартість та підвищувати доходність підприємств АПК. Завданням передбачено співпраця громади з </w:t>
      </w:r>
      <w:r w:rsidR="006B4226" w:rsidRPr="006574D1">
        <w:rPr>
          <w:rFonts w:ascii="Times New Roman" w:hAnsi="Times New Roman"/>
          <w:sz w:val="28"/>
          <w:szCs w:val="28"/>
        </w:rPr>
        <w:t xml:space="preserve">власниками </w:t>
      </w:r>
      <w:r w:rsidR="00DB58EA" w:rsidRPr="006574D1">
        <w:rPr>
          <w:rFonts w:ascii="Times New Roman" w:hAnsi="Times New Roman"/>
          <w:sz w:val="28"/>
          <w:szCs w:val="28"/>
        </w:rPr>
        <w:t>сільгоспугідь</w:t>
      </w:r>
      <w:r w:rsidRPr="006574D1">
        <w:rPr>
          <w:rFonts w:ascii="Times New Roman" w:hAnsi="Times New Roman"/>
          <w:sz w:val="28"/>
          <w:szCs w:val="28"/>
        </w:rPr>
        <w:t xml:space="preserve">, які </w:t>
      </w:r>
      <w:r w:rsidR="006B4226" w:rsidRPr="006574D1">
        <w:rPr>
          <w:rFonts w:ascii="Times New Roman" w:hAnsi="Times New Roman"/>
          <w:sz w:val="28"/>
          <w:szCs w:val="28"/>
        </w:rPr>
        <w:t xml:space="preserve">знаходяться </w:t>
      </w:r>
      <w:r w:rsidRPr="006574D1">
        <w:rPr>
          <w:rFonts w:ascii="Times New Roman" w:hAnsi="Times New Roman"/>
          <w:sz w:val="28"/>
          <w:szCs w:val="28"/>
        </w:rPr>
        <w:t xml:space="preserve">на її території, з метою створення виробничих </w:t>
      </w:r>
      <w:proofErr w:type="spellStart"/>
      <w:r w:rsidRPr="006574D1">
        <w:rPr>
          <w:rFonts w:ascii="Times New Roman" w:hAnsi="Times New Roman"/>
          <w:sz w:val="28"/>
          <w:szCs w:val="28"/>
        </w:rPr>
        <w:t>цехів</w:t>
      </w:r>
      <w:proofErr w:type="spellEnd"/>
      <w:r w:rsidRPr="006574D1">
        <w:rPr>
          <w:rFonts w:ascii="Times New Roman" w:hAnsi="Times New Roman"/>
          <w:sz w:val="28"/>
          <w:szCs w:val="28"/>
        </w:rPr>
        <w:t xml:space="preserve"> для глибокої переробки с/г продукції. Переробні підприємства планується створити за кошти</w:t>
      </w:r>
      <w:r w:rsidR="006B4226" w:rsidRPr="006574D1">
        <w:rPr>
          <w:rFonts w:ascii="Times New Roman" w:hAnsi="Times New Roman"/>
          <w:sz w:val="28"/>
          <w:szCs w:val="28"/>
        </w:rPr>
        <w:t xml:space="preserve"> приватних інвесторів</w:t>
      </w:r>
      <w:r w:rsidRPr="006574D1">
        <w:rPr>
          <w:rFonts w:ascii="Times New Roman" w:hAnsi="Times New Roman"/>
          <w:sz w:val="28"/>
          <w:szCs w:val="28"/>
        </w:rPr>
        <w:t>.</w:t>
      </w:r>
    </w:p>
    <w:p w:rsidR="00043B84" w:rsidRPr="006574D1" w:rsidRDefault="00043B84" w:rsidP="0043424D">
      <w:pPr>
        <w:spacing w:after="0" w:line="240" w:lineRule="auto"/>
        <w:jc w:val="both"/>
        <w:rPr>
          <w:rFonts w:ascii="Times New Roman" w:hAnsi="Times New Roman"/>
          <w:sz w:val="28"/>
          <w:szCs w:val="28"/>
        </w:rPr>
      </w:pPr>
    </w:p>
    <w:p w:rsidR="00043B84" w:rsidRPr="006574D1" w:rsidRDefault="00043B84" w:rsidP="0043424D">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6B4226" w:rsidRPr="006574D1">
        <w:rPr>
          <w:rFonts w:ascii="Times New Roman" w:hAnsi="Times New Roman"/>
          <w:b/>
          <w:sz w:val="28"/>
          <w:szCs w:val="28"/>
        </w:rPr>
        <w:t>2</w:t>
      </w:r>
      <w:r w:rsidRPr="006574D1">
        <w:rPr>
          <w:rFonts w:ascii="Times New Roman" w:hAnsi="Times New Roman"/>
          <w:b/>
          <w:sz w:val="28"/>
          <w:szCs w:val="28"/>
        </w:rPr>
        <w:t>.</w:t>
      </w:r>
      <w:r w:rsidR="006B4226" w:rsidRPr="006574D1">
        <w:rPr>
          <w:rFonts w:ascii="Times New Roman" w:hAnsi="Times New Roman"/>
          <w:b/>
          <w:sz w:val="28"/>
          <w:szCs w:val="28"/>
        </w:rPr>
        <w:t>4</w:t>
      </w:r>
      <w:r w:rsidRPr="006574D1">
        <w:rPr>
          <w:rFonts w:ascii="Times New Roman" w:hAnsi="Times New Roman"/>
          <w:b/>
          <w:sz w:val="28"/>
          <w:szCs w:val="28"/>
        </w:rPr>
        <w:t xml:space="preserve">. </w:t>
      </w:r>
      <w:r w:rsidR="006B4226" w:rsidRPr="006574D1">
        <w:rPr>
          <w:rFonts w:ascii="Times New Roman" w:hAnsi="Times New Roman"/>
          <w:b/>
          <w:sz w:val="28"/>
          <w:szCs w:val="28"/>
        </w:rPr>
        <w:t>Виведення продукції переробки на ринки України та світу</w:t>
      </w:r>
    </w:p>
    <w:p w:rsidR="0043424D" w:rsidRPr="006574D1" w:rsidRDefault="0043424D" w:rsidP="00721AEC">
      <w:pPr>
        <w:spacing w:after="0" w:line="240" w:lineRule="auto"/>
        <w:jc w:val="both"/>
        <w:rPr>
          <w:rFonts w:ascii="Times New Roman" w:hAnsi="Times New Roman"/>
          <w:b/>
          <w:sz w:val="28"/>
          <w:szCs w:val="28"/>
        </w:rPr>
      </w:pPr>
    </w:p>
    <w:p w:rsidR="00F30D6D" w:rsidRPr="006574D1" w:rsidRDefault="00F30D6D" w:rsidP="00721AEC">
      <w:pPr>
        <w:spacing w:after="0" w:line="240" w:lineRule="auto"/>
        <w:jc w:val="both"/>
        <w:rPr>
          <w:rFonts w:ascii="Times New Roman" w:hAnsi="Times New Roman"/>
          <w:b/>
          <w:sz w:val="28"/>
          <w:szCs w:val="28"/>
        </w:rPr>
      </w:pPr>
      <w:r w:rsidRPr="006574D1">
        <w:rPr>
          <w:rFonts w:ascii="Times New Roman" w:hAnsi="Times New Roman"/>
          <w:sz w:val="28"/>
          <w:szCs w:val="28"/>
        </w:rPr>
        <w:t xml:space="preserve">Дане завдання покликане налагодити подальший збуту </w:t>
      </w:r>
      <w:r w:rsidR="00ED2639" w:rsidRPr="006574D1">
        <w:rPr>
          <w:rFonts w:ascii="Times New Roman" w:hAnsi="Times New Roman"/>
          <w:sz w:val="28"/>
          <w:szCs w:val="28"/>
        </w:rPr>
        <w:t xml:space="preserve">продукції переробки </w:t>
      </w:r>
      <w:r w:rsidRPr="006574D1">
        <w:rPr>
          <w:rFonts w:ascii="Times New Roman" w:hAnsi="Times New Roman"/>
          <w:sz w:val="28"/>
          <w:szCs w:val="28"/>
        </w:rPr>
        <w:t>за межі громади та виходу на регіональний, національний та міжнародний ринки, хоча частка сільгосппродукції буде споживатися на внутрішньому ринку мешканцями</w:t>
      </w:r>
      <w:r w:rsidR="00DB58EA" w:rsidRPr="006574D1">
        <w:rPr>
          <w:rFonts w:ascii="Times New Roman" w:hAnsi="Times New Roman"/>
          <w:sz w:val="28"/>
          <w:szCs w:val="28"/>
        </w:rPr>
        <w:t xml:space="preserve"> громади</w:t>
      </w:r>
      <w:r w:rsidRPr="006574D1">
        <w:rPr>
          <w:rFonts w:ascii="Times New Roman" w:hAnsi="Times New Roman"/>
          <w:sz w:val="28"/>
          <w:szCs w:val="28"/>
        </w:rPr>
        <w:t>.</w:t>
      </w:r>
    </w:p>
    <w:p w:rsidR="0043424D" w:rsidRPr="006574D1" w:rsidRDefault="0043424D"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Операційна ціль 1.3. Розвиток с/г-кооперації.</w:t>
      </w:r>
    </w:p>
    <w:p w:rsidR="00ED2639" w:rsidRPr="006574D1" w:rsidRDefault="00ED2639" w:rsidP="00721AEC">
      <w:pPr>
        <w:spacing w:after="0" w:line="240" w:lineRule="auto"/>
        <w:jc w:val="both"/>
        <w:rPr>
          <w:rFonts w:ascii="Times New Roman" w:hAnsi="Times New Roman"/>
          <w:b/>
          <w:sz w:val="28"/>
          <w:szCs w:val="28"/>
        </w:rPr>
      </w:pPr>
    </w:p>
    <w:p w:rsidR="00ED2639" w:rsidRPr="006574D1" w:rsidRDefault="00ED2639" w:rsidP="00721AEC">
      <w:pPr>
        <w:spacing w:after="0" w:line="240" w:lineRule="auto"/>
        <w:jc w:val="both"/>
        <w:rPr>
          <w:rFonts w:ascii="Times New Roman" w:hAnsi="Times New Roman"/>
          <w:b/>
          <w:sz w:val="28"/>
          <w:szCs w:val="28"/>
        </w:rPr>
      </w:pPr>
      <w:r w:rsidRPr="006574D1">
        <w:rPr>
          <w:rFonts w:ascii="Times New Roman" w:hAnsi="Times New Roman"/>
          <w:sz w:val="28"/>
          <w:szCs w:val="28"/>
        </w:rPr>
        <w:t xml:space="preserve">Успішне ведення власного господарства в умовах ринкової економіки, розширення умов для </w:t>
      </w:r>
      <w:proofErr w:type="spellStart"/>
      <w:r w:rsidRPr="006574D1">
        <w:rPr>
          <w:rFonts w:ascii="Times New Roman" w:hAnsi="Times New Roman"/>
          <w:sz w:val="28"/>
          <w:szCs w:val="28"/>
        </w:rPr>
        <w:t>самозайнятості</w:t>
      </w:r>
      <w:proofErr w:type="spellEnd"/>
      <w:r w:rsidRPr="006574D1">
        <w:rPr>
          <w:rFonts w:ascii="Times New Roman" w:hAnsi="Times New Roman"/>
          <w:sz w:val="28"/>
          <w:szCs w:val="28"/>
        </w:rPr>
        <w:t xml:space="preserve"> працездатних людей в селах, значною мірою залежить від наявних знань, умінь, навичок, досвіду населення. Знання та навички набуваються шляхом їх передачі від практиків через навчальні технології та їх закріплення на практиці.</w:t>
      </w:r>
    </w:p>
    <w:p w:rsidR="00ED2639" w:rsidRPr="006574D1" w:rsidRDefault="00ED2639" w:rsidP="00721AEC">
      <w:pPr>
        <w:spacing w:after="0" w:line="240" w:lineRule="auto"/>
        <w:jc w:val="both"/>
        <w:rPr>
          <w:rFonts w:ascii="Times New Roman" w:hAnsi="Times New Roman"/>
          <w:b/>
          <w:sz w:val="28"/>
          <w:szCs w:val="28"/>
        </w:rPr>
      </w:pPr>
    </w:p>
    <w:p w:rsidR="00721AEC" w:rsidRPr="006574D1" w:rsidRDefault="00721AEC" w:rsidP="00721AEC">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w:t>
      </w:r>
      <w:r w:rsidR="00ED2639" w:rsidRPr="006574D1">
        <w:rPr>
          <w:rFonts w:ascii="Times New Roman" w:hAnsi="Times New Roman"/>
          <w:b/>
          <w:sz w:val="28"/>
          <w:szCs w:val="28"/>
        </w:rPr>
        <w:t>3</w:t>
      </w:r>
      <w:r w:rsidRPr="006574D1">
        <w:rPr>
          <w:rFonts w:ascii="Times New Roman" w:hAnsi="Times New Roman"/>
          <w:b/>
          <w:sz w:val="28"/>
          <w:szCs w:val="28"/>
        </w:rPr>
        <w:t>.</w:t>
      </w:r>
      <w:r w:rsidR="00ED2639" w:rsidRPr="006574D1">
        <w:rPr>
          <w:rFonts w:ascii="Times New Roman" w:hAnsi="Times New Roman"/>
          <w:b/>
          <w:sz w:val="28"/>
          <w:szCs w:val="28"/>
        </w:rPr>
        <w:t>1</w:t>
      </w:r>
      <w:r w:rsidRPr="006574D1">
        <w:rPr>
          <w:rFonts w:ascii="Times New Roman" w:hAnsi="Times New Roman"/>
          <w:b/>
          <w:sz w:val="28"/>
          <w:szCs w:val="28"/>
        </w:rPr>
        <w:t xml:space="preserve">. </w:t>
      </w:r>
      <w:r w:rsidR="00ED2639" w:rsidRPr="006574D1">
        <w:rPr>
          <w:rFonts w:ascii="Times New Roman" w:hAnsi="Times New Roman"/>
          <w:b/>
          <w:sz w:val="28"/>
          <w:szCs w:val="28"/>
        </w:rPr>
        <w:t>Навчально-консультативна підтримка індивідуальних с/г виробників</w:t>
      </w:r>
    </w:p>
    <w:p w:rsidR="00721AEC" w:rsidRPr="006574D1" w:rsidRDefault="00721AEC"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Досягнення завдання передбачається шляхом проведення таких заходів як:</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lastRenderedPageBreak/>
        <w:t xml:space="preserve">вивчення кращого досвіду ефективних індивідуальних виробників сільгосппродукції інших </w:t>
      </w:r>
      <w:r w:rsidR="00DB58EA" w:rsidRPr="006574D1">
        <w:rPr>
          <w:rFonts w:ascii="Times New Roman" w:hAnsi="Times New Roman"/>
          <w:sz w:val="28"/>
          <w:szCs w:val="28"/>
          <w:lang w:val="uk-UA"/>
        </w:rPr>
        <w:t>громад</w:t>
      </w:r>
      <w:r w:rsidRPr="006574D1">
        <w:rPr>
          <w:rFonts w:ascii="Times New Roman" w:hAnsi="Times New Roman"/>
          <w:sz w:val="28"/>
          <w:szCs w:val="28"/>
          <w:lang w:val="uk-UA"/>
        </w:rPr>
        <w:t xml:space="preserve"> </w:t>
      </w:r>
      <w:r w:rsidR="00DB58EA" w:rsidRPr="006574D1">
        <w:rPr>
          <w:rFonts w:ascii="Times New Roman" w:hAnsi="Times New Roman"/>
          <w:sz w:val="28"/>
          <w:szCs w:val="28"/>
          <w:lang w:val="uk-UA"/>
        </w:rPr>
        <w:t>Полтавської</w:t>
      </w:r>
      <w:r w:rsidRPr="006574D1">
        <w:rPr>
          <w:rFonts w:ascii="Times New Roman" w:hAnsi="Times New Roman"/>
          <w:sz w:val="28"/>
          <w:szCs w:val="28"/>
          <w:lang w:val="uk-UA"/>
        </w:rPr>
        <w:t xml:space="preserve"> області та інших регіонів України;</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відбір ініціативних індивідуальних товаровиробників, мотивованих до підвищення своїх компетенцій;</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відбір професійних тренерів-консультантів з необхідними знаннями і практичним досвідом;</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складання відповідних навчально-консультаційних програм;</w:t>
      </w:r>
    </w:p>
    <w:p w:rsidR="00ED2639" w:rsidRPr="006574D1" w:rsidRDefault="00ED2639" w:rsidP="00ED2639">
      <w:pPr>
        <w:pStyle w:val="ae"/>
        <w:numPr>
          <w:ilvl w:val="0"/>
          <w:numId w:val="24"/>
        </w:numPr>
        <w:jc w:val="both"/>
        <w:rPr>
          <w:rFonts w:ascii="Times New Roman" w:hAnsi="Times New Roman"/>
          <w:sz w:val="28"/>
          <w:szCs w:val="28"/>
          <w:lang w:val="uk-UA"/>
        </w:rPr>
      </w:pPr>
      <w:r w:rsidRPr="006574D1">
        <w:rPr>
          <w:rFonts w:ascii="Times New Roman" w:hAnsi="Times New Roman"/>
          <w:sz w:val="28"/>
          <w:szCs w:val="28"/>
          <w:lang w:val="uk-UA"/>
        </w:rPr>
        <w:t>проведення навчань та консультаційна підтримка.</w:t>
      </w:r>
    </w:p>
    <w:p w:rsidR="00721AEC" w:rsidRPr="006574D1" w:rsidRDefault="00721AEC" w:rsidP="00721AEC">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1.3.2. Підтримка розвитку с/г кооперації</w:t>
      </w:r>
    </w:p>
    <w:p w:rsidR="00ED2639" w:rsidRPr="006574D1" w:rsidRDefault="00ED2639" w:rsidP="00ED2639">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завдання передбачається шляхом проведення таких заходів та проектів, як: </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відбір ініціативних представників сіл, які мають потенційну зацікавленість у створенні кооперативу,</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 xml:space="preserve">вивчення досвіду успішно діючих кооперативів </w:t>
      </w:r>
      <w:r w:rsidR="009C5598" w:rsidRPr="006574D1">
        <w:rPr>
          <w:rFonts w:ascii="Times New Roman" w:hAnsi="Times New Roman"/>
          <w:sz w:val="28"/>
          <w:szCs w:val="28"/>
          <w:lang w:val="uk-UA"/>
        </w:rPr>
        <w:t>Полтавщини</w:t>
      </w:r>
      <w:r w:rsidRPr="006574D1">
        <w:rPr>
          <w:rFonts w:ascii="Times New Roman" w:hAnsi="Times New Roman"/>
          <w:sz w:val="28"/>
          <w:szCs w:val="28"/>
          <w:lang w:val="uk-UA"/>
        </w:rPr>
        <w:t xml:space="preserve"> та інших регіонів України,</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навчально-інформаційна кампанія, спрямована на формування у селах ініціативних груп та підвищення їх компетенції щодо організаційно-правових питань створення та управління кооперативом,</w:t>
      </w:r>
    </w:p>
    <w:p w:rsidR="00ED2639" w:rsidRPr="006574D1" w:rsidRDefault="00ED2639" w:rsidP="00ED2639">
      <w:pPr>
        <w:pStyle w:val="ae"/>
        <w:numPr>
          <w:ilvl w:val="0"/>
          <w:numId w:val="5"/>
        </w:numPr>
        <w:jc w:val="both"/>
        <w:rPr>
          <w:rFonts w:ascii="Times New Roman" w:hAnsi="Times New Roman"/>
          <w:sz w:val="28"/>
          <w:szCs w:val="28"/>
          <w:lang w:val="uk-UA"/>
        </w:rPr>
      </w:pPr>
      <w:r w:rsidRPr="006574D1">
        <w:rPr>
          <w:rFonts w:ascii="Times New Roman" w:hAnsi="Times New Roman"/>
          <w:sz w:val="28"/>
          <w:szCs w:val="28"/>
          <w:lang w:val="uk-UA"/>
        </w:rPr>
        <w:t>підготовка бізнес-моделей щодо створення сільськогосподарських кооперативів та пошук фінансування (ДФРР, інвестори, проекти МТД) на закупівлю основних засобів.</w:t>
      </w:r>
    </w:p>
    <w:p w:rsidR="00ED2639" w:rsidRPr="006574D1" w:rsidRDefault="00ED2639" w:rsidP="00ED2639">
      <w:pPr>
        <w:spacing w:after="0" w:line="240" w:lineRule="auto"/>
        <w:jc w:val="both"/>
        <w:rPr>
          <w:rFonts w:ascii="Times New Roman" w:hAnsi="Times New Roman"/>
          <w:b/>
          <w:sz w:val="28"/>
          <w:szCs w:val="28"/>
        </w:rPr>
      </w:pPr>
    </w:p>
    <w:p w:rsidR="00ED2639" w:rsidRPr="006574D1" w:rsidRDefault="00ED2639" w:rsidP="00ED2639">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1.3.3. Підтримка збуту та переробки продукції малих с/г виробників</w:t>
      </w: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Критично важливим для економічного розвитку громади є не лише підвищення обсягів виробництва сільськогосподарської продукції, а й їх глибинна переробка на території громади з метою подальшого збуту за її межі та виходу на регіональний та національний ринки, хоча значна частка сільгосппродукції буде споживатися на внутрішньому ринку мешканцями. Завданням передбачено співпраця громади з фермерськими господарствами, які працюють на її території, з метою створення виробничих </w:t>
      </w:r>
      <w:proofErr w:type="spellStart"/>
      <w:r w:rsidRPr="006574D1">
        <w:rPr>
          <w:rFonts w:ascii="Times New Roman" w:hAnsi="Times New Roman"/>
          <w:sz w:val="28"/>
          <w:szCs w:val="28"/>
        </w:rPr>
        <w:t>цехів</w:t>
      </w:r>
      <w:proofErr w:type="spellEnd"/>
      <w:r w:rsidRPr="006574D1">
        <w:rPr>
          <w:rFonts w:ascii="Times New Roman" w:hAnsi="Times New Roman"/>
          <w:sz w:val="28"/>
          <w:szCs w:val="28"/>
        </w:rPr>
        <w:t xml:space="preserve"> для глибокої переробки с/г продукції. Переробні підприємства планується створити за кошти приватних інвесторів.</w:t>
      </w:r>
    </w:p>
    <w:p w:rsidR="00315B8B" w:rsidRPr="006574D1" w:rsidRDefault="00315B8B" w:rsidP="007F1394">
      <w:pPr>
        <w:spacing w:after="0" w:line="240" w:lineRule="auto"/>
        <w:jc w:val="both"/>
        <w:rPr>
          <w:rFonts w:ascii="Times New Roman" w:hAnsi="Times New Roman"/>
          <w:sz w:val="28"/>
          <w:szCs w:val="28"/>
        </w:rPr>
      </w:pPr>
    </w:p>
    <w:p w:rsidR="00ED2639" w:rsidRPr="006574D1" w:rsidRDefault="00ED2639" w:rsidP="00ED2639">
      <w:pPr>
        <w:pStyle w:val="1"/>
        <w:pageBreakBefore w:val="0"/>
        <w:tabs>
          <w:tab w:val="clear" w:pos="567"/>
          <w:tab w:val="left" w:pos="284"/>
        </w:tabs>
        <w:spacing w:before="0" w:after="0" w:line="240" w:lineRule="auto"/>
        <w:rPr>
          <w:rFonts w:ascii="Times New Roman" w:hAnsi="Times New Roman"/>
          <w:szCs w:val="28"/>
        </w:rPr>
      </w:pPr>
      <w:r w:rsidRPr="006574D1">
        <w:rPr>
          <w:rFonts w:ascii="Times New Roman" w:hAnsi="Times New Roman"/>
          <w:szCs w:val="28"/>
        </w:rPr>
        <w:t>Стратегічна ціль 2. Розвиток підприємницької активності громади</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 xml:space="preserve">У середньостроковій перспективі економічний профіль </w:t>
      </w:r>
      <w:proofErr w:type="spellStart"/>
      <w:r w:rsidR="009C5598"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(сільськогосподарське виробництво та переробка с/г продукції) органічно може доповнювати  розвиток інфраструктури підтримки бізнесу. </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Ці та інші можливості були розглянуті членами Робочої групи зі стратегічного планування та знайшли відображення у </w:t>
      </w:r>
      <w:r w:rsidR="009C5598" w:rsidRPr="006574D1">
        <w:rPr>
          <w:rFonts w:ascii="Times New Roman" w:hAnsi="Times New Roman"/>
          <w:sz w:val="28"/>
          <w:szCs w:val="28"/>
        </w:rPr>
        <w:t xml:space="preserve">1 </w:t>
      </w:r>
      <w:r w:rsidRPr="006574D1">
        <w:rPr>
          <w:rFonts w:ascii="Times New Roman" w:hAnsi="Times New Roman"/>
          <w:sz w:val="28"/>
          <w:szCs w:val="28"/>
        </w:rPr>
        <w:t xml:space="preserve">операційних цілях та </w:t>
      </w:r>
      <w:r w:rsidR="00CC5101" w:rsidRPr="006574D1">
        <w:rPr>
          <w:rFonts w:ascii="Times New Roman" w:hAnsi="Times New Roman"/>
          <w:sz w:val="28"/>
          <w:szCs w:val="28"/>
        </w:rPr>
        <w:t>9</w:t>
      </w:r>
      <w:r w:rsidRPr="006574D1">
        <w:rPr>
          <w:rFonts w:ascii="Times New Roman" w:hAnsi="Times New Roman"/>
          <w:sz w:val="28"/>
          <w:szCs w:val="28"/>
        </w:rPr>
        <w:t xml:space="preserve"> завданнях, через які планується досягати цілі.</w:t>
      </w:r>
    </w:p>
    <w:p w:rsidR="00ED2639" w:rsidRPr="006574D1" w:rsidRDefault="00ED2639" w:rsidP="00ED2639">
      <w:pPr>
        <w:spacing w:after="0" w:line="240" w:lineRule="auto"/>
        <w:jc w:val="both"/>
        <w:rPr>
          <w:rFonts w:ascii="Times New Roman" w:hAnsi="Times New Roman"/>
          <w:sz w:val="28"/>
          <w:szCs w:val="28"/>
        </w:rPr>
      </w:pPr>
      <w:r w:rsidRPr="006574D1">
        <w:rPr>
          <w:rFonts w:ascii="Times New Roman" w:hAnsi="Times New Roman"/>
          <w:sz w:val="28"/>
          <w:szCs w:val="28"/>
        </w:rPr>
        <w:t>Досягнення стратегічної цілі пропонується через наступну структуру операційних цілей та завдань.</w:t>
      </w: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40" w:lineRule="auto"/>
        <w:jc w:val="both"/>
        <w:rPr>
          <w:rFonts w:ascii="Times New Roman" w:hAnsi="Times New Roman"/>
          <w:sz w:val="28"/>
          <w:szCs w:val="28"/>
        </w:rPr>
      </w:pPr>
    </w:p>
    <w:p w:rsidR="00ED2639" w:rsidRPr="006574D1" w:rsidRDefault="00ED2639" w:rsidP="00ED2639">
      <w:pPr>
        <w:spacing w:after="0" w:line="259" w:lineRule="auto"/>
        <w:rPr>
          <w:rFonts w:ascii="Times New Roman" w:hAnsi="Times New Roman"/>
          <w:b/>
          <w:sz w:val="28"/>
          <w:szCs w:val="28"/>
        </w:rPr>
      </w:pPr>
      <w:r w:rsidRPr="006574D1">
        <w:rPr>
          <w:rFonts w:ascii="Times New Roman" w:hAnsi="Times New Roman"/>
          <w:b/>
          <w:sz w:val="28"/>
          <w:szCs w:val="28"/>
        </w:rPr>
        <w:t xml:space="preserve">Операційна ціль </w:t>
      </w:r>
      <w:r w:rsidR="00EE1554" w:rsidRPr="006574D1">
        <w:rPr>
          <w:rFonts w:ascii="Times New Roman" w:hAnsi="Times New Roman"/>
          <w:b/>
          <w:sz w:val="28"/>
          <w:szCs w:val="28"/>
        </w:rPr>
        <w:t>2</w:t>
      </w:r>
      <w:r w:rsidRPr="006574D1">
        <w:rPr>
          <w:rFonts w:ascii="Times New Roman" w:hAnsi="Times New Roman"/>
          <w:b/>
          <w:sz w:val="28"/>
          <w:szCs w:val="28"/>
        </w:rPr>
        <w:t>.</w:t>
      </w:r>
      <w:r w:rsidR="009C5598" w:rsidRPr="006574D1">
        <w:rPr>
          <w:rFonts w:ascii="Times New Roman" w:hAnsi="Times New Roman"/>
          <w:b/>
          <w:sz w:val="28"/>
          <w:szCs w:val="28"/>
        </w:rPr>
        <w:t>1</w:t>
      </w:r>
      <w:r w:rsidRPr="006574D1">
        <w:rPr>
          <w:rFonts w:ascii="Times New Roman" w:hAnsi="Times New Roman"/>
          <w:b/>
          <w:sz w:val="28"/>
          <w:szCs w:val="28"/>
        </w:rPr>
        <w:t xml:space="preserve">. </w:t>
      </w:r>
      <w:r w:rsidR="00EE1554" w:rsidRPr="006574D1">
        <w:rPr>
          <w:rFonts w:ascii="Times New Roman" w:hAnsi="Times New Roman"/>
          <w:b/>
          <w:sz w:val="28"/>
          <w:szCs w:val="28"/>
        </w:rPr>
        <w:t>Підтримка бізнесу та залучення інвестицій</w:t>
      </w:r>
    </w:p>
    <w:p w:rsidR="00AF0A05" w:rsidRPr="006574D1" w:rsidRDefault="00AF0A05" w:rsidP="00ED2639">
      <w:pPr>
        <w:spacing w:after="0" w:line="259" w:lineRule="auto"/>
        <w:jc w:val="both"/>
        <w:rPr>
          <w:rFonts w:ascii="Times New Roman" w:hAnsi="Times New Roman"/>
          <w:sz w:val="28"/>
          <w:szCs w:val="28"/>
        </w:rPr>
      </w:pPr>
    </w:p>
    <w:p w:rsidR="00ED2639" w:rsidRPr="006574D1" w:rsidRDefault="00ED2639" w:rsidP="00ED2639">
      <w:pPr>
        <w:spacing w:after="0" w:line="259" w:lineRule="auto"/>
        <w:jc w:val="both"/>
        <w:rPr>
          <w:rFonts w:ascii="Times New Roman" w:hAnsi="Times New Roman"/>
          <w:sz w:val="28"/>
          <w:szCs w:val="28"/>
        </w:rPr>
      </w:pPr>
      <w:r w:rsidRPr="006574D1">
        <w:rPr>
          <w:rFonts w:ascii="Times New Roman" w:hAnsi="Times New Roman"/>
          <w:sz w:val="28"/>
          <w:szCs w:val="28"/>
        </w:rPr>
        <w:t xml:space="preserve">Ціль скерована на посилення ролі малого і середнього бізнесу в економіці громади, </w:t>
      </w:r>
      <w:r w:rsidR="00EE1554" w:rsidRPr="006574D1">
        <w:rPr>
          <w:rFonts w:ascii="Times New Roman" w:hAnsi="Times New Roman"/>
          <w:sz w:val="28"/>
          <w:szCs w:val="28"/>
        </w:rPr>
        <w:t xml:space="preserve">відновлення промислових об’єктів, </w:t>
      </w:r>
      <w:r w:rsidRPr="006574D1">
        <w:rPr>
          <w:rFonts w:ascii="Times New Roman" w:hAnsi="Times New Roman"/>
          <w:sz w:val="28"/>
          <w:szCs w:val="28"/>
        </w:rPr>
        <w:t>а також на підвищення інвестиційної привабливості. Структуру цілі складають три взаємодоповнюючі завдання:</w:t>
      </w:r>
      <w:r w:rsidR="00EE1554" w:rsidRPr="006574D1">
        <w:rPr>
          <w:rFonts w:ascii="Times New Roman" w:hAnsi="Times New Roman"/>
          <w:sz w:val="28"/>
          <w:szCs w:val="28"/>
        </w:rPr>
        <w:t xml:space="preserve"> в рамках першого передбачається розвиток інфраструктури підтримки підприємництва, забезпечення інституційної підтримки економічного розвитку, друге стосується раціонального використання місцевих природних ресурсів, а третє – економічно-</w:t>
      </w:r>
      <w:proofErr w:type="spellStart"/>
      <w:r w:rsidR="00EE1554" w:rsidRPr="006574D1">
        <w:rPr>
          <w:rFonts w:ascii="Times New Roman" w:hAnsi="Times New Roman"/>
          <w:sz w:val="28"/>
          <w:szCs w:val="28"/>
        </w:rPr>
        <w:t>обгрунтованого</w:t>
      </w:r>
      <w:proofErr w:type="spellEnd"/>
      <w:r w:rsidR="00EE1554" w:rsidRPr="006574D1">
        <w:rPr>
          <w:rFonts w:ascii="Times New Roman" w:hAnsi="Times New Roman"/>
          <w:sz w:val="28"/>
          <w:szCs w:val="28"/>
        </w:rPr>
        <w:t xml:space="preserve"> інвестиційного маркетингу та менеджменту </w:t>
      </w:r>
      <w:proofErr w:type="spellStart"/>
      <w:r w:rsidR="00EE1554" w:rsidRPr="006574D1">
        <w:rPr>
          <w:rFonts w:ascii="Times New Roman" w:hAnsi="Times New Roman"/>
          <w:sz w:val="28"/>
          <w:szCs w:val="28"/>
        </w:rPr>
        <w:t>інснуючих</w:t>
      </w:r>
      <w:proofErr w:type="spellEnd"/>
      <w:r w:rsidR="00EE1554" w:rsidRPr="006574D1">
        <w:rPr>
          <w:rFonts w:ascii="Times New Roman" w:hAnsi="Times New Roman"/>
          <w:sz w:val="28"/>
          <w:szCs w:val="28"/>
        </w:rPr>
        <w:t xml:space="preserve"> </w:t>
      </w:r>
      <w:proofErr w:type="spellStart"/>
      <w:r w:rsidR="00EE1554" w:rsidRPr="006574D1">
        <w:rPr>
          <w:rFonts w:ascii="Times New Roman" w:hAnsi="Times New Roman"/>
          <w:sz w:val="28"/>
          <w:szCs w:val="28"/>
        </w:rPr>
        <w:t>браунфілдів</w:t>
      </w:r>
      <w:proofErr w:type="spellEnd"/>
      <w:r w:rsidR="00EE1554" w:rsidRPr="006574D1">
        <w:rPr>
          <w:rFonts w:ascii="Times New Roman" w:hAnsi="Times New Roman"/>
          <w:sz w:val="28"/>
          <w:szCs w:val="28"/>
        </w:rPr>
        <w:t xml:space="preserve"> та вільних земельних ділянок громади.</w:t>
      </w:r>
    </w:p>
    <w:p w:rsidR="00ED2639" w:rsidRPr="006574D1" w:rsidRDefault="00ED2639" w:rsidP="00ED2639">
      <w:pPr>
        <w:spacing w:after="0" w:line="259" w:lineRule="auto"/>
        <w:jc w:val="both"/>
        <w:rPr>
          <w:rFonts w:ascii="Times New Roman" w:hAnsi="Times New Roman"/>
          <w:sz w:val="28"/>
          <w:szCs w:val="28"/>
        </w:rPr>
      </w:pPr>
    </w:p>
    <w:p w:rsidR="00ED2639" w:rsidRPr="006574D1" w:rsidRDefault="00ED2639" w:rsidP="00ED2639">
      <w:pPr>
        <w:spacing w:after="160" w:line="259" w:lineRule="auto"/>
        <w:rPr>
          <w:rFonts w:ascii="Times New Roman" w:hAnsi="Times New Roman"/>
          <w:sz w:val="28"/>
          <w:szCs w:val="28"/>
        </w:rPr>
      </w:pPr>
      <w:r w:rsidRPr="006574D1">
        <w:rPr>
          <w:rFonts w:ascii="Times New Roman" w:hAnsi="Times New Roman"/>
          <w:b/>
          <w:sz w:val="28"/>
          <w:szCs w:val="28"/>
        </w:rPr>
        <w:t xml:space="preserve">Завдання </w:t>
      </w:r>
      <w:r w:rsidR="00EE1554" w:rsidRPr="006574D1">
        <w:rPr>
          <w:rFonts w:ascii="Times New Roman" w:hAnsi="Times New Roman"/>
          <w:b/>
          <w:sz w:val="28"/>
          <w:szCs w:val="28"/>
        </w:rPr>
        <w:t>2</w:t>
      </w:r>
      <w:r w:rsidRPr="006574D1">
        <w:rPr>
          <w:rFonts w:ascii="Times New Roman" w:hAnsi="Times New Roman"/>
          <w:b/>
          <w:sz w:val="28"/>
          <w:szCs w:val="28"/>
        </w:rPr>
        <w:t xml:space="preserve">.3.1. </w:t>
      </w:r>
      <w:r w:rsidR="00EE1554" w:rsidRPr="006574D1">
        <w:rPr>
          <w:rFonts w:ascii="Times New Roman" w:hAnsi="Times New Roman"/>
          <w:b/>
          <w:sz w:val="28"/>
          <w:szCs w:val="28"/>
        </w:rPr>
        <w:t>Покращення інфраструктури підтримки бізнесу, інституційного забезпечення економічного розвитку та залучення інвестицій</w:t>
      </w:r>
    </w:p>
    <w:p w:rsidR="00ED2639" w:rsidRPr="006574D1" w:rsidRDefault="00ED2639" w:rsidP="00ED2639">
      <w:pPr>
        <w:spacing w:after="160" w:line="259" w:lineRule="auto"/>
        <w:jc w:val="both"/>
        <w:rPr>
          <w:rFonts w:ascii="Times New Roman" w:hAnsi="Times New Roman"/>
          <w:sz w:val="28"/>
          <w:szCs w:val="28"/>
        </w:rPr>
      </w:pPr>
      <w:r w:rsidRPr="006574D1">
        <w:rPr>
          <w:rFonts w:ascii="Times New Roman" w:hAnsi="Times New Roman"/>
          <w:sz w:val="28"/>
          <w:szCs w:val="28"/>
        </w:rPr>
        <w:t>Інфраструктура підтримки бізнесу на даний час у громаді відсутня. Початком формування такої інфраструктури може стати ЦНАП. В середньостроковій перспективі в рамках внесення змін до Плану реалізації Стратегії бажано передбачити такі складники інфраструктури як бізнес-центр, бізнес-інкубатор, Фонд гарантування повернення кредитів тощо</w:t>
      </w:r>
      <w:r w:rsidR="00EE1554" w:rsidRPr="006574D1">
        <w:rPr>
          <w:rFonts w:ascii="Times New Roman" w:hAnsi="Times New Roman"/>
          <w:sz w:val="28"/>
          <w:szCs w:val="28"/>
        </w:rPr>
        <w:t xml:space="preserve"> або використання цих інструментів в рамках міжмуніципального співробітництва</w:t>
      </w:r>
      <w:r w:rsidRPr="006574D1">
        <w:rPr>
          <w:rFonts w:ascii="Times New Roman" w:hAnsi="Times New Roman"/>
          <w:sz w:val="28"/>
          <w:szCs w:val="28"/>
        </w:rPr>
        <w:t>.</w:t>
      </w:r>
    </w:p>
    <w:p w:rsidR="00ED2639" w:rsidRPr="006574D1" w:rsidRDefault="00ED2639" w:rsidP="00ED2639">
      <w:pPr>
        <w:spacing w:after="0"/>
        <w:jc w:val="both"/>
        <w:rPr>
          <w:rFonts w:ascii="Times New Roman" w:hAnsi="Times New Roman"/>
          <w:sz w:val="28"/>
          <w:szCs w:val="28"/>
        </w:rPr>
      </w:pPr>
      <w:r w:rsidRPr="006574D1">
        <w:rPr>
          <w:rFonts w:ascii="Times New Roman" w:hAnsi="Times New Roman"/>
          <w:sz w:val="28"/>
          <w:szCs w:val="28"/>
        </w:rPr>
        <w:t xml:space="preserve">Економічний розвиток громади, попри рішучість і бажання місцевої влади сприяти йому, потребує інституційної підтримки. Спеціалізовані організації з професійними та мотивованими спеціалістами можуть суттєво активізувати процеси економічного розвитку на території громади. Їх ключовими функціями зазвичай є: </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формування інвестиційних пропозицій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просування інвестиційних пропозицій на інвестиційні ринки;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пошук, залучення та супровід інвестора;</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промоція та маркетинг інвестиційного потенціалу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підтримка малого і середнього бізнесу;</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координація заходів з реалізації Стратегії розвитку громади;</w:t>
      </w:r>
    </w:p>
    <w:p w:rsidR="00ED2639" w:rsidRPr="006574D1" w:rsidRDefault="00ED2639" w:rsidP="00ED2639">
      <w:pPr>
        <w:pStyle w:val="ae"/>
        <w:numPr>
          <w:ilvl w:val="0"/>
          <w:numId w:val="22"/>
        </w:numPr>
        <w:rPr>
          <w:rFonts w:ascii="Times New Roman" w:hAnsi="Times New Roman"/>
          <w:sz w:val="28"/>
          <w:szCs w:val="28"/>
          <w:lang w:val="uk-UA"/>
        </w:rPr>
      </w:pPr>
      <w:r w:rsidRPr="006574D1">
        <w:rPr>
          <w:rFonts w:ascii="Times New Roman" w:hAnsi="Times New Roman"/>
          <w:sz w:val="28"/>
          <w:szCs w:val="28"/>
          <w:lang w:val="uk-UA"/>
        </w:rPr>
        <w:t>моніторинг та оцінка впровадження Стратегії тощо</w:t>
      </w:r>
      <w:r w:rsidR="00C97D3C" w:rsidRPr="006574D1">
        <w:rPr>
          <w:rFonts w:ascii="Times New Roman" w:hAnsi="Times New Roman"/>
          <w:sz w:val="28"/>
          <w:szCs w:val="28"/>
          <w:lang w:val="uk-UA"/>
        </w:rPr>
        <w:t>.</w:t>
      </w:r>
    </w:p>
    <w:p w:rsidR="00ED2639" w:rsidRPr="006574D1" w:rsidRDefault="00B37ACA" w:rsidP="00B37ACA">
      <w:pPr>
        <w:spacing w:after="160" w:line="259" w:lineRule="auto"/>
        <w:jc w:val="both"/>
        <w:rPr>
          <w:rFonts w:ascii="Times New Roman" w:hAnsi="Times New Roman"/>
          <w:sz w:val="28"/>
          <w:szCs w:val="28"/>
        </w:rPr>
      </w:pPr>
      <w:r w:rsidRPr="006574D1">
        <w:rPr>
          <w:rFonts w:ascii="Times New Roman" w:hAnsi="Times New Roman"/>
          <w:sz w:val="28"/>
          <w:szCs w:val="28"/>
        </w:rPr>
        <w:lastRenderedPageBreak/>
        <w:t>Також в рамках даного завдання передбачається затвердити просторовий план розвитку громади, створити каталог інвестиційних пропозицій, провести заходи із популяризації підприємницької діяльності та детінізації економіки.</w:t>
      </w:r>
    </w:p>
    <w:p w:rsidR="000B0E7D" w:rsidRPr="006574D1" w:rsidRDefault="000B0E7D" w:rsidP="002D6C00">
      <w:pPr>
        <w:spacing w:after="160" w:line="259" w:lineRule="auto"/>
        <w:rPr>
          <w:rFonts w:ascii="Times New Roman" w:hAnsi="Times New Roman"/>
          <w:b/>
          <w:sz w:val="28"/>
          <w:szCs w:val="28"/>
        </w:rPr>
      </w:pPr>
      <w:bookmarkStart w:id="31" w:name="_Toc463630210"/>
      <w:r w:rsidRPr="006574D1">
        <w:rPr>
          <w:rFonts w:ascii="Times New Roman" w:hAnsi="Times New Roman"/>
          <w:b/>
          <w:sz w:val="28"/>
          <w:szCs w:val="28"/>
        </w:rPr>
        <w:t xml:space="preserve">Завдання </w:t>
      </w:r>
      <w:r w:rsidR="00AF0A05" w:rsidRPr="006574D1">
        <w:rPr>
          <w:rFonts w:ascii="Times New Roman" w:hAnsi="Times New Roman"/>
          <w:b/>
          <w:sz w:val="28"/>
          <w:szCs w:val="28"/>
        </w:rPr>
        <w:t>2</w:t>
      </w:r>
      <w:r w:rsidRPr="006574D1">
        <w:rPr>
          <w:rFonts w:ascii="Times New Roman" w:hAnsi="Times New Roman"/>
          <w:b/>
          <w:sz w:val="28"/>
          <w:szCs w:val="28"/>
        </w:rPr>
        <w:t>.</w:t>
      </w:r>
      <w:r w:rsidR="00AF0A05" w:rsidRPr="006574D1">
        <w:rPr>
          <w:rFonts w:ascii="Times New Roman" w:hAnsi="Times New Roman"/>
          <w:b/>
          <w:sz w:val="28"/>
          <w:szCs w:val="28"/>
        </w:rPr>
        <w:t>3.</w:t>
      </w:r>
      <w:r w:rsidR="00E1028A" w:rsidRPr="006574D1">
        <w:rPr>
          <w:rFonts w:ascii="Times New Roman" w:hAnsi="Times New Roman"/>
          <w:b/>
          <w:sz w:val="28"/>
          <w:szCs w:val="28"/>
        </w:rPr>
        <w:t>2</w:t>
      </w:r>
      <w:r w:rsidRPr="006574D1">
        <w:rPr>
          <w:rFonts w:ascii="Times New Roman" w:hAnsi="Times New Roman"/>
          <w:b/>
          <w:sz w:val="28"/>
          <w:szCs w:val="28"/>
        </w:rPr>
        <w:t>. Раціональне використання місцевих ресурсів</w:t>
      </w:r>
    </w:p>
    <w:p w:rsidR="000B0E7D" w:rsidRPr="006574D1" w:rsidRDefault="000B0E7D" w:rsidP="00E1028A">
      <w:pPr>
        <w:spacing w:after="160" w:line="259" w:lineRule="auto"/>
        <w:jc w:val="both"/>
        <w:rPr>
          <w:rFonts w:ascii="Times New Roman" w:hAnsi="Times New Roman"/>
          <w:sz w:val="28"/>
          <w:szCs w:val="28"/>
        </w:rPr>
      </w:pPr>
      <w:r w:rsidRPr="006574D1">
        <w:rPr>
          <w:rFonts w:ascii="Times New Roman" w:hAnsi="Times New Roman"/>
          <w:sz w:val="28"/>
          <w:szCs w:val="28"/>
        </w:rPr>
        <w:t xml:space="preserve">Оскільки пріоритетом розвитку громади обрано </w:t>
      </w:r>
      <w:r w:rsidR="00E1028A" w:rsidRPr="006574D1">
        <w:rPr>
          <w:rFonts w:ascii="Times New Roman" w:hAnsi="Times New Roman"/>
          <w:sz w:val="28"/>
          <w:szCs w:val="28"/>
        </w:rPr>
        <w:t>сільське господарство</w:t>
      </w:r>
      <w:r w:rsidR="00EE1554" w:rsidRPr="006574D1">
        <w:rPr>
          <w:rFonts w:ascii="Times New Roman" w:hAnsi="Times New Roman"/>
          <w:sz w:val="28"/>
          <w:szCs w:val="28"/>
        </w:rPr>
        <w:t xml:space="preserve">, </w:t>
      </w:r>
      <w:r w:rsidRPr="006574D1">
        <w:rPr>
          <w:rFonts w:ascii="Times New Roman" w:hAnsi="Times New Roman"/>
          <w:sz w:val="28"/>
          <w:szCs w:val="28"/>
        </w:rPr>
        <w:t>та в позиціюванні планується робити акцент на екологічну чистоту території та її продукції, дане завдання покликане забезпечити раціональне використання місцев</w:t>
      </w:r>
      <w:r w:rsidR="00E1028A" w:rsidRPr="006574D1">
        <w:rPr>
          <w:rFonts w:ascii="Times New Roman" w:hAnsi="Times New Roman"/>
          <w:sz w:val="28"/>
          <w:szCs w:val="28"/>
        </w:rPr>
        <w:t xml:space="preserve">их природних ресурсів, зокрема, </w:t>
      </w:r>
      <w:r w:rsidRPr="006574D1">
        <w:rPr>
          <w:rFonts w:ascii="Times New Roman" w:hAnsi="Times New Roman"/>
          <w:sz w:val="28"/>
          <w:szCs w:val="28"/>
        </w:rPr>
        <w:t xml:space="preserve">покладів корисних копалин, лісових ресурсів, а також створити безвідходні виробництва на території </w:t>
      </w:r>
      <w:proofErr w:type="spellStart"/>
      <w:r w:rsidR="00C97D3C"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w:t>
      </w:r>
    </w:p>
    <w:p w:rsidR="00E1028A" w:rsidRPr="006574D1" w:rsidRDefault="00E1028A" w:rsidP="00E1028A">
      <w:pPr>
        <w:spacing w:after="160" w:line="259" w:lineRule="auto"/>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2</w:t>
      </w:r>
      <w:r w:rsidRPr="006574D1">
        <w:rPr>
          <w:rFonts w:ascii="Times New Roman" w:hAnsi="Times New Roman"/>
          <w:b/>
          <w:sz w:val="28"/>
          <w:szCs w:val="28"/>
        </w:rPr>
        <w:t>.</w:t>
      </w:r>
      <w:r w:rsidR="00AF0A05" w:rsidRPr="006574D1">
        <w:rPr>
          <w:rFonts w:ascii="Times New Roman" w:hAnsi="Times New Roman"/>
          <w:b/>
          <w:sz w:val="28"/>
          <w:szCs w:val="28"/>
        </w:rPr>
        <w:t>3</w:t>
      </w:r>
      <w:r w:rsidRPr="006574D1">
        <w:rPr>
          <w:rFonts w:ascii="Times New Roman" w:hAnsi="Times New Roman"/>
          <w:b/>
          <w:sz w:val="28"/>
          <w:szCs w:val="28"/>
        </w:rPr>
        <w:t xml:space="preserve">.3. Раціональне використання </w:t>
      </w:r>
      <w:proofErr w:type="spellStart"/>
      <w:r w:rsidRPr="006574D1">
        <w:rPr>
          <w:rFonts w:ascii="Times New Roman" w:hAnsi="Times New Roman"/>
          <w:b/>
          <w:sz w:val="28"/>
          <w:szCs w:val="28"/>
        </w:rPr>
        <w:t>браунфілдів</w:t>
      </w:r>
      <w:proofErr w:type="spellEnd"/>
    </w:p>
    <w:p w:rsidR="007F0A14" w:rsidRPr="006574D1" w:rsidRDefault="007F0A14" w:rsidP="007F0A14">
      <w:pPr>
        <w:spacing w:after="0" w:line="240" w:lineRule="auto"/>
        <w:jc w:val="both"/>
        <w:rPr>
          <w:rFonts w:ascii="Times New Roman" w:hAnsi="Times New Roman"/>
          <w:sz w:val="28"/>
          <w:szCs w:val="28"/>
        </w:rPr>
      </w:pPr>
      <w:r w:rsidRPr="006574D1">
        <w:rPr>
          <w:rFonts w:ascii="Times New Roman" w:hAnsi="Times New Roman"/>
          <w:sz w:val="28"/>
          <w:szCs w:val="28"/>
        </w:rPr>
        <w:t>Наявність вільних земельних ділянок несільськогосподарського призначення, які можуть бути запропоновані для інвесторів, створить можливість для будівництва нових підприємств галузі переробки с/г продукції, виробленої на сільських територіях громади. Завдання громади тут – сформувати якісні інвестиційні пропозиції, просунути їх на інвестиційні ринки та знайти стратегічного інвестора.</w:t>
      </w:r>
      <w:r w:rsidR="00AF0A05" w:rsidRPr="006574D1">
        <w:rPr>
          <w:rFonts w:ascii="Times New Roman" w:hAnsi="Times New Roman"/>
          <w:sz w:val="28"/>
          <w:szCs w:val="28"/>
        </w:rPr>
        <w:t xml:space="preserve"> Також в рамках реалізації цього завдання передбачено відновлення роботи законсервованих об’єктів.</w:t>
      </w:r>
    </w:p>
    <w:p w:rsidR="00AA6062" w:rsidRPr="006574D1" w:rsidRDefault="00AA6062" w:rsidP="007F0A14">
      <w:pPr>
        <w:spacing w:after="0" w:line="240" w:lineRule="auto"/>
        <w:jc w:val="both"/>
        <w:rPr>
          <w:rFonts w:ascii="Times New Roman" w:hAnsi="Times New Roman"/>
          <w:sz w:val="28"/>
          <w:szCs w:val="28"/>
        </w:rPr>
      </w:pPr>
    </w:p>
    <w:p w:rsidR="007F0A14" w:rsidRPr="006574D1" w:rsidRDefault="009D2770" w:rsidP="007F0A14">
      <w:pPr>
        <w:spacing w:after="160" w:line="259" w:lineRule="auto"/>
        <w:jc w:val="both"/>
        <w:rPr>
          <w:rFonts w:ascii="Times New Roman" w:hAnsi="Times New Roman"/>
          <w:b/>
          <w:sz w:val="28"/>
          <w:szCs w:val="28"/>
        </w:rPr>
      </w:pPr>
      <w:r w:rsidRPr="006574D1">
        <w:rPr>
          <w:rFonts w:ascii="Times New Roman" w:hAnsi="Times New Roman"/>
          <w:b/>
          <w:sz w:val="28"/>
          <w:szCs w:val="28"/>
        </w:rPr>
        <w:t xml:space="preserve">Стратегічна ціль </w:t>
      </w:r>
      <w:r w:rsidR="00AF0A05" w:rsidRPr="006574D1">
        <w:rPr>
          <w:rFonts w:ascii="Times New Roman" w:hAnsi="Times New Roman"/>
          <w:b/>
          <w:sz w:val="28"/>
          <w:szCs w:val="28"/>
        </w:rPr>
        <w:t>3</w:t>
      </w:r>
      <w:r w:rsidRPr="006574D1">
        <w:rPr>
          <w:rFonts w:ascii="Times New Roman" w:hAnsi="Times New Roman"/>
          <w:b/>
          <w:sz w:val="28"/>
          <w:szCs w:val="28"/>
        </w:rPr>
        <w:t xml:space="preserve">. </w:t>
      </w:r>
      <w:bookmarkEnd w:id="31"/>
      <w:r w:rsidR="00AF0A05" w:rsidRPr="006574D1">
        <w:rPr>
          <w:rFonts w:ascii="Times New Roman" w:hAnsi="Times New Roman"/>
          <w:b/>
          <w:sz w:val="28"/>
          <w:szCs w:val="28"/>
        </w:rPr>
        <w:t>Забезпечення комфортності проживання на сільських територіях</w:t>
      </w:r>
    </w:p>
    <w:p w:rsidR="00353F3F" w:rsidRPr="006574D1" w:rsidRDefault="00C97D3C" w:rsidP="00455AED">
      <w:pPr>
        <w:spacing w:after="0" w:line="240" w:lineRule="auto"/>
        <w:jc w:val="both"/>
        <w:rPr>
          <w:rFonts w:ascii="Times New Roman" w:hAnsi="Times New Roman"/>
          <w:sz w:val="28"/>
          <w:szCs w:val="28"/>
        </w:rPr>
      </w:pPr>
      <w:proofErr w:type="spellStart"/>
      <w:r w:rsidRPr="006574D1">
        <w:rPr>
          <w:rFonts w:ascii="Times New Roman" w:hAnsi="Times New Roman"/>
          <w:sz w:val="28"/>
          <w:szCs w:val="28"/>
        </w:rPr>
        <w:t>Мартинівська</w:t>
      </w:r>
      <w:proofErr w:type="spellEnd"/>
      <w:r w:rsidRPr="006574D1">
        <w:rPr>
          <w:rFonts w:ascii="Times New Roman" w:hAnsi="Times New Roman"/>
          <w:sz w:val="28"/>
          <w:szCs w:val="28"/>
        </w:rPr>
        <w:t xml:space="preserve"> </w:t>
      </w:r>
      <w:r w:rsidR="000755E1" w:rsidRPr="006574D1">
        <w:rPr>
          <w:rFonts w:ascii="Times New Roman" w:hAnsi="Times New Roman"/>
          <w:sz w:val="28"/>
          <w:szCs w:val="28"/>
        </w:rPr>
        <w:t>громада з</w:t>
      </w:r>
      <w:r w:rsidR="00353F3F" w:rsidRPr="006574D1">
        <w:rPr>
          <w:rFonts w:ascii="Times New Roman" w:hAnsi="Times New Roman"/>
          <w:sz w:val="28"/>
          <w:szCs w:val="28"/>
        </w:rPr>
        <w:t xml:space="preserve">а структурою економіки </w:t>
      </w:r>
      <w:r w:rsidR="000755E1" w:rsidRPr="006574D1">
        <w:rPr>
          <w:rFonts w:ascii="Times New Roman" w:hAnsi="Times New Roman"/>
          <w:sz w:val="28"/>
          <w:szCs w:val="28"/>
        </w:rPr>
        <w:t xml:space="preserve">є </w:t>
      </w:r>
      <w:r w:rsidR="00353F3F" w:rsidRPr="006574D1">
        <w:rPr>
          <w:rFonts w:ascii="Times New Roman" w:hAnsi="Times New Roman"/>
          <w:sz w:val="28"/>
          <w:szCs w:val="28"/>
        </w:rPr>
        <w:t xml:space="preserve">аграрною. Сільські території останні кілька десятків років знаходяться під впливом цілого ряду проблем, серед яких – втрата значної кількості робочих місць, зменшення рівня доходів, погане забезпечення питною водою, </w:t>
      </w:r>
      <w:r w:rsidR="00AF0A05" w:rsidRPr="006574D1">
        <w:rPr>
          <w:rFonts w:ascii="Times New Roman" w:hAnsi="Times New Roman"/>
          <w:sz w:val="28"/>
          <w:szCs w:val="28"/>
        </w:rPr>
        <w:t xml:space="preserve"> неналежна якість</w:t>
      </w:r>
      <w:r w:rsidR="00353F3F" w:rsidRPr="006574D1">
        <w:rPr>
          <w:rFonts w:ascii="Times New Roman" w:hAnsi="Times New Roman"/>
          <w:sz w:val="28"/>
          <w:szCs w:val="28"/>
        </w:rPr>
        <w:t xml:space="preserve"> або відсутність дорожнього покриття між населеними пунктами </w:t>
      </w:r>
      <w:r w:rsidRPr="006574D1">
        <w:rPr>
          <w:rFonts w:ascii="Times New Roman" w:hAnsi="Times New Roman"/>
          <w:sz w:val="28"/>
          <w:szCs w:val="28"/>
        </w:rPr>
        <w:t>тощо</w:t>
      </w:r>
      <w:r w:rsidR="00353F3F" w:rsidRPr="006574D1">
        <w:rPr>
          <w:rFonts w:ascii="Times New Roman" w:hAnsi="Times New Roman"/>
          <w:sz w:val="28"/>
          <w:szCs w:val="28"/>
        </w:rPr>
        <w:t xml:space="preserve">. Ці проблеми є головною причиною міграції населення з сіл в міста, причому першими залишають село молоді люди та кваліфіковані працівники. </w:t>
      </w:r>
    </w:p>
    <w:p w:rsidR="005D1BBE" w:rsidRPr="006574D1" w:rsidRDefault="00242492" w:rsidP="005D1BBE">
      <w:pPr>
        <w:spacing w:after="0" w:line="240" w:lineRule="auto"/>
        <w:jc w:val="both"/>
        <w:rPr>
          <w:rFonts w:ascii="Times New Roman" w:hAnsi="Times New Roman"/>
          <w:sz w:val="28"/>
          <w:szCs w:val="28"/>
        </w:rPr>
      </w:pPr>
      <w:r w:rsidRPr="006574D1">
        <w:rPr>
          <w:rFonts w:ascii="Times New Roman" w:hAnsi="Times New Roman"/>
          <w:sz w:val="28"/>
          <w:szCs w:val="28"/>
        </w:rPr>
        <w:t>В останні роки проявилася очевидна тенденція занепаду традицій</w:t>
      </w:r>
      <w:r w:rsidR="00455AED" w:rsidRPr="006574D1">
        <w:rPr>
          <w:rFonts w:ascii="Times New Roman" w:hAnsi="Times New Roman"/>
          <w:sz w:val="28"/>
          <w:szCs w:val="28"/>
        </w:rPr>
        <w:t>ного села</w:t>
      </w:r>
      <w:r w:rsidRPr="006574D1">
        <w:rPr>
          <w:rFonts w:ascii="Times New Roman" w:hAnsi="Times New Roman"/>
          <w:sz w:val="28"/>
          <w:szCs w:val="28"/>
        </w:rPr>
        <w:t>. Найважливішою причиною такого становища є низька якість життя у сільській місцевості, яке, поряд із низьким рівнем доходів населення й обмеженими економічними можливостями, характеризується також низьким рівнем якості й доступності різноманітних послуг, важливих для повсякденного життя</w:t>
      </w:r>
      <w:r w:rsidR="00455AED" w:rsidRPr="006574D1">
        <w:rPr>
          <w:rFonts w:ascii="Times New Roman" w:hAnsi="Times New Roman"/>
          <w:sz w:val="28"/>
          <w:szCs w:val="28"/>
        </w:rPr>
        <w:t xml:space="preserve"> – освітніх, культурних, дозвіл</w:t>
      </w:r>
      <w:r w:rsidR="00A67C01" w:rsidRPr="006574D1">
        <w:rPr>
          <w:rFonts w:ascii="Times New Roman" w:hAnsi="Times New Roman"/>
          <w:sz w:val="28"/>
          <w:szCs w:val="28"/>
        </w:rPr>
        <w:t>ьн</w:t>
      </w:r>
      <w:r w:rsidR="00455AED" w:rsidRPr="006574D1">
        <w:rPr>
          <w:rFonts w:ascii="Times New Roman" w:hAnsi="Times New Roman"/>
          <w:sz w:val="28"/>
          <w:szCs w:val="28"/>
        </w:rPr>
        <w:t>их, охорони здоров‘я</w:t>
      </w:r>
      <w:r w:rsidRPr="006574D1">
        <w:rPr>
          <w:rFonts w:ascii="Times New Roman" w:hAnsi="Times New Roman"/>
          <w:sz w:val="28"/>
          <w:szCs w:val="28"/>
        </w:rPr>
        <w:t xml:space="preserve">. </w:t>
      </w:r>
      <w:r w:rsidR="00455AED" w:rsidRPr="006574D1">
        <w:rPr>
          <w:rFonts w:ascii="Times New Roman" w:hAnsi="Times New Roman"/>
          <w:sz w:val="28"/>
          <w:szCs w:val="28"/>
        </w:rPr>
        <w:t xml:space="preserve">Стратегія розвитку </w:t>
      </w:r>
      <w:proofErr w:type="spellStart"/>
      <w:r w:rsidR="00C97D3C" w:rsidRPr="006574D1">
        <w:rPr>
          <w:rFonts w:ascii="Times New Roman" w:hAnsi="Times New Roman"/>
          <w:sz w:val="28"/>
          <w:szCs w:val="28"/>
        </w:rPr>
        <w:t>Мартинівської</w:t>
      </w:r>
      <w:proofErr w:type="spellEnd"/>
      <w:r w:rsidR="00455AED" w:rsidRPr="006574D1">
        <w:rPr>
          <w:rFonts w:ascii="Times New Roman" w:hAnsi="Times New Roman"/>
          <w:sz w:val="28"/>
          <w:szCs w:val="28"/>
        </w:rPr>
        <w:t xml:space="preserve"> громади передбачає проведення ряду проектів</w:t>
      </w:r>
      <w:r w:rsidRPr="006574D1">
        <w:rPr>
          <w:rFonts w:ascii="Times New Roman" w:hAnsi="Times New Roman"/>
          <w:sz w:val="28"/>
          <w:szCs w:val="28"/>
        </w:rPr>
        <w:t>, як</w:t>
      </w:r>
      <w:r w:rsidR="00455AED" w:rsidRPr="006574D1">
        <w:rPr>
          <w:rFonts w:ascii="Times New Roman" w:hAnsi="Times New Roman"/>
          <w:sz w:val="28"/>
          <w:szCs w:val="28"/>
        </w:rPr>
        <w:t>і</w:t>
      </w:r>
      <w:r w:rsidRPr="006574D1">
        <w:rPr>
          <w:rFonts w:ascii="Times New Roman" w:hAnsi="Times New Roman"/>
          <w:sz w:val="28"/>
          <w:szCs w:val="28"/>
        </w:rPr>
        <w:t xml:space="preserve"> мож</w:t>
      </w:r>
      <w:r w:rsidR="00455AED" w:rsidRPr="006574D1">
        <w:rPr>
          <w:rFonts w:ascii="Times New Roman" w:hAnsi="Times New Roman"/>
          <w:sz w:val="28"/>
          <w:szCs w:val="28"/>
        </w:rPr>
        <w:t xml:space="preserve">уть вплинути на </w:t>
      </w:r>
      <w:r w:rsidRPr="006574D1">
        <w:rPr>
          <w:rFonts w:ascii="Times New Roman" w:hAnsi="Times New Roman"/>
          <w:sz w:val="28"/>
          <w:szCs w:val="28"/>
        </w:rPr>
        <w:t>п</w:t>
      </w:r>
      <w:r w:rsidR="00455AED" w:rsidRPr="006574D1">
        <w:rPr>
          <w:rFonts w:ascii="Times New Roman" w:hAnsi="Times New Roman"/>
          <w:sz w:val="28"/>
          <w:szCs w:val="28"/>
        </w:rPr>
        <w:t xml:space="preserve">ідвищення </w:t>
      </w:r>
      <w:r w:rsidRPr="006574D1">
        <w:rPr>
          <w:rFonts w:ascii="Times New Roman" w:hAnsi="Times New Roman"/>
          <w:sz w:val="28"/>
          <w:szCs w:val="28"/>
        </w:rPr>
        <w:t xml:space="preserve">якості життя </w:t>
      </w:r>
      <w:r w:rsidR="00455AED" w:rsidRPr="006574D1">
        <w:rPr>
          <w:rFonts w:ascii="Times New Roman" w:hAnsi="Times New Roman"/>
          <w:sz w:val="28"/>
          <w:szCs w:val="28"/>
        </w:rPr>
        <w:t>в селах</w:t>
      </w:r>
      <w:r w:rsidRPr="006574D1">
        <w:rPr>
          <w:rFonts w:ascii="Times New Roman" w:hAnsi="Times New Roman"/>
          <w:sz w:val="28"/>
          <w:szCs w:val="28"/>
        </w:rPr>
        <w:t xml:space="preserve">. </w:t>
      </w:r>
      <w:r w:rsidR="00455AED" w:rsidRPr="006574D1">
        <w:rPr>
          <w:rFonts w:ascii="Times New Roman" w:hAnsi="Times New Roman"/>
          <w:sz w:val="28"/>
          <w:szCs w:val="28"/>
        </w:rPr>
        <w:t xml:space="preserve">Особливий акцент таких проектів повинен робитися </w:t>
      </w:r>
      <w:r w:rsidRPr="006574D1">
        <w:rPr>
          <w:rFonts w:ascii="Times New Roman" w:hAnsi="Times New Roman"/>
          <w:sz w:val="28"/>
          <w:szCs w:val="28"/>
        </w:rPr>
        <w:t xml:space="preserve">на </w:t>
      </w:r>
      <w:r w:rsidR="00455AED" w:rsidRPr="006574D1">
        <w:rPr>
          <w:rFonts w:ascii="Times New Roman" w:hAnsi="Times New Roman"/>
          <w:sz w:val="28"/>
          <w:szCs w:val="28"/>
        </w:rPr>
        <w:t xml:space="preserve">залучення молоді до </w:t>
      </w:r>
      <w:r w:rsidR="005D1BBE" w:rsidRPr="006574D1">
        <w:rPr>
          <w:rFonts w:ascii="Times New Roman" w:hAnsi="Times New Roman"/>
          <w:sz w:val="28"/>
          <w:szCs w:val="28"/>
        </w:rPr>
        <w:t>суспільних та підприємницьких процесів у сільській місцевості, оскільки молодше населення є критично важливим для збереження села.</w:t>
      </w:r>
    </w:p>
    <w:p w:rsidR="000E24BA" w:rsidRPr="006574D1" w:rsidRDefault="000E24BA" w:rsidP="000E24BA">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Діяльність у межах стратегічної цілі </w:t>
      </w:r>
      <w:r w:rsidR="00AF0A05" w:rsidRPr="006574D1">
        <w:rPr>
          <w:rFonts w:ascii="Times New Roman" w:hAnsi="Times New Roman"/>
          <w:sz w:val="28"/>
          <w:szCs w:val="28"/>
        </w:rPr>
        <w:t>3</w:t>
      </w:r>
      <w:r w:rsidRPr="006574D1">
        <w:rPr>
          <w:rFonts w:ascii="Times New Roman" w:hAnsi="Times New Roman"/>
          <w:sz w:val="28"/>
          <w:szCs w:val="28"/>
        </w:rPr>
        <w:t xml:space="preserve"> повністю узгоджується зі стратегічними цілями Стратегії розвитку </w:t>
      </w:r>
      <w:r w:rsidR="000F695C" w:rsidRPr="006574D1">
        <w:rPr>
          <w:rFonts w:ascii="Times New Roman" w:hAnsi="Times New Roman"/>
          <w:sz w:val="28"/>
          <w:szCs w:val="28"/>
        </w:rPr>
        <w:t>Полтавської</w:t>
      </w:r>
      <w:r w:rsidRPr="006574D1">
        <w:rPr>
          <w:rFonts w:ascii="Times New Roman" w:hAnsi="Times New Roman"/>
          <w:sz w:val="28"/>
          <w:szCs w:val="28"/>
        </w:rPr>
        <w:t xml:space="preserve"> області </w:t>
      </w:r>
      <w:r w:rsidR="000F695C" w:rsidRPr="006574D1">
        <w:rPr>
          <w:rFonts w:ascii="Times New Roman" w:hAnsi="Times New Roman"/>
          <w:sz w:val="28"/>
          <w:szCs w:val="28"/>
        </w:rPr>
        <w:t>до 2027</w:t>
      </w:r>
      <w:r w:rsidRPr="006574D1">
        <w:rPr>
          <w:rFonts w:ascii="Times New Roman" w:hAnsi="Times New Roman"/>
          <w:sz w:val="28"/>
          <w:szCs w:val="28"/>
        </w:rPr>
        <w:t xml:space="preserve"> р</w:t>
      </w:r>
      <w:r w:rsidR="000F695C" w:rsidRPr="006574D1">
        <w:rPr>
          <w:rFonts w:ascii="Times New Roman" w:hAnsi="Times New Roman"/>
          <w:sz w:val="28"/>
          <w:szCs w:val="28"/>
        </w:rPr>
        <w:t>оку</w:t>
      </w:r>
      <w:r w:rsidRPr="006574D1">
        <w:rPr>
          <w:rFonts w:ascii="Times New Roman" w:hAnsi="Times New Roman"/>
          <w:sz w:val="28"/>
          <w:szCs w:val="28"/>
        </w:rPr>
        <w:t>.</w:t>
      </w:r>
    </w:p>
    <w:p w:rsidR="00E20B0B" w:rsidRPr="006574D1" w:rsidRDefault="005D1BBE" w:rsidP="00E20B0B">
      <w:pPr>
        <w:spacing w:after="0" w:line="240" w:lineRule="auto"/>
        <w:jc w:val="both"/>
        <w:rPr>
          <w:rFonts w:ascii="Times New Roman" w:hAnsi="Times New Roman"/>
          <w:sz w:val="28"/>
          <w:szCs w:val="28"/>
        </w:rPr>
      </w:pPr>
      <w:r w:rsidRPr="006574D1">
        <w:rPr>
          <w:rFonts w:ascii="Times New Roman" w:hAnsi="Times New Roman"/>
          <w:sz w:val="28"/>
          <w:szCs w:val="28"/>
        </w:rPr>
        <w:t xml:space="preserve">Досягнення стратегічної цілі пропонується через </w:t>
      </w:r>
      <w:r w:rsidR="00406888" w:rsidRPr="006574D1">
        <w:rPr>
          <w:rFonts w:ascii="Times New Roman" w:hAnsi="Times New Roman"/>
          <w:sz w:val="28"/>
          <w:szCs w:val="28"/>
        </w:rPr>
        <w:t>таку</w:t>
      </w:r>
      <w:r w:rsidRPr="006574D1">
        <w:rPr>
          <w:rFonts w:ascii="Times New Roman" w:hAnsi="Times New Roman"/>
          <w:sz w:val="28"/>
          <w:szCs w:val="28"/>
        </w:rPr>
        <w:t xml:space="preserve"> структу</w:t>
      </w:r>
      <w:r w:rsidR="00406888" w:rsidRPr="006574D1">
        <w:rPr>
          <w:rFonts w:ascii="Times New Roman" w:hAnsi="Times New Roman"/>
          <w:sz w:val="28"/>
          <w:szCs w:val="28"/>
        </w:rPr>
        <w:t>ру операційних цілей та завдань:</w:t>
      </w:r>
    </w:p>
    <w:p w:rsidR="00353F3F" w:rsidRPr="006574D1" w:rsidRDefault="00353F3F" w:rsidP="00455AED">
      <w:pPr>
        <w:spacing w:after="0" w:line="240" w:lineRule="auto"/>
        <w:jc w:val="both"/>
        <w:rPr>
          <w:rFonts w:ascii="Times New Roman" w:hAnsi="Times New Roman"/>
          <w:sz w:val="28"/>
          <w:szCs w:val="28"/>
        </w:rPr>
      </w:pPr>
    </w:p>
    <w:p w:rsidR="009D2770" w:rsidRPr="006574D1" w:rsidRDefault="009D2770" w:rsidP="00ED7DE6">
      <w:pPr>
        <w:pStyle w:val="2"/>
        <w:spacing w:before="0" w:after="0"/>
        <w:ind w:left="0" w:firstLine="0"/>
        <w:rPr>
          <w:rFonts w:ascii="Times New Roman" w:hAnsi="Times New Roman"/>
          <w:sz w:val="28"/>
          <w:szCs w:val="28"/>
        </w:rPr>
      </w:pPr>
      <w:bookmarkStart w:id="32" w:name="_Toc463630212"/>
      <w:r w:rsidRPr="006574D1">
        <w:rPr>
          <w:rFonts w:ascii="Times New Roman" w:hAnsi="Times New Roman"/>
          <w:sz w:val="28"/>
          <w:szCs w:val="28"/>
        </w:rPr>
        <w:t xml:space="preserve">Операційна ціль </w:t>
      </w:r>
      <w:r w:rsidR="00AF0A05" w:rsidRPr="006574D1">
        <w:rPr>
          <w:rFonts w:ascii="Times New Roman" w:hAnsi="Times New Roman"/>
          <w:sz w:val="28"/>
          <w:szCs w:val="28"/>
        </w:rPr>
        <w:t>3</w:t>
      </w:r>
      <w:r w:rsidRPr="006574D1">
        <w:rPr>
          <w:rFonts w:ascii="Times New Roman" w:hAnsi="Times New Roman"/>
          <w:sz w:val="28"/>
          <w:szCs w:val="28"/>
        </w:rPr>
        <w:t>.</w:t>
      </w:r>
      <w:r w:rsidR="00B61902" w:rsidRPr="006574D1">
        <w:rPr>
          <w:rFonts w:ascii="Times New Roman" w:hAnsi="Times New Roman"/>
          <w:sz w:val="28"/>
          <w:szCs w:val="28"/>
        </w:rPr>
        <w:t>1</w:t>
      </w:r>
      <w:r w:rsidRPr="006574D1">
        <w:rPr>
          <w:rFonts w:ascii="Times New Roman" w:hAnsi="Times New Roman"/>
          <w:sz w:val="28"/>
          <w:szCs w:val="28"/>
        </w:rPr>
        <w:t xml:space="preserve">. </w:t>
      </w:r>
      <w:bookmarkEnd w:id="32"/>
      <w:r w:rsidR="00AF0A05" w:rsidRPr="006574D1">
        <w:rPr>
          <w:rFonts w:ascii="Times New Roman" w:hAnsi="Times New Roman"/>
          <w:sz w:val="28"/>
          <w:szCs w:val="28"/>
        </w:rPr>
        <w:t>Розвиток інфраструктури сільських територій</w:t>
      </w:r>
    </w:p>
    <w:p w:rsidR="009D2770" w:rsidRPr="006574D1" w:rsidRDefault="009D2770"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.1. </w:t>
      </w:r>
      <w:r w:rsidR="00AF0A05" w:rsidRPr="006574D1">
        <w:rPr>
          <w:rFonts w:ascii="Times New Roman" w:hAnsi="Times New Roman"/>
          <w:b/>
          <w:sz w:val="28"/>
          <w:szCs w:val="28"/>
        </w:rPr>
        <w:t>Забезпечення транспортними комунікаціями населених пунктів громади</w:t>
      </w:r>
    </w:p>
    <w:p w:rsidR="00AF7F5A" w:rsidRPr="006574D1" w:rsidRDefault="00AF7F5A" w:rsidP="00AF7F5A">
      <w:pPr>
        <w:spacing w:after="0"/>
        <w:jc w:val="both"/>
        <w:rPr>
          <w:rFonts w:ascii="Times New Roman" w:hAnsi="Times New Roman"/>
          <w:sz w:val="28"/>
          <w:szCs w:val="28"/>
        </w:rPr>
      </w:pPr>
    </w:p>
    <w:p w:rsidR="0051783A" w:rsidRPr="006574D1" w:rsidRDefault="00AF7F5A" w:rsidP="0051783A">
      <w:pPr>
        <w:spacing w:after="0" w:line="240" w:lineRule="auto"/>
        <w:jc w:val="both"/>
        <w:rPr>
          <w:rFonts w:ascii="Times New Roman" w:hAnsi="Times New Roman"/>
          <w:sz w:val="28"/>
          <w:szCs w:val="28"/>
        </w:rPr>
      </w:pPr>
      <w:r w:rsidRPr="006574D1">
        <w:rPr>
          <w:rFonts w:ascii="Times New Roman" w:hAnsi="Times New Roman"/>
          <w:sz w:val="28"/>
          <w:szCs w:val="28"/>
        </w:rPr>
        <w:t xml:space="preserve">Завдання передбачає проведення ремонту доріг та вулиць </w:t>
      </w:r>
      <w:proofErr w:type="spellStart"/>
      <w:r w:rsidRPr="006574D1">
        <w:rPr>
          <w:rFonts w:ascii="Times New Roman" w:hAnsi="Times New Roman"/>
          <w:sz w:val="28"/>
          <w:szCs w:val="28"/>
        </w:rPr>
        <w:t>сел</w:t>
      </w:r>
      <w:proofErr w:type="spellEnd"/>
      <w:r w:rsidRPr="006574D1">
        <w:rPr>
          <w:rFonts w:ascii="Times New Roman" w:hAnsi="Times New Roman"/>
          <w:sz w:val="28"/>
          <w:szCs w:val="28"/>
        </w:rPr>
        <w:t xml:space="preserve"> з відновленням дорожніх знаків, розмітки, тротуарів, огорож, систем зливової каналізації. </w:t>
      </w:r>
      <w:r w:rsidR="0051783A" w:rsidRPr="006574D1">
        <w:rPr>
          <w:rFonts w:ascii="Times New Roman" w:hAnsi="Times New Roman"/>
          <w:sz w:val="28"/>
          <w:szCs w:val="28"/>
        </w:rPr>
        <w:t xml:space="preserve">Більшість сільських доріг з твердим покриттям давно не ремонтовані, з глибокими вибоїнами, що ускладнює рух автомобільного транспорту. Більша частина об’єктів придорожньої інфраструктури не відповідають вимогам </w:t>
      </w:r>
      <w:r w:rsidRPr="006574D1">
        <w:rPr>
          <w:rFonts w:ascii="Times New Roman" w:hAnsi="Times New Roman"/>
          <w:sz w:val="28"/>
          <w:szCs w:val="28"/>
        </w:rPr>
        <w:t xml:space="preserve">норм та стандартів. </w:t>
      </w:r>
    </w:p>
    <w:p w:rsidR="0051783A" w:rsidRPr="006574D1" w:rsidRDefault="0051783A" w:rsidP="0051783A">
      <w:pPr>
        <w:spacing w:after="0" w:line="240" w:lineRule="auto"/>
        <w:jc w:val="both"/>
        <w:rPr>
          <w:rFonts w:ascii="Times New Roman" w:hAnsi="Times New Roman"/>
          <w:sz w:val="28"/>
          <w:szCs w:val="28"/>
        </w:rPr>
      </w:pPr>
      <w:r w:rsidRPr="006574D1">
        <w:rPr>
          <w:rFonts w:ascii="Times New Roman" w:hAnsi="Times New Roman"/>
          <w:sz w:val="28"/>
          <w:szCs w:val="28"/>
        </w:rPr>
        <w:t xml:space="preserve">Першочергово потребують ремонту ділянки доріг, які пов’язані з функціонуванням ключових соціально-економічних об’єктів громади: </w:t>
      </w:r>
    </w:p>
    <w:p w:rsidR="0051783A" w:rsidRPr="006574D1" w:rsidRDefault="00AF0A05"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заклади освіти</w:t>
      </w:r>
      <w:r w:rsidR="0051783A" w:rsidRPr="006574D1">
        <w:rPr>
          <w:rFonts w:ascii="Times New Roman" w:hAnsi="Times New Roman"/>
          <w:sz w:val="28"/>
          <w:szCs w:val="28"/>
          <w:lang w:val="uk-UA"/>
        </w:rPr>
        <w:t xml:space="preserve">, </w:t>
      </w:r>
    </w:p>
    <w:p w:rsidR="0051783A" w:rsidRPr="006574D1" w:rsidRDefault="0051783A"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 xml:space="preserve">лікарські амбулаторії загальної практики сімейної медицини, </w:t>
      </w:r>
    </w:p>
    <w:p w:rsidR="0051783A" w:rsidRPr="006574D1" w:rsidRDefault="002C4F10"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заклади культури;</w:t>
      </w:r>
    </w:p>
    <w:p w:rsidR="002C4F10" w:rsidRPr="006574D1" w:rsidRDefault="000E24BA" w:rsidP="00785ED2">
      <w:pPr>
        <w:pStyle w:val="ae"/>
        <w:numPr>
          <w:ilvl w:val="0"/>
          <w:numId w:val="6"/>
        </w:numPr>
        <w:jc w:val="both"/>
        <w:rPr>
          <w:rFonts w:ascii="Times New Roman" w:hAnsi="Times New Roman"/>
          <w:sz w:val="28"/>
          <w:szCs w:val="28"/>
          <w:lang w:val="uk-UA"/>
        </w:rPr>
      </w:pPr>
      <w:r w:rsidRPr="006574D1">
        <w:rPr>
          <w:rFonts w:ascii="Times New Roman" w:hAnsi="Times New Roman"/>
          <w:sz w:val="28"/>
          <w:szCs w:val="28"/>
          <w:lang w:val="uk-UA"/>
        </w:rPr>
        <w:t>роздільний збір та сортування сміття</w:t>
      </w:r>
      <w:r w:rsidR="0007393D" w:rsidRPr="006574D1">
        <w:rPr>
          <w:rFonts w:ascii="Times New Roman" w:hAnsi="Times New Roman"/>
          <w:sz w:val="28"/>
          <w:szCs w:val="28"/>
          <w:lang w:val="uk-UA"/>
        </w:rPr>
        <w:t>.</w:t>
      </w:r>
    </w:p>
    <w:p w:rsidR="0051783A" w:rsidRPr="006574D1" w:rsidRDefault="0051783A" w:rsidP="0051783A">
      <w:pPr>
        <w:spacing w:after="0" w:line="240" w:lineRule="auto"/>
        <w:jc w:val="both"/>
        <w:rPr>
          <w:rFonts w:ascii="Times New Roman" w:hAnsi="Times New Roman"/>
          <w:b/>
          <w:sz w:val="28"/>
          <w:szCs w:val="28"/>
        </w:rPr>
      </w:pPr>
    </w:p>
    <w:p w:rsidR="0051783A" w:rsidRPr="006574D1" w:rsidRDefault="0051783A" w:rsidP="0051783A">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.2. </w:t>
      </w:r>
      <w:r w:rsidR="00AF0A05" w:rsidRPr="006574D1">
        <w:rPr>
          <w:rFonts w:ascii="Times New Roman" w:hAnsi="Times New Roman"/>
          <w:b/>
          <w:sz w:val="28"/>
          <w:szCs w:val="28"/>
        </w:rPr>
        <w:t>Забезпечення водопостачання та водовідведення в населених пунктах громади</w:t>
      </w:r>
    </w:p>
    <w:p w:rsidR="00052CDC" w:rsidRPr="006574D1" w:rsidRDefault="00052CDC" w:rsidP="0051783A">
      <w:pPr>
        <w:spacing w:after="0" w:line="240" w:lineRule="auto"/>
        <w:jc w:val="both"/>
        <w:rPr>
          <w:rFonts w:ascii="Times New Roman" w:hAnsi="Times New Roman"/>
          <w:b/>
          <w:sz w:val="28"/>
          <w:szCs w:val="28"/>
        </w:rPr>
      </w:pPr>
    </w:p>
    <w:p w:rsidR="002971FC" w:rsidRPr="006574D1" w:rsidRDefault="002971FC" w:rsidP="009D2770">
      <w:pPr>
        <w:spacing w:after="0" w:line="240" w:lineRule="auto"/>
        <w:jc w:val="both"/>
        <w:rPr>
          <w:rFonts w:ascii="Times New Roman" w:hAnsi="Times New Roman"/>
          <w:sz w:val="28"/>
          <w:szCs w:val="28"/>
        </w:rPr>
      </w:pPr>
      <w:r w:rsidRPr="006574D1">
        <w:rPr>
          <w:rFonts w:ascii="Times New Roman" w:hAnsi="Times New Roman"/>
          <w:sz w:val="28"/>
          <w:szCs w:val="28"/>
        </w:rPr>
        <w:t xml:space="preserve">Проблема </w:t>
      </w:r>
      <w:r w:rsidR="000E24BA" w:rsidRPr="006574D1">
        <w:rPr>
          <w:rFonts w:ascii="Times New Roman" w:hAnsi="Times New Roman"/>
          <w:sz w:val="28"/>
          <w:szCs w:val="28"/>
        </w:rPr>
        <w:t xml:space="preserve">водопостачання та водовідведення </w:t>
      </w:r>
      <w:r w:rsidRPr="006574D1">
        <w:rPr>
          <w:rFonts w:ascii="Times New Roman" w:hAnsi="Times New Roman"/>
          <w:sz w:val="28"/>
          <w:szCs w:val="28"/>
        </w:rPr>
        <w:t xml:space="preserve">гостро </w:t>
      </w:r>
      <w:r w:rsidR="000E24BA" w:rsidRPr="006574D1">
        <w:rPr>
          <w:rFonts w:ascii="Times New Roman" w:hAnsi="Times New Roman"/>
          <w:sz w:val="28"/>
          <w:szCs w:val="28"/>
        </w:rPr>
        <w:t xml:space="preserve">стоїть </w:t>
      </w:r>
      <w:r w:rsidRPr="006574D1">
        <w:rPr>
          <w:rFonts w:ascii="Times New Roman" w:hAnsi="Times New Roman"/>
          <w:sz w:val="28"/>
          <w:szCs w:val="28"/>
        </w:rPr>
        <w:t xml:space="preserve">для мешканців багатьох населених пунктів громади. </w:t>
      </w:r>
      <w:r w:rsidR="000E24BA" w:rsidRPr="006574D1">
        <w:rPr>
          <w:rFonts w:ascii="Times New Roman" w:hAnsi="Times New Roman"/>
          <w:sz w:val="28"/>
          <w:szCs w:val="28"/>
        </w:rPr>
        <w:t xml:space="preserve">Рівень води у </w:t>
      </w:r>
      <w:r w:rsidR="00B61902" w:rsidRPr="006574D1">
        <w:rPr>
          <w:rFonts w:ascii="Times New Roman" w:hAnsi="Times New Roman"/>
          <w:sz w:val="28"/>
          <w:szCs w:val="28"/>
        </w:rPr>
        <w:t>річках</w:t>
      </w:r>
      <w:r w:rsidR="000E24BA" w:rsidRPr="006574D1">
        <w:rPr>
          <w:rFonts w:ascii="Times New Roman" w:hAnsi="Times New Roman"/>
          <w:sz w:val="28"/>
          <w:szCs w:val="28"/>
        </w:rPr>
        <w:t xml:space="preserve"> та рівень </w:t>
      </w:r>
      <w:proofErr w:type="spellStart"/>
      <w:r w:rsidR="000E24BA" w:rsidRPr="006574D1">
        <w:rPr>
          <w:rFonts w:ascii="Times New Roman" w:hAnsi="Times New Roman"/>
          <w:sz w:val="28"/>
          <w:szCs w:val="28"/>
        </w:rPr>
        <w:t>грунтових</w:t>
      </w:r>
      <w:proofErr w:type="spellEnd"/>
      <w:r w:rsidR="000E24BA" w:rsidRPr="006574D1">
        <w:rPr>
          <w:rFonts w:ascii="Times New Roman" w:hAnsi="Times New Roman"/>
          <w:sz w:val="28"/>
          <w:szCs w:val="28"/>
        </w:rPr>
        <w:t xml:space="preserve"> вод </w:t>
      </w:r>
      <w:r w:rsidRPr="006574D1">
        <w:rPr>
          <w:rFonts w:ascii="Times New Roman" w:hAnsi="Times New Roman"/>
          <w:sz w:val="28"/>
          <w:szCs w:val="28"/>
        </w:rPr>
        <w:t>зменшується</w:t>
      </w:r>
      <w:r w:rsidR="000E24BA" w:rsidRPr="006574D1">
        <w:rPr>
          <w:rFonts w:ascii="Times New Roman" w:hAnsi="Times New Roman"/>
          <w:sz w:val="28"/>
          <w:szCs w:val="28"/>
        </w:rPr>
        <w:t>.</w:t>
      </w:r>
      <w:r w:rsidR="00B61902" w:rsidRPr="006574D1">
        <w:rPr>
          <w:rFonts w:ascii="Times New Roman" w:hAnsi="Times New Roman"/>
          <w:sz w:val="28"/>
          <w:szCs w:val="28"/>
        </w:rPr>
        <w:t xml:space="preserve"> </w:t>
      </w:r>
      <w:r w:rsidRPr="006574D1">
        <w:rPr>
          <w:rFonts w:ascii="Times New Roman" w:hAnsi="Times New Roman"/>
          <w:sz w:val="28"/>
          <w:szCs w:val="28"/>
        </w:rPr>
        <w:t>Виходом із ситуації є розконсервація свердловин</w:t>
      </w:r>
      <w:r w:rsidR="000E24BA" w:rsidRPr="006574D1">
        <w:rPr>
          <w:rFonts w:ascii="Times New Roman" w:hAnsi="Times New Roman"/>
          <w:sz w:val="28"/>
          <w:szCs w:val="28"/>
        </w:rPr>
        <w:t xml:space="preserve"> та побудова у селах водогонів. Крім того, критичним залишається питання забезпечення ефективності системи каналізування в громаді.</w:t>
      </w:r>
    </w:p>
    <w:p w:rsidR="007E7D9B" w:rsidRPr="006574D1" w:rsidRDefault="007E7D9B"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bookmarkStart w:id="33" w:name="15"/>
      <w:bookmarkStart w:id="34" w:name="16"/>
      <w:bookmarkStart w:id="35" w:name="17"/>
      <w:bookmarkStart w:id="36" w:name="18"/>
      <w:bookmarkEnd w:id="33"/>
      <w:bookmarkEnd w:id="34"/>
      <w:bookmarkEnd w:id="35"/>
      <w:bookmarkEnd w:id="36"/>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.3. </w:t>
      </w:r>
      <w:r w:rsidR="00AF0A05" w:rsidRPr="006574D1">
        <w:rPr>
          <w:rFonts w:ascii="Times New Roman" w:hAnsi="Times New Roman"/>
          <w:b/>
          <w:sz w:val="28"/>
          <w:szCs w:val="28"/>
        </w:rPr>
        <w:t>Запровадження системи управління ТПВ</w:t>
      </w:r>
    </w:p>
    <w:p w:rsidR="00052CDC" w:rsidRPr="006574D1" w:rsidRDefault="00052CDC" w:rsidP="009D2770">
      <w:pPr>
        <w:spacing w:after="0" w:line="240" w:lineRule="auto"/>
        <w:jc w:val="both"/>
        <w:rPr>
          <w:rFonts w:ascii="Times New Roman" w:hAnsi="Times New Roman"/>
          <w:b/>
          <w:sz w:val="28"/>
          <w:szCs w:val="28"/>
        </w:rPr>
      </w:pPr>
    </w:p>
    <w:p w:rsidR="00AD3915" w:rsidRPr="006574D1" w:rsidRDefault="00B61902" w:rsidP="00AF7F5A">
      <w:pPr>
        <w:spacing w:after="0" w:line="240" w:lineRule="auto"/>
        <w:jc w:val="both"/>
        <w:rPr>
          <w:rFonts w:ascii="Times New Roman" w:hAnsi="Times New Roman"/>
          <w:sz w:val="28"/>
          <w:szCs w:val="28"/>
        </w:rPr>
      </w:pPr>
      <w:r w:rsidRPr="006574D1">
        <w:rPr>
          <w:rFonts w:ascii="Times New Roman" w:hAnsi="Times New Roman"/>
          <w:sz w:val="28"/>
          <w:szCs w:val="28"/>
        </w:rPr>
        <w:t xml:space="preserve">Неорганізоване </w:t>
      </w:r>
      <w:r w:rsidR="000E24BA" w:rsidRPr="006574D1">
        <w:rPr>
          <w:rFonts w:ascii="Times New Roman" w:hAnsi="Times New Roman"/>
          <w:sz w:val="28"/>
          <w:szCs w:val="28"/>
        </w:rPr>
        <w:t>вивезення твердих побутових відходів в селах</w:t>
      </w:r>
      <w:r w:rsidRPr="006574D1">
        <w:rPr>
          <w:rFonts w:ascii="Times New Roman" w:hAnsi="Times New Roman"/>
          <w:sz w:val="28"/>
          <w:szCs w:val="28"/>
        </w:rPr>
        <w:t xml:space="preserve"> </w:t>
      </w:r>
      <w:r w:rsidR="000E24BA" w:rsidRPr="006574D1">
        <w:rPr>
          <w:rFonts w:ascii="Times New Roman" w:hAnsi="Times New Roman"/>
          <w:sz w:val="28"/>
          <w:szCs w:val="28"/>
        </w:rPr>
        <w:t>призводить до засмічення територій, засмі</w:t>
      </w:r>
      <w:r w:rsidRPr="006574D1">
        <w:rPr>
          <w:rFonts w:ascii="Times New Roman" w:hAnsi="Times New Roman"/>
          <w:sz w:val="28"/>
          <w:szCs w:val="28"/>
        </w:rPr>
        <w:t>чення берегів річ</w:t>
      </w:r>
      <w:r w:rsidR="000724FE" w:rsidRPr="006574D1">
        <w:rPr>
          <w:rFonts w:ascii="Times New Roman" w:hAnsi="Times New Roman"/>
          <w:sz w:val="28"/>
          <w:szCs w:val="28"/>
        </w:rPr>
        <w:t>ки</w:t>
      </w:r>
      <w:r w:rsidRPr="006574D1">
        <w:rPr>
          <w:rFonts w:ascii="Times New Roman" w:hAnsi="Times New Roman"/>
          <w:sz w:val="28"/>
          <w:szCs w:val="28"/>
        </w:rPr>
        <w:t xml:space="preserve"> та водоймищ</w:t>
      </w:r>
      <w:r w:rsidR="000E24BA" w:rsidRPr="006574D1">
        <w:rPr>
          <w:rFonts w:ascii="Times New Roman" w:hAnsi="Times New Roman"/>
          <w:sz w:val="28"/>
          <w:szCs w:val="28"/>
        </w:rPr>
        <w:t xml:space="preserve">, а також засмічення земель від захоронення ТПВ на </w:t>
      </w:r>
      <w:r w:rsidR="00AF0A05" w:rsidRPr="006574D1">
        <w:rPr>
          <w:rFonts w:ascii="Times New Roman" w:hAnsi="Times New Roman"/>
          <w:sz w:val="28"/>
          <w:szCs w:val="28"/>
        </w:rPr>
        <w:t>стихійних</w:t>
      </w:r>
      <w:r w:rsidR="000E24BA" w:rsidRPr="006574D1">
        <w:rPr>
          <w:rFonts w:ascii="Times New Roman" w:hAnsi="Times New Roman"/>
          <w:sz w:val="28"/>
          <w:szCs w:val="28"/>
        </w:rPr>
        <w:t xml:space="preserve"> сміттєзвалища в селах. Така діяльність негативно впливає на навколишнє природне середовище, а саме забруднення землі, повітря, ґрунтових вод.</w:t>
      </w:r>
      <w:r w:rsidR="00AF0A05" w:rsidRPr="006574D1">
        <w:rPr>
          <w:rFonts w:ascii="Times New Roman" w:hAnsi="Times New Roman"/>
          <w:sz w:val="28"/>
          <w:szCs w:val="28"/>
        </w:rPr>
        <w:t xml:space="preserve"> </w:t>
      </w:r>
      <w:r w:rsidR="00AF7F5A" w:rsidRPr="006574D1">
        <w:rPr>
          <w:rFonts w:ascii="Times New Roman" w:hAnsi="Times New Roman"/>
          <w:sz w:val="28"/>
          <w:szCs w:val="28"/>
        </w:rPr>
        <w:t>Метою даного завдання є створення умов для очищення населених пунктів від забруднення побутовими відходами та зменшення шкідливого впливу побутових відходів на навколишнє природне середовище та здоров’я людини</w:t>
      </w:r>
      <w:r w:rsidR="00AF0A05" w:rsidRPr="006574D1">
        <w:rPr>
          <w:rFonts w:ascii="Times New Roman" w:hAnsi="Times New Roman"/>
          <w:sz w:val="28"/>
          <w:szCs w:val="28"/>
        </w:rPr>
        <w:t>.</w:t>
      </w:r>
      <w:r w:rsidR="00AF7F5A" w:rsidRPr="006574D1">
        <w:rPr>
          <w:rFonts w:ascii="Times New Roman" w:hAnsi="Times New Roman"/>
          <w:sz w:val="28"/>
          <w:szCs w:val="28"/>
        </w:rPr>
        <w:t xml:space="preserve"> </w:t>
      </w:r>
      <w:r w:rsidR="00AF0A05" w:rsidRPr="006574D1">
        <w:rPr>
          <w:rFonts w:ascii="Times New Roman" w:hAnsi="Times New Roman"/>
          <w:sz w:val="28"/>
          <w:szCs w:val="28"/>
        </w:rPr>
        <w:t xml:space="preserve">Передбачено </w:t>
      </w:r>
      <w:r w:rsidR="00AD3915" w:rsidRPr="006574D1">
        <w:rPr>
          <w:rFonts w:ascii="Times New Roman" w:hAnsi="Times New Roman"/>
          <w:sz w:val="28"/>
          <w:szCs w:val="28"/>
        </w:rPr>
        <w:t>запровадження системи роздільного збирання ТПВ</w:t>
      </w:r>
      <w:r w:rsidR="00AF0A05" w:rsidRPr="006574D1">
        <w:rPr>
          <w:rFonts w:ascii="Times New Roman" w:hAnsi="Times New Roman"/>
          <w:sz w:val="28"/>
          <w:szCs w:val="28"/>
        </w:rPr>
        <w:t xml:space="preserve"> та міжмуніципальне співробітництво з сусідніми громадами в сфері сортування та захоронення сміття</w:t>
      </w:r>
      <w:r w:rsidR="000E24BA" w:rsidRPr="006574D1">
        <w:rPr>
          <w:rFonts w:ascii="Times New Roman" w:hAnsi="Times New Roman"/>
          <w:sz w:val="28"/>
          <w:szCs w:val="28"/>
        </w:rPr>
        <w:t>.</w:t>
      </w:r>
    </w:p>
    <w:p w:rsidR="000E24BA" w:rsidRPr="006574D1" w:rsidRDefault="000E24BA" w:rsidP="00AD3915">
      <w:pPr>
        <w:spacing w:after="0" w:line="240" w:lineRule="auto"/>
        <w:jc w:val="both"/>
        <w:rPr>
          <w:rFonts w:ascii="Times New Roman" w:hAnsi="Times New Roman"/>
          <w:b/>
          <w:sz w:val="28"/>
          <w:szCs w:val="28"/>
        </w:rPr>
      </w:pPr>
    </w:p>
    <w:p w:rsidR="000E24BA" w:rsidRPr="006574D1" w:rsidRDefault="000E24BA" w:rsidP="000E24BA">
      <w:pPr>
        <w:jc w:val="both"/>
        <w:rPr>
          <w:rFonts w:ascii="Times New Roman" w:hAnsi="Times New Roman"/>
          <w:b/>
          <w:sz w:val="28"/>
          <w:szCs w:val="28"/>
        </w:rPr>
      </w:pPr>
      <w:r w:rsidRPr="006574D1">
        <w:rPr>
          <w:rFonts w:ascii="Times New Roman" w:hAnsi="Times New Roman"/>
          <w:b/>
          <w:sz w:val="28"/>
          <w:szCs w:val="28"/>
        </w:rPr>
        <w:t xml:space="preserve">Завдання </w:t>
      </w:r>
      <w:r w:rsidR="00AF0A05" w:rsidRPr="006574D1">
        <w:rPr>
          <w:rFonts w:ascii="Times New Roman" w:hAnsi="Times New Roman"/>
          <w:b/>
          <w:sz w:val="28"/>
          <w:szCs w:val="28"/>
        </w:rPr>
        <w:t>3</w:t>
      </w:r>
      <w:r w:rsidRPr="006574D1">
        <w:rPr>
          <w:rFonts w:ascii="Times New Roman" w:hAnsi="Times New Roman"/>
          <w:b/>
          <w:sz w:val="28"/>
          <w:szCs w:val="28"/>
        </w:rPr>
        <w:t>.</w:t>
      </w:r>
      <w:r w:rsidR="00B61902" w:rsidRPr="006574D1">
        <w:rPr>
          <w:rFonts w:ascii="Times New Roman" w:hAnsi="Times New Roman"/>
          <w:b/>
          <w:sz w:val="28"/>
          <w:szCs w:val="28"/>
        </w:rPr>
        <w:t>1</w:t>
      </w:r>
      <w:r w:rsidRPr="006574D1">
        <w:rPr>
          <w:rFonts w:ascii="Times New Roman" w:hAnsi="Times New Roman"/>
          <w:b/>
          <w:sz w:val="28"/>
          <w:szCs w:val="28"/>
        </w:rPr>
        <w:t xml:space="preserve">.4. Благоустрій територій </w:t>
      </w:r>
      <w:proofErr w:type="spellStart"/>
      <w:r w:rsidRPr="006574D1">
        <w:rPr>
          <w:rFonts w:ascii="Times New Roman" w:hAnsi="Times New Roman"/>
          <w:b/>
          <w:sz w:val="28"/>
          <w:szCs w:val="28"/>
        </w:rPr>
        <w:t>сел</w:t>
      </w:r>
      <w:proofErr w:type="spellEnd"/>
    </w:p>
    <w:p w:rsidR="007D6E2D" w:rsidRPr="006574D1" w:rsidRDefault="000E24BA" w:rsidP="00AF7F5A">
      <w:pPr>
        <w:spacing w:after="0" w:line="240" w:lineRule="auto"/>
        <w:jc w:val="both"/>
        <w:rPr>
          <w:rFonts w:ascii="Times New Roman" w:hAnsi="Times New Roman"/>
          <w:sz w:val="28"/>
          <w:szCs w:val="28"/>
        </w:rPr>
      </w:pPr>
      <w:r w:rsidRPr="006574D1">
        <w:rPr>
          <w:rFonts w:ascii="Times New Roman" w:hAnsi="Times New Roman"/>
          <w:sz w:val="28"/>
          <w:szCs w:val="28"/>
        </w:rPr>
        <w:t>Завданнями благоустрою є розроблення і здійснення ефективних і комплексних заходів з утримання територій населених пунктів у належному стані, їх санітарного очищення, збереження об'єктів загального користування, а також </w:t>
      </w:r>
      <w:hyperlink r:id="rId14" w:tooltip="Природні ландшафти (ще не написана)" w:history="1">
        <w:r w:rsidRPr="006574D1">
          <w:rPr>
            <w:rFonts w:ascii="Times New Roman" w:hAnsi="Times New Roman"/>
            <w:sz w:val="28"/>
            <w:szCs w:val="28"/>
          </w:rPr>
          <w:t>природних ландшафтів</w:t>
        </w:r>
      </w:hyperlink>
      <w:r w:rsidRPr="006574D1">
        <w:rPr>
          <w:rFonts w:ascii="Times New Roman" w:hAnsi="Times New Roman"/>
          <w:sz w:val="28"/>
          <w:szCs w:val="28"/>
        </w:rPr>
        <w:t>, інших </w:t>
      </w:r>
      <w:hyperlink r:id="rId15" w:tooltip="Природний комплекс" w:history="1">
        <w:r w:rsidRPr="006574D1">
          <w:rPr>
            <w:rFonts w:ascii="Times New Roman" w:hAnsi="Times New Roman"/>
            <w:sz w:val="28"/>
            <w:szCs w:val="28"/>
          </w:rPr>
          <w:t>природних комплексів</w:t>
        </w:r>
      </w:hyperlink>
      <w:r w:rsidRPr="006574D1">
        <w:rPr>
          <w:rFonts w:ascii="Times New Roman" w:hAnsi="Times New Roman"/>
          <w:sz w:val="28"/>
          <w:szCs w:val="28"/>
        </w:rPr>
        <w:t xml:space="preserve"> і об'єктів; організацію належного утримання та раціонального використання </w:t>
      </w:r>
      <w:hyperlink r:id="rId16" w:tooltip="Територія" w:history="1">
        <w:r w:rsidRPr="006574D1">
          <w:rPr>
            <w:rFonts w:ascii="Times New Roman" w:hAnsi="Times New Roman"/>
            <w:sz w:val="28"/>
            <w:szCs w:val="28"/>
          </w:rPr>
          <w:t>територій</w:t>
        </w:r>
      </w:hyperlink>
      <w:r w:rsidRPr="006574D1">
        <w:rPr>
          <w:rFonts w:ascii="Times New Roman" w:hAnsi="Times New Roman"/>
          <w:sz w:val="28"/>
          <w:szCs w:val="28"/>
        </w:rPr>
        <w:t xml:space="preserve">, </w:t>
      </w:r>
      <w:hyperlink r:id="rId17" w:tooltip="Будівля" w:history="1">
        <w:r w:rsidRPr="006574D1">
          <w:rPr>
            <w:rFonts w:ascii="Times New Roman" w:hAnsi="Times New Roman"/>
            <w:sz w:val="28"/>
            <w:szCs w:val="28"/>
          </w:rPr>
          <w:t>будівель</w:t>
        </w:r>
      </w:hyperlink>
      <w:r w:rsidRPr="006574D1">
        <w:rPr>
          <w:rFonts w:ascii="Times New Roman" w:hAnsi="Times New Roman"/>
          <w:sz w:val="28"/>
          <w:szCs w:val="28"/>
        </w:rPr>
        <w:t xml:space="preserve">, </w:t>
      </w:r>
      <w:hyperlink r:id="rId18" w:tooltip="Інженерні споруди" w:history="1">
        <w:r w:rsidRPr="006574D1">
          <w:rPr>
            <w:rFonts w:ascii="Times New Roman" w:hAnsi="Times New Roman"/>
            <w:sz w:val="28"/>
            <w:szCs w:val="28"/>
          </w:rPr>
          <w:t>інженерних споруд</w:t>
        </w:r>
      </w:hyperlink>
      <w:r w:rsidRPr="006574D1">
        <w:rPr>
          <w:rFonts w:ascii="Times New Roman" w:hAnsi="Times New Roman"/>
          <w:sz w:val="28"/>
          <w:szCs w:val="28"/>
        </w:rPr>
        <w:t xml:space="preserve"> та об'єктів рекреаційного, природоохоронного, оздоровчого, історико-культурного та іншого призначення; створення умов для реалізації прав суб'єктами у сфері благоустрою населених пунктів.</w:t>
      </w:r>
      <w:r w:rsidR="00836104" w:rsidRPr="006574D1">
        <w:rPr>
          <w:rFonts w:ascii="Times New Roman" w:hAnsi="Times New Roman"/>
          <w:sz w:val="28"/>
          <w:szCs w:val="28"/>
        </w:rPr>
        <w:t xml:space="preserve"> Зокрема, </w:t>
      </w:r>
      <w:proofErr w:type="spellStart"/>
      <w:r w:rsidR="00836104" w:rsidRPr="006574D1">
        <w:rPr>
          <w:rFonts w:ascii="Times New Roman" w:hAnsi="Times New Roman"/>
          <w:sz w:val="28"/>
          <w:szCs w:val="28"/>
        </w:rPr>
        <w:t>передбачаєтья</w:t>
      </w:r>
      <w:proofErr w:type="spellEnd"/>
      <w:r w:rsidR="00836104" w:rsidRPr="006574D1">
        <w:rPr>
          <w:rFonts w:ascii="Times New Roman" w:hAnsi="Times New Roman"/>
          <w:sz w:val="28"/>
          <w:szCs w:val="28"/>
        </w:rPr>
        <w:t xml:space="preserve"> покращення тротуарної мережі, розвиток парків та сільських зон відпочинку </w:t>
      </w:r>
      <w:r w:rsidR="00AF7F5A" w:rsidRPr="006574D1">
        <w:rPr>
          <w:rFonts w:ascii="Times New Roman" w:hAnsi="Times New Roman"/>
          <w:sz w:val="28"/>
          <w:szCs w:val="28"/>
        </w:rPr>
        <w:t xml:space="preserve">шляхом утримання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 </w:t>
      </w:r>
      <w:r w:rsidR="00836104" w:rsidRPr="006574D1">
        <w:rPr>
          <w:rFonts w:ascii="Times New Roman" w:hAnsi="Times New Roman"/>
          <w:sz w:val="28"/>
          <w:szCs w:val="28"/>
        </w:rPr>
        <w:t xml:space="preserve">з їхнім відповідним облаштуванням смітниками, лавочками, вуличним освітленням та </w:t>
      </w:r>
      <w:proofErr w:type="spellStart"/>
      <w:r w:rsidR="00836104" w:rsidRPr="006574D1">
        <w:rPr>
          <w:rFonts w:ascii="Times New Roman" w:hAnsi="Times New Roman"/>
          <w:sz w:val="28"/>
          <w:szCs w:val="28"/>
        </w:rPr>
        <w:t>т.п</w:t>
      </w:r>
      <w:proofErr w:type="spellEnd"/>
      <w:r w:rsidR="00836104" w:rsidRPr="006574D1">
        <w:rPr>
          <w:rFonts w:ascii="Times New Roman" w:hAnsi="Times New Roman"/>
          <w:sz w:val="28"/>
          <w:szCs w:val="28"/>
        </w:rPr>
        <w:t>.</w:t>
      </w:r>
      <w:r w:rsidR="00AF7F5A" w:rsidRPr="006574D1">
        <w:rPr>
          <w:rFonts w:ascii="Times New Roman" w:hAnsi="Times New Roman"/>
          <w:sz w:val="28"/>
          <w:szCs w:val="28"/>
        </w:rPr>
        <w:t xml:space="preserve"> Важливими елементами благоустрою території громади є </w:t>
      </w:r>
      <w:r w:rsidR="007D6E2D" w:rsidRPr="006574D1">
        <w:rPr>
          <w:rFonts w:ascii="Times New Roman" w:hAnsi="Times New Roman"/>
          <w:sz w:val="28"/>
          <w:szCs w:val="28"/>
        </w:rPr>
        <w:t>забезпечення належних умов для поховань померлих (впорядкування існуючих кладовищ</w:t>
      </w:r>
      <w:r w:rsidR="00AF7F5A" w:rsidRPr="006574D1">
        <w:rPr>
          <w:rFonts w:ascii="Times New Roman" w:hAnsi="Times New Roman"/>
          <w:sz w:val="28"/>
          <w:szCs w:val="28"/>
        </w:rPr>
        <w:t xml:space="preserve">) та </w:t>
      </w:r>
      <w:r w:rsidR="007D6E2D" w:rsidRPr="006574D1">
        <w:rPr>
          <w:rFonts w:ascii="Times New Roman" w:hAnsi="Times New Roman"/>
          <w:sz w:val="28"/>
          <w:szCs w:val="28"/>
        </w:rPr>
        <w:t>проведення профілактичної, роз'яснювальної та виховної роботи серед населення щодо дотримання санітарних норм, правил поведінки в громадських місцях, впровадження роздільного збору твердих побутових відходів, участі громадян у наведенні порядку за місцем проживання.</w:t>
      </w:r>
      <w:r w:rsidR="00AF7F5A" w:rsidRPr="006574D1">
        <w:rPr>
          <w:rFonts w:ascii="Times New Roman" w:hAnsi="Times New Roman"/>
          <w:sz w:val="28"/>
          <w:szCs w:val="28"/>
        </w:rPr>
        <w:t xml:space="preserve"> Потребує вирішення питання паспортизації та інвентаризації об'єктів благоустрою села та налагодження роботи інженерного захисту територій.</w:t>
      </w:r>
    </w:p>
    <w:p w:rsidR="000E24BA" w:rsidRPr="006574D1" w:rsidRDefault="000E24BA" w:rsidP="00AD3915">
      <w:pPr>
        <w:spacing w:after="0" w:line="240" w:lineRule="auto"/>
        <w:jc w:val="both"/>
        <w:rPr>
          <w:rFonts w:ascii="Times New Roman" w:hAnsi="Times New Roman"/>
          <w:b/>
          <w:sz w:val="28"/>
          <w:szCs w:val="28"/>
        </w:rPr>
      </w:pPr>
    </w:p>
    <w:p w:rsidR="00AF0A05" w:rsidRPr="006574D1" w:rsidRDefault="00AF0A05" w:rsidP="00AF0A05">
      <w:pPr>
        <w:pStyle w:val="2"/>
        <w:spacing w:before="0" w:after="0"/>
        <w:ind w:left="0" w:firstLine="0"/>
        <w:rPr>
          <w:rFonts w:ascii="Times New Roman" w:hAnsi="Times New Roman"/>
          <w:sz w:val="28"/>
          <w:szCs w:val="28"/>
        </w:rPr>
      </w:pPr>
      <w:r w:rsidRPr="006574D1">
        <w:rPr>
          <w:rFonts w:ascii="Times New Roman" w:hAnsi="Times New Roman"/>
          <w:sz w:val="28"/>
          <w:szCs w:val="28"/>
        </w:rPr>
        <w:t xml:space="preserve">Операційна ціль 3.2. </w:t>
      </w:r>
      <w:r w:rsidR="00AF45B8" w:rsidRPr="006574D1">
        <w:rPr>
          <w:rFonts w:ascii="Times New Roman" w:hAnsi="Times New Roman"/>
          <w:sz w:val="28"/>
          <w:szCs w:val="28"/>
        </w:rPr>
        <w:t>Забезпечення здорових та безпечних умов проживання у громаді</w:t>
      </w:r>
    </w:p>
    <w:p w:rsidR="00AF0A05" w:rsidRPr="006574D1" w:rsidRDefault="00AF0A05" w:rsidP="00AD3915">
      <w:pPr>
        <w:spacing w:after="0" w:line="240" w:lineRule="auto"/>
        <w:jc w:val="both"/>
        <w:rPr>
          <w:rFonts w:ascii="Times New Roman" w:hAnsi="Times New Roman"/>
          <w:b/>
          <w:sz w:val="28"/>
          <w:szCs w:val="28"/>
        </w:rPr>
      </w:pPr>
    </w:p>
    <w:p w:rsidR="000E24BA" w:rsidRPr="006574D1" w:rsidRDefault="000E24BA" w:rsidP="000E24BA">
      <w:pPr>
        <w:spacing w:after="0" w:line="240" w:lineRule="auto"/>
        <w:jc w:val="both"/>
        <w:rPr>
          <w:rFonts w:ascii="Times New Roman" w:hAnsi="Times New Roman"/>
          <w:sz w:val="28"/>
          <w:szCs w:val="28"/>
        </w:rPr>
      </w:pPr>
      <w:r w:rsidRPr="006574D1">
        <w:rPr>
          <w:rFonts w:ascii="Times New Roman" w:hAnsi="Times New Roman"/>
          <w:b/>
          <w:sz w:val="28"/>
          <w:szCs w:val="28"/>
        </w:rPr>
        <w:t xml:space="preserve">Завдання </w:t>
      </w:r>
      <w:r w:rsidR="00AF45B8" w:rsidRPr="006574D1">
        <w:rPr>
          <w:rFonts w:ascii="Times New Roman" w:hAnsi="Times New Roman"/>
          <w:b/>
          <w:sz w:val="28"/>
          <w:szCs w:val="28"/>
        </w:rPr>
        <w:t>3</w:t>
      </w:r>
      <w:r w:rsidRPr="006574D1">
        <w:rPr>
          <w:rFonts w:ascii="Times New Roman" w:hAnsi="Times New Roman"/>
          <w:b/>
          <w:sz w:val="28"/>
          <w:szCs w:val="28"/>
        </w:rPr>
        <w:t>.</w:t>
      </w:r>
      <w:r w:rsidR="00AF45B8" w:rsidRPr="006574D1">
        <w:rPr>
          <w:rFonts w:ascii="Times New Roman" w:hAnsi="Times New Roman"/>
          <w:b/>
          <w:sz w:val="28"/>
          <w:szCs w:val="28"/>
        </w:rPr>
        <w:t>2</w:t>
      </w:r>
      <w:r w:rsidRPr="006574D1">
        <w:rPr>
          <w:rFonts w:ascii="Times New Roman" w:hAnsi="Times New Roman"/>
          <w:b/>
          <w:sz w:val="28"/>
          <w:szCs w:val="28"/>
        </w:rPr>
        <w:t>.</w:t>
      </w:r>
      <w:r w:rsidR="00AF45B8" w:rsidRPr="006574D1">
        <w:rPr>
          <w:rFonts w:ascii="Times New Roman" w:hAnsi="Times New Roman"/>
          <w:b/>
          <w:sz w:val="28"/>
          <w:szCs w:val="28"/>
        </w:rPr>
        <w:t>1</w:t>
      </w:r>
      <w:r w:rsidRPr="006574D1">
        <w:rPr>
          <w:rFonts w:ascii="Times New Roman" w:hAnsi="Times New Roman"/>
          <w:b/>
          <w:sz w:val="28"/>
          <w:szCs w:val="28"/>
        </w:rPr>
        <w:t xml:space="preserve">. Підвищення готовності </w:t>
      </w:r>
      <w:r w:rsidR="0093188E" w:rsidRPr="006574D1">
        <w:rPr>
          <w:rFonts w:ascii="Times New Roman" w:hAnsi="Times New Roman"/>
          <w:b/>
          <w:sz w:val="28"/>
          <w:szCs w:val="28"/>
        </w:rPr>
        <w:t xml:space="preserve">громади </w:t>
      </w:r>
      <w:r w:rsidRPr="006574D1">
        <w:rPr>
          <w:rFonts w:ascii="Times New Roman" w:hAnsi="Times New Roman"/>
          <w:b/>
          <w:sz w:val="28"/>
          <w:szCs w:val="28"/>
        </w:rPr>
        <w:t>до надзвичайних ситуацій</w:t>
      </w:r>
    </w:p>
    <w:p w:rsidR="000E24BA" w:rsidRPr="006574D1" w:rsidRDefault="000E24BA" w:rsidP="00AD3915">
      <w:pPr>
        <w:spacing w:after="0" w:line="240" w:lineRule="auto"/>
        <w:jc w:val="both"/>
        <w:rPr>
          <w:rFonts w:ascii="Times New Roman" w:hAnsi="Times New Roman"/>
          <w:sz w:val="28"/>
          <w:szCs w:val="28"/>
        </w:rPr>
      </w:pPr>
    </w:p>
    <w:p w:rsidR="000E24BA" w:rsidRPr="006574D1" w:rsidRDefault="00AF45B8" w:rsidP="00AD3915">
      <w:pPr>
        <w:spacing w:after="0" w:line="240" w:lineRule="auto"/>
        <w:jc w:val="both"/>
        <w:rPr>
          <w:rFonts w:ascii="Times New Roman" w:hAnsi="Times New Roman"/>
          <w:sz w:val="28"/>
          <w:szCs w:val="28"/>
        </w:rPr>
      </w:pPr>
      <w:r w:rsidRPr="006574D1">
        <w:rPr>
          <w:rFonts w:ascii="Times New Roman" w:hAnsi="Times New Roman"/>
          <w:sz w:val="28"/>
          <w:szCs w:val="28"/>
        </w:rPr>
        <w:t>Території</w:t>
      </w:r>
      <w:r w:rsidR="00836104" w:rsidRPr="006574D1">
        <w:rPr>
          <w:rFonts w:ascii="Times New Roman" w:hAnsi="Times New Roman"/>
          <w:sz w:val="28"/>
          <w:szCs w:val="28"/>
        </w:rPr>
        <w:t xml:space="preserve"> </w:t>
      </w:r>
      <w:proofErr w:type="spellStart"/>
      <w:r w:rsidR="000724FE" w:rsidRPr="006574D1">
        <w:rPr>
          <w:rFonts w:ascii="Times New Roman" w:hAnsi="Times New Roman"/>
          <w:sz w:val="28"/>
          <w:szCs w:val="28"/>
        </w:rPr>
        <w:t>Мартинівської</w:t>
      </w:r>
      <w:proofErr w:type="spellEnd"/>
      <w:r w:rsidR="00836104" w:rsidRPr="006574D1">
        <w:rPr>
          <w:rFonts w:ascii="Times New Roman" w:hAnsi="Times New Roman"/>
          <w:sz w:val="28"/>
          <w:szCs w:val="28"/>
        </w:rPr>
        <w:t xml:space="preserve"> громади </w:t>
      </w:r>
      <w:r w:rsidR="000724FE" w:rsidRPr="006574D1">
        <w:rPr>
          <w:rFonts w:ascii="Times New Roman" w:hAnsi="Times New Roman"/>
          <w:sz w:val="28"/>
          <w:szCs w:val="28"/>
        </w:rPr>
        <w:t xml:space="preserve">частково </w:t>
      </w:r>
      <w:r w:rsidRPr="006574D1">
        <w:rPr>
          <w:rFonts w:ascii="Times New Roman" w:hAnsi="Times New Roman"/>
          <w:sz w:val="28"/>
          <w:szCs w:val="28"/>
        </w:rPr>
        <w:t>притаманні повені</w:t>
      </w:r>
      <w:r w:rsidR="00836104" w:rsidRPr="006574D1">
        <w:rPr>
          <w:rFonts w:ascii="Times New Roman" w:hAnsi="Times New Roman"/>
          <w:sz w:val="28"/>
          <w:szCs w:val="28"/>
        </w:rPr>
        <w:t>, тому потребує розвитку систем</w:t>
      </w:r>
      <w:r w:rsidR="000724FE" w:rsidRPr="006574D1">
        <w:rPr>
          <w:rFonts w:ascii="Times New Roman" w:hAnsi="Times New Roman"/>
          <w:sz w:val="28"/>
          <w:szCs w:val="28"/>
        </w:rPr>
        <w:t>а</w:t>
      </w:r>
      <w:r w:rsidR="00836104" w:rsidRPr="006574D1">
        <w:rPr>
          <w:rFonts w:ascii="Times New Roman" w:hAnsi="Times New Roman"/>
          <w:sz w:val="28"/>
          <w:szCs w:val="28"/>
        </w:rPr>
        <w:t xml:space="preserve"> оповіщення та раннього реагування на надзвичайні ситуації, а також створення центрів безпеки в населених пунктах </w:t>
      </w:r>
      <w:r w:rsidR="000724FE" w:rsidRPr="006574D1">
        <w:rPr>
          <w:rFonts w:ascii="Times New Roman" w:hAnsi="Times New Roman"/>
          <w:sz w:val="28"/>
          <w:szCs w:val="28"/>
        </w:rPr>
        <w:t xml:space="preserve">Варварівка та </w:t>
      </w:r>
      <w:proofErr w:type="spellStart"/>
      <w:r w:rsidR="000724FE" w:rsidRPr="006574D1">
        <w:rPr>
          <w:rFonts w:ascii="Times New Roman" w:hAnsi="Times New Roman"/>
          <w:sz w:val="28"/>
          <w:szCs w:val="28"/>
        </w:rPr>
        <w:t>Білухівка</w:t>
      </w:r>
      <w:proofErr w:type="spellEnd"/>
      <w:r w:rsidR="000724FE" w:rsidRPr="006574D1">
        <w:rPr>
          <w:rFonts w:ascii="Times New Roman" w:hAnsi="Times New Roman"/>
          <w:sz w:val="28"/>
          <w:szCs w:val="28"/>
        </w:rPr>
        <w:t xml:space="preserve"> територіальної </w:t>
      </w:r>
      <w:r w:rsidR="00836104" w:rsidRPr="006574D1">
        <w:rPr>
          <w:rFonts w:ascii="Times New Roman" w:hAnsi="Times New Roman"/>
          <w:sz w:val="28"/>
          <w:szCs w:val="28"/>
        </w:rPr>
        <w:t>громади.</w:t>
      </w:r>
    </w:p>
    <w:p w:rsidR="00B61902" w:rsidRPr="006574D1" w:rsidRDefault="00B61902" w:rsidP="00AD3915">
      <w:pPr>
        <w:spacing w:after="0" w:line="240" w:lineRule="auto"/>
        <w:jc w:val="both"/>
        <w:rPr>
          <w:rFonts w:ascii="Times New Roman" w:hAnsi="Times New Roman"/>
          <w:sz w:val="28"/>
          <w:szCs w:val="28"/>
        </w:rPr>
      </w:pPr>
    </w:p>
    <w:p w:rsidR="0093188E" w:rsidRPr="006574D1" w:rsidRDefault="00AF45B8" w:rsidP="0093188E">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93188E" w:rsidRPr="006574D1">
        <w:rPr>
          <w:rFonts w:ascii="Times New Roman" w:hAnsi="Times New Roman"/>
          <w:b/>
          <w:sz w:val="28"/>
          <w:szCs w:val="28"/>
        </w:rPr>
        <w:t>2</w:t>
      </w:r>
      <w:r w:rsidRPr="006574D1">
        <w:rPr>
          <w:rFonts w:ascii="Times New Roman" w:hAnsi="Times New Roman"/>
          <w:b/>
          <w:sz w:val="28"/>
          <w:szCs w:val="28"/>
        </w:rPr>
        <w:t xml:space="preserve">. </w:t>
      </w:r>
      <w:r w:rsidR="0093188E" w:rsidRPr="006574D1">
        <w:rPr>
          <w:rFonts w:ascii="Times New Roman" w:hAnsi="Times New Roman"/>
          <w:b/>
          <w:sz w:val="28"/>
          <w:szCs w:val="28"/>
        </w:rPr>
        <w:t>Підвищення якості медичних послуг у громаді</w:t>
      </w:r>
    </w:p>
    <w:p w:rsidR="00AF45B8" w:rsidRPr="006574D1" w:rsidRDefault="0093188E" w:rsidP="0093188E">
      <w:pPr>
        <w:spacing w:after="0" w:line="240" w:lineRule="auto"/>
        <w:jc w:val="both"/>
        <w:rPr>
          <w:rFonts w:ascii="Times New Roman" w:hAnsi="Times New Roman"/>
          <w:b/>
          <w:sz w:val="28"/>
          <w:szCs w:val="28"/>
        </w:rPr>
      </w:pPr>
      <w:r w:rsidRPr="006574D1">
        <w:rPr>
          <w:rFonts w:ascii="Times New Roman" w:hAnsi="Times New Roman"/>
          <w:sz w:val="28"/>
          <w:szCs w:val="28"/>
        </w:rPr>
        <w:t xml:space="preserve">Основні сучасні проблеми первинної медицини – слабка матеріально-технічна база, застаріла інфраструктура, які не дозволяють ефективно здійснювати діагностування </w:t>
      </w:r>
      <w:proofErr w:type="spellStart"/>
      <w:r w:rsidRPr="006574D1">
        <w:rPr>
          <w:rFonts w:ascii="Times New Roman" w:hAnsi="Times New Roman"/>
          <w:sz w:val="28"/>
          <w:szCs w:val="28"/>
        </w:rPr>
        <w:t>хвороб</w:t>
      </w:r>
      <w:proofErr w:type="spellEnd"/>
      <w:r w:rsidRPr="006574D1">
        <w:rPr>
          <w:rFonts w:ascii="Times New Roman" w:hAnsi="Times New Roman"/>
          <w:sz w:val="28"/>
          <w:szCs w:val="28"/>
        </w:rPr>
        <w:t xml:space="preserve"> на ранніх стадіях, а також проводити профілактику для недопущення захворювань. Основний акцент у рамках стратегічного завдання – розвиток первинної медико-санітарної ланки та акцентування на профілактичній роботі медичних закладів громади – для наближення якісної кваліфікованої медичної допомоги до кожної людини за місцем її проживання.</w:t>
      </w:r>
    </w:p>
    <w:p w:rsidR="00AF45B8" w:rsidRPr="006574D1" w:rsidRDefault="00AF45B8" w:rsidP="00B61902">
      <w:pPr>
        <w:spacing w:after="0" w:line="240" w:lineRule="auto"/>
        <w:jc w:val="both"/>
        <w:rPr>
          <w:rFonts w:ascii="Times New Roman" w:hAnsi="Times New Roman"/>
          <w:b/>
          <w:sz w:val="28"/>
          <w:szCs w:val="28"/>
        </w:rPr>
      </w:pPr>
    </w:p>
    <w:p w:rsidR="00AF45B8" w:rsidRPr="006574D1" w:rsidRDefault="00AF45B8" w:rsidP="00B61902">
      <w:pPr>
        <w:spacing w:after="0" w:line="240" w:lineRule="auto"/>
        <w:jc w:val="both"/>
        <w:rPr>
          <w:rFonts w:ascii="Times New Roman" w:hAnsi="Times New Roman"/>
          <w:b/>
          <w:sz w:val="28"/>
          <w:szCs w:val="28"/>
        </w:rPr>
      </w:pPr>
      <w:r w:rsidRPr="006574D1">
        <w:rPr>
          <w:rFonts w:ascii="Times New Roman" w:hAnsi="Times New Roman"/>
          <w:b/>
          <w:sz w:val="28"/>
          <w:szCs w:val="28"/>
        </w:rPr>
        <w:lastRenderedPageBreak/>
        <w:t>Завдання 3.2.</w:t>
      </w:r>
      <w:r w:rsidR="009977EE" w:rsidRPr="006574D1">
        <w:rPr>
          <w:rFonts w:ascii="Times New Roman" w:hAnsi="Times New Roman"/>
          <w:b/>
          <w:sz w:val="28"/>
          <w:szCs w:val="28"/>
        </w:rPr>
        <w:t>3</w:t>
      </w:r>
      <w:r w:rsidRPr="006574D1">
        <w:rPr>
          <w:rFonts w:ascii="Times New Roman" w:hAnsi="Times New Roman"/>
          <w:b/>
          <w:sz w:val="28"/>
          <w:szCs w:val="28"/>
        </w:rPr>
        <w:t xml:space="preserve">. </w:t>
      </w:r>
      <w:r w:rsidR="009977EE" w:rsidRPr="006574D1">
        <w:rPr>
          <w:rFonts w:ascii="Times New Roman" w:hAnsi="Times New Roman"/>
          <w:b/>
          <w:sz w:val="28"/>
          <w:szCs w:val="28"/>
        </w:rPr>
        <w:t>Пропаганда здорового способу життя серед мешканців</w:t>
      </w:r>
    </w:p>
    <w:p w:rsidR="009977EE" w:rsidRPr="006574D1" w:rsidRDefault="009977EE" w:rsidP="00B61902">
      <w:pPr>
        <w:spacing w:after="0" w:line="240" w:lineRule="auto"/>
        <w:jc w:val="both"/>
        <w:rPr>
          <w:rFonts w:ascii="Times New Roman" w:hAnsi="Times New Roman"/>
          <w:b/>
          <w:sz w:val="28"/>
          <w:szCs w:val="28"/>
        </w:rPr>
      </w:pPr>
    </w:p>
    <w:p w:rsidR="009977EE" w:rsidRPr="006574D1" w:rsidRDefault="009977EE" w:rsidP="00B61902">
      <w:pPr>
        <w:spacing w:after="0" w:line="240" w:lineRule="auto"/>
        <w:jc w:val="both"/>
        <w:rPr>
          <w:rFonts w:ascii="Times New Roman" w:hAnsi="Times New Roman"/>
          <w:color w:val="000000"/>
          <w:sz w:val="28"/>
          <w:szCs w:val="28"/>
          <w:lang w:eastAsia="it-IT"/>
        </w:rPr>
      </w:pPr>
      <w:r w:rsidRPr="006574D1">
        <w:rPr>
          <w:rFonts w:ascii="Times New Roman" w:hAnsi="Times New Roman"/>
          <w:color w:val="000000"/>
          <w:sz w:val="28"/>
          <w:szCs w:val="28"/>
          <w:lang w:eastAsia="it-IT"/>
        </w:rPr>
        <w:t>Із січня 2017 року в Україні стартував перший етап медичної реформи, який поляга</w:t>
      </w:r>
      <w:r w:rsidR="000724FE" w:rsidRPr="006574D1">
        <w:rPr>
          <w:rFonts w:ascii="Times New Roman" w:hAnsi="Times New Roman"/>
          <w:color w:val="000000"/>
          <w:sz w:val="28"/>
          <w:szCs w:val="28"/>
          <w:lang w:eastAsia="it-IT"/>
        </w:rPr>
        <w:t>в</w:t>
      </w:r>
      <w:r w:rsidRPr="006574D1">
        <w:rPr>
          <w:rFonts w:ascii="Times New Roman" w:hAnsi="Times New Roman"/>
          <w:color w:val="000000"/>
          <w:sz w:val="28"/>
          <w:szCs w:val="28"/>
          <w:lang w:eastAsia="it-IT"/>
        </w:rPr>
        <w:t xml:space="preserve"> в зміні принципу фінансування первинної ланки медичної допомоги та посилення ролі профілактики та своєчасного діагностування </w:t>
      </w:r>
      <w:proofErr w:type="spellStart"/>
      <w:r w:rsidRPr="006574D1">
        <w:rPr>
          <w:rFonts w:ascii="Times New Roman" w:hAnsi="Times New Roman"/>
          <w:color w:val="000000"/>
          <w:sz w:val="28"/>
          <w:szCs w:val="28"/>
          <w:lang w:eastAsia="it-IT"/>
        </w:rPr>
        <w:t>хвороб</w:t>
      </w:r>
      <w:proofErr w:type="spellEnd"/>
      <w:r w:rsidRPr="006574D1">
        <w:rPr>
          <w:rFonts w:ascii="Times New Roman" w:hAnsi="Times New Roman"/>
          <w:color w:val="000000"/>
          <w:sz w:val="28"/>
          <w:szCs w:val="28"/>
          <w:lang w:eastAsia="it-IT"/>
        </w:rPr>
        <w:t xml:space="preserve"> серед населення країни. Окремим пунктом у програмі реформи вказано обов’язок громадян регулярно проходити профілактичне медичне обстеження та виконувати приписи лікарів. Тому неабиякого значення набуває проведення заходів, призначення яких полягає у підвищенні обізнаності як медичного персоналу з одного боку, так і пацієнтів, з іншого боку, про суть регулярних профілактичних обстежень та їхній вплив на подальше життя та здоров’я населення, </w:t>
      </w:r>
      <w:proofErr w:type="spellStart"/>
      <w:r w:rsidRPr="006574D1">
        <w:rPr>
          <w:rFonts w:ascii="Times New Roman" w:hAnsi="Times New Roman"/>
          <w:color w:val="000000"/>
          <w:sz w:val="28"/>
          <w:szCs w:val="28"/>
          <w:lang w:eastAsia="it-IT"/>
        </w:rPr>
        <w:t>оскільке</w:t>
      </w:r>
      <w:proofErr w:type="spellEnd"/>
      <w:r w:rsidRPr="006574D1">
        <w:rPr>
          <w:rFonts w:ascii="Times New Roman" w:hAnsi="Times New Roman"/>
          <w:color w:val="000000"/>
          <w:sz w:val="28"/>
          <w:szCs w:val="28"/>
          <w:lang w:eastAsia="it-IT"/>
        </w:rPr>
        <w:t xml:space="preserve"> раннє виявлення хвороби (в </w:t>
      </w:r>
      <w:proofErr w:type="spellStart"/>
      <w:r w:rsidRPr="006574D1">
        <w:rPr>
          <w:rFonts w:ascii="Times New Roman" w:hAnsi="Times New Roman"/>
          <w:color w:val="000000"/>
          <w:sz w:val="28"/>
          <w:szCs w:val="28"/>
          <w:lang w:eastAsia="it-IT"/>
        </w:rPr>
        <w:t>т.ч</w:t>
      </w:r>
      <w:proofErr w:type="spellEnd"/>
      <w:r w:rsidRPr="006574D1">
        <w:rPr>
          <w:rFonts w:ascii="Times New Roman" w:hAnsi="Times New Roman"/>
          <w:color w:val="000000"/>
          <w:sz w:val="28"/>
          <w:szCs w:val="28"/>
          <w:lang w:eastAsia="it-IT"/>
        </w:rPr>
        <w:t xml:space="preserve">. </w:t>
      </w:r>
      <w:proofErr w:type="spellStart"/>
      <w:r w:rsidRPr="006574D1">
        <w:rPr>
          <w:rFonts w:ascii="Times New Roman" w:hAnsi="Times New Roman"/>
          <w:color w:val="000000"/>
          <w:sz w:val="28"/>
          <w:szCs w:val="28"/>
          <w:lang w:eastAsia="it-IT"/>
        </w:rPr>
        <w:t>онкозахорювань</w:t>
      </w:r>
      <w:proofErr w:type="spellEnd"/>
      <w:r w:rsidRPr="006574D1">
        <w:rPr>
          <w:rFonts w:ascii="Times New Roman" w:hAnsi="Times New Roman"/>
          <w:color w:val="000000"/>
          <w:sz w:val="28"/>
          <w:szCs w:val="28"/>
          <w:lang w:eastAsia="it-IT"/>
        </w:rPr>
        <w:t>) є вирішальним для її ефективного лікування.</w:t>
      </w:r>
    </w:p>
    <w:p w:rsidR="009977EE" w:rsidRPr="006574D1" w:rsidRDefault="009977EE" w:rsidP="00B61902">
      <w:pPr>
        <w:spacing w:after="0" w:line="240" w:lineRule="auto"/>
        <w:jc w:val="both"/>
        <w:rPr>
          <w:rFonts w:ascii="Times New Roman" w:hAnsi="Times New Roman"/>
          <w:b/>
          <w:sz w:val="28"/>
          <w:szCs w:val="28"/>
          <w:highlight w:val="red"/>
        </w:rPr>
      </w:pPr>
      <w:r w:rsidRPr="006574D1">
        <w:rPr>
          <w:rFonts w:ascii="Times New Roman" w:hAnsi="Times New Roman"/>
          <w:color w:val="000000"/>
          <w:sz w:val="28"/>
          <w:szCs w:val="28"/>
          <w:lang w:val="ru-RU" w:eastAsia="it-IT"/>
        </w:rPr>
        <w:t xml:space="preserve">Дане </w:t>
      </w:r>
      <w:proofErr w:type="spellStart"/>
      <w:r w:rsidRPr="006574D1">
        <w:rPr>
          <w:rFonts w:ascii="Times New Roman" w:hAnsi="Times New Roman"/>
          <w:color w:val="000000"/>
          <w:sz w:val="28"/>
          <w:szCs w:val="28"/>
          <w:lang w:val="ru-RU" w:eastAsia="it-IT"/>
        </w:rPr>
        <w:t>завдання</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покликане</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привернути</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увагу</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населення</w:t>
      </w:r>
      <w:proofErr w:type="spellEnd"/>
      <w:r w:rsidRPr="006574D1">
        <w:rPr>
          <w:rFonts w:ascii="Times New Roman" w:hAnsi="Times New Roman"/>
          <w:color w:val="000000"/>
          <w:sz w:val="28"/>
          <w:szCs w:val="28"/>
          <w:lang w:val="ru-RU" w:eastAsia="it-IT"/>
        </w:rPr>
        <w:t xml:space="preserve"> до </w:t>
      </w:r>
      <w:proofErr w:type="spellStart"/>
      <w:r w:rsidRPr="006574D1">
        <w:rPr>
          <w:rFonts w:ascii="Times New Roman" w:hAnsi="Times New Roman"/>
          <w:color w:val="000000"/>
          <w:sz w:val="28"/>
          <w:szCs w:val="28"/>
          <w:lang w:val="ru-RU" w:eastAsia="it-IT"/>
        </w:rPr>
        <w:t>профілактичних</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обстежень</w:t>
      </w:r>
      <w:proofErr w:type="spellEnd"/>
      <w:r w:rsidRPr="006574D1">
        <w:rPr>
          <w:rFonts w:ascii="Times New Roman" w:hAnsi="Times New Roman"/>
          <w:color w:val="000000"/>
          <w:sz w:val="28"/>
          <w:szCs w:val="28"/>
          <w:lang w:val="ru-RU" w:eastAsia="it-IT"/>
        </w:rPr>
        <w:t xml:space="preserve">, а </w:t>
      </w:r>
      <w:proofErr w:type="spellStart"/>
      <w:r w:rsidRPr="006574D1">
        <w:rPr>
          <w:rFonts w:ascii="Times New Roman" w:hAnsi="Times New Roman"/>
          <w:color w:val="000000"/>
          <w:sz w:val="28"/>
          <w:szCs w:val="28"/>
          <w:lang w:val="ru-RU" w:eastAsia="it-IT"/>
        </w:rPr>
        <w:t>також</w:t>
      </w:r>
      <w:proofErr w:type="spellEnd"/>
      <w:r w:rsidRPr="006574D1">
        <w:rPr>
          <w:rFonts w:ascii="Times New Roman" w:hAnsi="Times New Roman"/>
          <w:color w:val="000000"/>
          <w:sz w:val="28"/>
          <w:szCs w:val="28"/>
          <w:lang w:val="ru-RU" w:eastAsia="it-IT"/>
        </w:rPr>
        <w:t xml:space="preserve"> </w:t>
      </w:r>
      <w:r w:rsidRPr="006574D1">
        <w:rPr>
          <w:rFonts w:ascii="Times New Roman" w:hAnsi="Times New Roman"/>
          <w:color w:val="000000"/>
          <w:sz w:val="28"/>
          <w:szCs w:val="28"/>
          <w:lang w:eastAsia="it-IT"/>
        </w:rPr>
        <w:t>ї</w:t>
      </w:r>
      <w:r w:rsidRPr="006574D1">
        <w:rPr>
          <w:rFonts w:ascii="Times New Roman" w:hAnsi="Times New Roman"/>
          <w:color w:val="000000"/>
          <w:sz w:val="28"/>
          <w:szCs w:val="28"/>
          <w:lang w:val="ru-RU" w:eastAsia="it-IT"/>
        </w:rPr>
        <w:t xml:space="preserve">х </w:t>
      </w:r>
      <w:proofErr w:type="spellStart"/>
      <w:r w:rsidRPr="006574D1">
        <w:rPr>
          <w:rFonts w:ascii="Times New Roman" w:hAnsi="Times New Roman"/>
          <w:color w:val="000000"/>
          <w:sz w:val="28"/>
          <w:szCs w:val="28"/>
          <w:lang w:val="ru-RU" w:eastAsia="it-IT"/>
        </w:rPr>
        <w:t>популяризація</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серед</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мешканців</w:t>
      </w:r>
      <w:proofErr w:type="spellEnd"/>
      <w:r w:rsidRPr="006574D1">
        <w:rPr>
          <w:rFonts w:ascii="Times New Roman" w:hAnsi="Times New Roman"/>
          <w:color w:val="000000"/>
          <w:sz w:val="28"/>
          <w:szCs w:val="28"/>
          <w:lang w:val="ru-RU" w:eastAsia="it-IT"/>
        </w:rPr>
        <w:t xml:space="preserve"> </w:t>
      </w:r>
      <w:proofErr w:type="spellStart"/>
      <w:r w:rsidRPr="006574D1">
        <w:rPr>
          <w:rFonts w:ascii="Times New Roman" w:hAnsi="Times New Roman"/>
          <w:color w:val="000000"/>
          <w:sz w:val="28"/>
          <w:szCs w:val="28"/>
          <w:lang w:val="ru-RU" w:eastAsia="it-IT"/>
        </w:rPr>
        <w:t>громади</w:t>
      </w:r>
      <w:proofErr w:type="spellEnd"/>
      <w:r w:rsidRPr="006574D1">
        <w:rPr>
          <w:rFonts w:ascii="Times New Roman" w:hAnsi="Times New Roman"/>
          <w:color w:val="000000"/>
          <w:sz w:val="28"/>
          <w:szCs w:val="28"/>
          <w:lang w:val="ru-RU" w:eastAsia="it-IT"/>
        </w:rPr>
        <w:t xml:space="preserve"> шляхом </w:t>
      </w:r>
      <w:r w:rsidRPr="006574D1">
        <w:rPr>
          <w:rFonts w:ascii="Times New Roman" w:hAnsi="Times New Roman"/>
          <w:color w:val="000000"/>
          <w:sz w:val="28"/>
          <w:szCs w:val="28"/>
          <w:lang w:eastAsia="it-IT"/>
        </w:rPr>
        <w:t>проведення обстежень та медичних консультацій в рамках заходів «Днів здоров’я», які дозволять підвищити рівень довіри до нової якості медичних послуг у громаді, покращити поінформованість громадян, висвітлить основні напрямки розвитку медицини регіону (через аналіз структури захворюваності населення) та покращить стан здоров’я пацієнтів шляхом проведення профілактичних досліджень.</w:t>
      </w:r>
    </w:p>
    <w:p w:rsidR="00AF45B8" w:rsidRPr="006574D1" w:rsidRDefault="00AF45B8" w:rsidP="00B61902">
      <w:pPr>
        <w:spacing w:after="0" w:line="240" w:lineRule="auto"/>
        <w:jc w:val="both"/>
        <w:rPr>
          <w:rFonts w:ascii="Times New Roman" w:hAnsi="Times New Roman"/>
          <w:b/>
          <w:sz w:val="28"/>
          <w:szCs w:val="28"/>
          <w:highlight w:val="red"/>
        </w:rPr>
      </w:pPr>
    </w:p>
    <w:p w:rsidR="00AF45B8" w:rsidRPr="006574D1" w:rsidRDefault="00AF45B8" w:rsidP="00A45136">
      <w:pPr>
        <w:spacing w:after="0" w:line="240" w:lineRule="auto"/>
        <w:jc w:val="both"/>
        <w:rPr>
          <w:rFonts w:ascii="Times New Roman" w:hAnsi="Times New Roman"/>
          <w:b/>
          <w:sz w:val="28"/>
          <w:szCs w:val="28"/>
        </w:rPr>
      </w:pPr>
      <w:r w:rsidRPr="006574D1">
        <w:rPr>
          <w:rFonts w:ascii="Times New Roman" w:hAnsi="Times New Roman"/>
          <w:b/>
          <w:sz w:val="28"/>
          <w:szCs w:val="28"/>
        </w:rPr>
        <w:t>Завдання 3.2.</w:t>
      </w:r>
      <w:r w:rsidR="00A45136" w:rsidRPr="006574D1">
        <w:rPr>
          <w:rFonts w:ascii="Times New Roman" w:hAnsi="Times New Roman"/>
          <w:b/>
          <w:sz w:val="28"/>
          <w:szCs w:val="28"/>
        </w:rPr>
        <w:t>4</w:t>
      </w:r>
      <w:r w:rsidRPr="006574D1">
        <w:rPr>
          <w:rFonts w:ascii="Times New Roman" w:hAnsi="Times New Roman"/>
          <w:b/>
          <w:sz w:val="28"/>
          <w:szCs w:val="28"/>
        </w:rPr>
        <w:t xml:space="preserve">. </w:t>
      </w:r>
      <w:r w:rsidR="00A45136" w:rsidRPr="006574D1">
        <w:rPr>
          <w:rFonts w:ascii="Times New Roman" w:hAnsi="Times New Roman"/>
          <w:b/>
          <w:sz w:val="28"/>
          <w:szCs w:val="28"/>
        </w:rPr>
        <w:t>Забезпечення умов ведення соціально-відповідального та екологічно безпечного бізнесу у громаді виробництво екологічно-чистої продукції</w:t>
      </w:r>
    </w:p>
    <w:p w:rsidR="00AF45B8" w:rsidRPr="006574D1" w:rsidRDefault="00AF45B8" w:rsidP="00B61902">
      <w:pPr>
        <w:spacing w:after="0" w:line="240" w:lineRule="auto"/>
        <w:jc w:val="both"/>
        <w:rPr>
          <w:rFonts w:ascii="Times New Roman" w:hAnsi="Times New Roman"/>
          <w:b/>
          <w:sz w:val="28"/>
          <w:szCs w:val="28"/>
        </w:rPr>
      </w:pPr>
    </w:p>
    <w:p w:rsidR="00A45136" w:rsidRPr="006574D1" w:rsidRDefault="00A45136" w:rsidP="00B61902">
      <w:pPr>
        <w:spacing w:after="0" w:line="240" w:lineRule="auto"/>
        <w:jc w:val="both"/>
        <w:rPr>
          <w:rFonts w:ascii="Times New Roman" w:hAnsi="Times New Roman"/>
          <w:sz w:val="28"/>
          <w:szCs w:val="28"/>
        </w:rPr>
      </w:pPr>
      <w:r w:rsidRPr="006574D1">
        <w:rPr>
          <w:rFonts w:ascii="Times New Roman" w:hAnsi="Times New Roman"/>
          <w:sz w:val="28"/>
          <w:szCs w:val="28"/>
        </w:rPr>
        <w:t xml:space="preserve">Статистика </w:t>
      </w:r>
      <w:proofErr w:type="spellStart"/>
      <w:r w:rsidRPr="006574D1">
        <w:rPr>
          <w:rFonts w:ascii="Times New Roman" w:hAnsi="Times New Roman"/>
          <w:sz w:val="28"/>
          <w:szCs w:val="28"/>
        </w:rPr>
        <w:t>онкозахворювань</w:t>
      </w:r>
      <w:proofErr w:type="spellEnd"/>
      <w:r w:rsidRPr="006574D1">
        <w:rPr>
          <w:rFonts w:ascii="Times New Roman" w:hAnsi="Times New Roman"/>
          <w:sz w:val="28"/>
          <w:szCs w:val="28"/>
        </w:rPr>
        <w:t xml:space="preserve"> в </w:t>
      </w:r>
      <w:r w:rsidR="000724FE" w:rsidRPr="006574D1">
        <w:rPr>
          <w:rFonts w:ascii="Times New Roman" w:hAnsi="Times New Roman"/>
          <w:sz w:val="28"/>
          <w:szCs w:val="28"/>
        </w:rPr>
        <w:t>Полтавській</w:t>
      </w:r>
      <w:r w:rsidRPr="006574D1">
        <w:rPr>
          <w:rFonts w:ascii="Times New Roman" w:hAnsi="Times New Roman"/>
          <w:sz w:val="28"/>
          <w:szCs w:val="28"/>
        </w:rPr>
        <w:t xml:space="preserve"> області вказує на підвищення рівня захворюваності в громадах</w:t>
      </w:r>
      <w:r w:rsidR="000724FE" w:rsidRPr="006574D1">
        <w:rPr>
          <w:rFonts w:ascii="Times New Roman" w:hAnsi="Times New Roman"/>
          <w:sz w:val="28"/>
          <w:szCs w:val="28"/>
        </w:rPr>
        <w:t xml:space="preserve"> </w:t>
      </w:r>
      <w:r w:rsidRPr="006574D1">
        <w:rPr>
          <w:rFonts w:ascii="Times New Roman" w:hAnsi="Times New Roman"/>
          <w:sz w:val="28"/>
          <w:szCs w:val="28"/>
        </w:rPr>
        <w:t xml:space="preserve">у порівнянні із </w:t>
      </w:r>
      <w:proofErr w:type="spellStart"/>
      <w:r w:rsidRPr="006574D1">
        <w:rPr>
          <w:rFonts w:ascii="Times New Roman" w:hAnsi="Times New Roman"/>
          <w:sz w:val="28"/>
          <w:szCs w:val="28"/>
        </w:rPr>
        <w:t>середньорегіональним</w:t>
      </w:r>
      <w:proofErr w:type="spellEnd"/>
      <w:r w:rsidRPr="006574D1">
        <w:rPr>
          <w:rFonts w:ascii="Times New Roman" w:hAnsi="Times New Roman"/>
          <w:sz w:val="28"/>
          <w:szCs w:val="28"/>
        </w:rPr>
        <w:t xml:space="preserve"> значенням. Причинами цього є в </w:t>
      </w:r>
      <w:proofErr w:type="spellStart"/>
      <w:r w:rsidRPr="006574D1">
        <w:rPr>
          <w:rFonts w:ascii="Times New Roman" w:hAnsi="Times New Roman"/>
          <w:sz w:val="28"/>
          <w:szCs w:val="28"/>
        </w:rPr>
        <w:t>т.ч</w:t>
      </w:r>
      <w:proofErr w:type="spellEnd"/>
      <w:r w:rsidRPr="006574D1">
        <w:rPr>
          <w:rFonts w:ascii="Times New Roman" w:hAnsi="Times New Roman"/>
          <w:sz w:val="28"/>
          <w:szCs w:val="28"/>
        </w:rPr>
        <w:t>. порушення графіків застосування пестицидів, розташування садів без врахування рози вітрів, використання небезпечних хімікатів. Також, оскільки громада позиціонує себе як екологічно чиста, критично важливими є заходи з роз’яснення місцевим виробникам принципів ведення соціально-відповідального бізнесу та необхідності суворого дотримання екологічного законодавства.</w:t>
      </w:r>
    </w:p>
    <w:p w:rsidR="00A45136" w:rsidRPr="006574D1" w:rsidRDefault="00A45136" w:rsidP="00B61902">
      <w:pPr>
        <w:spacing w:after="0" w:line="240" w:lineRule="auto"/>
        <w:jc w:val="both"/>
        <w:rPr>
          <w:rFonts w:ascii="Times New Roman" w:hAnsi="Times New Roman"/>
          <w:b/>
          <w:sz w:val="28"/>
          <w:szCs w:val="28"/>
        </w:rPr>
      </w:pPr>
    </w:p>
    <w:p w:rsidR="00B61902" w:rsidRPr="006574D1" w:rsidRDefault="00B61902" w:rsidP="00B61902">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AF45B8" w:rsidRPr="006574D1">
        <w:rPr>
          <w:rFonts w:ascii="Times New Roman" w:hAnsi="Times New Roman"/>
          <w:b/>
          <w:sz w:val="28"/>
          <w:szCs w:val="28"/>
        </w:rPr>
        <w:t>3</w:t>
      </w:r>
      <w:r w:rsidRPr="006574D1">
        <w:rPr>
          <w:rFonts w:ascii="Times New Roman" w:hAnsi="Times New Roman"/>
          <w:b/>
          <w:sz w:val="28"/>
          <w:szCs w:val="28"/>
        </w:rPr>
        <w:t>.</w:t>
      </w:r>
      <w:r w:rsidR="00AF45B8" w:rsidRPr="006574D1">
        <w:rPr>
          <w:rFonts w:ascii="Times New Roman" w:hAnsi="Times New Roman"/>
          <w:b/>
          <w:sz w:val="28"/>
          <w:szCs w:val="28"/>
        </w:rPr>
        <w:t>2</w:t>
      </w:r>
      <w:r w:rsidRPr="006574D1">
        <w:rPr>
          <w:rFonts w:ascii="Times New Roman" w:hAnsi="Times New Roman"/>
          <w:b/>
          <w:sz w:val="28"/>
          <w:szCs w:val="28"/>
        </w:rPr>
        <w:t>.</w:t>
      </w:r>
      <w:r w:rsidR="00AF45B8" w:rsidRPr="006574D1">
        <w:rPr>
          <w:rFonts w:ascii="Times New Roman" w:hAnsi="Times New Roman"/>
          <w:b/>
          <w:sz w:val="28"/>
          <w:szCs w:val="28"/>
        </w:rPr>
        <w:t>5</w:t>
      </w:r>
      <w:r w:rsidRPr="006574D1">
        <w:rPr>
          <w:rFonts w:ascii="Times New Roman" w:hAnsi="Times New Roman"/>
          <w:b/>
          <w:sz w:val="28"/>
          <w:szCs w:val="28"/>
        </w:rPr>
        <w:t xml:space="preserve">. </w:t>
      </w:r>
      <w:r w:rsidR="00AF7F5A" w:rsidRPr="006574D1">
        <w:rPr>
          <w:rFonts w:ascii="Times New Roman" w:hAnsi="Times New Roman"/>
          <w:b/>
          <w:sz w:val="28"/>
          <w:szCs w:val="28"/>
        </w:rPr>
        <w:t>Розвиток спортивної інфраструктури громади</w:t>
      </w:r>
    </w:p>
    <w:p w:rsidR="00CF70EB" w:rsidRPr="006574D1" w:rsidRDefault="00CF70EB" w:rsidP="00B61902">
      <w:pPr>
        <w:spacing w:after="0" w:line="240" w:lineRule="auto"/>
        <w:jc w:val="both"/>
        <w:rPr>
          <w:rFonts w:ascii="Times New Roman" w:hAnsi="Times New Roman"/>
          <w:b/>
          <w:sz w:val="28"/>
          <w:szCs w:val="28"/>
        </w:rPr>
      </w:pPr>
    </w:p>
    <w:p w:rsidR="00AF7F5A" w:rsidRPr="006574D1" w:rsidRDefault="00CF70EB" w:rsidP="00AF7F5A">
      <w:pPr>
        <w:spacing w:after="0" w:line="240" w:lineRule="auto"/>
        <w:jc w:val="both"/>
        <w:rPr>
          <w:rFonts w:ascii="Times New Roman" w:hAnsi="Times New Roman"/>
          <w:sz w:val="28"/>
          <w:szCs w:val="28"/>
        </w:rPr>
      </w:pPr>
      <w:r w:rsidRPr="006574D1">
        <w:rPr>
          <w:rFonts w:ascii="Times New Roman" w:hAnsi="Times New Roman"/>
          <w:sz w:val="28"/>
          <w:szCs w:val="28"/>
        </w:rPr>
        <w:t>Для розширення можливостей щодо забезпечення здорового способу життя</w:t>
      </w:r>
      <w:r w:rsidR="00AF7F5A" w:rsidRPr="006574D1">
        <w:rPr>
          <w:rFonts w:ascii="Times New Roman" w:hAnsi="Times New Roman"/>
          <w:sz w:val="28"/>
          <w:szCs w:val="28"/>
        </w:rPr>
        <w:t xml:space="preserve"> у громаді</w:t>
      </w:r>
      <w:r w:rsidRPr="006574D1">
        <w:rPr>
          <w:rFonts w:ascii="Times New Roman" w:hAnsi="Times New Roman"/>
          <w:sz w:val="28"/>
          <w:szCs w:val="28"/>
        </w:rPr>
        <w:t xml:space="preserve"> варто створити спортивні комплекси та фізкультурно-оздоровчий центр</w:t>
      </w:r>
      <w:r w:rsidR="00E17DC2" w:rsidRPr="006574D1">
        <w:rPr>
          <w:rFonts w:ascii="Times New Roman" w:hAnsi="Times New Roman"/>
          <w:sz w:val="28"/>
          <w:szCs w:val="28"/>
        </w:rPr>
        <w:t>,</w:t>
      </w:r>
      <w:r w:rsidR="00AF7F5A" w:rsidRPr="006574D1">
        <w:rPr>
          <w:rFonts w:ascii="Times New Roman" w:hAnsi="Times New Roman"/>
          <w:sz w:val="28"/>
          <w:szCs w:val="28"/>
        </w:rPr>
        <w:t xml:space="preserve"> здійснити будівництво спортивних майданчиків та облаштувати стадіони у населених пунктах громади.</w:t>
      </w:r>
    </w:p>
    <w:p w:rsidR="009746FF" w:rsidRPr="006574D1" w:rsidRDefault="00AF7F5A" w:rsidP="00AF7F5A">
      <w:pPr>
        <w:spacing w:after="0" w:line="240" w:lineRule="auto"/>
        <w:jc w:val="both"/>
        <w:rPr>
          <w:rFonts w:ascii="Times New Roman" w:hAnsi="Times New Roman"/>
          <w:sz w:val="28"/>
          <w:szCs w:val="28"/>
        </w:rPr>
      </w:pPr>
      <w:r w:rsidRPr="006574D1">
        <w:rPr>
          <w:rFonts w:ascii="Times New Roman" w:hAnsi="Times New Roman"/>
          <w:sz w:val="28"/>
          <w:szCs w:val="28"/>
        </w:rPr>
        <w:t>Також для забезпечення сталості використання спортивних об’</w:t>
      </w:r>
      <w:r w:rsidR="009746FF" w:rsidRPr="006574D1">
        <w:rPr>
          <w:rFonts w:ascii="Times New Roman" w:hAnsi="Times New Roman"/>
          <w:sz w:val="28"/>
          <w:szCs w:val="28"/>
        </w:rPr>
        <w:t>єктів громади необхідно у</w:t>
      </w:r>
      <w:r w:rsidR="007D6E2D" w:rsidRPr="006574D1">
        <w:rPr>
          <w:rFonts w:ascii="Times New Roman" w:hAnsi="Times New Roman"/>
          <w:sz w:val="28"/>
          <w:szCs w:val="28"/>
        </w:rPr>
        <w:t xml:space="preserve">досконалювати програми виховання дітей дошкільного віку з метою ознайомлення їх з факторами ризику для життєдіяльності, формування </w:t>
      </w:r>
      <w:r w:rsidR="0093188E" w:rsidRPr="006574D1">
        <w:rPr>
          <w:rFonts w:ascii="Times New Roman" w:hAnsi="Times New Roman"/>
          <w:sz w:val="28"/>
          <w:szCs w:val="28"/>
        </w:rPr>
        <w:t xml:space="preserve">навичок </w:t>
      </w:r>
      <w:r w:rsidR="0093188E" w:rsidRPr="006574D1">
        <w:rPr>
          <w:rFonts w:ascii="Times New Roman" w:hAnsi="Times New Roman"/>
          <w:sz w:val="28"/>
          <w:szCs w:val="28"/>
        </w:rPr>
        <w:lastRenderedPageBreak/>
        <w:t xml:space="preserve">здорового способу життя, створення </w:t>
      </w:r>
      <w:r w:rsidR="007D6E2D" w:rsidRPr="006574D1">
        <w:rPr>
          <w:rFonts w:ascii="Times New Roman" w:hAnsi="Times New Roman"/>
          <w:sz w:val="28"/>
          <w:szCs w:val="28"/>
        </w:rPr>
        <w:t>адекватної самооцінки, прийняття рішень і відпрацювання моделей поведінки в небезпечних ситуаціях</w:t>
      </w:r>
      <w:r w:rsidR="009746FF" w:rsidRPr="006574D1">
        <w:rPr>
          <w:rFonts w:ascii="Times New Roman" w:hAnsi="Times New Roman"/>
          <w:sz w:val="28"/>
          <w:szCs w:val="28"/>
        </w:rPr>
        <w:t>, у</w:t>
      </w:r>
      <w:r w:rsidR="007D6E2D" w:rsidRPr="006574D1">
        <w:rPr>
          <w:rFonts w:ascii="Times New Roman" w:hAnsi="Times New Roman"/>
          <w:sz w:val="28"/>
          <w:szCs w:val="28"/>
        </w:rPr>
        <w:t>досконалити систему та організувати проведення сільської традиційної комплексної спортивної олімпіади серед школярів</w:t>
      </w:r>
      <w:r w:rsidR="009746FF" w:rsidRPr="006574D1">
        <w:rPr>
          <w:rFonts w:ascii="Times New Roman" w:hAnsi="Times New Roman"/>
          <w:sz w:val="28"/>
          <w:szCs w:val="28"/>
        </w:rPr>
        <w:t>, з</w:t>
      </w:r>
      <w:r w:rsidR="007D6E2D" w:rsidRPr="006574D1">
        <w:rPr>
          <w:rFonts w:ascii="Times New Roman" w:hAnsi="Times New Roman"/>
          <w:sz w:val="28"/>
          <w:szCs w:val="28"/>
        </w:rPr>
        <w:t>апровадити систему організації шкільної і позашкільної фізкультурно-оздоровчої і спортивної роботи, орієнтованої на створення спортивних клубів, спеціалізованих спортивних класів у середні</w:t>
      </w:r>
      <w:r w:rsidR="00E17DC2" w:rsidRPr="006574D1">
        <w:rPr>
          <w:rFonts w:ascii="Times New Roman" w:hAnsi="Times New Roman"/>
          <w:sz w:val="28"/>
          <w:szCs w:val="28"/>
        </w:rPr>
        <w:t>х</w:t>
      </w:r>
      <w:r w:rsidR="007D6E2D" w:rsidRPr="006574D1">
        <w:rPr>
          <w:rFonts w:ascii="Times New Roman" w:hAnsi="Times New Roman"/>
          <w:sz w:val="28"/>
          <w:szCs w:val="28"/>
        </w:rPr>
        <w:t xml:space="preserve"> загальноосвітні</w:t>
      </w:r>
      <w:r w:rsidR="00E17DC2" w:rsidRPr="006574D1">
        <w:rPr>
          <w:rFonts w:ascii="Times New Roman" w:hAnsi="Times New Roman"/>
          <w:sz w:val="28"/>
          <w:szCs w:val="28"/>
        </w:rPr>
        <w:t>х</w:t>
      </w:r>
      <w:r w:rsidR="007D6E2D" w:rsidRPr="006574D1">
        <w:rPr>
          <w:rFonts w:ascii="Times New Roman" w:hAnsi="Times New Roman"/>
          <w:sz w:val="28"/>
          <w:szCs w:val="28"/>
        </w:rPr>
        <w:t xml:space="preserve"> школ</w:t>
      </w:r>
      <w:r w:rsidR="00E17DC2" w:rsidRPr="006574D1">
        <w:rPr>
          <w:rFonts w:ascii="Times New Roman" w:hAnsi="Times New Roman"/>
          <w:sz w:val="28"/>
          <w:szCs w:val="28"/>
        </w:rPr>
        <w:t>ах</w:t>
      </w:r>
      <w:r w:rsidR="00227984" w:rsidRPr="006574D1">
        <w:rPr>
          <w:rFonts w:ascii="Times New Roman" w:hAnsi="Times New Roman"/>
          <w:sz w:val="28"/>
          <w:szCs w:val="28"/>
        </w:rPr>
        <w:t>.</w:t>
      </w:r>
    </w:p>
    <w:p w:rsidR="002C4F10" w:rsidRPr="006574D1" w:rsidRDefault="002C4F10" w:rsidP="00ED7DE6">
      <w:pPr>
        <w:pStyle w:val="2"/>
        <w:spacing w:before="0" w:after="0"/>
        <w:ind w:left="0" w:firstLine="0"/>
        <w:rPr>
          <w:rFonts w:ascii="Times New Roman" w:hAnsi="Times New Roman"/>
          <w:sz w:val="28"/>
          <w:szCs w:val="28"/>
        </w:rPr>
      </w:pPr>
      <w:bookmarkStart w:id="37" w:name="_Toc463630213"/>
    </w:p>
    <w:p w:rsidR="00B61902" w:rsidRPr="006574D1" w:rsidRDefault="009D2770" w:rsidP="00B61902">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Операційна ціль </w:t>
      </w:r>
      <w:r w:rsidR="0093188E" w:rsidRPr="006574D1">
        <w:rPr>
          <w:rFonts w:ascii="Times New Roman" w:hAnsi="Times New Roman"/>
          <w:sz w:val="28"/>
          <w:szCs w:val="28"/>
        </w:rPr>
        <w:t>3</w:t>
      </w:r>
      <w:r w:rsidRPr="006574D1">
        <w:rPr>
          <w:rFonts w:ascii="Times New Roman" w:hAnsi="Times New Roman"/>
          <w:sz w:val="28"/>
          <w:szCs w:val="28"/>
        </w:rPr>
        <w:t>.</w:t>
      </w:r>
      <w:r w:rsidR="0093188E" w:rsidRPr="006574D1">
        <w:rPr>
          <w:rFonts w:ascii="Times New Roman" w:hAnsi="Times New Roman"/>
          <w:sz w:val="28"/>
          <w:szCs w:val="28"/>
        </w:rPr>
        <w:t>3</w:t>
      </w:r>
      <w:r w:rsidRPr="006574D1">
        <w:rPr>
          <w:rFonts w:ascii="Times New Roman" w:hAnsi="Times New Roman"/>
          <w:sz w:val="28"/>
          <w:szCs w:val="28"/>
        </w:rPr>
        <w:t xml:space="preserve">. Підвищення якості </w:t>
      </w:r>
      <w:bookmarkEnd w:id="37"/>
      <w:r w:rsidR="00B61902" w:rsidRPr="006574D1">
        <w:rPr>
          <w:rFonts w:ascii="Times New Roman" w:hAnsi="Times New Roman"/>
          <w:sz w:val="28"/>
          <w:szCs w:val="28"/>
        </w:rPr>
        <w:t>адміністративних, соціальних та культурних послуг у громаді</w:t>
      </w:r>
    </w:p>
    <w:p w:rsidR="00B61902" w:rsidRPr="006574D1" w:rsidRDefault="00B61902" w:rsidP="00B61902">
      <w:pPr>
        <w:pStyle w:val="2"/>
        <w:spacing w:before="0" w:after="0"/>
        <w:ind w:left="0" w:firstLine="0"/>
        <w:rPr>
          <w:rFonts w:ascii="Times New Roman" w:hAnsi="Times New Roman"/>
          <w:sz w:val="28"/>
          <w:szCs w:val="28"/>
        </w:rPr>
      </w:pPr>
    </w:p>
    <w:p w:rsidR="002971FC" w:rsidRPr="006574D1" w:rsidRDefault="00AD3915" w:rsidP="009D2770">
      <w:pPr>
        <w:spacing w:after="0" w:line="240" w:lineRule="auto"/>
        <w:jc w:val="both"/>
        <w:rPr>
          <w:rFonts w:ascii="Times New Roman" w:hAnsi="Times New Roman"/>
          <w:b/>
          <w:sz w:val="28"/>
          <w:szCs w:val="28"/>
        </w:rPr>
      </w:pPr>
      <w:r w:rsidRPr="006574D1">
        <w:rPr>
          <w:rFonts w:ascii="Times New Roman" w:hAnsi="Times New Roman"/>
          <w:b/>
          <w:sz w:val="28"/>
          <w:szCs w:val="28"/>
        </w:rPr>
        <w:t>З</w:t>
      </w:r>
      <w:r w:rsidR="002971FC" w:rsidRPr="006574D1">
        <w:rPr>
          <w:rFonts w:ascii="Times New Roman" w:hAnsi="Times New Roman"/>
          <w:b/>
          <w:sz w:val="28"/>
          <w:szCs w:val="28"/>
        </w:rPr>
        <w:t xml:space="preserve">авдання </w:t>
      </w:r>
      <w:r w:rsidR="0093188E" w:rsidRPr="006574D1">
        <w:rPr>
          <w:rFonts w:ascii="Times New Roman" w:hAnsi="Times New Roman"/>
          <w:b/>
          <w:sz w:val="28"/>
          <w:szCs w:val="28"/>
        </w:rPr>
        <w:t>3</w:t>
      </w:r>
      <w:r w:rsidR="002971FC" w:rsidRPr="006574D1">
        <w:rPr>
          <w:rFonts w:ascii="Times New Roman" w:hAnsi="Times New Roman"/>
          <w:b/>
          <w:sz w:val="28"/>
          <w:szCs w:val="28"/>
        </w:rPr>
        <w:t>.</w:t>
      </w:r>
      <w:r w:rsidR="0093188E" w:rsidRPr="006574D1">
        <w:rPr>
          <w:rFonts w:ascii="Times New Roman" w:hAnsi="Times New Roman"/>
          <w:b/>
          <w:sz w:val="28"/>
          <w:szCs w:val="28"/>
        </w:rPr>
        <w:t>3</w:t>
      </w:r>
      <w:r w:rsidR="002971FC" w:rsidRPr="006574D1">
        <w:rPr>
          <w:rFonts w:ascii="Times New Roman" w:hAnsi="Times New Roman"/>
          <w:b/>
          <w:sz w:val="28"/>
          <w:szCs w:val="28"/>
        </w:rPr>
        <w:t xml:space="preserve">.1. </w:t>
      </w:r>
      <w:r w:rsidR="0093188E" w:rsidRPr="006574D1">
        <w:rPr>
          <w:rFonts w:ascii="Times New Roman" w:hAnsi="Times New Roman"/>
          <w:b/>
          <w:sz w:val="28"/>
          <w:szCs w:val="28"/>
        </w:rPr>
        <w:t>Підвищення якості освітніх послуг у громаді</w:t>
      </w:r>
      <w:r w:rsidR="002971FC" w:rsidRPr="006574D1">
        <w:rPr>
          <w:rFonts w:ascii="Times New Roman" w:hAnsi="Times New Roman"/>
          <w:b/>
          <w:sz w:val="28"/>
          <w:szCs w:val="28"/>
        </w:rPr>
        <w:t xml:space="preserve"> </w:t>
      </w:r>
    </w:p>
    <w:p w:rsidR="007D6E2D" w:rsidRPr="006574D1" w:rsidRDefault="002971FC" w:rsidP="009746FF">
      <w:p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державної концепції реформування середніх загальноосвітніх навчальних закладів, прогнозується оптимізація мережі. Передбачається, що у перспективі, надання повної загальної середньої освіти буде зосереджене у </w:t>
      </w:r>
      <w:proofErr w:type="spellStart"/>
      <w:r w:rsidR="00E17DC2" w:rsidRPr="006574D1">
        <w:rPr>
          <w:rFonts w:ascii="Times New Roman" w:hAnsi="Times New Roman"/>
          <w:sz w:val="28"/>
          <w:szCs w:val="28"/>
        </w:rPr>
        <w:t>Мартинівській</w:t>
      </w:r>
      <w:proofErr w:type="spellEnd"/>
      <w:r w:rsidR="00E17DC2" w:rsidRPr="006574D1">
        <w:rPr>
          <w:rFonts w:ascii="Times New Roman" w:hAnsi="Times New Roman"/>
          <w:sz w:val="28"/>
          <w:szCs w:val="28"/>
        </w:rPr>
        <w:t xml:space="preserve"> </w:t>
      </w:r>
      <w:r w:rsidRPr="006574D1">
        <w:rPr>
          <w:rFonts w:ascii="Times New Roman" w:hAnsi="Times New Roman"/>
          <w:sz w:val="28"/>
          <w:szCs w:val="28"/>
        </w:rPr>
        <w:t>опорн</w:t>
      </w:r>
      <w:r w:rsidR="00E17DC2" w:rsidRPr="006574D1">
        <w:rPr>
          <w:rFonts w:ascii="Times New Roman" w:hAnsi="Times New Roman"/>
          <w:sz w:val="28"/>
          <w:szCs w:val="28"/>
        </w:rPr>
        <w:t>ій</w:t>
      </w:r>
      <w:r w:rsidRPr="006574D1">
        <w:rPr>
          <w:rFonts w:ascii="Times New Roman" w:hAnsi="Times New Roman"/>
          <w:sz w:val="28"/>
          <w:szCs w:val="28"/>
        </w:rPr>
        <w:t xml:space="preserve"> школ</w:t>
      </w:r>
      <w:r w:rsidR="00E17DC2" w:rsidRPr="006574D1">
        <w:rPr>
          <w:rFonts w:ascii="Times New Roman" w:hAnsi="Times New Roman"/>
          <w:sz w:val="28"/>
          <w:szCs w:val="28"/>
        </w:rPr>
        <w:t>і</w:t>
      </w:r>
      <w:r w:rsidRPr="006574D1">
        <w:rPr>
          <w:rFonts w:ascii="Times New Roman" w:hAnsi="Times New Roman"/>
          <w:sz w:val="28"/>
          <w:szCs w:val="28"/>
        </w:rPr>
        <w:t>, як</w:t>
      </w:r>
      <w:r w:rsidR="00E17DC2" w:rsidRPr="006574D1">
        <w:rPr>
          <w:rFonts w:ascii="Times New Roman" w:hAnsi="Times New Roman"/>
          <w:sz w:val="28"/>
          <w:szCs w:val="28"/>
        </w:rPr>
        <w:t>а</w:t>
      </w:r>
      <w:r w:rsidRPr="006574D1">
        <w:rPr>
          <w:rFonts w:ascii="Times New Roman" w:hAnsi="Times New Roman"/>
          <w:sz w:val="28"/>
          <w:szCs w:val="28"/>
        </w:rPr>
        <w:t xml:space="preserve"> змож</w:t>
      </w:r>
      <w:r w:rsidR="007E130D" w:rsidRPr="006574D1">
        <w:rPr>
          <w:rFonts w:ascii="Times New Roman" w:hAnsi="Times New Roman"/>
          <w:sz w:val="28"/>
          <w:szCs w:val="28"/>
        </w:rPr>
        <w:t xml:space="preserve">е </w:t>
      </w:r>
      <w:r w:rsidRPr="006574D1">
        <w:rPr>
          <w:rFonts w:ascii="Times New Roman" w:hAnsi="Times New Roman"/>
          <w:sz w:val="28"/>
          <w:szCs w:val="28"/>
        </w:rPr>
        <w:t xml:space="preserve"> забезпечити порівняно вищу якість </w:t>
      </w:r>
      <w:r w:rsidR="007E130D" w:rsidRPr="006574D1">
        <w:rPr>
          <w:rFonts w:ascii="Times New Roman" w:hAnsi="Times New Roman"/>
          <w:sz w:val="28"/>
          <w:szCs w:val="28"/>
        </w:rPr>
        <w:t xml:space="preserve">освітніх </w:t>
      </w:r>
      <w:r w:rsidRPr="006574D1">
        <w:rPr>
          <w:rFonts w:ascii="Times New Roman" w:hAnsi="Times New Roman"/>
          <w:sz w:val="28"/>
          <w:szCs w:val="28"/>
        </w:rPr>
        <w:t>послуг</w:t>
      </w:r>
      <w:r w:rsidR="00CF12D4" w:rsidRPr="006574D1">
        <w:rPr>
          <w:rFonts w:ascii="Times New Roman" w:hAnsi="Times New Roman"/>
          <w:sz w:val="28"/>
          <w:szCs w:val="28"/>
        </w:rPr>
        <w:t>.</w:t>
      </w:r>
      <w:r w:rsidRPr="006574D1">
        <w:rPr>
          <w:rFonts w:ascii="Times New Roman" w:hAnsi="Times New Roman"/>
          <w:sz w:val="28"/>
          <w:szCs w:val="28"/>
        </w:rPr>
        <w:t xml:space="preserve"> Відповідно, у разі оптимізації мережі початкова ланка шкільної освіти залишиться без змін, а для учнів середнього та старшого шкільного віку буде забезпечене </w:t>
      </w:r>
      <w:proofErr w:type="spellStart"/>
      <w:r w:rsidRPr="006574D1">
        <w:rPr>
          <w:rFonts w:ascii="Times New Roman" w:hAnsi="Times New Roman"/>
          <w:sz w:val="28"/>
          <w:szCs w:val="28"/>
        </w:rPr>
        <w:t>довезення</w:t>
      </w:r>
      <w:proofErr w:type="spellEnd"/>
      <w:r w:rsidRPr="006574D1">
        <w:rPr>
          <w:rFonts w:ascii="Times New Roman" w:hAnsi="Times New Roman"/>
          <w:sz w:val="28"/>
          <w:szCs w:val="28"/>
        </w:rPr>
        <w:t xml:space="preserve"> автобусами до опорн</w:t>
      </w:r>
      <w:r w:rsidR="007E130D" w:rsidRPr="006574D1">
        <w:rPr>
          <w:rFonts w:ascii="Times New Roman" w:hAnsi="Times New Roman"/>
          <w:sz w:val="28"/>
          <w:szCs w:val="28"/>
        </w:rPr>
        <w:t>ої</w:t>
      </w:r>
      <w:r w:rsidRPr="006574D1">
        <w:rPr>
          <w:rFonts w:ascii="Times New Roman" w:hAnsi="Times New Roman"/>
          <w:sz w:val="28"/>
          <w:szCs w:val="28"/>
        </w:rPr>
        <w:t xml:space="preserve"> ш</w:t>
      </w:r>
      <w:r w:rsidR="007E130D" w:rsidRPr="006574D1">
        <w:rPr>
          <w:rFonts w:ascii="Times New Roman" w:hAnsi="Times New Roman"/>
          <w:sz w:val="28"/>
          <w:szCs w:val="28"/>
        </w:rPr>
        <w:t>коли</w:t>
      </w:r>
      <w:r w:rsidRPr="006574D1">
        <w:rPr>
          <w:rFonts w:ascii="Times New Roman" w:hAnsi="Times New Roman"/>
          <w:sz w:val="28"/>
          <w:szCs w:val="28"/>
        </w:rPr>
        <w:t xml:space="preserve">. </w:t>
      </w:r>
      <w:r w:rsidR="00CF12D4" w:rsidRPr="006574D1">
        <w:rPr>
          <w:rFonts w:ascii="Times New Roman" w:hAnsi="Times New Roman"/>
          <w:sz w:val="28"/>
          <w:szCs w:val="28"/>
        </w:rPr>
        <w:t>В рамках завдання п</w:t>
      </w:r>
      <w:r w:rsidR="007E7D9B" w:rsidRPr="006574D1">
        <w:rPr>
          <w:rFonts w:ascii="Times New Roman" w:hAnsi="Times New Roman"/>
          <w:sz w:val="28"/>
          <w:szCs w:val="28"/>
        </w:rPr>
        <w:t>ер</w:t>
      </w:r>
      <w:r w:rsidR="00CF12D4" w:rsidRPr="006574D1">
        <w:rPr>
          <w:rFonts w:ascii="Times New Roman" w:hAnsi="Times New Roman"/>
          <w:sz w:val="28"/>
          <w:szCs w:val="28"/>
        </w:rPr>
        <w:t xml:space="preserve">едбачено покращити матеріально-технічну базу </w:t>
      </w:r>
      <w:r w:rsidR="0093188E" w:rsidRPr="006574D1">
        <w:rPr>
          <w:rFonts w:ascii="Times New Roman" w:hAnsi="Times New Roman"/>
          <w:sz w:val="28"/>
          <w:szCs w:val="28"/>
        </w:rPr>
        <w:t>шкі</w:t>
      </w:r>
      <w:r w:rsidR="00CF12D4" w:rsidRPr="006574D1">
        <w:rPr>
          <w:rFonts w:ascii="Times New Roman" w:hAnsi="Times New Roman"/>
          <w:sz w:val="28"/>
          <w:szCs w:val="28"/>
        </w:rPr>
        <w:t>л громади</w:t>
      </w:r>
      <w:r w:rsidR="009746FF" w:rsidRPr="006574D1">
        <w:rPr>
          <w:rFonts w:ascii="Times New Roman" w:hAnsi="Times New Roman"/>
          <w:sz w:val="28"/>
          <w:szCs w:val="28"/>
        </w:rPr>
        <w:t>, в</w:t>
      </w:r>
      <w:r w:rsidR="007D6E2D" w:rsidRPr="006574D1">
        <w:rPr>
          <w:rFonts w:ascii="Times New Roman" w:hAnsi="Times New Roman"/>
          <w:sz w:val="28"/>
          <w:szCs w:val="28"/>
        </w:rPr>
        <w:t>ивчати і пропагувати</w:t>
      </w:r>
      <w:r w:rsidR="002F7130" w:rsidRPr="006574D1">
        <w:rPr>
          <w:rFonts w:ascii="Times New Roman" w:hAnsi="Times New Roman"/>
          <w:sz w:val="28"/>
          <w:szCs w:val="28"/>
        </w:rPr>
        <w:t xml:space="preserve"> </w:t>
      </w:r>
      <w:r w:rsidR="007D6E2D" w:rsidRPr="006574D1">
        <w:rPr>
          <w:rFonts w:ascii="Times New Roman" w:hAnsi="Times New Roman"/>
          <w:sz w:val="28"/>
          <w:szCs w:val="28"/>
        </w:rPr>
        <w:t>кращий досвід діяльності середніх навчальних закладів з питань правової освіти та виховання учнівської та студентської молоді</w:t>
      </w:r>
      <w:r w:rsidR="009746FF" w:rsidRPr="006574D1">
        <w:rPr>
          <w:rFonts w:ascii="Times New Roman" w:hAnsi="Times New Roman"/>
          <w:sz w:val="28"/>
          <w:szCs w:val="28"/>
        </w:rPr>
        <w:t xml:space="preserve">, </w:t>
      </w:r>
      <w:r w:rsidR="007D6E2D" w:rsidRPr="006574D1">
        <w:rPr>
          <w:rFonts w:ascii="Times New Roman" w:hAnsi="Times New Roman"/>
          <w:sz w:val="28"/>
          <w:szCs w:val="28"/>
        </w:rPr>
        <w:t>покращ</w:t>
      </w:r>
      <w:r w:rsidR="009746FF" w:rsidRPr="006574D1">
        <w:rPr>
          <w:rFonts w:ascii="Times New Roman" w:hAnsi="Times New Roman"/>
          <w:sz w:val="28"/>
          <w:szCs w:val="28"/>
        </w:rPr>
        <w:t xml:space="preserve">увати </w:t>
      </w:r>
      <w:r w:rsidR="007D6E2D" w:rsidRPr="006574D1">
        <w:rPr>
          <w:rFonts w:ascii="Times New Roman" w:hAnsi="Times New Roman"/>
          <w:sz w:val="28"/>
          <w:szCs w:val="28"/>
        </w:rPr>
        <w:t>навчально-методичного забезпечення</w:t>
      </w:r>
      <w:r w:rsidR="009746FF" w:rsidRPr="006574D1">
        <w:rPr>
          <w:rFonts w:ascii="Times New Roman" w:hAnsi="Times New Roman"/>
          <w:sz w:val="28"/>
          <w:szCs w:val="28"/>
        </w:rPr>
        <w:t xml:space="preserve"> професійної діяльності вчителя, </w:t>
      </w:r>
      <w:r w:rsidR="007D6E2D" w:rsidRPr="006574D1">
        <w:rPr>
          <w:rFonts w:ascii="Times New Roman" w:hAnsi="Times New Roman"/>
          <w:sz w:val="28"/>
          <w:szCs w:val="28"/>
        </w:rPr>
        <w:t>підвищ</w:t>
      </w:r>
      <w:r w:rsidR="009746FF" w:rsidRPr="006574D1">
        <w:rPr>
          <w:rFonts w:ascii="Times New Roman" w:hAnsi="Times New Roman"/>
          <w:sz w:val="28"/>
          <w:szCs w:val="28"/>
        </w:rPr>
        <w:t xml:space="preserve">увати </w:t>
      </w:r>
      <w:r w:rsidR="007D6E2D" w:rsidRPr="006574D1">
        <w:rPr>
          <w:rFonts w:ascii="Times New Roman" w:hAnsi="Times New Roman"/>
          <w:sz w:val="28"/>
          <w:szCs w:val="28"/>
        </w:rPr>
        <w:t>професійн</w:t>
      </w:r>
      <w:r w:rsidR="009746FF" w:rsidRPr="006574D1">
        <w:rPr>
          <w:rFonts w:ascii="Times New Roman" w:hAnsi="Times New Roman"/>
          <w:sz w:val="28"/>
          <w:szCs w:val="28"/>
        </w:rPr>
        <w:t>ий</w:t>
      </w:r>
      <w:r w:rsidR="007D6E2D" w:rsidRPr="006574D1">
        <w:rPr>
          <w:rFonts w:ascii="Times New Roman" w:hAnsi="Times New Roman"/>
          <w:sz w:val="28"/>
          <w:szCs w:val="28"/>
        </w:rPr>
        <w:t xml:space="preserve"> рів</w:t>
      </w:r>
      <w:r w:rsidR="009746FF" w:rsidRPr="006574D1">
        <w:rPr>
          <w:rFonts w:ascii="Times New Roman" w:hAnsi="Times New Roman"/>
          <w:sz w:val="28"/>
          <w:szCs w:val="28"/>
        </w:rPr>
        <w:t>е</w:t>
      </w:r>
      <w:r w:rsidR="007D6E2D" w:rsidRPr="006574D1">
        <w:rPr>
          <w:rFonts w:ascii="Times New Roman" w:hAnsi="Times New Roman"/>
          <w:sz w:val="28"/>
          <w:szCs w:val="28"/>
        </w:rPr>
        <w:t>н</w:t>
      </w:r>
      <w:r w:rsidR="009746FF" w:rsidRPr="006574D1">
        <w:rPr>
          <w:rFonts w:ascii="Times New Roman" w:hAnsi="Times New Roman"/>
          <w:sz w:val="28"/>
          <w:szCs w:val="28"/>
        </w:rPr>
        <w:t>ь</w:t>
      </w:r>
      <w:r w:rsidR="007D6E2D" w:rsidRPr="006574D1">
        <w:rPr>
          <w:rFonts w:ascii="Times New Roman" w:hAnsi="Times New Roman"/>
          <w:sz w:val="28"/>
          <w:szCs w:val="28"/>
        </w:rPr>
        <w:t xml:space="preserve"> педагогічних працівників</w:t>
      </w:r>
      <w:r w:rsidR="009746FF" w:rsidRPr="006574D1">
        <w:rPr>
          <w:rFonts w:ascii="Times New Roman" w:hAnsi="Times New Roman"/>
          <w:sz w:val="28"/>
          <w:szCs w:val="28"/>
        </w:rPr>
        <w:t xml:space="preserve"> та </w:t>
      </w:r>
      <w:r w:rsidR="007D6E2D" w:rsidRPr="006574D1">
        <w:rPr>
          <w:rFonts w:ascii="Times New Roman" w:hAnsi="Times New Roman"/>
          <w:sz w:val="28"/>
          <w:szCs w:val="28"/>
        </w:rPr>
        <w:t>залуч</w:t>
      </w:r>
      <w:r w:rsidR="009746FF" w:rsidRPr="006574D1">
        <w:rPr>
          <w:rFonts w:ascii="Times New Roman" w:hAnsi="Times New Roman"/>
          <w:sz w:val="28"/>
          <w:szCs w:val="28"/>
        </w:rPr>
        <w:t xml:space="preserve">ати </w:t>
      </w:r>
      <w:r w:rsidR="007D6E2D" w:rsidRPr="006574D1">
        <w:rPr>
          <w:rFonts w:ascii="Times New Roman" w:hAnsi="Times New Roman"/>
          <w:sz w:val="28"/>
          <w:szCs w:val="28"/>
        </w:rPr>
        <w:t>молодих фахівців до роботи в навчальних закладах</w:t>
      </w:r>
      <w:r w:rsidR="009746FF" w:rsidRPr="006574D1">
        <w:rPr>
          <w:rFonts w:ascii="Times New Roman" w:hAnsi="Times New Roman"/>
          <w:sz w:val="28"/>
          <w:szCs w:val="28"/>
        </w:rPr>
        <w:t>.</w:t>
      </w:r>
    </w:p>
    <w:p w:rsidR="00836104" w:rsidRPr="006574D1" w:rsidRDefault="00836104" w:rsidP="009D2770">
      <w:pPr>
        <w:spacing w:after="0" w:line="240" w:lineRule="auto"/>
        <w:jc w:val="both"/>
        <w:rPr>
          <w:rFonts w:ascii="Times New Roman" w:hAnsi="Times New Roman"/>
          <w:sz w:val="28"/>
          <w:szCs w:val="28"/>
        </w:rPr>
      </w:pPr>
    </w:p>
    <w:p w:rsidR="00836104" w:rsidRPr="006574D1" w:rsidRDefault="00836104" w:rsidP="00836104">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93188E" w:rsidRPr="006574D1">
        <w:rPr>
          <w:rFonts w:ascii="Times New Roman" w:hAnsi="Times New Roman"/>
          <w:b/>
          <w:sz w:val="28"/>
          <w:szCs w:val="28"/>
        </w:rPr>
        <w:t>3</w:t>
      </w:r>
      <w:r w:rsidRPr="006574D1">
        <w:rPr>
          <w:rFonts w:ascii="Times New Roman" w:hAnsi="Times New Roman"/>
          <w:b/>
          <w:sz w:val="28"/>
          <w:szCs w:val="28"/>
        </w:rPr>
        <w:t>.</w:t>
      </w:r>
      <w:r w:rsidR="0093188E" w:rsidRPr="006574D1">
        <w:rPr>
          <w:rFonts w:ascii="Times New Roman" w:hAnsi="Times New Roman"/>
          <w:b/>
          <w:sz w:val="28"/>
          <w:szCs w:val="28"/>
        </w:rPr>
        <w:t>3</w:t>
      </w:r>
      <w:r w:rsidRPr="006574D1">
        <w:rPr>
          <w:rFonts w:ascii="Times New Roman" w:hAnsi="Times New Roman"/>
          <w:b/>
          <w:sz w:val="28"/>
          <w:szCs w:val="28"/>
        </w:rPr>
        <w:t>.2. Організація дозвілля молоді</w:t>
      </w:r>
    </w:p>
    <w:p w:rsidR="00836104" w:rsidRPr="006574D1" w:rsidRDefault="00836104" w:rsidP="009D2770">
      <w:pPr>
        <w:spacing w:after="0" w:line="240" w:lineRule="auto"/>
        <w:jc w:val="both"/>
        <w:rPr>
          <w:rFonts w:ascii="Times New Roman" w:hAnsi="Times New Roman"/>
          <w:sz w:val="28"/>
          <w:szCs w:val="28"/>
        </w:rPr>
      </w:pPr>
    </w:p>
    <w:p w:rsidR="007D6E2D" w:rsidRPr="006574D1" w:rsidRDefault="00836104" w:rsidP="009D2770">
      <w:pPr>
        <w:spacing w:after="0" w:line="240" w:lineRule="auto"/>
        <w:jc w:val="both"/>
        <w:rPr>
          <w:rFonts w:ascii="Times New Roman" w:hAnsi="Times New Roman"/>
          <w:sz w:val="28"/>
          <w:szCs w:val="28"/>
        </w:rPr>
      </w:pPr>
      <w:r w:rsidRPr="006574D1">
        <w:rPr>
          <w:rFonts w:ascii="Times New Roman" w:hAnsi="Times New Roman"/>
          <w:sz w:val="28"/>
          <w:szCs w:val="28"/>
        </w:rPr>
        <w:t>Дане завдання передбачає розвиток позашкільного навчання, створення центрів спілкування, проведення тренінгів та навчальних практик для школярів, розвиток волонтерської мережі та перетворення бібліотек та клубів на коворкінг</w:t>
      </w:r>
      <w:r w:rsidR="009746FF" w:rsidRPr="006574D1">
        <w:rPr>
          <w:rFonts w:ascii="Times New Roman" w:hAnsi="Times New Roman"/>
          <w:sz w:val="28"/>
          <w:szCs w:val="28"/>
        </w:rPr>
        <w:t xml:space="preserve">-центри, організацію </w:t>
      </w:r>
      <w:r w:rsidR="005D1F59" w:rsidRPr="006574D1">
        <w:rPr>
          <w:rFonts w:ascii="Times New Roman" w:hAnsi="Times New Roman"/>
          <w:sz w:val="28"/>
          <w:szCs w:val="28"/>
        </w:rPr>
        <w:t>роботи творчих гуртків для дітей та молоді</w:t>
      </w:r>
      <w:r w:rsidR="009746FF" w:rsidRPr="006574D1">
        <w:rPr>
          <w:rFonts w:ascii="Times New Roman" w:hAnsi="Times New Roman"/>
          <w:sz w:val="28"/>
          <w:szCs w:val="28"/>
        </w:rPr>
        <w:t>.</w:t>
      </w:r>
    </w:p>
    <w:p w:rsidR="007D6E2D" w:rsidRPr="006574D1" w:rsidRDefault="007D6E2D" w:rsidP="009D2770">
      <w:pPr>
        <w:spacing w:after="0" w:line="240" w:lineRule="auto"/>
        <w:jc w:val="both"/>
        <w:rPr>
          <w:rFonts w:ascii="Times New Roman" w:hAnsi="Times New Roman"/>
          <w:sz w:val="28"/>
          <w:szCs w:val="28"/>
        </w:rPr>
      </w:pPr>
    </w:p>
    <w:p w:rsidR="001F7DD9" w:rsidRPr="006574D1" w:rsidRDefault="00B002E4" w:rsidP="00B002E4">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 xml:space="preserve">. </w:t>
      </w:r>
      <w:r w:rsidR="00FC6A96" w:rsidRPr="006574D1">
        <w:rPr>
          <w:rFonts w:ascii="Times New Roman" w:hAnsi="Times New Roman"/>
          <w:b/>
          <w:sz w:val="28"/>
          <w:szCs w:val="28"/>
        </w:rPr>
        <w:t>Підвищення якості надання адміністративних послуг на території ОТГ</w:t>
      </w:r>
    </w:p>
    <w:p w:rsidR="00B002E4" w:rsidRPr="006574D1" w:rsidRDefault="00B002E4" w:rsidP="009D2770">
      <w:pPr>
        <w:spacing w:after="0" w:line="240" w:lineRule="auto"/>
        <w:jc w:val="both"/>
        <w:rPr>
          <w:rFonts w:ascii="Times New Roman" w:hAnsi="Times New Roman"/>
          <w:sz w:val="28"/>
          <w:szCs w:val="28"/>
        </w:rPr>
      </w:pPr>
    </w:p>
    <w:p w:rsidR="00B002E4" w:rsidRPr="006574D1" w:rsidRDefault="00B002E4" w:rsidP="009D2770">
      <w:p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закону про добровільне об’єднання територіальних громад, у селах, що увійшли до складу об’єднаної громади, </w:t>
      </w:r>
      <w:r w:rsidR="009B4421" w:rsidRPr="006574D1">
        <w:rPr>
          <w:rFonts w:ascii="Times New Roman" w:hAnsi="Times New Roman"/>
          <w:sz w:val="28"/>
          <w:szCs w:val="28"/>
        </w:rPr>
        <w:t>місцеву</w:t>
      </w:r>
      <w:r w:rsidRPr="006574D1">
        <w:rPr>
          <w:rFonts w:ascii="Times New Roman" w:hAnsi="Times New Roman"/>
          <w:sz w:val="28"/>
          <w:szCs w:val="28"/>
        </w:rPr>
        <w:t xml:space="preserve"> владу </w:t>
      </w:r>
      <w:proofErr w:type="spellStart"/>
      <w:r w:rsidRPr="006574D1">
        <w:rPr>
          <w:rFonts w:ascii="Times New Roman" w:hAnsi="Times New Roman"/>
          <w:sz w:val="28"/>
          <w:szCs w:val="28"/>
        </w:rPr>
        <w:t>представлють</w:t>
      </w:r>
      <w:proofErr w:type="spellEnd"/>
      <w:r w:rsidRPr="006574D1">
        <w:rPr>
          <w:rFonts w:ascii="Times New Roman" w:hAnsi="Times New Roman"/>
          <w:sz w:val="28"/>
          <w:szCs w:val="28"/>
        </w:rPr>
        <w:t xml:space="preserve"> старости. Одна з основних їхніх функцій – збір і первинна обробка запитів населення на отримання адміністративних послуг, а також допомога у оформлення необхідних документів у відповідних інстанціях. Відповідно, дане завдання в першу чергу направлене на покращення якості саме цих видів послуг.</w:t>
      </w:r>
      <w:r w:rsidR="00FC6A96" w:rsidRPr="006574D1">
        <w:rPr>
          <w:rFonts w:ascii="Times New Roman" w:hAnsi="Times New Roman"/>
          <w:sz w:val="28"/>
          <w:szCs w:val="28"/>
        </w:rPr>
        <w:t xml:space="preserve"> Також в рамках цього завдання передбачається проводити заходи з інформатизації процесів муніципального менеджменту.</w:t>
      </w:r>
    </w:p>
    <w:p w:rsidR="002971FC" w:rsidRPr="006574D1" w:rsidRDefault="002971FC" w:rsidP="009D2770">
      <w:pPr>
        <w:spacing w:after="0" w:line="240" w:lineRule="auto"/>
        <w:jc w:val="both"/>
        <w:rPr>
          <w:rFonts w:ascii="Times New Roman" w:hAnsi="Times New Roman"/>
          <w:sz w:val="28"/>
          <w:szCs w:val="28"/>
        </w:rPr>
      </w:pPr>
    </w:p>
    <w:p w:rsidR="001F7DD9" w:rsidRPr="006574D1" w:rsidRDefault="00B002E4" w:rsidP="00B002E4">
      <w:pPr>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4</w:t>
      </w:r>
      <w:r w:rsidRPr="006574D1">
        <w:rPr>
          <w:rFonts w:ascii="Times New Roman" w:hAnsi="Times New Roman"/>
          <w:b/>
          <w:sz w:val="28"/>
          <w:szCs w:val="28"/>
        </w:rPr>
        <w:t xml:space="preserve">. </w:t>
      </w:r>
      <w:r w:rsidR="009442D5" w:rsidRPr="006574D1">
        <w:rPr>
          <w:rFonts w:ascii="Times New Roman" w:hAnsi="Times New Roman"/>
          <w:b/>
          <w:sz w:val="28"/>
          <w:szCs w:val="28"/>
        </w:rPr>
        <w:t>Розвиток побутових послуг</w:t>
      </w:r>
    </w:p>
    <w:p w:rsidR="00B002E4" w:rsidRPr="006574D1" w:rsidRDefault="00B002E4" w:rsidP="00B002E4">
      <w:pPr>
        <w:spacing w:after="0" w:line="240" w:lineRule="auto"/>
        <w:jc w:val="both"/>
        <w:rPr>
          <w:rFonts w:ascii="Times New Roman" w:hAnsi="Times New Roman"/>
          <w:sz w:val="28"/>
          <w:szCs w:val="28"/>
        </w:rPr>
      </w:pPr>
      <w:r w:rsidRPr="006574D1">
        <w:rPr>
          <w:rFonts w:ascii="Times New Roman" w:hAnsi="Times New Roman"/>
          <w:sz w:val="28"/>
          <w:szCs w:val="28"/>
        </w:rPr>
        <w:t>Мешканці сільських територій мають низькій рівень доступності до побутових послуг, які традиційно доступні мешканцям міста: ремонт взуття, індивідуальне пошиття взуття, одягу та ін</w:t>
      </w:r>
      <w:r w:rsidR="00FC6A96" w:rsidRPr="006574D1">
        <w:rPr>
          <w:rFonts w:ascii="Times New Roman" w:hAnsi="Times New Roman"/>
          <w:sz w:val="28"/>
          <w:szCs w:val="28"/>
        </w:rPr>
        <w:t>.</w:t>
      </w:r>
      <w:r w:rsidRPr="006574D1">
        <w:rPr>
          <w:rFonts w:ascii="Times New Roman" w:hAnsi="Times New Roman"/>
          <w:sz w:val="28"/>
          <w:szCs w:val="28"/>
        </w:rPr>
        <w:t xml:space="preserve">, ремонт побутових машин і приладів, ремонт і технічне обслуговування транспортних засобів, хімічне чищення та фарбування, послуги </w:t>
      </w:r>
      <w:proofErr w:type="spellStart"/>
      <w:r w:rsidRPr="006574D1">
        <w:rPr>
          <w:rFonts w:ascii="Times New Roman" w:hAnsi="Times New Roman"/>
          <w:sz w:val="28"/>
          <w:szCs w:val="28"/>
        </w:rPr>
        <w:t>пралень</w:t>
      </w:r>
      <w:proofErr w:type="spellEnd"/>
      <w:r w:rsidRPr="006574D1">
        <w:rPr>
          <w:rFonts w:ascii="Times New Roman" w:hAnsi="Times New Roman"/>
          <w:sz w:val="28"/>
          <w:szCs w:val="28"/>
        </w:rPr>
        <w:t xml:space="preserve">, послуги перукарень, послуги прокатних пунктів, перевезення вантажів для населення. Відповідно, дане завдання направлене на підвищення комфортності сільського населення </w:t>
      </w:r>
      <w:proofErr w:type="spellStart"/>
      <w:r w:rsidR="006015AF"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громади в цій сфері.</w:t>
      </w:r>
    </w:p>
    <w:p w:rsidR="00B002E4" w:rsidRPr="006574D1" w:rsidRDefault="00B002E4" w:rsidP="009D2770">
      <w:pPr>
        <w:spacing w:after="0" w:line="240" w:lineRule="auto"/>
        <w:jc w:val="both"/>
        <w:rPr>
          <w:rFonts w:ascii="Times New Roman" w:hAnsi="Times New Roman"/>
          <w:sz w:val="28"/>
          <w:szCs w:val="28"/>
        </w:rPr>
      </w:pPr>
    </w:p>
    <w:p w:rsidR="002971FC" w:rsidRPr="006574D1" w:rsidRDefault="002971FC" w:rsidP="009D2770">
      <w:pPr>
        <w:spacing w:after="0" w:line="240" w:lineRule="auto"/>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5</w:t>
      </w:r>
      <w:r w:rsidRPr="006574D1">
        <w:rPr>
          <w:rFonts w:ascii="Times New Roman" w:hAnsi="Times New Roman"/>
          <w:b/>
          <w:sz w:val="28"/>
          <w:szCs w:val="28"/>
        </w:rPr>
        <w:t xml:space="preserve">. </w:t>
      </w:r>
      <w:r w:rsidR="00FC6A96" w:rsidRPr="006574D1">
        <w:rPr>
          <w:rFonts w:ascii="Times New Roman" w:hAnsi="Times New Roman"/>
          <w:b/>
          <w:sz w:val="28"/>
          <w:szCs w:val="28"/>
        </w:rPr>
        <w:t>Забезпечення культурних потреб мешканців громади</w:t>
      </w:r>
    </w:p>
    <w:p w:rsidR="009746FF" w:rsidRPr="006574D1" w:rsidRDefault="009746FF" w:rsidP="009746FF">
      <w:pPr>
        <w:spacing w:after="0" w:line="240" w:lineRule="auto"/>
        <w:jc w:val="both"/>
        <w:rPr>
          <w:rFonts w:ascii="Times New Roman" w:hAnsi="Times New Roman"/>
          <w:sz w:val="28"/>
          <w:szCs w:val="28"/>
        </w:rPr>
      </w:pPr>
      <w:r w:rsidRPr="006574D1">
        <w:rPr>
          <w:rFonts w:ascii="Times New Roman" w:hAnsi="Times New Roman"/>
          <w:sz w:val="28"/>
          <w:szCs w:val="28"/>
        </w:rPr>
        <w:t>Виконання даного завдання є необхідним для створення комфортних умов для діяльності аматорських колективів у громаді</w:t>
      </w:r>
      <w:r w:rsidR="00FC6A96" w:rsidRPr="006574D1">
        <w:rPr>
          <w:rFonts w:ascii="Times New Roman" w:hAnsi="Times New Roman"/>
          <w:sz w:val="28"/>
          <w:szCs w:val="28"/>
        </w:rPr>
        <w:t xml:space="preserve"> (покращення матеріально-</w:t>
      </w:r>
      <w:proofErr w:type="spellStart"/>
      <w:r w:rsidR="00FC6A96" w:rsidRPr="006574D1">
        <w:rPr>
          <w:rFonts w:ascii="Times New Roman" w:hAnsi="Times New Roman"/>
          <w:sz w:val="28"/>
          <w:szCs w:val="28"/>
        </w:rPr>
        <w:t>техічного</w:t>
      </w:r>
      <w:proofErr w:type="spellEnd"/>
      <w:r w:rsidR="00FC6A96" w:rsidRPr="006574D1">
        <w:rPr>
          <w:rFonts w:ascii="Times New Roman" w:hAnsi="Times New Roman"/>
          <w:sz w:val="28"/>
          <w:szCs w:val="28"/>
        </w:rPr>
        <w:t xml:space="preserve"> забезпечення будинків культури</w:t>
      </w:r>
      <w:r w:rsidR="006015AF" w:rsidRPr="006574D1">
        <w:rPr>
          <w:rFonts w:ascii="Times New Roman" w:hAnsi="Times New Roman"/>
          <w:sz w:val="28"/>
          <w:szCs w:val="28"/>
        </w:rPr>
        <w:t>, сільських клубів</w:t>
      </w:r>
      <w:r w:rsidR="00FC6A96" w:rsidRPr="006574D1">
        <w:rPr>
          <w:rFonts w:ascii="Times New Roman" w:hAnsi="Times New Roman"/>
          <w:sz w:val="28"/>
          <w:szCs w:val="28"/>
        </w:rPr>
        <w:t>)</w:t>
      </w:r>
      <w:r w:rsidRPr="006574D1">
        <w:rPr>
          <w:rFonts w:ascii="Times New Roman" w:hAnsi="Times New Roman"/>
          <w:sz w:val="28"/>
          <w:szCs w:val="28"/>
        </w:rPr>
        <w:t>; відродження місцевих національних звичаїв, традицій та обрядів, художніх промислів, організація</w:t>
      </w:r>
      <w:r w:rsidR="002F7130" w:rsidRPr="006574D1">
        <w:rPr>
          <w:rFonts w:ascii="Times New Roman" w:hAnsi="Times New Roman"/>
          <w:sz w:val="28"/>
          <w:szCs w:val="28"/>
        </w:rPr>
        <w:t xml:space="preserve"> </w:t>
      </w:r>
      <w:r w:rsidRPr="006574D1">
        <w:rPr>
          <w:rFonts w:ascii="Times New Roman" w:hAnsi="Times New Roman"/>
          <w:sz w:val="28"/>
          <w:szCs w:val="28"/>
        </w:rPr>
        <w:t>дозвілля населення; поповнення бібліотечних фондів, покращення</w:t>
      </w:r>
      <w:r w:rsidR="002F7130" w:rsidRPr="006574D1">
        <w:rPr>
          <w:rFonts w:ascii="Times New Roman" w:hAnsi="Times New Roman"/>
          <w:sz w:val="28"/>
          <w:szCs w:val="28"/>
        </w:rPr>
        <w:t xml:space="preserve"> </w:t>
      </w:r>
      <w:r w:rsidRPr="006574D1">
        <w:rPr>
          <w:rFonts w:ascii="Times New Roman" w:hAnsi="Times New Roman"/>
          <w:sz w:val="28"/>
          <w:szCs w:val="28"/>
        </w:rPr>
        <w:t xml:space="preserve">передплати періодичних видань, доступ читачів до </w:t>
      </w:r>
      <w:r w:rsidR="00FC6A96" w:rsidRPr="006574D1">
        <w:rPr>
          <w:rFonts w:ascii="Times New Roman" w:hAnsi="Times New Roman"/>
          <w:sz w:val="28"/>
          <w:szCs w:val="28"/>
        </w:rPr>
        <w:t>інтернет</w:t>
      </w:r>
      <w:r w:rsidRPr="006574D1">
        <w:rPr>
          <w:rFonts w:ascii="Times New Roman" w:hAnsi="Times New Roman"/>
          <w:sz w:val="28"/>
          <w:szCs w:val="28"/>
        </w:rPr>
        <w:t>-мережі.</w:t>
      </w:r>
    </w:p>
    <w:p w:rsidR="002971FC" w:rsidRPr="006574D1" w:rsidRDefault="002971FC" w:rsidP="00FC7FC2">
      <w:pPr>
        <w:spacing w:after="0" w:line="240" w:lineRule="auto"/>
        <w:jc w:val="both"/>
        <w:rPr>
          <w:rFonts w:ascii="Times New Roman" w:hAnsi="Times New Roman"/>
          <w:sz w:val="28"/>
          <w:szCs w:val="28"/>
        </w:rPr>
      </w:pPr>
      <w:r w:rsidRPr="006574D1">
        <w:rPr>
          <w:rFonts w:ascii="Times New Roman" w:hAnsi="Times New Roman"/>
          <w:sz w:val="28"/>
          <w:szCs w:val="28"/>
        </w:rPr>
        <w:t>Сфера забезпечення культурних потреб громади потребує більш активного регулювання. Передусім, належить провести інвентаризацію закладів культури (бібліотеки, клуби) для прийняття рішення щодо оптимізації мережі та покращення кадрового забезпечення. Ефективність роботи працівників сфери культури повинна визначатися на основі досягнення ними попередньо запланованих результатів. Той самий підхід повинен бути застосований для покращення матеріально-технічної бази закладів культури – лише для досягнення запланованих результатів.</w:t>
      </w:r>
      <w:r w:rsidR="00FC7FC2" w:rsidRPr="006574D1">
        <w:rPr>
          <w:rFonts w:ascii="Times New Roman" w:hAnsi="Times New Roman"/>
          <w:sz w:val="28"/>
          <w:szCs w:val="28"/>
        </w:rPr>
        <w:t xml:space="preserve"> </w:t>
      </w:r>
    </w:p>
    <w:p w:rsidR="00CF70EB" w:rsidRPr="006574D1" w:rsidRDefault="00CF70EB" w:rsidP="00FC7FC2">
      <w:pPr>
        <w:spacing w:after="0" w:line="240" w:lineRule="auto"/>
        <w:jc w:val="both"/>
        <w:rPr>
          <w:rFonts w:ascii="Times New Roman" w:hAnsi="Times New Roman"/>
          <w:sz w:val="28"/>
          <w:szCs w:val="28"/>
        </w:rPr>
      </w:pPr>
    </w:p>
    <w:p w:rsidR="009746FF" w:rsidRPr="006574D1" w:rsidRDefault="00CF70EB" w:rsidP="00CF70EB">
      <w:pPr>
        <w:jc w:val="both"/>
        <w:rPr>
          <w:rFonts w:ascii="Times New Roman" w:hAnsi="Times New Roman"/>
          <w:b/>
          <w:sz w:val="28"/>
          <w:szCs w:val="28"/>
        </w:rPr>
      </w:pPr>
      <w:r w:rsidRPr="006574D1">
        <w:rPr>
          <w:rFonts w:ascii="Times New Roman" w:hAnsi="Times New Roman"/>
          <w:b/>
          <w:sz w:val="28"/>
          <w:szCs w:val="28"/>
        </w:rPr>
        <w:t xml:space="preserve">Завдання </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3</w:t>
      </w:r>
      <w:r w:rsidRPr="006574D1">
        <w:rPr>
          <w:rFonts w:ascii="Times New Roman" w:hAnsi="Times New Roman"/>
          <w:b/>
          <w:sz w:val="28"/>
          <w:szCs w:val="28"/>
        </w:rPr>
        <w:t>.</w:t>
      </w:r>
      <w:r w:rsidR="00FC6A96" w:rsidRPr="006574D1">
        <w:rPr>
          <w:rFonts w:ascii="Times New Roman" w:hAnsi="Times New Roman"/>
          <w:b/>
          <w:sz w:val="28"/>
          <w:szCs w:val="28"/>
        </w:rPr>
        <w:t>6</w:t>
      </w:r>
      <w:r w:rsidRPr="006574D1">
        <w:rPr>
          <w:rFonts w:ascii="Times New Roman" w:hAnsi="Times New Roman"/>
          <w:b/>
          <w:sz w:val="28"/>
          <w:szCs w:val="28"/>
        </w:rPr>
        <w:t xml:space="preserve">. </w:t>
      </w:r>
      <w:r w:rsidR="009746FF" w:rsidRPr="006574D1">
        <w:rPr>
          <w:rFonts w:ascii="Times New Roman" w:hAnsi="Times New Roman"/>
          <w:b/>
          <w:sz w:val="28"/>
          <w:szCs w:val="28"/>
        </w:rPr>
        <w:t>Раціональне управління майном громади</w:t>
      </w:r>
    </w:p>
    <w:p w:rsidR="00B92074" w:rsidRPr="006574D1" w:rsidRDefault="00B92074" w:rsidP="009746FF">
      <w:pPr>
        <w:spacing w:after="0" w:line="240" w:lineRule="auto"/>
        <w:jc w:val="both"/>
        <w:rPr>
          <w:rFonts w:ascii="Times New Roman" w:hAnsi="Times New Roman"/>
          <w:sz w:val="28"/>
          <w:szCs w:val="28"/>
        </w:rPr>
      </w:pPr>
      <w:r w:rsidRPr="006574D1">
        <w:rPr>
          <w:rFonts w:ascii="Times New Roman" w:hAnsi="Times New Roman"/>
          <w:sz w:val="28"/>
          <w:szCs w:val="28"/>
        </w:rPr>
        <w:t>Завданням передбачено:</w:t>
      </w:r>
    </w:p>
    <w:p w:rsidR="005D1F59" w:rsidRPr="006574D1" w:rsidRDefault="00B92074" w:rsidP="00031C7B">
      <w:pPr>
        <w:pStyle w:val="ae"/>
        <w:numPr>
          <w:ilvl w:val="0"/>
          <w:numId w:val="28"/>
        </w:numPr>
        <w:jc w:val="both"/>
        <w:rPr>
          <w:rFonts w:ascii="Times New Roman" w:hAnsi="Times New Roman"/>
          <w:sz w:val="28"/>
          <w:szCs w:val="28"/>
          <w:lang w:val="ru-RU"/>
        </w:rPr>
      </w:pPr>
      <w:r w:rsidRPr="006574D1">
        <w:rPr>
          <w:rFonts w:ascii="Times New Roman" w:hAnsi="Times New Roman"/>
          <w:sz w:val="28"/>
          <w:szCs w:val="28"/>
          <w:lang w:val="uk-UA"/>
        </w:rPr>
        <w:t>п</w:t>
      </w:r>
      <w:proofErr w:type="spellStart"/>
      <w:r w:rsidR="005D1F59" w:rsidRPr="006574D1">
        <w:rPr>
          <w:rFonts w:ascii="Times New Roman" w:hAnsi="Times New Roman"/>
          <w:sz w:val="28"/>
          <w:szCs w:val="28"/>
          <w:lang w:val="ru-RU"/>
        </w:rPr>
        <w:t>роведення</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розмежування</w:t>
      </w:r>
      <w:proofErr w:type="spellEnd"/>
      <w:r w:rsidR="005D1F59" w:rsidRPr="006574D1">
        <w:rPr>
          <w:rFonts w:ascii="Times New Roman" w:hAnsi="Times New Roman"/>
          <w:sz w:val="28"/>
          <w:szCs w:val="28"/>
          <w:lang w:val="ru-RU"/>
        </w:rPr>
        <w:t xml:space="preserve"> земель </w:t>
      </w:r>
      <w:proofErr w:type="spellStart"/>
      <w:r w:rsidR="005D1F59" w:rsidRPr="006574D1">
        <w:rPr>
          <w:rFonts w:ascii="Times New Roman" w:hAnsi="Times New Roman"/>
          <w:sz w:val="28"/>
          <w:szCs w:val="28"/>
          <w:lang w:val="ru-RU"/>
        </w:rPr>
        <w:t>державної</w:t>
      </w:r>
      <w:proofErr w:type="spellEnd"/>
      <w:r w:rsidR="005D1F59" w:rsidRPr="006574D1">
        <w:rPr>
          <w:rFonts w:ascii="Times New Roman" w:hAnsi="Times New Roman"/>
          <w:sz w:val="28"/>
          <w:szCs w:val="28"/>
          <w:lang w:val="ru-RU"/>
        </w:rPr>
        <w:t xml:space="preserve"> та </w:t>
      </w:r>
      <w:proofErr w:type="spellStart"/>
      <w:r w:rsidR="005D1F59" w:rsidRPr="006574D1">
        <w:rPr>
          <w:rFonts w:ascii="Times New Roman" w:hAnsi="Times New Roman"/>
          <w:sz w:val="28"/>
          <w:szCs w:val="28"/>
          <w:lang w:val="ru-RU"/>
        </w:rPr>
        <w:t>комунальної</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w:t>
      </w:r>
    </w:p>
    <w:p w:rsidR="00B92074"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проведення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моніторингу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приміщень</w:t>
      </w:r>
      <w:proofErr w:type="spellEnd"/>
      <w:r w:rsidRPr="006574D1">
        <w:rPr>
          <w:rFonts w:ascii="Times New Roman" w:hAnsi="Times New Roman"/>
          <w:sz w:val="28"/>
          <w:szCs w:val="28"/>
          <w:lang w:val="ru-RU"/>
        </w:rPr>
        <w:t xml:space="preserve"> та земель, </w:t>
      </w:r>
      <w:proofErr w:type="spellStart"/>
      <w:r w:rsidRPr="006574D1">
        <w:rPr>
          <w:rFonts w:ascii="Times New Roman" w:hAnsi="Times New Roman"/>
          <w:sz w:val="28"/>
          <w:szCs w:val="28"/>
          <w:lang w:val="ru-RU"/>
        </w:rPr>
        <w:t>що</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можуть</w:t>
      </w:r>
      <w:proofErr w:type="spellEnd"/>
      <w:r w:rsidRPr="006574D1">
        <w:rPr>
          <w:rFonts w:ascii="Times New Roman" w:hAnsi="Times New Roman"/>
          <w:sz w:val="28"/>
          <w:szCs w:val="28"/>
          <w:lang w:val="ru-RU"/>
        </w:rPr>
        <w:t xml:space="preserve"> бути </w:t>
      </w:r>
      <w:proofErr w:type="spellStart"/>
      <w:r w:rsidRPr="006574D1">
        <w:rPr>
          <w:rFonts w:ascii="Times New Roman" w:hAnsi="Times New Roman"/>
          <w:sz w:val="28"/>
          <w:szCs w:val="28"/>
          <w:lang w:val="ru-RU"/>
        </w:rPr>
        <w:t>надані</w:t>
      </w:r>
      <w:proofErr w:type="spellEnd"/>
      <w:r w:rsidRPr="006574D1">
        <w:rPr>
          <w:rFonts w:ascii="Times New Roman" w:hAnsi="Times New Roman"/>
          <w:sz w:val="28"/>
          <w:szCs w:val="28"/>
          <w:lang w:val="ru-RU"/>
        </w:rPr>
        <w:t xml:space="preserve"> в </w:t>
      </w:r>
      <w:proofErr w:type="spellStart"/>
      <w:r w:rsidRPr="006574D1">
        <w:rPr>
          <w:rFonts w:ascii="Times New Roman" w:hAnsi="Times New Roman"/>
          <w:sz w:val="28"/>
          <w:szCs w:val="28"/>
          <w:lang w:val="ru-RU"/>
        </w:rPr>
        <w:t>оренду</w:t>
      </w:r>
      <w:proofErr w:type="spellEnd"/>
      <w:r w:rsidRPr="006574D1">
        <w:rPr>
          <w:rFonts w:ascii="Times New Roman" w:hAnsi="Times New Roman"/>
          <w:sz w:val="28"/>
          <w:szCs w:val="28"/>
          <w:lang w:val="ru-RU"/>
        </w:rPr>
        <w:t xml:space="preserve"> та, в </w:t>
      </w:r>
      <w:proofErr w:type="spellStart"/>
      <w:r w:rsidRPr="006574D1">
        <w:rPr>
          <w:rFonts w:ascii="Times New Roman" w:hAnsi="Times New Roman"/>
          <w:sz w:val="28"/>
          <w:szCs w:val="28"/>
          <w:lang w:val="ru-RU"/>
        </w:rPr>
        <w:t>разі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необхідності</w:t>
      </w:r>
      <w:proofErr w:type="spellEnd"/>
      <w:r w:rsidRPr="006574D1">
        <w:rPr>
          <w:rFonts w:ascii="Times New Roman" w:hAnsi="Times New Roman"/>
          <w:sz w:val="28"/>
          <w:szCs w:val="28"/>
          <w:lang w:val="ru-RU"/>
        </w:rPr>
        <w:t>,</w:t>
      </w:r>
      <w:r w:rsidR="002F7130"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виготовлення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відповідної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документації</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дані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об’єкти</w:t>
      </w:r>
      <w:proofErr w:type="spellEnd"/>
      <w:r w:rsidRPr="006574D1">
        <w:rPr>
          <w:rFonts w:ascii="Times New Roman" w:hAnsi="Times New Roman"/>
          <w:sz w:val="28"/>
          <w:szCs w:val="28"/>
          <w:lang w:val="ru-RU"/>
        </w:rPr>
        <w:t>;</w:t>
      </w:r>
    </w:p>
    <w:p w:rsidR="00B92074" w:rsidRPr="006574D1" w:rsidRDefault="00B92074" w:rsidP="00031C7B">
      <w:pPr>
        <w:pStyle w:val="ae"/>
        <w:numPr>
          <w:ilvl w:val="0"/>
          <w:numId w:val="28"/>
        </w:numPr>
        <w:jc w:val="both"/>
        <w:rPr>
          <w:rFonts w:ascii="Times New Roman" w:hAnsi="Times New Roman"/>
          <w:sz w:val="28"/>
          <w:szCs w:val="28"/>
          <w:lang w:val="ru-RU"/>
        </w:rPr>
      </w:pPr>
      <w:r w:rsidRPr="006574D1">
        <w:rPr>
          <w:rFonts w:ascii="Times New Roman" w:hAnsi="Times New Roman"/>
          <w:sz w:val="28"/>
          <w:szCs w:val="28"/>
          <w:lang w:val="ru-RU"/>
        </w:rPr>
        <w:t xml:space="preserve">ремонт </w:t>
      </w:r>
      <w:proofErr w:type="spellStart"/>
      <w:r w:rsidRPr="006574D1">
        <w:rPr>
          <w:rFonts w:ascii="Times New Roman" w:hAnsi="Times New Roman"/>
          <w:sz w:val="28"/>
          <w:szCs w:val="28"/>
          <w:lang w:val="ru-RU"/>
        </w:rPr>
        <w:t>будівель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комунальної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розташованих</w:t>
      </w:r>
      <w:proofErr w:type="spellEnd"/>
      <w:r w:rsidRPr="006574D1">
        <w:rPr>
          <w:rFonts w:ascii="Times New Roman" w:hAnsi="Times New Roman"/>
          <w:sz w:val="28"/>
          <w:szCs w:val="28"/>
          <w:lang w:val="ru-RU"/>
        </w:rPr>
        <w:t xml:space="preserve"> на </w:t>
      </w:r>
      <w:proofErr w:type="spellStart"/>
      <w:r w:rsidRPr="006574D1">
        <w:rPr>
          <w:rFonts w:ascii="Times New Roman" w:hAnsi="Times New Roman"/>
          <w:sz w:val="28"/>
          <w:szCs w:val="28"/>
          <w:lang w:val="ru-RU"/>
        </w:rPr>
        <w:t>території</w:t>
      </w:r>
      <w:proofErr w:type="spellEnd"/>
      <w:r w:rsidRPr="006574D1">
        <w:rPr>
          <w:rFonts w:ascii="Times New Roman" w:hAnsi="Times New Roman"/>
          <w:sz w:val="28"/>
          <w:szCs w:val="28"/>
          <w:lang w:val="ru-RU"/>
        </w:rPr>
        <w:t xml:space="preserve"> </w:t>
      </w:r>
      <w:proofErr w:type="spellStart"/>
      <w:r w:rsidR="00BF3B82" w:rsidRPr="006574D1">
        <w:rPr>
          <w:rFonts w:ascii="Times New Roman" w:hAnsi="Times New Roman"/>
          <w:sz w:val="28"/>
          <w:szCs w:val="28"/>
          <w:lang w:val="ru-RU"/>
        </w:rPr>
        <w:t>Мартинівської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сільської</w:t>
      </w:r>
      <w:proofErr w:type="spellEnd"/>
      <w:r w:rsidRPr="006574D1">
        <w:rPr>
          <w:rFonts w:ascii="Times New Roman" w:hAnsi="Times New Roman"/>
          <w:sz w:val="28"/>
          <w:szCs w:val="28"/>
          <w:lang w:val="ru-RU"/>
        </w:rPr>
        <w:t xml:space="preserve"> ради;</w:t>
      </w:r>
    </w:p>
    <w:p w:rsidR="00B92074"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проведення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моніторингу</w:t>
      </w:r>
      <w:proofErr w:type="spellEnd"/>
      <w:r w:rsidRPr="006574D1">
        <w:rPr>
          <w:rFonts w:ascii="Times New Roman" w:hAnsi="Times New Roman"/>
          <w:sz w:val="28"/>
          <w:szCs w:val="28"/>
          <w:lang w:val="ru-RU"/>
        </w:rPr>
        <w:t xml:space="preserve"> земель</w:t>
      </w:r>
      <w:r w:rsidR="009E7BD2" w:rsidRPr="006574D1">
        <w:rPr>
          <w:rFonts w:ascii="Times New Roman" w:hAnsi="Times New Roman"/>
          <w:sz w:val="28"/>
          <w:szCs w:val="28"/>
          <w:lang w:val="ru-RU"/>
        </w:rPr>
        <w:t>/</w:t>
      </w:r>
      <w:proofErr w:type="spellStart"/>
      <w:r w:rsidR="009E7BD2" w:rsidRPr="006574D1">
        <w:rPr>
          <w:rFonts w:ascii="Times New Roman" w:hAnsi="Times New Roman"/>
          <w:sz w:val="28"/>
          <w:szCs w:val="28"/>
          <w:lang w:val="ru-RU"/>
        </w:rPr>
        <w:t>будівель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комунальної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власності</w:t>
      </w:r>
      <w:proofErr w:type="spellEnd"/>
      <w:r w:rsidRPr="006574D1">
        <w:rPr>
          <w:rFonts w:ascii="Times New Roman" w:hAnsi="Times New Roman"/>
          <w:sz w:val="28"/>
          <w:szCs w:val="28"/>
          <w:lang w:val="ru-RU"/>
        </w:rPr>
        <w:t xml:space="preserve"> на предмет </w:t>
      </w:r>
      <w:proofErr w:type="spellStart"/>
      <w:r w:rsidRPr="006574D1">
        <w:rPr>
          <w:rFonts w:ascii="Times New Roman" w:hAnsi="Times New Roman"/>
          <w:sz w:val="28"/>
          <w:szCs w:val="28"/>
          <w:lang w:val="ru-RU"/>
        </w:rPr>
        <w:t>розміщення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сонячних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енергогенеруючих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станцій</w:t>
      </w:r>
      <w:proofErr w:type="spellEnd"/>
    </w:p>
    <w:p w:rsidR="005D1F59" w:rsidRPr="006574D1" w:rsidRDefault="00B92074"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зміцнення</w:t>
      </w:r>
      <w:proofErr w:type="spellEnd"/>
      <w:r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спроможності</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комунального</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підприємства</w:t>
      </w:r>
      <w:proofErr w:type="spellEnd"/>
      <w:r w:rsidRPr="006574D1">
        <w:rPr>
          <w:rFonts w:ascii="Times New Roman" w:hAnsi="Times New Roman"/>
          <w:sz w:val="28"/>
          <w:szCs w:val="28"/>
          <w:lang w:val="ru-RU"/>
        </w:rPr>
        <w:t>;</w:t>
      </w:r>
    </w:p>
    <w:p w:rsidR="005D1F59" w:rsidRPr="006574D1" w:rsidRDefault="00BF3B82"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розширення</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системи</w:t>
      </w:r>
      <w:proofErr w:type="spellEnd"/>
      <w:r w:rsidR="005D1F59" w:rsidRPr="006574D1">
        <w:rPr>
          <w:rFonts w:ascii="Times New Roman" w:hAnsi="Times New Roman"/>
          <w:sz w:val="28"/>
          <w:szCs w:val="28"/>
          <w:lang w:val="ru-RU"/>
        </w:rPr>
        <w:t xml:space="preserve"> </w:t>
      </w:r>
      <w:proofErr w:type="spellStart"/>
      <w:r w:rsidR="005D1F59" w:rsidRPr="006574D1">
        <w:rPr>
          <w:rFonts w:ascii="Times New Roman" w:hAnsi="Times New Roman"/>
          <w:sz w:val="28"/>
          <w:szCs w:val="28"/>
          <w:lang w:val="ru-RU"/>
        </w:rPr>
        <w:t>відеоспостереження</w:t>
      </w:r>
      <w:proofErr w:type="spellEnd"/>
      <w:r w:rsidR="002F7130" w:rsidRPr="006574D1">
        <w:rPr>
          <w:rFonts w:ascii="Times New Roman" w:hAnsi="Times New Roman"/>
          <w:sz w:val="28"/>
          <w:szCs w:val="28"/>
          <w:lang w:val="ru-RU"/>
        </w:rPr>
        <w:t xml:space="preserve"> </w:t>
      </w:r>
      <w:r w:rsidR="005D1F59" w:rsidRPr="006574D1">
        <w:rPr>
          <w:rFonts w:ascii="Times New Roman" w:hAnsi="Times New Roman"/>
          <w:sz w:val="28"/>
          <w:szCs w:val="28"/>
          <w:lang w:val="ru-RU"/>
        </w:rPr>
        <w:t xml:space="preserve">в </w:t>
      </w:r>
      <w:proofErr w:type="spellStart"/>
      <w:r w:rsidR="005D1F59" w:rsidRPr="006574D1">
        <w:rPr>
          <w:rFonts w:ascii="Times New Roman" w:hAnsi="Times New Roman"/>
          <w:sz w:val="28"/>
          <w:szCs w:val="28"/>
          <w:lang w:val="ru-RU"/>
        </w:rPr>
        <w:t>населених</w:t>
      </w:r>
      <w:proofErr w:type="spellEnd"/>
      <w:r w:rsidR="005D1F59" w:rsidRPr="006574D1">
        <w:rPr>
          <w:rFonts w:ascii="Times New Roman" w:hAnsi="Times New Roman"/>
          <w:sz w:val="28"/>
          <w:szCs w:val="28"/>
          <w:lang w:val="ru-RU"/>
        </w:rPr>
        <w:t xml:space="preserve"> пунктах </w:t>
      </w:r>
      <w:proofErr w:type="spellStart"/>
      <w:r w:rsidR="005D1F59" w:rsidRPr="006574D1">
        <w:rPr>
          <w:rFonts w:ascii="Times New Roman" w:hAnsi="Times New Roman"/>
          <w:sz w:val="28"/>
          <w:szCs w:val="28"/>
          <w:lang w:val="ru-RU"/>
        </w:rPr>
        <w:t>громади</w:t>
      </w:r>
      <w:proofErr w:type="spellEnd"/>
      <w:r w:rsidR="00B92074" w:rsidRPr="006574D1">
        <w:rPr>
          <w:rFonts w:ascii="Times New Roman" w:hAnsi="Times New Roman"/>
          <w:sz w:val="28"/>
          <w:szCs w:val="28"/>
          <w:lang w:val="ru-RU"/>
        </w:rPr>
        <w:t>;</w:t>
      </w:r>
    </w:p>
    <w:p w:rsidR="007D6E2D" w:rsidRPr="006574D1" w:rsidRDefault="007D6E2D" w:rsidP="00031C7B">
      <w:pPr>
        <w:pStyle w:val="ae"/>
        <w:numPr>
          <w:ilvl w:val="0"/>
          <w:numId w:val="28"/>
        </w:numPr>
        <w:jc w:val="both"/>
        <w:rPr>
          <w:rFonts w:ascii="Times New Roman" w:hAnsi="Times New Roman"/>
          <w:sz w:val="28"/>
          <w:szCs w:val="28"/>
          <w:lang w:val="ru-RU"/>
        </w:rPr>
      </w:pPr>
      <w:proofErr w:type="spellStart"/>
      <w:r w:rsidRPr="006574D1">
        <w:rPr>
          <w:rFonts w:ascii="Times New Roman" w:hAnsi="Times New Roman"/>
          <w:sz w:val="28"/>
          <w:szCs w:val="28"/>
          <w:lang w:val="ru-RU"/>
        </w:rPr>
        <w:t>створення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баз</w:t>
      </w:r>
      <w:r w:rsidR="00B92074" w:rsidRPr="006574D1">
        <w:rPr>
          <w:rFonts w:ascii="Times New Roman" w:hAnsi="Times New Roman"/>
          <w:sz w:val="28"/>
          <w:szCs w:val="28"/>
          <w:lang w:val="ru-RU"/>
        </w:rPr>
        <w:t>и</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даних</w:t>
      </w:r>
      <w:proofErr w:type="spellEnd"/>
      <w:r w:rsidRPr="006574D1">
        <w:rPr>
          <w:rFonts w:ascii="Times New Roman" w:hAnsi="Times New Roman"/>
          <w:sz w:val="28"/>
          <w:szCs w:val="28"/>
          <w:lang w:val="ru-RU"/>
        </w:rPr>
        <w:t xml:space="preserve"> для </w:t>
      </w:r>
      <w:proofErr w:type="spellStart"/>
      <w:r w:rsidRPr="006574D1">
        <w:rPr>
          <w:rFonts w:ascii="Times New Roman" w:hAnsi="Times New Roman"/>
          <w:sz w:val="28"/>
          <w:szCs w:val="28"/>
          <w:lang w:val="ru-RU"/>
        </w:rPr>
        <w:t>забезпечення</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оперативної</w:t>
      </w:r>
      <w:proofErr w:type="spellEnd"/>
      <w:r w:rsidRPr="006574D1">
        <w:rPr>
          <w:rFonts w:ascii="Times New Roman" w:hAnsi="Times New Roman"/>
          <w:sz w:val="28"/>
          <w:szCs w:val="28"/>
          <w:lang w:val="ru-RU"/>
        </w:rPr>
        <w:t xml:space="preserve"> і </w:t>
      </w:r>
      <w:proofErr w:type="spellStart"/>
      <w:r w:rsidRPr="006574D1">
        <w:rPr>
          <w:rFonts w:ascii="Times New Roman" w:hAnsi="Times New Roman"/>
          <w:sz w:val="28"/>
          <w:szCs w:val="28"/>
          <w:lang w:val="ru-RU"/>
        </w:rPr>
        <w:t>надійної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взаємодії</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всіх</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рівнів</w:t>
      </w:r>
      <w:proofErr w:type="spellEnd"/>
      <w:r w:rsidRPr="006574D1">
        <w:rPr>
          <w:rFonts w:ascii="Times New Roman" w:hAnsi="Times New Roman"/>
          <w:sz w:val="28"/>
          <w:szCs w:val="28"/>
          <w:lang w:val="ru-RU"/>
        </w:rPr>
        <w:t xml:space="preserve"> </w:t>
      </w:r>
      <w:proofErr w:type="spellStart"/>
      <w:r w:rsidR="00B92074" w:rsidRPr="006574D1">
        <w:rPr>
          <w:rFonts w:ascii="Times New Roman" w:hAnsi="Times New Roman"/>
          <w:sz w:val="28"/>
          <w:szCs w:val="28"/>
          <w:lang w:val="ru-RU"/>
        </w:rPr>
        <w:t>муніципального</w:t>
      </w:r>
      <w:proofErr w:type="spellEnd"/>
      <w:r w:rsidR="00B92074" w:rsidRPr="006574D1">
        <w:rPr>
          <w:rFonts w:ascii="Times New Roman" w:hAnsi="Times New Roman"/>
          <w:sz w:val="28"/>
          <w:szCs w:val="28"/>
          <w:lang w:val="ru-RU"/>
        </w:rPr>
        <w:t xml:space="preserve"> та </w:t>
      </w:r>
      <w:proofErr w:type="spellStart"/>
      <w:r w:rsidR="00B92074" w:rsidRPr="006574D1">
        <w:rPr>
          <w:rFonts w:ascii="Times New Roman" w:hAnsi="Times New Roman"/>
          <w:sz w:val="28"/>
          <w:szCs w:val="28"/>
          <w:lang w:val="ru-RU"/>
        </w:rPr>
        <w:t>регіонального</w:t>
      </w:r>
      <w:proofErr w:type="spellEnd"/>
      <w:r w:rsidR="00B92074"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управління</w:t>
      </w:r>
      <w:proofErr w:type="spellEnd"/>
      <w:r w:rsidRPr="006574D1">
        <w:rPr>
          <w:rFonts w:ascii="Times New Roman" w:hAnsi="Times New Roman"/>
          <w:sz w:val="28"/>
          <w:szCs w:val="28"/>
          <w:lang w:val="ru-RU"/>
        </w:rPr>
        <w:t xml:space="preserve"> при </w:t>
      </w:r>
      <w:proofErr w:type="spellStart"/>
      <w:r w:rsidRPr="006574D1">
        <w:rPr>
          <w:rFonts w:ascii="Times New Roman" w:hAnsi="Times New Roman"/>
          <w:sz w:val="28"/>
          <w:szCs w:val="28"/>
          <w:lang w:val="ru-RU"/>
        </w:rPr>
        <w:t>розв’язанні</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завдань</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розвитку</w:t>
      </w:r>
      <w:proofErr w:type="spellEnd"/>
      <w:r w:rsidRPr="006574D1">
        <w:rPr>
          <w:rFonts w:ascii="Times New Roman" w:hAnsi="Times New Roman"/>
          <w:sz w:val="28"/>
          <w:szCs w:val="28"/>
          <w:lang w:val="ru-RU"/>
        </w:rPr>
        <w:t xml:space="preserve"> </w:t>
      </w:r>
      <w:proofErr w:type="spellStart"/>
      <w:r w:rsidRPr="006574D1">
        <w:rPr>
          <w:rFonts w:ascii="Times New Roman" w:hAnsi="Times New Roman"/>
          <w:sz w:val="28"/>
          <w:szCs w:val="28"/>
          <w:lang w:val="ru-RU"/>
        </w:rPr>
        <w:t>громади</w:t>
      </w:r>
      <w:proofErr w:type="spellEnd"/>
      <w:r w:rsidR="00B92074" w:rsidRPr="006574D1">
        <w:rPr>
          <w:rFonts w:ascii="Times New Roman" w:hAnsi="Times New Roman"/>
          <w:sz w:val="28"/>
          <w:szCs w:val="28"/>
          <w:lang w:val="ru-RU"/>
        </w:rPr>
        <w:t>.</w:t>
      </w:r>
    </w:p>
    <w:p w:rsidR="002971FC" w:rsidRPr="006574D1" w:rsidRDefault="00D97AB1" w:rsidP="00982851">
      <w:pPr>
        <w:spacing w:after="160" w:line="259" w:lineRule="auto"/>
        <w:rPr>
          <w:rFonts w:ascii="Times New Roman" w:hAnsi="Times New Roman"/>
          <w:sz w:val="28"/>
          <w:szCs w:val="28"/>
        </w:rPr>
      </w:pPr>
      <w:r w:rsidRPr="006574D1">
        <w:rPr>
          <w:rFonts w:ascii="Times New Roman" w:hAnsi="Times New Roman"/>
          <w:sz w:val="28"/>
          <w:szCs w:val="28"/>
        </w:rPr>
        <w:br w:type="page"/>
      </w:r>
    </w:p>
    <w:p w:rsidR="002971FC" w:rsidRPr="006574D1" w:rsidRDefault="00D97AB1" w:rsidP="00D97AB1">
      <w:pPr>
        <w:pStyle w:val="1"/>
        <w:pageBreakBefore w:val="0"/>
        <w:tabs>
          <w:tab w:val="clear" w:pos="567"/>
          <w:tab w:val="left" w:pos="284"/>
        </w:tabs>
        <w:spacing w:before="0" w:after="0" w:line="240" w:lineRule="auto"/>
        <w:rPr>
          <w:rFonts w:ascii="Times New Roman" w:hAnsi="Times New Roman"/>
          <w:szCs w:val="28"/>
        </w:rPr>
      </w:pPr>
      <w:bookmarkStart w:id="38" w:name="_Toc463630214"/>
      <w:r w:rsidRPr="006574D1">
        <w:rPr>
          <w:rFonts w:ascii="Times New Roman" w:hAnsi="Times New Roman"/>
          <w:szCs w:val="28"/>
        </w:rPr>
        <w:lastRenderedPageBreak/>
        <w:t>6. ПЛАН РЕАЛІЗАЦІЇ СТРАТЕГІЇ</w:t>
      </w:r>
      <w:bookmarkEnd w:id="38"/>
    </w:p>
    <w:p w:rsidR="00D97AB1" w:rsidRPr="006574D1" w:rsidRDefault="00D97AB1" w:rsidP="00D97AB1">
      <w:pPr>
        <w:spacing w:after="0" w:line="240" w:lineRule="auto"/>
        <w:jc w:val="both"/>
        <w:rPr>
          <w:rFonts w:ascii="Times New Roman" w:hAnsi="Times New Roman"/>
          <w:sz w:val="28"/>
          <w:szCs w:val="28"/>
        </w:rPr>
      </w:pPr>
    </w:p>
    <w:p w:rsidR="00727D0F" w:rsidRPr="006574D1" w:rsidRDefault="00727D0F" w:rsidP="00D97AB1">
      <w:pPr>
        <w:spacing w:after="0" w:line="240" w:lineRule="auto"/>
        <w:jc w:val="both"/>
        <w:rPr>
          <w:rFonts w:ascii="Times New Roman" w:hAnsi="Times New Roman"/>
          <w:sz w:val="28"/>
          <w:szCs w:val="28"/>
        </w:rPr>
      </w:pPr>
      <w:r w:rsidRPr="006574D1">
        <w:rPr>
          <w:rFonts w:ascii="Times New Roman" w:hAnsi="Times New Roman"/>
          <w:sz w:val="28"/>
          <w:szCs w:val="28"/>
        </w:rPr>
        <w:t xml:space="preserve">В основу </w:t>
      </w:r>
      <w:r w:rsidR="009333B1" w:rsidRPr="006574D1">
        <w:rPr>
          <w:rFonts w:ascii="Times New Roman" w:hAnsi="Times New Roman"/>
          <w:sz w:val="28"/>
          <w:szCs w:val="28"/>
        </w:rPr>
        <w:t xml:space="preserve">Плану реалізації стратегії </w:t>
      </w:r>
      <w:r w:rsidR="00614490" w:rsidRPr="006574D1">
        <w:rPr>
          <w:rFonts w:ascii="Times New Roman" w:hAnsi="Times New Roman"/>
          <w:sz w:val="28"/>
          <w:szCs w:val="28"/>
        </w:rPr>
        <w:t xml:space="preserve">повинні </w:t>
      </w:r>
      <w:r w:rsidRPr="006574D1">
        <w:rPr>
          <w:rFonts w:ascii="Times New Roman" w:hAnsi="Times New Roman"/>
          <w:sz w:val="28"/>
          <w:szCs w:val="28"/>
        </w:rPr>
        <w:t>ляг</w:t>
      </w:r>
      <w:r w:rsidR="00614490" w:rsidRPr="006574D1">
        <w:rPr>
          <w:rFonts w:ascii="Times New Roman" w:hAnsi="Times New Roman"/>
          <w:sz w:val="28"/>
          <w:szCs w:val="28"/>
        </w:rPr>
        <w:t xml:space="preserve">ти </w:t>
      </w:r>
      <w:r w:rsidRPr="006574D1">
        <w:rPr>
          <w:rFonts w:ascii="Times New Roman" w:hAnsi="Times New Roman"/>
          <w:sz w:val="28"/>
          <w:szCs w:val="28"/>
        </w:rPr>
        <w:t xml:space="preserve">проектні ідеї, відібрані </w:t>
      </w:r>
      <w:r w:rsidR="002F71CA" w:rsidRPr="006574D1">
        <w:rPr>
          <w:rFonts w:ascii="Times New Roman" w:hAnsi="Times New Roman"/>
          <w:sz w:val="28"/>
          <w:szCs w:val="28"/>
        </w:rPr>
        <w:t xml:space="preserve">під час засідання </w:t>
      </w:r>
      <w:r w:rsidRPr="006574D1">
        <w:rPr>
          <w:rFonts w:ascii="Times New Roman" w:hAnsi="Times New Roman"/>
          <w:sz w:val="28"/>
          <w:szCs w:val="28"/>
        </w:rPr>
        <w:t xml:space="preserve">та доопрацьовані </w:t>
      </w:r>
      <w:r w:rsidR="009333B1" w:rsidRPr="006574D1">
        <w:rPr>
          <w:rFonts w:ascii="Times New Roman" w:hAnsi="Times New Roman"/>
          <w:sz w:val="28"/>
          <w:szCs w:val="28"/>
        </w:rPr>
        <w:t xml:space="preserve">членами Робочої </w:t>
      </w:r>
      <w:r w:rsidRPr="006574D1">
        <w:rPr>
          <w:rFonts w:ascii="Times New Roman" w:hAnsi="Times New Roman"/>
          <w:sz w:val="28"/>
          <w:szCs w:val="28"/>
        </w:rPr>
        <w:t>груп</w:t>
      </w:r>
      <w:r w:rsidR="009333B1" w:rsidRPr="006574D1">
        <w:rPr>
          <w:rFonts w:ascii="Times New Roman" w:hAnsi="Times New Roman"/>
          <w:sz w:val="28"/>
          <w:szCs w:val="28"/>
        </w:rPr>
        <w:t>и</w:t>
      </w:r>
      <w:r w:rsidRPr="006574D1">
        <w:rPr>
          <w:rFonts w:ascii="Times New Roman" w:hAnsi="Times New Roman"/>
          <w:sz w:val="28"/>
          <w:szCs w:val="28"/>
        </w:rPr>
        <w:t xml:space="preserve"> на основі пропозицій, що надійшли від представників підприємств, установ та організацій </w:t>
      </w:r>
      <w:proofErr w:type="spellStart"/>
      <w:r w:rsidR="00BF3B82" w:rsidRPr="006574D1">
        <w:rPr>
          <w:rFonts w:ascii="Times New Roman" w:hAnsi="Times New Roman"/>
          <w:sz w:val="28"/>
          <w:szCs w:val="28"/>
        </w:rPr>
        <w:t>Мартинівської</w:t>
      </w:r>
      <w:proofErr w:type="spellEnd"/>
      <w:r w:rsidR="009333B1" w:rsidRPr="006574D1">
        <w:rPr>
          <w:rFonts w:ascii="Times New Roman" w:hAnsi="Times New Roman"/>
          <w:sz w:val="28"/>
          <w:szCs w:val="28"/>
        </w:rPr>
        <w:t xml:space="preserve"> громади</w:t>
      </w:r>
      <w:r w:rsidRPr="006574D1">
        <w:rPr>
          <w:rFonts w:ascii="Times New Roman" w:hAnsi="Times New Roman"/>
          <w:sz w:val="28"/>
          <w:szCs w:val="28"/>
        </w:rPr>
        <w:t xml:space="preserve">. </w:t>
      </w:r>
    </w:p>
    <w:p w:rsidR="00727D0F" w:rsidRPr="006574D1" w:rsidRDefault="00727D0F" w:rsidP="00706710">
      <w:pPr>
        <w:spacing w:after="0" w:line="240" w:lineRule="auto"/>
        <w:jc w:val="both"/>
        <w:rPr>
          <w:rFonts w:ascii="Times New Roman" w:hAnsi="Times New Roman"/>
          <w:sz w:val="28"/>
          <w:szCs w:val="28"/>
        </w:rPr>
      </w:pPr>
    </w:p>
    <w:p w:rsidR="00727D0F" w:rsidRPr="006574D1" w:rsidRDefault="00727D0F" w:rsidP="00D97AB1">
      <w:pPr>
        <w:pStyle w:val="2"/>
        <w:spacing w:before="0" w:after="0"/>
        <w:ind w:left="0" w:firstLine="0"/>
        <w:rPr>
          <w:rFonts w:ascii="Times New Roman" w:hAnsi="Times New Roman"/>
          <w:sz w:val="28"/>
          <w:szCs w:val="28"/>
        </w:rPr>
      </w:pPr>
      <w:bookmarkStart w:id="39" w:name="_Toc410341072"/>
      <w:bookmarkStart w:id="40" w:name="_Toc463630215"/>
      <w:r w:rsidRPr="006574D1">
        <w:rPr>
          <w:rFonts w:ascii="Times New Roman" w:hAnsi="Times New Roman"/>
          <w:sz w:val="28"/>
          <w:szCs w:val="28"/>
        </w:rPr>
        <w:t>Часові рамки і засоби реалізації</w:t>
      </w:r>
      <w:bookmarkEnd w:id="39"/>
      <w:bookmarkEnd w:id="40"/>
    </w:p>
    <w:p w:rsidR="00D97AB1" w:rsidRPr="006574D1" w:rsidRDefault="00D97AB1" w:rsidP="00727D0F">
      <w:pPr>
        <w:pStyle w:val="aff"/>
        <w:spacing w:after="0"/>
        <w:ind w:left="0"/>
        <w:jc w:val="both"/>
        <w:rPr>
          <w:sz w:val="28"/>
          <w:szCs w:val="28"/>
        </w:rPr>
      </w:pPr>
    </w:p>
    <w:p w:rsidR="00727D0F" w:rsidRPr="006574D1" w:rsidRDefault="00727D0F" w:rsidP="00727D0F">
      <w:pPr>
        <w:pStyle w:val="aff"/>
        <w:spacing w:after="0"/>
        <w:ind w:left="0"/>
        <w:jc w:val="both"/>
        <w:rPr>
          <w:sz w:val="28"/>
          <w:szCs w:val="28"/>
        </w:rPr>
      </w:pPr>
      <w:r w:rsidRPr="006574D1">
        <w:rPr>
          <w:sz w:val="28"/>
          <w:szCs w:val="28"/>
        </w:rPr>
        <w:t>П</w:t>
      </w:r>
      <w:r w:rsidR="009333B1" w:rsidRPr="006574D1">
        <w:rPr>
          <w:sz w:val="28"/>
          <w:szCs w:val="28"/>
        </w:rPr>
        <w:t xml:space="preserve">лан реалізації стратегії </w:t>
      </w:r>
      <w:r w:rsidR="00614490" w:rsidRPr="006574D1">
        <w:rPr>
          <w:sz w:val="28"/>
          <w:szCs w:val="28"/>
        </w:rPr>
        <w:t xml:space="preserve">буде </w:t>
      </w:r>
      <w:r w:rsidRPr="006574D1">
        <w:rPr>
          <w:sz w:val="28"/>
          <w:szCs w:val="28"/>
        </w:rPr>
        <w:t>склада</w:t>
      </w:r>
      <w:r w:rsidR="009333B1" w:rsidRPr="006574D1">
        <w:rPr>
          <w:sz w:val="28"/>
          <w:szCs w:val="28"/>
        </w:rPr>
        <w:t>є</w:t>
      </w:r>
      <w:r w:rsidR="00D4637E" w:rsidRPr="006574D1">
        <w:rPr>
          <w:sz w:val="28"/>
          <w:szCs w:val="28"/>
        </w:rPr>
        <w:t xml:space="preserve">ться </w:t>
      </w:r>
      <w:r w:rsidRPr="006574D1">
        <w:rPr>
          <w:sz w:val="28"/>
          <w:szCs w:val="28"/>
        </w:rPr>
        <w:t xml:space="preserve">з </w:t>
      </w:r>
      <w:r w:rsidR="00BF3B82" w:rsidRPr="006574D1">
        <w:rPr>
          <w:sz w:val="28"/>
          <w:szCs w:val="28"/>
        </w:rPr>
        <w:t>двох</w:t>
      </w:r>
      <w:r w:rsidR="00614490" w:rsidRPr="006574D1">
        <w:rPr>
          <w:sz w:val="28"/>
          <w:szCs w:val="28"/>
        </w:rPr>
        <w:t xml:space="preserve"> циклів планування</w:t>
      </w:r>
      <w:r w:rsidR="00D4637E" w:rsidRPr="006574D1">
        <w:rPr>
          <w:sz w:val="28"/>
          <w:szCs w:val="28"/>
        </w:rPr>
        <w:t xml:space="preserve"> у відповідності зі стратегічними цілями Стратегії, які реалізуються через</w:t>
      </w:r>
      <w:r w:rsidR="00602D66" w:rsidRPr="006574D1">
        <w:rPr>
          <w:sz w:val="28"/>
          <w:szCs w:val="28"/>
        </w:rPr>
        <w:t xml:space="preserve"> відповідно </w:t>
      </w:r>
      <w:r w:rsidR="00614490" w:rsidRPr="006574D1">
        <w:rPr>
          <w:sz w:val="28"/>
          <w:szCs w:val="28"/>
        </w:rPr>
        <w:t>т</w:t>
      </w:r>
      <w:r w:rsidR="009333B1" w:rsidRPr="006574D1">
        <w:rPr>
          <w:sz w:val="28"/>
          <w:szCs w:val="28"/>
        </w:rPr>
        <w:t>ехнічн</w:t>
      </w:r>
      <w:r w:rsidR="00614490" w:rsidRPr="006574D1">
        <w:rPr>
          <w:sz w:val="28"/>
          <w:szCs w:val="28"/>
        </w:rPr>
        <w:t>і</w:t>
      </w:r>
      <w:r w:rsidR="009333B1" w:rsidRPr="006574D1">
        <w:rPr>
          <w:sz w:val="28"/>
          <w:szCs w:val="28"/>
        </w:rPr>
        <w:t xml:space="preserve"> завдан</w:t>
      </w:r>
      <w:r w:rsidR="00614490" w:rsidRPr="006574D1">
        <w:rPr>
          <w:sz w:val="28"/>
          <w:szCs w:val="28"/>
        </w:rPr>
        <w:t>ня</w:t>
      </w:r>
      <w:r w:rsidR="009333B1" w:rsidRPr="006574D1">
        <w:rPr>
          <w:sz w:val="28"/>
          <w:szCs w:val="28"/>
        </w:rPr>
        <w:t xml:space="preserve"> на проекти місцевого розвитку</w:t>
      </w:r>
      <w:r w:rsidR="003C0362" w:rsidRPr="006574D1">
        <w:rPr>
          <w:sz w:val="28"/>
          <w:szCs w:val="28"/>
        </w:rPr>
        <w:t xml:space="preserve"> </w:t>
      </w:r>
      <w:r w:rsidRPr="006574D1">
        <w:rPr>
          <w:sz w:val="28"/>
          <w:szCs w:val="28"/>
        </w:rPr>
        <w:t xml:space="preserve">упродовж </w:t>
      </w:r>
      <w:r w:rsidR="00614490" w:rsidRPr="006574D1">
        <w:rPr>
          <w:sz w:val="28"/>
          <w:szCs w:val="28"/>
        </w:rPr>
        <w:t xml:space="preserve"> 2021-2023, 2024-2027</w:t>
      </w:r>
      <w:r w:rsidRPr="006574D1">
        <w:rPr>
          <w:sz w:val="28"/>
          <w:szCs w:val="28"/>
        </w:rPr>
        <w:t xml:space="preserve"> років. Впровадження проектів програм можливе через:</w:t>
      </w:r>
    </w:p>
    <w:p w:rsidR="003C0362" w:rsidRPr="006574D1" w:rsidRDefault="003C0362"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внесення заходів до </w:t>
      </w:r>
      <w:r w:rsidR="007E7D9B" w:rsidRPr="006574D1">
        <w:rPr>
          <w:rFonts w:ascii="Times New Roman" w:hAnsi="Times New Roman"/>
          <w:sz w:val="28"/>
          <w:szCs w:val="28"/>
        </w:rPr>
        <w:t>щорічної</w:t>
      </w:r>
      <w:r w:rsidRPr="006574D1">
        <w:rPr>
          <w:rFonts w:ascii="Times New Roman" w:hAnsi="Times New Roman"/>
          <w:sz w:val="28"/>
          <w:szCs w:val="28"/>
        </w:rPr>
        <w:t xml:space="preserve"> програми соціально-економічного розвитку, можливо – галузевих регіональних програм;</w:t>
      </w:r>
    </w:p>
    <w:p w:rsidR="003C0362" w:rsidRPr="006574D1" w:rsidRDefault="003C0362"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фінансування за рахунок субвенції на розвиток інфраструктури </w:t>
      </w:r>
      <w:r w:rsidR="00BF3B82" w:rsidRPr="006574D1">
        <w:rPr>
          <w:rFonts w:ascii="Times New Roman" w:hAnsi="Times New Roman"/>
          <w:sz w:val="28"/>
          <w:szCs w:val="28"/>
        </w:rPr>
        <w:t>сільської ради</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залучення коштів Державного фонду регіонального розвитку</w:t>
      </w:r>
      <w:r w:rsidR="00D4637E" w:rsidRPr="006574D1">
        <w:rPr>
          <w:rFonts w:ascii="Times New Roman" w:hAnsi="Times New Roman"/>
          <w:sz w:val="28"/>
          <w:szCs w:val="28"/>
        </w:rPr>
        <w:t xml:space="preserve">, в </w:t>
      </w:r>
      <w:proofErr w:type="spellStart"/>
      <w:r w:rsidR="00D4637E" w:rsidRPr="006574D1">
        <w:rPr>
          <w:rFonts w:ascii="Times New Roman" w:hAnsi="Times New Roman"/>
          <w:sz w:val="28"/>
          <w:szCs w:val="28"/>
        </w:rPr>
        <w:t>т.ч</w:t>
      </w:r>
      <w:proofErr w:type="spellEnd"/>
      <w:r w:rsidR="00D4637E" w:rsidRPr="006574D1">
        <w:rPr>
          <w:rFonts w:ascii="Times New Roman" w:hAnsi="Times New Roman"/>
          <w:sz w:val="28"/>
          <w:szCs w:val="28"/>
        </w:rPr>
        <w:t>. на проекти міжмуніципальної співпраці</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залучення фінансування від проектів та програм міжнародної технічної допомоги суб‘єктами </w:t>
      </w:r>
      <w:r w:rsidR="003C0362" w:rsidRPr="006574D1">
        <w:rPr>
          <w:rFonts w:ascii="Times New Roman" w:hAnsi="Times New Roman"/>
          <w:sz w:val="28"/>
          <w:szCs w:val="28"/>
        </w:rPr>
        <w:t>місцевого</w:t>
      </w:r>
      <w:r w:rsidRPr="006574D1">
        <w:rPr>
          <w:rFonts w:ascii="Times New Roman" w:hAnsi="Times New Roman"/>
          <w:sz w:val="28"/>
          <w:szCs w:val="28"/>
        </w:rPr>
        <w:t xml:space="preserve"> розвитку різних організаційно-правових форм;</w:t>
      </w:r>
    </w:p>
    <w:p w:rsidR="000348C3"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залучення </w:t>
      </w:r>
      <w:r w:rsidR="003C0362" w:rsidRPr="006574D1">
        <w:rPr>
          <w:rFonts w:ascii="Times New Roman" w:hAnsi="Times New Roman"/>
          <w:sz w:val="28"/>
          <w:szCs w:val="28"/>
        </w:rPr>
        <w:t>співфінансування від мешканців громади</w:t>
      </w:r>
      <w:r w:rsidRPr="006574D1">
        <w:rPr>
          <w:rFonts w:ascii="Times New Roman" w:hAnsi="Times New Roman"/>
          <w:sz w:val="28"/>
          <w:szCs w:val="28"/>
        </w:rPr>
        <w:t xml:space="preserve"> (де це передбачено умовами </w:t>
      </w:r>
      <w:r w:rsidR="003C0362" w:rsidRPr="006574D1">
        <w:rPr>
          <w:rFonts w:ascii="Times New Roman" w:hAnsi="Times New Roman"/>
          <w:sz w:val="28"/>
          <w:szCs w:val="28"/>
        </w:rPr>
        <w:t>проекту</w:t>
      </w:r>
      <w:r w:rsidRPr="006574D1">
        <w:rPr>
          <w:rFonts w:ascii="Times New Roman" w:hAnsi="Times New Roman"/>
          <w:sz w:val="28"/>
          <w:szCs w:val="28"/>
        </w:rPr>
        <w:t>).</w:t>
      </w:r>
      <w:bookmarkStart w:id="41" w:name="_Toc410341073"/>
    </w:p>
    <w:p w:rsidR="009174DD" w:rsidRPr="006574D1" w:rsidRDefault="009174DD" w:rsidP="009174DD">
      <w:pPr>
        <w:spacing w:after="0" w:line="240" w:lineRule="auto"/>
        <w:ind w:left="770"/>
        <w:jc w:val="both"/>
        <w:rPr>
          <w:rFonts w:ascii="Times New Roman" w:hAnsi="Times New Roman"/>
          <w:sz w:val="28"/>
          <w:szCs w:val="28"/>
        </w:rPr>
      </w:pPr>
    </w:p>
    <w:p w:rsidR="00BF3B82" w:rsidRPr="006574D1" w:rsidRDefault="000348C3" w:rsidP="00557EAB">
      <w:pPr>
        <w:pStyle w:val="2"/>
        <w:spacing w:before="0" w:after="0"/>
        <w:ind w:left="0" w:firstLine="0"/>
        <w:jc w:val="both"/>
        <w:rPr>
          <w:rFonts w:ascii="Times New Roman" w:hAnsi="Times New Roman"/>
          <w:sz w:val="28"/>
          <w:szCs w:val="28"/>
        </w:rPr>
      </w:pPr>
      <w:bookmarkStart w:id="42" w:name="_Toc463630216"/>
      <w:r w:rsidRPr="006574D1">
        <w:rPr>
          <w:rFonts w:ascii="Times New Roman" w:hAnsi="Times New Roman"/>
          <w:sz w:val="28"/>
          <w:szCs w:val="28"/>
        </w:rPr>
        <w:t>Очікувані результати та показники</w:t>
      </w:r>
      <w:bookmarkEnd w:id="42"/>
      <w:r w:rsidR="008F2CFE" w:rsidRPr="006574D1">
        <w:rPr>
          <w:rFonts w:ascii="Times New Roman" w:hAnsi="Times New Roman"/>
          <w:sz w:val="28"/>
          <w:szCs w:val="28"/>
        </w:rPr>
        <w:t xml:space="preserve"> Стратегічної програми </w:t>
      </w:r>
    </w:p>
    <w:p w:rsidR="000348C3" w:rsidRPr="006574D1" w:rsidRDefault="008F2CFE" w:rsidP="00557EAB">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1. </w:t>
      </w:r>
      <w:r w:rsidR="007D6D48" w:rsidRPr="006574D1">
        <w:rPr>
          <w:rFonts w:ascii="Times New Roman" w:hAnsi="Times New Roman"/>
          <w:sz w:val="28"/>
          <w:szCs w:val="28"/>
        </w:rPr>
        <w:t>Підтримка економічної активності населення сільських територій</w:t>
      </w:r>
    </w:p>
    <w:p w:rsidR="000348C3" w:rsidRPr="006574D1" w:rsidRDefault="000348C3" w:rsidP="000348C3">
      <w:pPr>
        <w:pStyle w:val="aff"/>
        <w:spacing w:after="0"/>
        <w:ind w:left="0"/>
        <w:jc w:val="both"/>
        <w:rPr>
          <w:sz w:val="28"/>
          <w:szCs w:val="28"/>
          <w:highlight w:val="red"/>
        </w:rPr>
      </w:pPr>
    </w:p>
    <w:p w:rsidR="000348C3" w:rsidRPr="006574D1" w:rsidRDefault="000348C3" w:rsidP="000348C3">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w:t>
      </w:r>
      <w:r w:rsidR="00702169" w:rsidRPr="006574D1">
        <w:rPr>
          <w:rFonts w:ascii="Times New Roman" w:hAnsi="Times New Roman"/>
          <w:sz w:val="28"/>
          <w:szCs w:val="28"/>
        </w:rPr>
        <w:t>С</w:t>
      </w:r>
      <w:r w:rsidRPr="006574D1">
        <w:rPr>
          <w:rFonts w:ascii="Times New Roman" w:hAnsi="Times New Roman"/>
          <w:sz w:val="28"/>
          <w:szCs w:val="28"/>
        </w:rPr>
        <w:t xml:space="preserve">тратегічної </w:t>
      </w:r>
      <w:r w:rsidR="00702169" w:rsidRPr="006574D1">
        <w:rPr>
          <w:rFonts w:ascii="Times New Roman" w:hAnsi="Times New Roman"/>
          <w:sz w:val="28"/>
          <w:szCs w:val="28"/>
        </w:rPr>
        <w:t>програми</w:t>
      </w:r>
      <w:r w:rsidRPr="006574D1">
        <w:rPr>
          <w:rFonts w:ascii="Times New Roman" w:hAnsi="Times New Roman"/>
          <w:sz w:val="28"/>
          <w:szCs w:val="28"/>
        </w:rPr>
        <w:t xml:space="preserve"> 1 «</w:t>
      </w:r>
      <w:r w:rsidR="007D6D48" w:rsidRPr="006574D1">
        <w:rPr>
          <w:rFonts w:ascii="Times New Roman" w:hAnsi="Times New Roman"/>
          <w:sz w:val="28"/>
          <w:szCs w:val="28"/>
        </w:rPr>
        <w:t>Підтримка економічної активності населення сільських територій</w:t>
      </w:r>
      <w:r w:rsidRPr="006574D1">
        <w:rPr>
          <w:rFonts w:ascii="Times New Roman" w:hAnsi="Times New Roman"/>
          <w:sz w:val="28"/>
          <w:szCs w:val="28"/>
        </w:rPr>
        <w:t>» у середньо- та довгостроковій перспективи призведе до наступних результатів:</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розвиток </w:t>
      </w:r>
      <w:r w:rsidR="007D6D48" w:rsidRPr="006574D1">
        <w:rPr>
          <w:rFonts w:ascii="Times New Roman" w:eastAsia="Times New Roman" w:hAnsi="Times New Roman"/>
          <w:sz w:val="28"/>
          <w:szCs w:val="28"/>
          <w:lang w:eastAsia="uk-UA"/>
        </w:rPr>
        <w:t>та забезпечення</w:t>
      </w:r>
      <w:r w:rsidRPr="006574D1">
        <w:rPr>
          <w:rFonts w:ascii="Times New Roman" w:eastAsia="Times New Roman" w:hAnsi="Times New Roman"/>
          <w:sz w:val="28"/>
          <w:szCs w:val="28"/>
          <w:lang w:eastAsia="uk-UA"/>
        </w:rPr>
        <w:t xml:space="preserve"> конкурентоспроможності місцевої </w:t>
      </w:r>
      <w:r w:rsidR="007D6D48" w:rsidRPr="006574D1">
        <w:rPr>
          <w:rFonts w:ascii="Times New Roman" w:eastAsia="Times New Roman" w:hAnsi="Times New Roman"/>
          <w:sz w:val="28"/>
          <w:szCs w:val="28"/>
          <w:lang w:eastAsia="uk-UA"/>
        </w:rPr>
        <w:t>сільськогосподарської галузі</w:t>
      </w:r>
      <w:r w:rsidRPr="006574D1">
        <w:rPr>
          <w:rFonts w:ascii="Times New Roman" w:eastAsia="Times New Roman" w:hAnsi="Times New Roman"/>
          <w:sz w:val="28"/>
          <w:szCs w:val="28"/>
          <w:lang w:eastAsia="uk-UA"/>
        </w:rPr>
        <w:t>;</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залучення інвестицій</w:t>
      </w:r>
      <w:r w:rsidR="007D6D48" w:rsidRPr="006574D1">
        <w:rPr>
          <w:rFonts w:ascii="Times New Roman" w:eastAsia="Times New Roman" w:hAnsi="Times New Roman"/>
          <w:sz w:val="28"/>
          <w:szCs w:val="28"/>
          <w:lang w:eastAsia="uk-UA"/>
        </w:rPr>
        <w:t xml:space="preserve"> у </w:t>
      </w:r>
      <w:r w:rsidR="000561D5" w:rsidRPr="006574D1">
        <w:rPr>
          <w:rFonts w:ascii="Times New Roman" w:eastAsia="Times New Roman" w:hAnsi="Times New Roman"/>
          <w:sz w:val="28"/>
          <w:szCs w:val="28"/>
          <w:lang w:eastAsia="uk-UA"/>
        </w:rPr>
        <w:t>агропромисловий комплекс</w:t>
      </w:r>
      <w:r w:rsidR="007D6D48" w:rsidRPr="006574D1">
        <w:rPr>
          <w:rFonts w:ascii="Times New Roman" w:eastAsia="Times New Roman" w:hAnsi="Times New Roman"/>
          <w:sz w:val="28"/>
          <w:szCs w:val="28"/>
          <w:lang w:eastAsia="uk-UA"/>
        </w:rPr>
        <w:t xml:space="preserve"> громади</w:t>
      </w:r>
      <w:r w:rsidRPr="006574D1">
        <w:rPr>
          <w:rFonts w:ascii="Times New Roman" w:eastAsia="Times New Roman" w:hAnsi="Times New Roman"/>
          <w:sz w:val="28"/>
          <w:szCs w:val="28"/>
          <w:lang w:eastAsia="uk-UA"/>
        </w:rPr>
        <w:t xml:space="preserve">; </w:t>
      </w:r>
    </w:p>
    <w:p w:rsidR="00557EAB" w:rsidRPr="006574D1" w:rsidRDefault="00557EAB"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розвиток сільськогосподарської кооперації, зростання доходів сільського населення;</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збільшення обсягів виробництва та експорту</w:t>
      </w:r>
      <w:r w:rsidR="007D6D48" w:rsidRPr="006574D1">
        <w:rPr>
          <w:rFonts w:ascii="Times New Roman" w:eastAsia="Times New Roman" w:hAnsi="Times New Roman"/>
          <w:sz w:val="28"/>
          <w:szCs w:val="28"/>
          <w:lang w:eastAsia="uk-UA"/>
        </w:rPr>
        <w:t xml:space="preserve"> с/г-продукції</w:t>
      </w:r>
      <w:r w:rsidRPr="006574D1">
        <w:rPr>
          <w:rFonts w:ascii="Times New Roman" w:eastAsia="Times New Roman" w:hAnsi="Times New Roman"/>
          <w:sz w:val="28"/>
          <w:szCs w:val="28"/>
          <w:lang w:eastAsia="uk-UA"/>
        </w:rPr>
        <w:t xml:space="preserve">; </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створення нових </w:t>
      </w:r>
      <w:r w:rsidR="000561D5" w:rsidRPr="006574D1">
        <w:rPr>
          <w:rFonts w:ascii="Times New Roman" w:eastAsia="Times New Roman" w:hAnsi="Times New Roman"/>
          <w:sz w:val="28"/>
          <w:szCs w:val="28"/>
          <w:lang w:eastAsia="uk-UA"/>
        </w:rPr>
        <w:t xml:space="preserve">або легалізація існуючих </w:t>
      </w:r>
      <w:r w:rsidRPr="006574D1">
        <w:rPr>
          <w:rFonts w:ascii="Times New Roman" w:eastAsia="Times New Roman" w:hAnsi="Times New Roman"/>
          <w:sz w:val="28"/>
          <w:szCs w:val="28"/>
          <w:lang w:eastAsia="uk-UA"/>
        </w:rPr>
        <w:t xml:space="preserve">робочих місць, зменшення </w:t>
      </w:r>
      <w:r w:rsidR="00A17A96" w:rsidRPr="006574D1">
        <w:rPr>
          <w:rFonts w:ascii="Times New Roman" w:eastAsia="Times New Roman" w:hAnsi="Times New Roman"/>
          <w:sz w:val="28"/>
          <w:szCs w:val="28"/>
          <w:lang w:eastAsia="uk-UA"/>
        </w:rPr>
        <w:t>відпливу</w:t>
      </w:r>
      <w:r w:rsidR="002C4F10" w:rsidRPr="006574D1">
        <w:rPr>
          <w:rFonts w:ascii="Times New Roman" w:eastAsia="Times New Roman" w:hAnsi="Times New Roman"/>
          <w:sz w:val="28"/>
          <w:szCs w:val="28"/>
          <w:lang w:eastAsia="uk-UA"/>
        </w:rPr>
        <w:t xml:space="preserve"> </w:t>
      </w:r>
      <w:r w:rsidRPr="006574D1">
        <w:rPr>
          <w:rFonts w:ascii="Times New Roman" w:eastAsia="Times New Roman" w:hAnsi="Times New Roman"/>
          <w:sz w:val="28"/>
          <w:szCs w:val="28"/>
          <w:lang w:eastAsia="uk-UA"/>
        </w:rPr>
        <w:t>населення з громади;</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заробітної плати </w:t>
      </w:r>
      <w:r w:rsidR="008B4E6F" w:rsidRPr="006574D1">
        <w:rPr>
          <w:rFonts w:ascii="Times New Roman" w:eastAsia="Times New Roman" w:hAnsi="Times New Roman"/>
          <w:sz w:val="28"/>
          <w:szCs w:val="28"/>
          <w:lang w:eastAsia="uk-UA"/>
        </w:rPr>
        <w:t xml:space="preserve">в сфері с/г (АПК) </w:t>
      </w:r>
      <w:r w:rsidRPr="006574D1">
        <w:rPr>
          <w:rFonts w:ascii="Times New Roman" w:eastAsia="Times New Roman" w:hAnsi="Times New Roman"/>
          <w:sz w:val="28"/>
          <w:szCs w:val="28"/>
          <w:lang w:eastAsia="uk-UA"/>
        </w:rPr>
        <w:t xml:space="preserve">відносно </w:t>
      </w:r>
      <w:proofErr w:type="spellStart"/>
      <w:r w:rsidRPr="006574D1">
        <w:rPr>
          <w:rFonts w:ascii="Times New Roman" w:eastAsia="Times New Roman" w:hAnsi="Times New Roman"/>
          <w:sz w:val="28"/>
          <w:szCs w:val="28"/>
          <w:lang w:eastAsia="uk-UA"/>
        </w:rPr>
        <w:t>середньообласних</w:t>
      </w:r>
      <w:proofErr w:type="spellEnd"/>
      <w:r w:rsidRPr="006574D1">
        <w:rPr>
          <w:rFonts w:ascii="Times New Roman" w:eastAsia="Times New Roman" w:hAnsi="Times New Roman"/>
          <w:sz w:val="28"/>
          <w:szCs w:val="28"/>
          <w:lang w:eastAsia="uk-UA"/>
        </w:rPr>
        <w:t xml:space="preserve"> показників;</w:t>
      </w:r>
    </w:p>
    <w:p w:rsidR="000348C3" w:rsidRPr="006574D1" w:rsidRDefault="000348C3"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w:t>
      </w:r>
      <w:r w:rsidR="008B4E6F" w:rsidRPr="006574D1">
        <w:rPr>
          <w:rFonts w:ascii="Times New Roman" w:eastAsia="Times New Roman" w:hAnsi="Times New Roman"/>
          <w:sz w:val="28"/>
          <w:szCs w:val="28"/>
          <w:lang w:eastAsia="uk-UA"/>
        </w:rPr>
        <w:t>добробуту домогосподарств</w:t>
      </w:r>
      <w:r w:rsidRPr="006574D1">
        <w:rPr>
          <w:rFonts w:ascii="Times New Roman" w:eastAsia="Times New Roman" w:hAnsi="Times New Roman"/>
          <w:sz w:val="28"/>
          <w:szCs w:val="28"/>
          <w:lang w:eastAsia="uk-UA"/>
        </w:rPr>
        <w:t xml:space="preserve"> громади.</w:t>
      </w:r>
    </w:p>
    <w:p w:rsidR="00614490" w:rsidRPr="006574D1" w:rsidRDefault="00614490" w:rsidP="00614490">
      <w:p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Показниками ефективності реалізації можуть виступати:</w:t>
      </w:r>
    </w:p>
    <w:p w:rsidR="000561D5" w:rsidRPr="006574D1" w:rsidRDefault="003C30E2"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кількість підприємств з переробки с/г-продукції;</w:t>
      </w:r>
    </w:p>
    <w:p w:rsidR="00557EAB" w:rsidRPr="006574D1" w:rsidRDefault="003C30E2" w:rsidP="00557EA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lastRenderedPageBreak/>
        <w:t>проведен</w:t>
      </w:r>
      <w:r w:rsidR="00BF3B82" w:rsidRPr="006574D1">
        <w:rPr>
          <w:rFonts w:ascii="Times New Roman" w:eastAsia="Times New Roman" w:hAnsi="Times New Roman"/>
          <w:sz w:val="28"/>
          <w:szCs w:val="28"/>
          <w:lang w:eastAsia="uk-UA"/>
        </w:rPr>
        <w:t>ня</w:t>
      </w:r>
      <w:r w:rsidR="00557EAB" w:rsidRPr="006574D1">
        <w:rPr>
          <w:rFonts w:ascii="Times New Roman" w:eastAsia="Times New Roman" w:hAnsi="Times New Roman"/>
          <w:sz w:val="28"/>
          <w:szCs w:val="28"/>
          <w:lang w:val="ru-RU" w:eastAsia="uk-UA"/>
        </w:rPr>
        <w:t xml:space="preserve"> </w:t>
      </w:r>
      <w:r w:rsidR="00557EAB" w:rsidRPr="006574D1">
        <w:rPr>
          <w:rFonts w:ascii="Times New Roman" w:eastAsia="Times New Roman" w:hAnsi="Times New Roman"/>
          <w:sz w:val="28"/>
          <w:szCs w:val="28"/>
          <w:lang w:eastAsia="uk-UA"/>
        </w:rPr>
        <w:t>семінарів для</w:t>
      </w:r>
      <w:r w:rsidR="00BF3B82" w:rsidRPr="006574D1">
        <w:rPr>
          <w:rFonts w:ascii="Times New Roman" w:eastAsia="Times New Roman" w:hAnsi="Times New Roman"/>
          <w:sz w:val="28"/>
          <w:szCs w:val="28"/>
          <w:lang w:eastAsia="uk-UA"/>
        </w:rPr>
        <w:t xml:space="preserve"> </w:t>
      </w:r>
      <w:r w:rsidR="00557EAB" w:rsidRPr="006574D1">
        <w:rPr>
          <w:rFonts w:ascii="Times New Roman" w:eastAsia="Times New Roman" w:hAnsi="Times New Roman"/>
          <w:sz w:val="28"/>
          <w:szCs w:val="28"/>
          <w:lang w:eastAsia="uk-UA"/>
        </w:rPr>
        <w:t>мешканців сіл з питань диверсифікації сільгоспвиробництва у домогосподарствах;</w:t>
      </w:r>
    </w:p>
    <w:p w:rsidR="00557EAB" w:rsidRPr="006574D1" w:rsidRDefault="003C30E2" w:rsidP="003C30E2">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створен</w:t>
      </w:r>
      <w:r w:rsidR="00BF3B82" w:rsidRPr="006574D1">
        <w:rPr>
          <w:rFonts w:ascii="Times New Roman" w:eastAsia="Times New Roman" w:hAnsi="Times New Roman"/>
          <w:sz w:val="28"/>
          <w:szCs w:val="28"/>
          <w:lang w:eastAsia="uk-UA"/>
        </w:rPr>
        <w:t>ня</w:t>
      </w:r>
      <w:r w:rsidRPr="006574D1">
        <w:rPr>
          <w:rFonts w:ascii="Times New Roman" w:eastAsia="Times New Roman" w:hAnsi="Times New Roman"/>
          <w:sz w:val="28"/>
          <w:szCs w:val="28"/>
          <w:lang w:eastAsia="uk-UA"/>
        </w:rPr>
        <w:t xml:space="preserve"> </w:t>
      </w:r>
      <w:r w:rsidR="00557EAB" w:rsidRPr="006574D1">
        <w:rPr>
          <w:rFonts w:ascii="Times New Roman" w:eastAsia="Times New Roman" w:hAnsi="Times New Roman"/>
          <w:sz w:val="28"/>
          <w:szCs w:val="28"/>
          <w:lang w:eastAsia="uk-UA"/>
        </w:rPr>
        <w:t>сільськогосподарськ</w:t>
      </w:r>
      <w:r w:rsidR="00BF3B82" w:rsidRPr="006574D1">
        <w:rPr>
          <w:rFonts w:ascii="Times New Roman" w:eastAsia="Times New Roman" w:hAnsi="Times New Roman"/>
          <w:sz w:val="28"/>
          <w:szCs w:val="28"/>
          <w:lang w:eastAsia="uk-UA"/>
        </w:rPr>
        <w:t>их</w:t>
      </w:r>
      <w:r w:rsidR="00557EAB" w:rsidRPr="006574D1">
        <w:rPr>
          <w:rFonts w:ascii="Times New Roman" w:eastAsia="Times New Roman" w:hAnsi="Times New Roman"/>
          <w:sz w:val="28"/>
          <w:szCs w:val="28"/>
          <w:lang w:eastAsia="uk-UA"/>
        </w:rPr>
        <w:t xml:space="preserve"> обслуговуюч</w:t>
      </w:r>
      <w:r w:rsidR="00BF3B82" w:rsidRPr="006574D1">
        <w:rPr>
          <w:rFonts w:ascii="Times New Roman" w:eastAsia="Times New Roman" w:hAnsi="Times New Roman"/>
          <w:sz w:val="28"/>
          <w:szCs w:val="28"/>
          <w:lang w:eastAsia="uk-UA"/>
        </w:rPr>
        <w:t>их</w:t>
      </w:r>
      <w:r w:rsidR="00557EAB" w:rsidRPr="006574D1">
        <w:rPr>
          <w:rFonts w:ascii="Times New Roman" w:eastAsia="Times New Roman" w:hAnsi="Times New Roman"/>
          <w:sz w:val="28"/>
          <w:szCs w:val="28"/>
          <w:lang w:eastAsia="uk-UA"/>
        </w:rPr>
        <w:t xml:space="preserve"> кооператив</w:t>
      </w:r>
      <w:r w:rsidR="00BF3B82" w:rsidRPr="006574D1">
        <w:rPr>
          <w:rFonts w:ascii="Times New Roman" w:eastAsia="Times New Roman" w:hAnsi="Times New Roman"/>
          <w:sz w:val="28"/>
          <w:szCs w:val="28"/>
          <w:lang w:eastAsia="uk-UA"/>
        </w:rPr>
        <w:t>ів</w:t>
      </w:r>
      <w:r w:rsidR="00557EAB" w:rsidRPr="006574D1">
        <w:rPr>
          <w:rFonts w:ascii="Times New Roman" w:eastAsia="Times New Roman" w:hAnsi="Times New Roman"/>
          <w:sz w:val="28"/>
          <w:szCs w:val="28"/>
          <w:lang w:eastAsia="uk-UA"/>
        </w:rPr>
        <w:t>.</w:t>
      </w:r>
    </w:p>
    <w:p w:rsidR="008B4E6F" w:rsidRPr="006574D1" w:rsidRDefault="008B4E6F" w:rsidP="008B4E6F">
      <w:pPr>
        <w:spacing w:after="0" w:line="240" w:lineRule="auto"/>
        <w:jc w:val="both"/>
        <w:rPr>
          <w:rFonts w:ascii="Times New Roman" w:eastAsia="Times New Roman" w:hAnsi="Times New Roman"/>
          <w:sz w:val="28"/>
          <w:szCs w:val="28"/>
          <w:lang w:eastAsia="uk-UA"/>
        </w:rPr>
      </w:pPr>
    </w:p>
    <w:p w:rsidR="00BF3B82" w:rsidRPr="006574D1" w:rsidRDefault="00474064" w:rsidP="00474064">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 xml:space="preserve">Очікувані результати та показники Стратегічної програми </w:t>
      </w:r>
    </w:p>
    <w:p w:rsidR="00474064" w:rsidRPr="006574D1" w:rsidRDefault="00474064" w:rsidP="00474064">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2. Розвиток підприємницької активності громади</w:t>
      </w:r>
    </w:p>
    <w:p w:rsidR="00474064" w:rsidRPr="006574D1" w:rsidRDefault="00474064" w:rsidP="00474064">
      <w:pPr>
        <w:pStyle w:val="aff"/>
        <w:spacing w:after="0"/>
        <w:ind w:left="0"/>
        <w:jc w:val="both"/>
        <w:rPr>
          <w:sz w:val="28"/>
          <w:szCs w:val="28"/>
          <w:highlight w:val="red"/>
        </w:rPr>
      </w:pPr>
    </w:p>
    <w:p w:rsidR="00474064" w:rsidRPr="006574D1" w:rsidRDefault="00474064" w:rsidP="00474064">
      <w:pPr>
        <w:spacing w:after="0" w:line="240" w:lineRule="auto"/>
        <w:jc w:val="both"/>
        <w:rPr>
          <w:rFonts w:ascii="Times New Roman" w:eastAsia="Times New Roman" w:hAnsi="Times New Roman"/>
          <w:sz w:val="28"/>
          <w:szCs w:val="28"/>
          <w:lang w:eastAsia="uk-UA"/>
        </w:rPr>
      </w:pPr>
      <w:r w:rsidRPr="006574D1">
        <w:rPr>
          <w:rFonts w:ascii="Times New Roman" w:hAnsi="Times New Roman"/>
          <w:sz w:val="28"/>
          <w:szCs w:val="28"/>
        </w:rPr>
        <w:t>Реалізація Стратегічної програми 2 «Розвиток підприємницької активності громади» у середньо- та довгостроковій перспективи призведе до наступних результатів:</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розвиток підприємництва і конкурентоспроможності місцевої економіки;</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зменшення відпливу населення з громади;</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зростання рівня заробітної плати відносно </w:t>
      </w:r>
      <w:proofErr w:type="spellStart"/>
      <w:r w:rsidRPr="006574D1">
        <w:rPr>
          <w:rFonts w:ascii="Times New Roman" w:eastAsia="Times New Roman" w:hAnsi="Times New Roman"/>
          <w:sz w:val="28"/>
          <w:szCs w:val="28"/>
          <w:lang w:eastAsia="uk-UA"/>
        </w:rPr>
        <w:t>середньообласних</w:t>
      </w:r>
      <w:proofErr w:type="spellEnd"/>
      <w:r w:rsidRPr="006574D1">
        <w:rPr>
          <w:rFonts w:ascii="Times New Roman" w:eastAsia="Times New Roman" w:hAnsi="Times New Roman"/>
          <w:sz w:val="28"/>
          <w:szCs w:val="28"/>
          <w:lang w:eastAsia="uk-UA"/>
        </w:rPr>
        <w:t xml:space="preserve"> показників;</w:t>
      </w:r>
    </w:p>
    <w:p w:rsidR="00474064" w:rsidRPr="006574D1" w:rsidRDefault="00474064" w:rsidP="00474064">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зростання рівня купівельної спроможності мешканців громади.</w:t>
      </w:r>
    </w:p>
    <w:p w:rsidR="00474064" w:rsidRPr="006574D1" w:rsidRDefault="00474064" w:rsidP="00474064">
      <w:p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Показниками ефективності реалізації можуть виступати:</w:t>
      </w:r>
    </w:p>
    <w:p w:rsidR="000B5083" w:rsidRPr="006574D1" w:rsidRDefault="000B5083" w:rsidP="000B5083">
      <w:pPr>
        <w:pStyle w:val="ae"/>
        <w:numPr>
          <w:ilvl w:val="0"/>
          <w:numId w:val="7"/>
        </w:numPr>
        <w:jc w:val="both"/>
        <w:rPr>
          <w:rFonts w:ascii="Times New Roman" w:eastAsia="Times New Roman" w:hAnsi="Times New Roman"/>
          <w:sz w:val="28"/>
          <w:szCs w:val="28"/>
          <w:lang w:val="uk-UA" w:eastAsia="uk-UA"/>
        </w:rPr>
      </w:pPr>
      <w:r w:rsidRPr="006574D1">
        <w:rPr>
          <w:rFonts w:ascii="Times New Roman" w:eastAsia="Times New Roman" w:hAnsi="Times New Roman"/>
          <w:sz w:val="28"/>
          <w:szCs w:val="28"/>
          <w:lang w:val="uk-UA" w:eastAsia="uk-UA"/>
        </w:rPr>
        <w:t>кількість послуг з інституційної підтримки бізнесу, які надаються у громаді;</w:t>
      </w:r>
    </w:p>
    <w:p w:rsidR="000B5083" w:rsidRPr="006574D1" w:rsidRDefault="000B5083" w:rsidP="00474064">
      <w:pPr>
        <w:pStyle w:val="ae"/>
        <w:numPr>
          <w:ilvl w:val="0"/>
          <w:numId w:val="7"/>
        </w:numPr>
        <w:jc w:val="both"/>
        <w:rPr>
          <w:rFonts w:ascii="Times New Roman" w:eastAsia="Times New Roman" w:hAnsi="Times New Roman"/>
          <w:sz w:val="28"/>
          <w:szCs w:val="28"/>
          <w:lang w:val="uk-UA" w:eastAsia="uk-UA"/>
        </w:rPr>
      </w:pPr>
      <w:r w:rsidRPr="006574D1">
        <w:rPr>
          <w:rFonts w:ascii="Times New Roman" w:eastAsia="Times New Roman" w:hAnsi="Times New Roman"/>
          <w:sz w:val="28"/>
          <w:szCs w:val="28"/>
          <w:lang w:val="uk-UA" w:eastAsia="uk-UA"/>
        </w:rPr>
        <w:t>кількість інвестиційних пропозицій (</w:t>
      </w:r>
      <w:proofErr w:type="spellStart"/>
      <w:r w:rsidRPr="006574D1">
        <w:rPr>
          <w:rFonts w:ascii="Times New Roman" w:eastAsia="Times New Roman" w:hAnsi="Times New Roman"/>
          <w:sz w:val="28"/>
          <w:szCs w:val="28"/>
          <w:lang w:val="uk-UA" w:eastAsia="uk-UA"/>
        </w:rPr>
        <w:t>браунфілдів</w:t>
      </w:r>
      <w:proofErr w:type="spellEnd"/>
      <w:r w:rsidRPr="006574D1">
        <w:rPr>
          <w:rFonts w:ascii="Times New Roman" w:eastAsia="Times New Roman" w:hAnsi="Times New Roman"/>
          <w:sz w:val="28"/>
          <w:szCs w:val="28"/>
          <w:lang w:val="uk-UA" w:eastAsia="uk-UA"/>
        </w:rPr>
        <w:t xml:space="preserve"> та </w:t>
      </w:r>
      <w:proofErr w:type="spellStart"/>
      <w:r w:rsidRPr="006574D1">
        <w:rPr>
          <w:rFonts w:ascii="Times New Roman" w:eastAsia="Times New Roman" w:hAnsi="Times New Roman"/>
          <w:sz w:val="28"/>
          <w:szCs w:val="28"/>
          <w:lang w:val="uk-UA" w:eastAsia="uk-UA"/>
        </w:rPr>
        <w:t>грінфілдів</w:t>
      </w:r>
      <w:proofErr w:type="spellEnd"/>
      <w:r w:rsidRPr="006574D1">
        <w:rPr>
          <w:rFonts w:ascii="Times New Roman" w:eastAsia="Times New Roman" w:hAnsi="Times New Roman"/>
          <w:sz w:val="28"/>
          <w:szCs w:val="28"/>
          <w:lang w:val="uk-UA" w:eastAsia="uk-UA"/>
        </w:rPr>
        <w:t>), підготовлених для потенційних інвесторів;</w:t>
      </w:r>
    </w:p>
    <w:p w:rsidR="007D6D48" w:rsidRPr="006574D1" w:rsidRDefault="00474064" w:rsidP="007D6D48">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w:t>
      </w:r>
      <w:r w:rsidR="000B5083" w:rsidRPr="006574D1">
        <w:rPr>
          <w:rFonts w:ascii="Times New Roman" w:eastAsia="Times New Roman" w:hAnsi="Times New Roman"/>
          <w:sz w:val="28"/>
          <w:szCs w:val="28"/>
          <w:lang w:eastAsia="uk-UA"/>
        </w:rPr>
        <w:t xml:space="preserve">робочих місць, створених у промисловому </w:t>
      </w:r>
      <w:r w:rsidRPr="006574D1">
        <w:rPr>
          <w:rFonts w:ascii="Times New Roman" w:eastAsia="Times New Roman" w:hAnsi="Times New Roman"/>
          <w:sz w:val="28"/>
          <w:szCs w:val="28"/>
          <w:lang w:eastAsia="uk-UA"/>
        </w:rPr>
        <w:t>секторі економіки громади.</w:t>
      </w:r>
      <w:r w:rsidRPr="006574D1">
        <w:rPr>
          <w:rFonts w:ascii="Times New Roman" w:eastAsia="Times New Roman" w:hAnsi="Times New Roman"/>
          <w:sz w:val="28"/>
          <w:szCs w:val="28"/>
          <w:lang w:eastAsia="uk-UA"/>
        </w:rPr>
        <w:br/>
      </w:r>
    </w:p>
    <w:p w:rsidR="006171FF" w:rsidRPr="006574D1" w:rsidRDefault="008F2CFE" w:rsidP="000B5083">
      <w:pPr>
        <w:pStyle w:val="2"/>
        <w:spacing w:before="0" w:after="0"/>
        <w:ind w:left="0" w:firstLine="0"/>
        <w:jc w:val="both"/>
        <w:rPr>
          <w:rFonts w:ascii="Times New Roman" w:hAnsi="Times New Roman"/>
          <w:sz w:val="28"/>
          <w:szCs w:val="28"/>
        </w:rPr>
      </w:pPr>
      <w:r w:rsidRPr="006574D1">
        <w:rPr>
          <w:rFonts w:ascii="Times New Roman" w:hAnsi="Times New Roman"/>
          <w:sz w:val="28"/>
          <w:szCs w:val="28"/>
        </w:rPr>
        <w:t>Очікувані результати та показники</w:t>
      </w:r>
      <w:r w:rsidR="00557EAB" w:rsidRPr="006574D1">
        <w:rPr>
          <w:rFonts w:ascii="Times New Roman" w:hAnsi="Times New Roman"/>
          <w:sz w:val="28"/>
          <w:szCs w:val="28"/>
        </w:rPr>
        <w:t xml:space="preserve"> Стратегічної програми </w:t>
      </w:r>
    </w:p>
    <w:p w:rsidR="000B5083" w:rsidRPr="006574D1" w:rsidRDefault="000B5083" w:rsidP="000B5083">
      <w:pPr>
        <w:pStyle w:val="2"/>
        <w:spacing w:before="0" w:after="0"/>
        <w:ind w:left="0" w:firstLine="0"/>
        <w:jc w:val="both"/>
        <w:rPr>
          <w:rFonts w:ascii="Times New Roman" w:hAnsi="Times New Roman"/>
          <w:sz w:val="28"/>
          <w:szCs w:val="28"/>
          <w:lang w:val="ru-RU"/>
        </w:rPr>
      </w:pPr>
      <w:r w:rsidRPr="006574D1">
        <w:rPr>
          <w:rFonts w:ascii="Times New Roman" w:hAnsi="Times New Roman"/>
          <w:sz w:val="28"/>
          <w:szCs w:val="28"/>
        </w:rPr>
        <w:t>3</w:t>
      </w:r>
      <w:r w:rsidR="00557EAB" w:rsidRPr="006574D1">
        <w:rPr>
          <w:rFonts w:ascii="Times New Roman" w:hAnsi="Times New Roman"/>
          <w:sz w:val="28"/>
          <w:szCs w:val="28"/>
        </w:rPr>
        <w:t>.</w:t>
      </w:r>
      <w:r w:rsidRPr="006574D1">
        <w:rPr>
          <w:rFonts w:ascii="Times New Roman" w:hAnsi="Times New Roman"/>
          <w:sz w:val="28"/>
          <w:szCs w:val="28"/>
        </w:rPr>
        <w:t xml:space="preserve"> Забезпечення комфортності проживання на сільських територіях</w:t>
      </w:r>
    </w:p>
    <w:p w:rsidR="00474064" w:rsidRPr="006574D1" w:rsidRDefault="00474064" w:rsidP="00702169">
      <w:pPr>
        <w:spacing w:after="0" w:line="240" w:lineRule="auto"/>
        <w:jc w:val="both"/>
        <w:rPr>
          <w:rFonts w:ascii="Times New Roman" w:hAnsi="Times New Roman"/>
          <w:sz w:val="28"/>
          <w:szCs w:val="28"/>
        </w:rPr>
      </w:pPr>
    </w:p>
    <w:p w:rsidR="00702169" w:rsidRPr="006574D1" w:rsidRDefault="00702169" w:rsidP="00702169">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стратегічної цілі </w:t>
      </w:r>
      <w:r w:rsidR="000B5083" w:rsidRPr="006574D1">
        <w:rPr>
          <w:rFonts w:ascii="Times New Roman" w:hAnsi="Times New Roman"/>
          <w:sz w:val="28"/>
          <w:szCs w:val="28"/>
        </w:rPr>
        <w:t>3</w:t>
      </w:r>
      <w:r w:rsidRPr="006574D1">
        <w:rPr>
          <w:rFonts w:ascii="Times New Roman" w:hAnsi="Times New Roman"/>
          <w:sz w:val="28"/>
          <w:szCs w:val="28"/>
        </w:rPr>
        <w:t xml:space="preserve"> «</w:t>
      </w:r>
      <w:r w:rsidR="000B5083" w:rsidRPr="006574D1">
        <w:rPr>
          <w:rFonts w:ascii="Times New Roman" w:hAnsi="Times New Roman"/>
          <w:sz w:val="28"/>
          <w:szCs w:val="28"/>
        </w:rPr>
        <w:t>Забезпечення комфортності проживання на сільських територіях</w:t>
      </w:r>
      <w:r w:rsidRPr="006574D1">
        <w:rPr>
          <w:rFonts w:ascii="Times New Roman" w:hAnsi="Times New Roman"/>
          <w:sz w:val="28"/>
          <w:szCs w:val="28"/>
        </w:rPr>
        <w:t xml:space="preserve">» у середньо- та довгостроковій перспективи призведе до наступних результатів: </w:t>
      </w:r>
    </w:p>
    <w:p w:rsidR="00702169" w:rsidRPr="006574D1" w:rsidRDefault="00702169"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покращення інфраструктури сільських територій, у першу чергу доріг та мереж водопостачання; </w:t>
      </w:r>
    </w:p>
    <w:p w:rsidR="00702169" w:rsidRPr="006574D1" w:rsidRDefault="00702169"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зміцнення людського капіталу, підвищення якості послуг освіти, культури, дозвілля, охорони здоров‘я, інтенсифікацію взаємодії </w:t>
      </w:r>
      <w:r w:rsidR="000B5083" w:rsidRPr="006574D1">
        <w:rPr>
          <w:rFonts w:ascii="Times New Roman" w:eastAsia="Times New Roman" w:hAnsi="Times New Roman"/>
          <w:sz w:val="28"/>
          <w:szCs w:val="28"/>
          <w:lang w:eastAsia="uk-UA"/>
        </w:rPr>
        <w:t xml:space="preserve">між </w:t>
      </w:r>
      <w:r w:rsidRPr="006574D1">
        <w:rPr>
          <w:rFonts w:ascii="Times New Roman" w:eastAsia="Times New Roman" w:hAnsi="Times New Roman"/>
          <w:sz w:val="28"/>
          <w:szCs w:val="28"/>
          <w:lang w:eastAsia="uk-UA"/>
        </w:rPr>
        <w:t>територіями, а отже, – підвищення якості життя сільського населення.</w:t>
      </w:r>
    </w:p>
    <w:p w:rsidR="00614490" w:rsidRPr="006574D1" w:rsidRDefault="00614490" w:rsidP="00474064">
      <w:pPr>
        <w:spacing w:after="0" w:line="240" w:lineRule="auto"/>
        <w:jc w:val="both"/>
        <w:rPr>
          <w:rFonts w:ascii="Times New Roman" w:eastAsia="Times New Roman" w:hAnsi="Times New Roman"/>
          <w:sz w:val="28"/>
          <w:szCs w:val="28"/>
          <w:lang w:val="ru-RU" w:eastAsia="uk-UA"/>
        </w:rPr>
      </w:pPr>
      <w:proofErr w:type="spellStart"/>
      <w:r w:rsidRPr="006574D1">
        <w:rPr>
          <w:rFonts w:ascii="Times New Roman" w:eastAsia="Times New Roman" w:hAnsi="Times New Roman"/>
          <w:sz w:val="28"/>
          <w:szCs w:val="28"/>
          <w:lang w:val="ru-RU" w:eastAsia="uk-UA"/>
        </w:rPr>
        <w:t>Показниками</w:t>
      </w:r>
      <w:proofErr w:type="spellEnd"/>
      <w:r w:rsidRPr="006574D1">
        <w:rPr>
          <w:rFonts w:ascii="Times New Roman" w:eastAsia="Times New Roman" w:hAnsi="Times New Roman"/>
          <w:sz w:val="28"/>
          <w:szCs w:val="28"/>
          <w:lang w:val="ru-RU" w:eastAsia="uk-UA"/>
        </w:rPr>
        <w:t xml:space="preserve"> </w:t>
      </w:r>
      <w:r w:rsidRPr="006574D1">
        <w:rPr>
          <w:rFonts w:ascii="Times New Roman" w:hAnsi="Times New Roman"/>
          <w:sz w:val="28"/>
          <w:szCs w:val="28"/>
        </w:rPr>
        <w:t>ефективності</w:t>
      </w:r>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реалізації</w:t>
      </w:r>
      <w:proofErr w:type="spellEnd"/>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можуть</w:t>
      </w:r>
      <w:proofErr w:type="spellEnd"/>
      <w:r w:rsidRPr="006574D1">
        <w:rPr>
          <w:rFonts w:ascii="Times New Roman" w:eastAsia="Times New Roman" w:hAnsi="Times New Roman"/>
          <w:sz w:val="28"/>
          <w:szCs w:val="28"/>
          <w:lang w:val="ru-RU" w:eastAsia="uk-UA"/>
        </w:rPr>
        <w:t xml:space="preserve"> </w:t>
      </w:r>
      <w:proofErr w:type="spellStart"/>
      <w:r w:rsidRPr="006574D1">
        <w:rPr>
          <w:rFonts w:ascii="Times New Roman" w:eastAsia="Times New Roman" w:hAnsi="Times New Roman"/>
          <w:sz w:val="28"/>
          <w:szCs w:val="28"/>
          <w:lang w:val="ru-RU" w:eastAsia="uk-UA"/>
        </w:rPr>
        <w:t>виступати</w:t>
      </w:r>
      <w:proofErr w:type="spellEnd"/>
      <w:r w:rsidRPr="006574D1">
        <w:rPr>
          <w:rFonts w:ascii="Times New Roman" w:eastAsia="Times New Roman" w:hAnsi="Times New Roman"/>
          <w:sz w:val="28"/>
          <w:szCs w:val="28"/>
          <w:lang w:val="ru-RU" w:eastAsia="uk-UA"/>
        </w:rPr>
        <w:t>:</w:t>
      </w:r>
    </w:p>
    <w:p w:rsidR="00397157"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кілометрів доріг, по яким здійснено </w:t>
      </w:r>
      <w:r w:rsidR="00397157" w:rsidRPr="006574D1">
        <w:rPr>
          <w:rFonts w:ascii="Times New Roman" w:eastAsia="Times New Roman" w:hAnsi="Times New Roman"/>
          <w:sz w:val="28"/>
          <w:szCs w:val="28"/>
          <w:lang w:eastAsia="uk-UA"/>
        </w:rPr>
        <w:t>капітальний ремонт доріг</w:t>
      </w:r>
      <w:r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кількість кілометрів вулиць та доріг, по яким забезпечено освітлення;</w:t>
      </w:r>
    </w:p>
    <w:p w:rsidR="00614490"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здійснено </w:t>
      </w:r>
      <w:r w:rsidR="00A17A96" w:rsidRPr="006574D1">
        <w:rPr>
          <w:rFonts w:ascii="Times New Roman" w:eastAsia="Times New Roman" w:hAnsi="Times New Roman"/>
          <w:sz w:val="28"/>
          <w:szCs w:val="28"/>
          <w:lang w:eastAsia="uk-UA"/>
        </w:rPr>
        <w:t xml:space="preserve">капітальний </w:t>
      </w:r>
      <w:r w:rsidR="008D4F77" w:rsidRPr="006574D1">
        <w:rPr>
          <w:rFonts w:ascii="Times New Roman" w:eastAsia="Times New Roman" w:hAnsi="Times New Roman"/>
          <w:sz w:val="28"/>
          <w:szCs w:val="28"/>
          <w:lang w:eastAsia="uk-UA"/>
        </w:rPr>
        <w:t>ремонт та будівництво водо</w:t>
      </w:r>
      <w:r w:rsidRPr="006574D1">
        <w:rPr>
          <w:rFonts w:ascii="Times New Roman" w:eastAsia="Times New Roman" w:hAnsi="Times New Roman"/>
          <w:sz w:val="28"/>
          <w:szCs w:val="28"/>
          <w:lang w:eastAsia="uk-UA"/>
        </w:rPr>
        <w:t>гонів та систем каналізування;</w:t>
      </w:r>
    </w:p>
    <w:p w:rsidR="00727E1F"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облаштованих </w:t>
      </w:r>
      <w:r w:rsidR="00105B67" w:rsidRPr="006574D1">
        <w:rPr>
          <w:rFonts w:ascii="Times New Roman" w:eastAsia="Times New Roman" w:hAnsi="Times New Roman"/>
          <w:sz w:val="28"/>
          <w:szCs w:val="28"/>
          <w:lang w:eastAsia="uk-UA"/>
        </w:rPr>
        <w:t>майданчик</w:t>
      </w:r>
      <w:r w:rsidRPr="006574D1">
        <w:rPr>
          <w:rFonts w:ascii="Times New Roman" w:eastAsia="Times New Roman" w:hAnsi="Times New Roman"/>
          <w:sz w:val="28"/>
          <w:szCs w:val="28"/>
          <w:lang w:eastAsia="uk-UA"/>
        </w:rPr>
        <w:t>ів</w:t>
      </w:r>
      <w:r w:rsidR="00105B67" w:rsidRPr="006574D1">
        <w:rPr>
          <w:rFonts w:ascii="Times New Roman" w:eastAsia="Times New Roman" w:hAnsi="Times New Roman"/>
          <w:sz w:val="28"/>
          <w:szCs w:val="28"/>
          <w:lang w:eastAsia="uk-UA"/>
        </w:rPr>
        <w:t xml:space="preserve"> та встановлен</w:t>
      </w:r>
      <w:r w:rsidRPr="006574D1">
        <w:rPr>
          <w:rFonts w:ascii="Times New Roman" w:eastAsia="Times New Roman" w:hAnsi="Times New Roman"/>
          <w:sz w:val="28"/>
          <w:szCs w:val="28"/>
          <w:lang w:eastAsia="uk-UA"/>
        </w:rPr>
        <w:t>их</w:t>
      </w:r>
      <w:r w:rsidR="00614490" w:rsidRPr="006574D1">
        <w:rPr>
          <w:rFonts w:ascii="Times New Roman" w:eastAsia="Times New Roman" w:hAnsi="Times New Roman"/>
          <w:sz w:val="28"/>
          <w:szCs w:val="28"/>
          <w:lang w:eastAsia="uk-UA"/>
        </w:rPr>
        <w:t xml:space="preserve"> </w:t>
      </w:r>
      <w:r w:rsidR="00105B67" w:rsidRPr="006574D1">
        <w:rPr>
          <w:rFonts w:ascii="Times New Roman" w:eastAsia="Times New Roman" w:hAnsi="Times New Roman"/>
          <w:sz w:val="28"/>
          <w:szCs w:val="28"/>
          <w:lang w:eastAsia="uk-UA"/>
        </w:rPr>
        <w:t>контейнер</w:t>
      </w:r>
      <w:r w:rsidRPr="006574D1">
        <w:rPr>
          <w:rFonts w:ascii="Times New Roman" w:eastAsia="Times New Roman" w:hAnsi="Times New Roman"/>
          <w:sz w:val="28"/>
          <w:szCs w:val="28"/>
          <w:lang w:eastAsia="uk-UA"/>
        </w:rPr>
        <w:t>ів</w:t>
      </w:r>
      <w:r w:rsidR="00105B67" w:rsidRPr="006574D1">
        <w:rPr>
          <w:rFonts w:ascii="Times New Roman" w:eastAsia="Times New Roman" w:hAnsi="Times New Roman"/>
          <w:sz w:val="28"/>
          <w:szCs w:val="28"/>
          <w:lang w:eastAsia="uk-UA"/>
        </w:rPr>
        <w:t xml:space="preserve"> для приймання розділених ТПВ</w:t>
      </w:r>
      <w:r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об’єктів громадського простору </w:t>
      </w:r>
      <w:proofErr w:type="spellStart"/>
      <w:r w:rsidRPr="006574D1">
        <w:rPr>
          <w:rFonts w:ascii="Times New Roman" w:eastAsia="Times New Roman" w:hAnsi="Times New Roman"/>
          <w:sz w:val="28"/>
          <w:szCs w:val="28"/>
          <w:lang w:eastAsia="uk-UA"/>
        </w:rPr>
        <w:t>сел</w:t>
      </w:r>
      <w:proofErr w:type="spellEnd"/>
      <w:r w:rsidRPr="006574D1">
        <w:rPr>
          <w:rFonts w:ascii="Times New Roman" w:eastAsia="Times New Roman" w:hAnsi="Times New Roman"/>
          <w:sz w:val="28"/>
          <w:szCs w:val="28"/>
          <w:lang w:eastAsia="uk-UA"/>
        </w:rPr>
        <w:t>, щодо яких виконано роботи із благоустрою;</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кількість </w:t>
      </w:r>
      <w:proofErr w:type="spellStart"/>
      <w:r w:rsidRPr="006574D1">
        <w:rPr>
          <w:rFonts w:ascii="Times New Roman" w:eastAsia="Times New Roman" w:hAnsi="Times New Roman"/>
          <w:sz w:val="28"/>
          <w:szCs w:val="28"/>
          <w:lang w:eastAsia="uk-UA"/>
        </w:rPr>
        <w:t>капітально</w:t>
      </w:r>
      <w:proofErr w:type="spellEnd"/>
      <w:r w:rsidRPr="006574D1">
        <w:rPr>
          <w:rFonts w:ascii="Times New Roman" w:eastAsia="Times New Roman" w:hAnsi="Times New Roman"/>
          <w:sz w:val="28"/>
          <w:szCs w:val="28"/>
          <w:lang w:eastAsia="uk-UA"/>
        </w:rPr>
        <w:t xml:space="preserve"> відремонтованих об’єктів соціальної інфраструктури;</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lastRenderedPageBreak/>
        <w:t xml:space="preserve">освітні заклади </w:t>
      </w:r>
      <w:r w:rsidR="00602D66" w:rsidRPr="006574D1">
        <w:rPr>
          <w:rFonts w:ascii="Times New Roman" w:eastAsia="Times New Roman" w:hAnsi="Times New Roman"/>
          <w:sz w:val="28"/>
          <w:szCs w:val="28"/>
          <w:lang w:eastAsia="uk-UA"/>
        </w:rPr>
        <w:t xml:space="preserve">громади забезпечені сучасним </w:t>
      </w:r>
      <w:r w:rsidRPr="006574D1">
        <w:rPr>
          <w:rFonts w:ascii="Times New Roman" w:eastAsia="Times New Roman" w:hAnsi="Times New Roman"/>
          <w:sz w:val="28"/>
          <w:szCs w:val="28"/>
          <w:lang w:eastAsia="uk-UA"/>
        </w:rPr>
        <w:t>навчальним устаткуванням та обладнанням</w:t>
      </w:r>
      <w:r w:rsidR="00602D66" w:rsidRPr="006574D1">
        <w:rPr>
          <w:rFonts w:ascii="Times New Roman" w:eastAsia="Times New Roman" w:hAnsi="Times New Roman"/>
          <w:sz w:val="28"/>
          <w:szCs w:val="28"/>
          <w:lang w:eastAsia="uk-UA"/>
        </w:rPr>
        <w:t>;</w:t>
      </w:r>
    </w:p>
    <w:p w:rsidR="00BE7D58"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підвищення рівня середнього балу ЗНО </w:t>
      </w:r>
      <w:r w:rsidR="00843A0A" w:rsidRPr="006574D1">
        <w:rPr>
          <w:rFonts w:ascii="Times New Roman" w:eastAsia="Times New Roman" w:hAnsi="Times New Roman"/>
          <w:sz w:val="28"/>
          <w:szCs w:val="28"/>
          <w:lang w:eastAsia="uk-UA"/>
        </w:rPr>
        <w:t>випускників шкіл громади, збільшення кількості призерів районн</w:t>
      </w:r>
      <w:r w:rsidR="006171FF" w:rsidRPr="006574D1">
        <w:rPr>
          <w:rFonts w:ascii="Times New Roman" w:eastAsia="Times New Roman" w:hAnsi="Times New Roman"/>
          <w:sz w:val="28"/>
          <w:szCs w:val="28"/>
          <w:lang w:eastAsia="uk-UA"/>
        </w:rPr>
        <w:t>их</w:t>
      </w:r>
      <w:r w:rsidR="00843A0A" w:rsidRPr="006574D1">
        <w:rPr>
          <w:rFonts w:ascii="Times New Roman" w:eastAsia="Times New Roman" w:hAnsi="Times New Roman"/>
          <w:sz w:val="28"/>
          <w:szCs w:val="28"/>
          <w:lang w:eastAsia="uk-UA"/>
        </w:rPr>
        <w:t>, обласн</w:t>
      </w:r>
      <w:r w:rsidR="006171FF" w:rsidRPr="006574D1">
        <w:rPr>
          <w:rFonts w:ascii="Times New Roman" w:eastAsia="Times New Roman" w:hAnsi="Times New Roman"/>
          <w:sz w:val="28"/>
          <w:szCs w:val="28"/>
          <w:lang w:eastAsia="uk-UA"/>
        </w:rPr>
        <w:t>их</w:t>
      </w:r>
      <w:r w:rsidR="00843A0A" w:rsidRPr="006574D1">
        <w:rPr>
          <w:rFonts w:ascii="Times New Roman" w:eastAsia="Times New Roman" w:hAnsi="Times New Roman"/>
          <w:sz w:val="28"/>
          <w:szCs w:val="28"/>
          <w:lang w:eastAsia="uk-UA"/>
        </w:rPr>
        <w:t xml:space="preserve"> </w:t>
      </w:r>
      <w:proofErr w:type="spellStart"/>
      <w:r w:rsidR="00843A0A" w:rsidRPr="006574D1">
        <w:rPr>
          <w:rFonts w:ascii="Times New Roman" w:eastAsia="Times New Roman" w:hAnsi="Times New Roman"/>
          <w:sz w:val="28"/>
          <w:szCs w:val="28"/>
          <w:lang w:eastAsia="uk-UA"/>
        </w:rPr>
        <w:t>шкільких</w:t>
      </w:r>
      <w:proofErr w:type="spellEnd"/>
      <w:r w:rsidR="00843A0A" w:rsidRPr="006574D1">
        <w:rPr>
          <w:rFonts w:ascii="Times New Roman" w:eastAsia="Times New Roman" w:hAnsi="Times New Roman"/>
          <w:sz w:val="28"/>
          <w:szCs w:val="28"/>
          <w:lang w:eastAsia="uk-UA"/>
        </w:rPr>
        <w:t xml:space="preserve"> олімпіад;</w:t>
      </w:r>
    </w:p>
    <w:p w:rsidR="006B6A03"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амбулаторії</w:t>
      </w:r>
      <w:r w:rsidRPr="006574D1">
        <w:rPr>
          <w:rFonts w:ascii="Times New Roman" w:eastAsia="Times New Roman" w:hAnsi="Times New Roman"/>
          <w:sz w:val="28"/>
          <w:szCs w:val="28"/>
          <w:lang w:val="ru-RU" w:eastAsia="uk-UA"/>
        </w:rPr>
        <w:t xml:space="preserve"> </w:t>
      </w:r>
      <w:r w:rsidR="006B6A03" w:rsidRPr="006574D1">
        <w:rPr>
          <w:rFonts w:ascii="Times New Roman" w:eastAsia="Times New Roman" w:hAnsi="Times New Roman"/>
          <w:sz w:val="28"/>
          <w:szCs w:val="28"/>
          <w:lang w:eastAsia="uk-UA"/>
        </w:rPr>
        <w:t xml:space="preserve">загальної практики сімейної медицини </w:t>
      </w:r>
      <w:r w:rsidRPr="006574D1">
        <w:rPr>
          <w:rFonts w:ascii="Times New Roman" w:eastAsia="Times New Roman" w:hAnsi="Times New Roman"/>
          <w:sz w:val="28"/>
          <w:szCs w:val="28"/>
          <w:lang w:eastAsia="uk-UA"/>
        </w:rPr>
        <w:t xml:space="preserve">громади </w:t>
      </w:r>
      <w:r w:rsidR="00727E1F" w:rsidRPr="006574D1">
        <w:rPr>
          <w:rFonts w:ascii="Times New Roman" w:eastAsia="Times New Roman" w:hAnsi="Times New Roman"/>
          <w:sz w:val="28"/>
          <w:szCs w:val="28"/>
          <w:lang w:eastAsia="uk-UA"/>
        </w:rPr>
        <w:t>забезпечен</w:t>
      </w:r>
      <w:r w:rsidR="00614490" w:rsidRPr="006574D1">
        <w:rPr>
          <w:rFonts w:ascii="Times New Roman" w:eastAsia="Times New Roman" w:hAnsi="Times New Roman"/>
          <w:sz w:val="28"/>
          <w:szCs w:val="28"/>
          <w:lang w:eastAsia="uk-UA"/>
        </w:rPr>
        <w:t>і</w:t>
      </w:r>
      <w:r w:rsidR="001572AB" w:rsidRPr="006574D1">
        <w:rPr>
          <w:rFonts w:ascii="Times New Roman" w:eastAsia="Times New Roman" w:hAnsi="Times New Roman"/>
          <w:sz w:val="28"/>
          <w:szCs w:val="28"/>
          <w:lang w:val="ru-RU" w:eastAsia="uk-UA"/>
        </w:rPr>
        <w:t xml:space="preserve"> </w:t>
      </w:r>
      <w:r w:rsidR="006B6A03" w:rsidRPr="006574D1">
        <w:rPr>
          <w:rFonts w:ascii="Times New Roman" w:eastAsia="Times New Roman" w:hAnsi="Times New Roman"/>
          <w:sz w:val="28"/>
          <w:szCs w:val="28"/>
          <w:lang w:eastAsia="uk-UA"/>
        </w:rPr>
        <w:t>необхідним медичним обладнанням</w:t>
      </w:r>
      <w:r w:rsidR="00727E1F" w:rsidRPr="006574D1">
        <w:rPr>
          <w:rFonts w:ascii="Times New Roman" w:eastAsia="Times New Roman" w:hAnsi="Times New Roman"/>
          <w:sz w:val="28"/>
          <w:szCs w:val="28"/>
          <w:lang w:eastAsia="uk-UA"/>
        </w:rPr>
        <w:t>;</w:t>
      </w:r>
    </w:p>
    <w:p w:rsidR="00843A0A" w:rsidRPr="006574D1" w:rsidRDefault="00843A0A"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зниження рівня захворюваності у громаді;</w:t>
      </w:r>
    </w:p>
    <w:p w:rsidR="00614490" w:rsidRPr="006574D1" w:rsidRDefault="00BE7D58" w:rsidP="000D0ECB">
      <w:pPr>
        <w:numPr>
          <w:ilvl w:val="0"/>
          <w:numId w:val="7"/>
        </w:numPr>
        <w:spacing w:after="0" w:line="240" w:lineRule="auto"/>
        <w:jc w:val="both"/>
        <w:rPr>
          <w:rFonts w:ascii="Times New Roman" w:eastAsia="Times New Roman" w:hAnsi="Times New Roman"/>
          <w:sz w:val="28"/>
          <w:szCs w:val="28"/>
          <w:lang w:eastAsia="uk-UA"/>
        </w:rPr>
      </w:pPr>
      <w:r w:rsidRPr="006574D1">
        <w:rPr>
          <w:rFonts w:ascii="Times New Roman" w:eastAsia="Times New Roman" w:hAnsi="Times New Roman"/>
          <w:sz w:val="28"/>
          <w:szCs w:val="28"/>
          <w:lang w:eastAsia="uk-UA"/>
        </w:rPr>
        <w:t xml:space="preserve">покращено </w:t>
      </w:r>
      <w:r w:rsidR="00602D66" w:rsidRPr="006574D1">
        <w:rPr>
          <w:rFonts w:ascii="Times New Roman" w:eastAsia="Times New Roman" w:hAnsi="Times New Roman"/>
          <w:sz w:val="28"/>
          <w:szCs w:val="28"/>
          <w:lang w:eastAsia="uk-UA"/>
        </w:rPr>
        <w:t>матеріально-технічну баз</w:t>
      </w:r>
      <w:r w:rsidR="004E7EF3" w:rsidRPr="006574D1">
        <w:rPr>
          <w:rFonts w:ascii="Times New Roman" w:eastAsia="Times New Roman" w:hAnsi="Times New Roman"/>
          <w:sz w:val="28"/>
          <w:szCs w:val="28"/>
          <w:lang w:eastAsia="uk-UA"/>
        </w:rPr>
        <w:t>а</w:t>
      </w:r>
      <w:r w:rsidR="00602D66" w:rsidRPr="006574D1">
        <w:rPr>
          <w:rFonts w:ascii="Times New Roman" w:eastAsia="Times New Roman" w:hAnsi="Times New Roman"/>
          <w:sz w:val="28"/>
          <w:szCs w:val="28"/>
          <w:lang w:eastAsia="uk-UA"/>
        </w:rPr>
        <w:t xml:space="preserve"> приміщень з надання адміністративних послуг </w:t>
      </w:r>
      <w:r w:rsidR="00614490" w:rsidRPr="006574D1">
        <w:rPr>
          <w:rFonts w:ascii="Times New Roman" w:eastAsia="Times New Roman" w:hAnsi="Times New Roman"/>
          <w:sz w:val="28"/>
          <w:szCs w:val="28"/>
          <w:lang w:eastAsia="uk-UA"/>
        </w:rPr>
        <w:t>у селах</w:t>
      </w:r>
      <w:r w:rsidRPr="006574D1">
        <w:rPr>
          <w:rFonts w:ascii="Times New Roman" w:eastAsia="Times New Roman" w:hAnsi="Times New Roman"/>
          <w:sz w:val="28"/>
          <w:szCs w:val="28"/>
          <w:lang w:eastAsia="uk-UA"/>
        </w:rPr>
        <w:t>.</w:t>
      </w:r>
    </w:p>
    <w:p w:rsidR="00474064" w:rsidRPr="006574D1" w:rsidRDefault="00474064" w:rsidP="00D97AB1">
      <w:pPr>
        <w:pStyle w:val="2"/>
        <w:spacing w:before="0" w:after="0"/>
        <w:ind w:left="0" w:firstLine="0"/>
        <w:rPr>
          <w:rFonts w:ascii="Times New Roman" w:hAnsi="Times New Roman"/>
          <w:sz w:val="28"/>
          <w:szCs w:val="28"/>
        </w:rPr>
      </w:pPr>
      <w:bookmarkStart w:id="43" w:name="_Toc410341075"/>
      <w:bookmarkStart w:id="44" w:name="_Toc463630218"/>
      <w:bookmarkEnd w:id="41"/>
    </w:p>
    <w:p w:rsidR="00727D0F" w:rsidRPr="006574D1" w:rsidRDefault="00727D0F" w:rsidP="00D97AB1">
      <w:pPr>
        <w:pStyle w:val="2"/>
        <w:spacing w:before="0" w:after="0"/>
        <w:ind w:left="0" w:firstLine="0"/>
        <w:rPr>
          <w:rFonts w:ascii="Times New Roman" w:hAnsi="Times New Roman"/>
          <w:sz w:val="28"/>
          <w:szCs w:val="28"/>
        </w:rPr>
      </w:pPr>
      <w:r w:rsidRPr="006574D1">
        <w:rPr>
          <w:rFonts w:ascii="Times New Roman" w:hAnsi="Times New Roman"/>
          <w:sz w:val="28"/>
          <w:szCs w:val="28"/>
        </w:rPr>
        <w:t>Припущення та ризики</w:t>
      </w:r>
      <w:bookmarkEnd w:id="43"/>
      <w:bookmarkEnd w:id="44"/>
    </w:p>
    <w:p w:rsidR="00D97AB1" w:rsidRPr="006574D1" w:rsidRDefault="00D97AB1" w:rsidP="00727D0F">
      <w:pPr>
        <w:pStyle w:val="aff"/>
        <w:spacing w:after="0"/>
        <w:ind w:left="0"/>
        <w:jc w:val="both"/>
        <w:rPr>
          <w:sz w:val="28"/>
          <w:szCs w:val="28"/>
        </w:rPr>
      </w:pPr>
    </w:p>
    <w:p w:rsidR="00727D0F" w:rsidRPr="006574D1" w:rsidRDefault="00727D0F" w:rsidP="00727D0F">
      <w:pPr>
        <w:pStyle w:val="aff"/>
        <w:spacing w:after="0"/>
        <w:ind w:left="0"/>
        <w:jc w:val="both"/>
        <w:rPr>
          <w:sz w:val="28"/>
          <w:szCs w:val="28"/>
        </w:rPr>
      </w:pPr>
      <w:r w:rsidRPr="006574D1">
        <w:rPr>
          <w:sz w:val="28"/>
          <w:szCs w:val="28"/>
        </w:rPr>
        <w:t xml:space="preserve">Загальні припущення, що мають значення для </w:t>
      </w:r>
      <w:r w:rsidR="005218DA" w:rsidRPr="006574D1">
        <w:rPr>
          <w:sz w:val="28"/>
          <w:szCs w:val="28"/>
        </w:rPr>
        <w:t>реалізації стратегії</w:t>
      </w:r>
      <w:r w:rsidRPr="006574D1">
        <w:rPr>
          <w:sz w:val="28"/>
          <w:szCs w:val="28"/>
        </w:rPr>
        <w:t>, полягають в успішності задекларованих Урядом України реформ, а також ефективності реагування на зовнішні виклики, пов‘язані з військовим конфліктом</w:t>
      </w:r>
      <w:r w:rsidR="006171FF" w:rsidRPr="006574D1">
        <w:rPr>
          <w:sz w:val="28"/>
          <w:szCs w:val="28"/>
        </w:rPr>
        <w:t xml:space="preserve"> та </w:t>
      </w:r>
      <w:r w:rsidR="006171FF" w:rsidRPr="006574D1">
        <w:rPr>
          <w:sz w:val="28"/>
          <w:szCs w:val="28"/>
          <w:lang w:val="en-US"/>
        </w:rPr>
        <w:t>COVID</w:t>
      </w:r>
      <w:proofErr w:type="spellStart"/>
      <w:r w:rsidR="006171FF" w:rsidRPr="006574D1">
        <w:rPr>
          <w:sz w:val="28"/>
          <w:szCs w:val="28"/>
        </w:rPr>
        <w:t>ом</w:t>
      </w:r>
      <w:proofErr w:type="spellEnd"/>
      <w:r w:rsidR="006171FF" w:rsidRPr="006574D1">
        <w:rPr>
          <w:sz w:val="28"/>
          <w:szCs w:val="28"/>
        </w:rPr>
        <w:t>.</w:t>
      </w:r>
      <w:r w:rsidRPr="006574D1">
        <w:rPr>
          <w:sz w:val="28"/>
          <w:szCs w:val="28"/>
        </w:rPr>
        <w:t xml:space="preserve"> Наступними важливими припущеннями успішності реалізації цієї Програми є доступність</w:t>
      </w:r>
      <w:r w:rsidR="00FD627D" w:rsidRPr="006574D1">
        <w:rPr>
          <w:sz w:val="28"/>
          <w:szCs w:val="28"/>
        </w:rPr>
        <w:t xml:space="preserve"> коштів державної субвенції на розвиток інфраструктури </w:t>
      </w:r>
      <w:r w:rsidR="006171FF" w:rsidRPr="006574D1">
        <w:rPr>
          <w:sz w:val="28"/>
          <w:szCs w:val="28"/>
        </w:rPr>
        <w:t>громади</w:t>
      </w:r>
      <w:r w:rsidR="00FD627D" w:rsidRPr="006574D1">
        <w:rPr>
          <w:sz w:val="28"/>
          <w:szCs w:val="28"/>
        </w:rPr>
        <w:t xml:space="preserve">, доступність </w:t>
      </w:r>
      <w:r w:rsidRPr="006574D1">
        <w:rPr>
          <w:sz w:val="28"/>
          <w:szCs w:val="28"/>
        </w:rPr>
        <w:t xml:space="preserve">та прозорість фінансових ресурсів Державного фонду регіонального розвитку, а також доступність іншого передбаченого конкретними проектами фінансування для </w:t>
      </w:r>
      <w:r w:rsidR="00FD627D" w:rsidRPr="006574D1">
        <w:rPr>
          <w:sz w:val="28"/>
          <w:szCs w:val="28"/>
        </w:rPr>
        <w:t>їх впровадження</w:t>
      </w:r>
      <w:r w:rsidRPr="006574D1">
        <w:rPr>
          <w:sz w:val="28"/>
          <w:szCs w:val="28"/>
        </w:rPr>
        <w:t>.</w:t>
      </w:r>
      <w:r w:rsidR="00843A0A" w:rsidRPr="006574D1">
        <w:rPr>
          <w:sz w:val="28"/>
          <w:szCs w:val="28"/>
        </w:rPr>
        <w:t xml:space="preserve"> </w:t>
      </w:r>
      <w:r w:rsidRPr="006574D1">
        <w:rPr>
          <w:sz w:val="28"/>
          <w:szCs w:val="28"/>
        </w:rPr>
        <w:t xml:space="preserve">Реалізація </w:t>
      </w:r>
      <w:r w:rsidR="00FD627D" w:rsidRPr="006574D1">
        <w:rPr>
          <w:sz w:val="28"/>
          <w:szCs w:val="28"/>
        </w:rPr>
        <w:t xml:space="preserve">у </w:t>
      </w:r>
      <w:proofErr w:type="spellStart"/>
      <w:r w:rsidR="006171FF" w:rsidRPr="006574D1">
        <w:rPr>
          <w:sz w:val="28"/>
          <w:szCs w:val="28"/>
        </w:rPr>
        <w:t>Мартинівській</w:t>
      </w:r>
      <w:proofErr w:type="spellEnd"/>
      <w:r w:rsidR="00FD627D" w:rsidRPr="006574D1">
        <w:rPr>
          <w:sz w:val="28"/>
          <w:szCs w:val="28"/>
        </w:rPr>
        <w:t xml:space="preserve"> громаді </w:t>
      </w:r>
      <w:r w:rsidRPr="006574D1">
        <w:rPr>
          <w:sz w:val="28"/>
          <w:szCs w:val="28"/>
        </w:rPr>
        <w:t>міжнародних проектів з підтримки практики сталого місцевого розвитку сприятиме досягненню позитивних результатів.</w:t>
      </w:r>
    </w:p>
    <w:p w:rsidR="00727D0F" w:rsidRPr="006574D1" w:rsidRDefault="00727D0F" w:rsidP="00727D0F">
      <w:pPr>
        <w:pStyle w:val="aff"/>
        <w:spacing w:after="0"/>
        <w:ind w:left="0"/>
        <w:jc w:val="both"/>
        <w:rPr>
          <w:sz w:val="28"/>
          <w:szCs w:val="28"/>
        </w:rPr>
      </w:pPr>
      <w:r w:rsidRPr="006574D1">
        <w:rPr>
          <w:sz w:val="28"/>
          <w:szCs w:val="28"/>
        </w:rPr>
        <w:t xml:space="preserve">Наявність коштів та </w:t>
      </w:r>
      <w:r w:rsidR="00FD627D" w:rsidRPr="006574D1">
        <w:rPr>
          <w:sz w:val="28"/>
          <w:szCs w:val="28"/>
        </w:rPr>
        <w:t xml:space="preserve">знань з питань проектного менеджменту, відповідних </w:t>
      </w:r>
      <w:r w:rsidRPr="006574D1">
        <w:rPr>
          <w:sz w:val="28"/>
          <w:szCs w:val="28"/>
        </w:rPr>
        <w:t xml:space="preserve">технічних </w:t>
      </w:r>
      <w:r w:rsidR="00FD627D" w:rsidRPr="006574D1">
        <w:rPr>
          <w:sz w:val="28"/>
          <w:szCs w:val="28"/>
        </w:rPr>
        <w:t>знань</w:t>
      </w:r>
      <w:r w:rsidRPr="006574D1">
        <w:rPr>
          <w:sz w:val="28"/>
          <w:szCs w:val="28"/>
        </w:rPr>
        <w:t xml:space="preserve">, є важливими загальними припущеннями для успішної реалізації </w:t>
      </w:r>
      <w:r w:rsidR="00FD627D" w:rsidRPr="006574D1">
        <w:rPr>
          <w:sz w:val="28"/>
          <w:szCs w:val="28"/>
        </w:rPr>
        <w:t>стратегії</w:t>
      </w:r>
      <w:r w:rsidRPr="006574D1">
        <w:rPr>
          <w:sz w:val="28"/>
          <w:szCs w:val="28"/>
        </w:rPr>
        <w:t xml:space="preserve">. Можливості реалізації програми є ускладненими, оскільки </w:t>
      </w:r>
      <w:proofErr w:type="spellStart"/>
      <w:r w:rsidR="006171FF" w:rsidRPr="006574D1">
        <w:rPr>
          <w:sz w:val="28"/>
          <w:szCs w:val="28"/>
        </w:rPr>
        <w:t>Мартинівська</w:t>
      </w:r>
      <w:proofErr w:type="spellEnd"/>
      <w:r w:rsidR="006171FF" w:rsidRPr="006574D1">
        <w:rPr>
          <w:sz w:val="28"/>
          <w:szCs w:val="28"/>
        </w:rPr>
        <w:t xml:space="preserve"> </w:t>
      </w:r>
      <w:r w:rsidR="00FD627D" w:rsidRPr="006574D1">
        <w:rPr>
          <w:sz w:val="28"/>
          <w:szCs w:val="28"/>
        </w:rPr>
        <w:t xml:space="preserve">громада раніше не працювала у режимі довгострокового планування та виконання запланованого. Варто провести значну інформаційну роботу серед місцевих політичних та бізнесових еліт для належної підтримки </w:t>
      </w:r>
      <w:r w:rsidR="00C86634" w:rsidRPr="006574D1">
        <w:rPr>
          <w:sz w:val="28"/>
          <w:szCs w:val="28"/>
        </w:rPr>
        <w:t xml:space="preserve">стратегічних ініціатив та </w:t>
      </w:r>
      <w:r w:rsidR="00FD627D" w:rsidRPr="006574D1">
        <w:rPr>
          <w:sz w:val="28"/>
          <w:szCs w:val="28"/>
        </w:rPr>
        <w:t>впровадження проектів.</w:t>
      </w:r>
    </w:p>
    <w:p w:rsidR="00727D0F" w:rsidRPr="006574D1" w:rsidRDefault="00727D0F" w:rsidP="00727D0F">
      <w:pPr>
        <w:pStyle w:val="aff"/>
        <w:spacing w:after="0"/>
        <w:ind w:left="0"/>
        <w:jc w:val="both"/>
        <w:rPr>
          <w:sz w:val="28"/>
          <w:szCs w:val="28"/>
        </w:rPr>
      </w:pPr>
      <w:r w:rsidRPr="006574D1">
        <w:rPr>
          <w:sz w:val="28"/>
          <w:szCs w:val="28"/>
        </w:rPr>
        <w:t xml:space="preserve">До реалізації </w:t>
      </w:r>
      <w:r w:rsidR="00C86634" w:rsidRPr="006574D1">
        <w:rPr>
          <w:sz w:val="28"/>
          <w:szCs w:val="28"/>
        </w:rPr>
        <w:t xml:space="preserve">стратегії </w:t>
      </w:r>
      <w:r w:rsidRPr="006574D1">
        <w:rPr>
          <w:sz w:val="28"/>
          <w:szCs w:val="28"/>
        </w:rPr>
        <w:t xml:space="preserve">повинні бути залучені </w:t>
      </w:r>
      <w:r w:rsidR="00C86634" w:rsidRPr="006574D1">
        <w:rPr>
          <w:sz w:val="28"/>
          <w:szCs w:val="28"/>
        </w:rPr>
        <w:t>громадські організації,</w:t>
      </w:r>
      <w:r w:rsidRPr="006574D1">
        <w:rPr>
          <w:sz w:val="28"/>
          <w:szCs w:val="28"/>
        </w:rPr>
        <w:t xml:space="preserve"> програми міжнародної технічної допомоги, державні установи, приватні інвестори зі своїми </w:t>
      </w:r>
      <w:r w:rsidR="00C86634" w:rsidRPr="006574D1">
        <w:rPr>
          <w:sz w:val="28"/>
          <w:szCs w:val="28"/>
        </w:rPr>
        <w:t>знаннями, людськими, інформаційними, матеріальними та фінансовими ресурсами.</w:t>
      </w:r>
    </w:p>
    <w:p w:rsidR="00C86634" w:rsidRPr="006574D1" w:rsidRDefault="00C86634" w:rsidP="00727D0F">
      <w:pPr>
        <w:pStyle w:val="aff"/>
        <w:spacing w:after="0"/>
        <w:ind w:left="0"/>
        <w:jc w:val="both"/>
        <w:rPr>
          <w:sz w:val="28"/>
          <w:szCs w:val="28"/>
        </w:rPr>
      </w:pPr>
      <w:r w:rsidRPr="006574D1">
        <w:rPr>
          <w:sz w:val="28"/>
          <w:szCs w:val="28"/>
        </w:rPr>
        <w:t>Деякі</w:t>
      </w:r>
      <w:r w:rsidR="00727D0F" w:rsidRPr="006574D1">
        <w:rPr>
          <w:sz w:val="28"/>
          <w:szCs w:val="28"/>
        </w:rPr>
        <w:t xml:space="preserve"> проект</w:t>
      </w:r>
      <w:r w:rsidRPr="006574D1">
        <w:rPr>
          <w:sz w:val="28"/>
          <w:szCs w:val="28"/>
        </w:rPr>
        <w:t>и з плану реалізації Стратегії можуть бути більш ефективними при застосуванні конкурсних механізмів – доступ до суспільних благ повинен бути забезпечений за прозорими правилами, передусім для тих сіл, які демонструватимуть більш активну участь мешканців (наприклад, вносять своє співфінансування, безоплатну працю на користь громади, забезпечення утримання об’єктів інфраструктури тощо)</w:t>
      </w:r>
      <w:r w:rsidR="000E7921" w:rsidRPr="006574D1">
        <w:rPr>
          <w:sz w:val="28"/>
          <w:szCs w:val="28"/>
        </w:rPr>
        <w:t>.</w:t>
      </w:r>
    </w:p>
    <w:p w:rsidR="00727D0F" w:rsidRPr="006574D1" w:rsidRDefault="00727D0F" w:rsidP="00727D0F">
      <w:pPr>
        <w:pStyle w:val="aff"/>
        <w:spacing w:after="0"/>
        <w:ind w:left="0"/>
        <w:jc w:val="both"/>
        <w:rPr>
          <w:sz w:val="28"/>
          <w:szCs w:val="28"/>
        </w:rPr>
      </w:pPr>
      <w:r w:rsidRPr="006574D1">
        <w:rPr>
          <w:sz w:val="28"/>
          <w:szCs w:val="28"/>
        </w:rPr>
        <w:t>Підвищення спроможності місцевого населення та установ і їх готовність взяти участь та надати підтримку у реалізації програми є наступним важливим припущенням, що допомагає максимально використати сільськогосподарський</w:t>
      </w:r>
      <w:r w:rsidR="005B5307" w:rsidRPr="006574D1">
        <w:rPr>
          <w:sz w:val="28"/>
          <w:szCs w:val="28"/>
        </w:rPr>
        <w:t xml:space="preserve"> </w:t>
      </w:r>
      <w:r w:rsidRPr="006574D1">
        <w:rPr>
          <w:sz w:val="28"/>
          <w:szCs w:val="28"/>
        </w:rPr>
        <w:t xml:space="preserve">і підприємницький потенціал </w:t>
      </w:r>
      <w:r w:rsidR="00602D66" w:rsidRPr="006574D1">
        <w:rPr>
          <w:sz w:val="28"/>
          <w:szCs w:val="28"/>
        </w:rPr>
        <w:t>всіх</w:t>
      </w:r>
      <w:r w:rsidRPr="006574D1">
        <w:rPr>
          <w:sz w:val="28"/>
          <w:szCs w:val="28"/>
        </w:rPr>
        <w:t xml:space="preserve"> територій </w:t>
      </w:r>
      <w:r w:rsidR="000E7921" w:rsidRPr="006574D1">
        <w:rPr>
          <w:sz w:val="28"/>
          <w:szCs w:val="28"/>
        </w:rPr>
        <w:t>громади</w:t>
      </w:r>
      <w:r w:rsidRPr="006574D1">
        <w:rPr>
          <w:sz w:val="28"/>
          <w:szCs w:val="28"/>
        </w:rPr>
        <w:t xml:space="preserve">. Участь фермерів, сільськогосподарських підприємств та інших суб’єктів розвитку села є особливо </w:t>
      </w:r>
      <w:r w:rsidRPr="006574D1">
        <w:rPr>
          <w:sz w:val="28"/>
          <w:szCs w:val="28"/>
        </w:rPr>
        <w:lastRenderedPageBreak/>
        <w:t>важливою для успіху ініціатив зі створення сільськогосподарськ</w:t>
      </w:r>
      <w:r w:rsidR="000E7921" w:rsidRPr="006574D1">
        <w:rPr>
          <w:sz w:val="28"/>
          <w:szCs w:val="28"/>
        </w:rPr>
        <w:t>их</w:t>
      </w:r>
      <w:r w:rsidRPr="006574D1">
        <w:rPr>
          <w:sz w:val="28"/>
          <w:szCs w:val="28"/>
        </w:rPr>
        <w:t xml:space="preserve"> кооператив</w:t>
      </w:r>
      <w:r w:rsidR="000E7921" w:rsidRPr="006574D1">
        <w:rPr>
          <w:sz w:val="28"/>
          <w:szCs w:val="28"/>
        </w:rPr>
        <w:t>ів</w:t>
      </w:r>
      <w:r w:rsidRPr="006574D1">
        <w:rPr>
          <w:sz w:val="28"/>
          <w:szCs w:val="28"/>
        </w:rPr>
        <w:t>.</w:t>
      </w:r>
    </w:p>
    <w:p w:rsidR="00727D0F" w:rsidRPr="006574D1" w:rsidRDefault="00727D0F" w:rsidP="00727D0F">
      <w:pPr>
        <w:pStyle w:val="aff"/>
        <w:spacing w:after="0"/>
        <w:ind w:left="0"/>
        <w:jc w:val="both"/>
        <w:rPr>
          <w:sz w:val="28"/>
          <w:szCs w:val="28"/>
        </w:rPr>
      </w:pPr>
      <w:r w:rsidRPr="006574D1">
        <w:rPr>
          <w:sz w:val="28"/>
          <w:szCs w:val="28"/>
        </w:rPr>
        <w:t>Основні ризики, пов’язані зі здійсненням програми включають:</w:t>
      </w:r>
    </w:p>
    <w:p w:rsidR="00387475"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зниження </w:t>
      </w:r>
      <w:r w:rsidR="00387475" w:rsidRPr="006574D1">
        <w:rPr>
          <w:rFonts w:ascii="Times New Roman" w:hAnsi="Times New Roman"/>
          <w:sz w:val="28"/>
          <w:szCs w:val="28"/>
        </w:rPr>
        <w:t>інвестиційного рейтингу країни і регіону;</w:t>
      </w:r>
    </w:p>
    <w:p w:rsidR="00387475"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зменшення </w:t>
      </w:r>
      <w:r w:rsidR="00387475" w:rsidRPr="006574D1">
        <w:rPr>
          <w:rFonts w:ascii="Times New Roman" w:hAnsi="Times New Roman"/>
          <w:sz w:val="28"/>
          <w:szCs w:val="28"/>
        </w:rPr>
        <w:t>обсягів, або скасування субвенції на розвиток інфраструктури об‘єднаних територіальних громад;</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нездатність </w:t>
      </w:r>
      <w:r w:rsidR="00727D0F" w:rsidRPr="006574D1">
        <w:rPr>
          <w:rFonts w:ascii="Times New Roman" w:hAnsi="Times New Roman"/>
          <w:sz w:val="28"/>
          <w:szCs w:val="28"/>
        </w:rPr>
        <w:t xml:space="preserve">використовувати зв’язки між </w:t>
      </w:r>
      <w:r w:rsidRPr="006574D1">
        <w:rPr>
          <w:rFonts w:ascii="Times New Roman" w:hAnsi="Times New Roman"/>
          <w:sz w:val="28"/>
          <w:szCs w:val="28"/>
        </w:rPr>
        <w:t>громадою та її сусідами;</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нераціональне </w:t>
      </w:r>
      <w:r w:rsidR="00727D0F" w:rsidRPr="006574D1">
        <w:rPr>
          <w:rFonts w:ascii="Times New Roman" w:hAnsi="Times New Roman"/>
          <w:sz w:val="28"/>
          <w:szCs w:val="28"/>
        </w:rPr>
        <w:t>використання природних ресурсів</w:t>
      </w:r>
      <w:r w:rsidR="000E7921" w:rsidRPr="006574D1">
        <w:rPr>
          <w:rFonts w:ascii="Times New Roman" w:hAnsi="Times New Roman"/>
          <w:sz w:val="28"/>
          <w:szCs w:val="28"/>
        </w:rPr>
        <w:t xml:space="preserve">, передусім – </w:t>
      </w:r>
      <w:r w:rsidR="00727D0F" w:rsidRPr="006574D1">
        <w:rPr>
          <w:rFonts w:ascii="Times New Roman" w:hAnsi="Times New Roman"/>
          <w:sz w:val="28"/>
          <w:szCs w:val="28"/>
        </w:rPr>
        <w:t>у</w:t>
      </w:r>
      <w:r w:rsidR="00AB3125" w:rsidRPr="006574D1">
        <w:rPr>
          <w:rFonts w:ascii="Times New Roman" w:hAnsi="Times New Roman"/>
          <w:sz w:val="28"/>
          <w:szCs w:val="28"/>
        </w:rPr>
        <w:t xml:space="preserve"> </w:t>
      </w:r>
      <w:r w:rsidRPr="006574D1">
        <w:rPr>
          <w:rFonts w:ascii="Times New Roman" w:hAnsi="Times New Roman"/>
          <w:sz w:val="28"/>
          <w:szCs w:val="28"/>
        </w:rPr>
        <w:t>аграрному секторі;</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неможливість </w:t>
      </w:r>
      <w:r w:rsidR="00727D0F" w:rsidRPr="006574D1">
        <w:rPr>
          <w:rFonts w:ascii="Times New Roman" w:hAnsi="Times New Roman"/>
          <w:sz w:val="28"/>
          <w:szCs w:val="28"/>
        </w:rPr>
        <w:t xml:space="preserve">встановлення необхідних партнерських відносин та отримання критичної маси зацікавлених сторін в </w:t>
      </w:r>
      <w:r w:rsidR="000E7921" w:rsidRPr="006574D1">
        <w:rPr>
          <w:rFonts w:ascii="Times New Roman" w:hAnsi="Times New Roman"/>
          <w:sz w:val="28"/>
          <w:szCs w:val="28"/>
        </w:rPr>
        <w:t>населених пунктах</w:t>
      </w:r>
      <w:r w:rsidR="00727D0F" w:rsidRPr="006574D1">
        <w:rPr>
          <w:rFonts w:ascii="Times New Roman" w:hAnsi="Times New Roman"/>
          <w:sz w:val="28"/>
          <w:szCs w:val="28"/>
        </w:rPr>
        <w:t xml:space="preserve">, готових підтримати реалізацію конкретних проектів та </w:t>
      </w:r>
      <w:r w:rsidR="000E7921" w:rsidRPr="006574D1">
        <w:rPr>
          <w:rFonts w:ascii="Times New Roman" w:hAnsi="Times New Roman"/>
          <w:sz w:val="28"/>
          <w:szCs w:val="28"/>
        </w:rPr>
        <w:t>стратегії</w:t>
      </w:r>
      <w:r w:rsidRPr="006574D1">
        <w:rPr>
          <w:rFonts w:ascii="Times New Roman" w:hAnsi="Times New Roman"/>
          <w:sz w:val="28"/>
          <w:szCs w:val="28"/>
        </w:rPr>
        <w:t xml:space="preserve"> в цілому;</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відсутність достатніх </w:t>
      </w:r>
      <w:r w:rsidR="00727D0F" w:rsidRPr="006574D1">
        <w:rPr>
          <w:rFonts w:ascii="Times New Roman" w:hAnsi="Times New Roman"/>
          <w:sz w:val="28"/>
          <w:szCs w:val="28"/>
        </w:rPr>
        <w:t>місцевих знань та управлінської спроможності для реалізації проектів і відсутність успіхів у мобілізації необхідних</w:t>
      </w:r>
      <w:r w:rsidRPr="006574D1">
        <w:rPr>
          <w:rFonts w:ascii="Times New Roman" w:hAnsi="Times New Roman"/>
          <w:sz w:val="28"/>
          <w:szCs w:val="28"/>
        </w:rPr>
        <w:t xml:space="preserve"> ресурсів (коштів);</w:t>
      </w:r>
    </w:p>
    <w:p w:rsidR="00727D0F" w:rsidRPr="006574D1" w:rsidRDefault="00843A0A"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невчасне </w:t>
      </w:r>
      <w:r w:rsidR="00727D0F" w:rsidRPr="006574D1">
        <w:rPr>
          <w:rFonts w:ascii="Times New Roman" w:hAnsi="Times New Roman"/>
          <w:sz w:val="28"/>
          <w:szCs w:val="28"/>
        </w:rPr>
        <w:t>вирішення соціальних, освітніх, інфраструктурних, екологічних та інших проблем сільського населення.</w:t>
      </w:r>
    </w:p>
    <w:p w:rsidR="00D97AB1" w:rsidRPr="006574D1" w:rsidRDefault="00D97AB1" w:rsidP="00727D0F">
      <w:pPr>
        <w:pStyle w:val="3"/>
        <w:spacing w:before="0"/>
        <w:rPr>
          <w:rFonts w:ascii="Times New Roman" w:hAnsi="Times New Roman"/>
          <w:sz w:val="28"/>
          <w:szCs w:val="28"/>
        </w:rPr>
      </w:pPr>
      <w:bookmarkStart w:id="45" w:name="_Toc410341076"/>
    </w:p>
    <w:p w:rsidR="00727D0F" w:rsidRPr="006574D1" w:rsidRDefault="00727D0F" w:rsidP="00D97AB1">
      <w:pPr>
        <w:pStyle w:val="2"/>
        <w:spacing w:before="0" w:after="0"/>
        <w:ind w:left="0" w:firstLine="0"/>
        <w:rPr>
          <w:rFonts w:ascii="Times New Roman" w:hAnsi="Times New Roman"/>
          <w:sz w:val="28"/>
          <w:szCs w:val="28"/>
        </w:rPr>
      </w:pPr>
      <w:bookmarkStart w:id="46" w:name="_Toc463630219"/>
      <w:r w:rsidRPr="006574D1">
        <w:rPr>
          <w:rFonts w:ascii="Times New Roman" w:hAnsi="Times New Roman"/>
          <w:sz w:val="28"/>
          <w:szCs w:val="28"/>
        </w:rPr>
        <w:t>Рекомендації</w:t>
      </w:r>
      <w:bookmarkEnd w:id="45"/>
      <w:bookmarkEnd w:id="46"/>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Успіх реалізації та сталості результатів кожного проекту базується на розумному врахуванні </w:t>
      </w:r>
      <w:r w:rsidR="000E7921" w:rsidRPr="006574D1">
        <w:rPr>
          <w:rFonts w:ascii="Times New Roman" w:hAnsi="Times New Roman"/>
          <w:sz w:val="28"/>
          <w:szCs w:val="28"/>
        </w:rPr>
        <w:t xml:space="preserve">інтересів громади </w:t>
      </w:r>
      <w:r w:rsidRPr="006574D1">
        <w:rPr>
          <w:rFonts w:ascii="Times New Roman" w:hAnsi="Times New Roman"/>
          <w:sz w:val="28"/>
          <w:szCs w:val="28"/>
        </w:rPr>
        <w:t xml:space="preserve">і приватних інтересів. Тому, де це можливо, необхідне поєднання </w:t>
      </w:r>
      <w:r w:rsidR="000E7921" w:rsidRPr="006574D1">
        <w:rPr>
          <w:rFonts w:ascii="Times New Roman" w:hAnsi="Times New Roman"/>
          <w:sz w:val="28"/>
          <w:szCs w:val="28"/>
        </w:rPr>
        <w:t xml:space="preserve">фінансування з бюджету </w:t>
      </w:r>
      <w:r w:rsidR="00425452" w:rsidRPr="006574D1">
        <w:rPr>
          <w:rFonts w:ascii="Times New Roman" w:hAnsi="Times New Roman"/>
          <w:sz w:val="28"/>
          <w:szCs w:val="28"/>
        </w:rPr>
        <w:t xml:space="preserve">громади </w:t>
      </w:r>
      <w:r w:rsidRPr="006574D1">
        <w:rPr>
          <w:rFonts w:ascii="Times New Roman" w:hAnsi="Times New Roman"/>
          <w:sz w:val="28"/>
          <w:szCs w:val="28"/>
        </w:rPr>
        <w:t>і приватн</w:t>
      </w:r>
      <w:r w:rsidR="000E7921" w:rsidRPr="006574D1">
        <w:rPr>
          <w:rFonts w:ascii="Times New Roman" w:hAnsi="Times New Roman"/>
          <w:sz w:val="28"/>
          <w:szCs w:val="28"/>
        </w:rPr>
        <w:t>их коштів</w:t>
      </w:r>
      <w:r w:rsidRPr="006574D1">
        <w:rPr>
          <w:rFonts w:ascii="Times New Roman" w:hAnsi="Times New Roman"/>
          <w:sz w:val="28"/>
          <w:szCs w:val="28"/>
        </w:rPr>
        <w:t xml:space="preserve"> на додаток до </w:t>
      </w:r>
      <w:r w:rsidR="000E7921" w:rsidRPr="006574D1">
        <w:rPr>
          <w:rFonts w:ascii="Times New Roman" w:hAnsi="Times New Roman"/>
          <w:sz w:val="28"/>
          <w:szCs w:val="28"/>
        </w:rPr>
        <w:t>підтримки з</w:t>
      </w:r>
      <w:r w:rsidR="00262A39" w:rsidRPr="006574D1">
        <w:rPr>
          <w:rFonts w:ascii="Times New Roman" w:hAnsi="Times New Roman"/>
          <w:sz w:val="28"/>
          <w:szCs w:val="28"/>
          <w:lang w:val="ru-RU"/>
        </w:rPr>
        <w:t xml:space="preserve"> </w:t>
      </w:r>
      <w:r w:rsidR="000E7921" w:rsidRPr="006574D1">
        <w:rPr>
          <w:rFonts w:ascii="Times New Roman" w:hAnsi="Times New Roman"/>
          <w:sz w:val="28"/>
          <w:szCs w:val="28"/>
        </w:rPr>
        <w:t>держбюджету</w:t>
      </w:r>
      <w:r w:rsidRPr="006574D1">
        <w:rPr>
          <w:rFonts w:ascii="Times New Roman" w:hAnsi="Times New Roman"/>
          <w:sz w:val="28"/>
          <w:szCs w:val="28"/>
        </w:rPr>
        <w:t xml:space="preserve"> та програм </w:t>
      </w:r>
      <w:r w:rsidR="000E7921" w:rsidRPr="006574D1">
        <w:rPr>
          <w:rFonts w:ascii="Times New Roman" w:hAnsi="Times New Roman"/>
          <w:sz w:val="28"/>
          <w:szCs w:val="28"/>
        </w:rPr>
        <w:t>МТД</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Участь проектів міжнародної технічної допомоги (зокрема, ЄС</w:t>
      </w:r>
      <w:r w:rsidR="000E7921" w:rsidRPr="006574D1">
        <w:rPr>
          <w:rFonts w:ascii="Times New Roman" w:hAnsi="Times New Roman"/>
          <w:sz w:val="28"/>
          <w:szCs w:val="28"/>
        </w:rPr>
        <w:t>, США</w:t>
      </w:r>
      <w:r w:rsidRPr="006574D1">
        <w:rPr>
          <w:rFonts w:ascii="Times New Roman" w:hAnsi="Times New Roman"/>
          <w:sz w:val="28"/>
          <w:szCs w:val="28"/>
        </w:rPr>
        <w:t xml:space="preserve">), має важливе значення для надання фінансових ресурсів та технічної допомоги, забезпечення управлінського потенціалу і технічних навичок для реалізації </w:t>
      </w:r>
      <w:r w:rsidR="000E7921" w:rsidRPr="006574D1">
        <w:rPr>
          <w:rFonts w:ascii="Times New Roman" w:hAnsi="Times New Roman"/>
          <w:sz w:val="28"/>
          <w:szCs w:val="28"/>
        </w:rPr>
        <w:t>стратегії</w:t>
      </w:r>
      <w:r w:rsidRPr="006574D1">
        <w:rPr>
          <w:rFonts w:ascii="Times New Roman" w:hAnsi="Times New Roman"/>
          <w:sz w:val="28"/>
          <w:szCs w:val="28"/>
        </w:rPr>
        <w:t>.</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Досвід інших</w:t>
      </w:r>
      <w:r w:rsidR="00843A0A" w:rsidRPr="006574D1">
        <w:rPr>
          <w:rFonts w:ascii="Times New Roman" w:hAnsi="Times New Roman"/>
          <w:sz w:val="28"/>
          <w:szCs w:val="28"/>
        </w:rPr>
        <w:t xml:space="preserve"> громад,</w:t>
      </w:r>
      <w:r w:rsidRPr="006574D1">
        <w:rPr>
          <w:rFonts w:ascii="Times New Roman" w:hAnsi="Times New Roman"/>
          <w:sz w:val="28"/>
          <w:szCs w:val="28"/>
        </w:rPr>
        <w:t xml:space="preserve"> регіонів і країн може прискорити реалізацію проектів і сприяти отриманню максимальної віддачі. </w:t>
      </w:r>
    </w:p>
    <w:p w:rsidR="00727D0F" w:rsidRPr="006574D1" w:rsidRDefault="00727D0F" w:rsidP="000D0ECB">
      <w:pPr>
        <w:numPr>
          <w:ilvl w:val="0"/>
          <w:numId w:val="8"/>
        </w:numPr>
        <w:spacing w:after="0" w:line="240" w:lineRule="auto"/>
        <w:jc w:val="both"/>
        <w:rPr>
          <w:rFonts w:ascii="Times New Roman" w:hAnsi="Times New Roman"/>
          <w:sz w:val="28"/>
          <w:szCs w:val="28"/>
        </w:rPr>
      </w:pPr>
      <w:r w:rsidRPr="006574D1">
        <w:rPr>
          <w:rFonts w:ascii="Times New Roman" w:hAnsi="Times New Roman"/>
          <w:sz w:val="28"/>
          <w:szCs w:val="28"/>
        </w:rPr>
        <w:t xml:space="preserve">Відповідно до </w:t>
      </w:r>
      <w:r w:rsidR="000E7921" w:rsidRPr="006574D1">
        <w:rPr>
          <w:rFonts w:ascii="Times New Roman" w:hAnsi="Times New Roman"/>
          <w:sz w:val="28"/>
          <w:szCs w:val="28"/>
        </w:rPr>
        <w:t xml:space="preserve">передбачених </w:t>
      </w:r>
      <w:r w:rsidR="00512160" w:rsidRPr="006574D1">
        <w:rPr>
          <w:rFonts w:ascii="Times New Roman" w:hAnsi="Times New Roman"/>
          <w:sz w:val="28"/>
          <w:szCs w:val="28"/>
        </w:rPr>
        <w:t xml:space="preserve">стратегією </w:t>
      </w:r>
      <w:r w:rsidR="000E7921" w:rsidRPr="006574D1">
        <w:rPr>
          <w:rFonts w:ascii="Times New Roman" w:hAnsi="Times New Roman"/>
          <w:sz w:val="28"/>
          <w:szCs w:val="28"/>
        </w:rPr>
        <w:t>цілей, окремі завдання</w:t>
      </w:r>
      <w:r w:rsidR="00AB3125" w:rsidRPr="006574D1">
        <w:rPr>
          <w:rFonts w:ascii="Times New Roman" w:hAnsi="Times New Roman"/>
          <w:sz w:val="28"/>
          <w:szCs w:val="28"/>
        </w:rPr>
        <w:t xml:space="preserve"> </w:t>
      </w:r>
      <w:r w:rsidR="00512160" w:rsidRPr="006574D1">
        <w:rPr>
          <w:rFonts w:ascii="Times New Roman" w:hAnsi="Times New Roman"/>
          <w:sz w:val="28"/>
          <w:szCs w:val="28"/>
        </w:rPr>
        <w:t xml:space="preserve">та ідеї проектів можуть бути додані, або змінені в наступні роки під час процедур моніторингу та актуалізації стратегії. </w:t>
      </w:r>
    </w:p>
    <w:p w:rsidR="00CE3EA4" w:rsidRPr="006574D1" w:rsidRDefault="00CE3EA4" w:rsidP="00706710">
      <w:pPr>
        <w:spacing w:after="0" w:line="240" w:lineRule="auto"/>
        <w:jc w:val="both"/>
        <w:rPr>
          <w:rFonts w:ascii="Times New Roman" w:hAnsi="Times New Roman"/>
          <w:sz w:val="28"/>
          <w:szCs w:val="28"/>
        </w:rPr>
      </w:pPr>
    </w:p>
    <w:p w:rsidR="00614490" w:rsidRPr="006574D1" w:rsidRDefault="00614490" w:rsidP="00706710">
      <w:pPr>
        <w:spacing w:after="0" w:line="240" w:lineRule="auto"/>
        <w:jc w:val="both"/>
        <w:rPr>
          <w:rFonts w:ascii="Times New Roman" w:hAnsi="Times New Roman"/>
          <w:sz w:val="28"/>
          <w:szCs w:val="28"/>
        </w:rPr>
      </w:pPr>
      <w:r w:rsidRPr="006574D1">
        <w:rPr>
          <w:rFonts w:ascii="Times New Roman" w:hAnsi="Times New Roman"/>
          <w:sz w:val="28"/>
          <w:szCs w:val="28"/>
        </w:rPr>
        <w:t xml:space="preserve">Плани реалізації стратегії повинні бути затверджені сесіями </w:t>
      </w:r>
      <w:proofErr w:type="spellStart"/>
      <w:r w:rsidR="009A0457" w:rsidRPr="006574D1">
        <w:rPr>
          <w:rFonts w:ascii="Times New Roman" w:hAnsi="Times New Roman"/>
          <w:sz w:val="28"/>
          <w:szCs w:val="28"/>
        </w:rPr>
        <w:t>Мартинівської</w:t>
      </w:r>
      <w:proofErr w:type="spellEnd"/>
      <w:r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Pr="006574D1">
        <w:rPr>
          <w:rFonts w:ascii="Times New Roman" w:hAnsi="Times New Roman"/>
          <w:sz w:val="28"/>
          <w:szCs w:val="28"/>
        </w:rPr>
        <w:t xml:space="preserve"> ради у </w:t>
      </w:r>
      <w:r w:rsidR="009A0457" w:rsidRPr="006574D1">
        <w:rPr>
          <w:rFonts w:ascii="Times New Roman" w:hAnsi="Times New Roman"/>
          <w:sz w:val="28"/>
          <w:szCs w:val="28"/>
        </w:rPr>
        <w:t>_____________________________________</w:t>
      </w:r>
      <w:r w:rsidRPr="006574D1">
        <w:rPr>
          <w:rFonts w:ascii="Times New Roman" w:hAnsi="Times New Roman"/>
          <w:sz w:val="28"/>
          <w:szCs w:val="28"/>
        </w:rPr>
        <w:t xml:space="preserve"> рр.</w:t>
      </w:r>
    </w:p>
    <w:p w:rsidR="00E51C81" w:rsidRPr="006574D1" w:rsidRDefault="00E51C81">
      <w:pPr>
        <w:spacing w:after="160" w:line="259" w:lineRule="auto"/>
        <w:rPr>
          <w:rFonts w:ascii="Times New Roman" w:hAnsi="Times New Roman"/>
          <w:sz w:val="28"/>
          <w:szCs w:val="28"/>
        </w:rPr>
      </w:pPr>
      <w:r w:rsidRPr="006574D1">
        <w:rPr>
          <w:rFonts w:ascii="Times New Roman" w:hAnsi="Times New Roman"/>
          <w:sz w:val="28"/>
          <w:szCs w:val="28"/>
        </w:rPr>
        <w:br w:type="page"/>
      </w:r>
    </w:p>
    <w:p w:rsidR="00CE3EA4" w:rsidRPr="006574D1" w:rsidRDefault="00E51C81" w:rsidP="00E51C81">
      <w:pPr>
        <w:pStyle w:val="1"/>
        <w:pageBreakBefore w:val="0"/>
        <w:tabs>
          <w:tab w:val="clear" w:pos="567"/>
          <w:tab w:val="left" w:pos="284"/>
        </w:tabs>
        <w:spacing w:before="0" w:after="0" w:line="240" w:lineRule="auto"/>
        <w:rPr>
          <w:rFonts w:ascii="Times New Roman" w:hAnsi="Times New Roman"/>
          <w:szCs w:val="28"/>
        </w:rPr>
      </w:pPr>
      <w:bookmarkStart w:id="47" w:name="_Toc463630220"/>
      <w:r w:rsidRPr="006574D1">
        <w:rPr>
          <w:rFonts w:ascii="Times New Roman" w:hAnsi="Times New Roman"/>
          <w:szCs w:val="28"/>
        </w:rPr>
        <w:lastRenderedPageBreak/>
        <w:t>7</w:t>
      </w:r>
      <w:r w:rsidR="00CE3EA4" w:rsidRPr="006574D1">
        <w:rPr>
          <w:rFonts w:ascii="Times New Roman" w:hAnsi="Times New Roman"/>
          <w:szCs w:val="28"/>
        </w:rPr>
        <w:t>. СИСТЕМА УПРАВЛІННЯ, МОНІТОРИНГУ ТА ОНОВЛЕННЯ СТРАТЕГІЇ</w:t>
      </w:r>
      <w:bookmarkEnd w:id="47"/>
    </w:p>
    <w:p w:rsidR="00CE3EA4" w:rsidRPr="006574D1" w:rsidRDefault="00CE3EA4" w:rsidP="00CE3EA4">
      <w:pPr>
        <w:spacing w:after="0" w:line="240" w:lineRule="auto"/>
        <w:jc w:val="both"/>
        <w:rPr>
          <w:rFonts w:ascii="Times New Roman" w:hAnsi="Times New Roman"/>
          <w:sz w:val="28"/>
          <w:szCs w:val="28"/>
        </w:rPr>
      </w:pP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Реалізація завдань </w:t>
      </w:r>
      <w:r w:rsidR="00727197" w:rsidRPr="006574D1">
        <w:rPr>
          <w:rFonts w:ascii="Times New Roman" w:hAnsi="Times New Roman"/>
          <w:sz w:val="28"/>
          <w:szCs w:val="28"/>
        </w:rPr>
        <w:t>стратегії</w:t>
      </w:r>
      <w:r w:rsidRPr="006574D1">
        <w:rPr>
          <w:rFonts w:ascii="Times New Roman" w:hAnsi="Times New Roman"/>
          <w:sz w:val="28"/>
          <w:szCs w:val="28"/>
        </w:rPr>
        <w:t xml:space="preserve"> передбачає виконання одночасно багатьох завдань різними структурами виконкому </w:t>
      </w:r>
      <w:r w:rsidR="00193F6C" w:rsidRPr="006574D1">
        <w:rPr>
          <w:rFonts w:ascii="Times New Roman" w:hAnsi="Times New Roman"/>
          <w:sz w:val="28"/>
          <w:szCs w:val="28"/>
        </w:rPr>
        <w:t>сільської</w:t>
      </w:r>
      <w:r w:rsidRPr="006574D1">
        <w:rPr>
          <w:rFonts w:ascii="Times New Roman" w:hAnsi="Times New Roman"/>
          <w:sz w:val="28"/>
          <w:szCs w:val="28"/>
        </w:rPr>
        <w:t xml:space="preserve"> ради за участі багатьох партнерів, що ставить перед керівництвом </w:t>
      </w:r>
      <w:r w:rsidR="00530190" w:rsidRPr="006574D1">
        <w:rPr>
          <w:rFonts w:ascii="Times New Roman" w:hAnsi="Times New Roman"/>
          <w:sz w:val="28"/>
          <w:szCs w:val="28"/>
        </w:rPr>
        <w:t>громади</w:t>
      </w:r>
      <w:r w:rsidR="009A0457" w:rsidRPr="006574D1">
        <w:rPr>
          <w:rFonts w:ascii="Times New Roman" w:hAnsi="Times New Roman"/>
          <w:sz w:val="28"/>
          <w:szCs w:val="28"/>
        </w:rPr>
        <w:t xml:space="preserve"> </w:t>
      </w:r>
      <w:r w:rsidRPr="006574D1">
        <w:rPr>
          <w:rFonts w:ascii="Times New Roman" w:hAnsi="Times New Roman"/>
          <w:sz w:val="28"/>
          <w:szCs w:val="28"/>
        </w:rPr>
        <w:t xml:space="preserve">питання раціонального управління цим доволі складним процесом. </w:t>
      </w:r>
    </w:p>
    <w:p w:rsidR="00CE3EA4" w:rsidRPr="006574D1" w:rsidRDefault="00CE3EA4" w:rsidP="00CE3EA4">
      <w:pPr>
        <w:spacing w:after="0" w:line="240" w:lineRule="auto"/>
        <w:jc w:val="both"/>
        <w:rPr>
          <w:rFonts w:ascii="Times New Roman" w:hAnsi="Times New Roman"/>
          <w:sz w:val="28"/>
          <w:szCs w:val="28"/>
          <w:lang w:eastAsia="ru-RU"/>
        </w:rPr>
      </w:pPr>
      <w:r w:rsidRPr="006574D1">
        <w:rPr>
          <w:rFonts w:ascii="Times New Roman" w:hAnsi="Times New Roman"/>
          <w:sz w:val="28"/>
          <w:szCs w:val="28"/>
          <w:lang w:eastAsia="ru-RU"/>
        </w:rPr>
        <w:t xml:space="preserve">Система управління </w:t>
      </w:r>
      <w:r w:rsidR="00727197" w:rsidRPr="006574D1">
        <w:rPr>
          <w:rFonts w:ascii="Times New Roman" w:hAnsi="Times New Roman"/>
          <w:sz w:val="28"/>
          <w:szCs w:val="28"/>
          <w:lang w:eastAsia="ru-RU"/>
        </w:rPr>
        <w:t xml:space="preserve">стратегією </w:t>
      </w:r>
      <w:r w:rsidRPr="006574D1">
        <w:rPr>
          <w:rFonts w:ascii="Times New Roman" w:hAnsi="Times New Roman"/>
          <w:sz w:val="28"/>
          <w:szCs w:val="28"/>
          <w:lang w:eastAsia="ru-RU"/>
        </w:rPr>
        <w:t xml:space="preserve">має два рівні: політичний та технічний. </w:t>
      </w:r>
      <w:r w:rsidRPr="006574D1">
        <w:rPr>
          <w:rFonts w:ascii="Times New Roman" w:hAnsi="Times New Roman"/>
          <w:b/>
          <w:sz w:val="28"/>
          <w:szCs w:val="28"/>
          <w:lang w:eastAsia="ru-RU"/>
        </w:rPr>
        <w:t>Політичний</w:t>
      </w:r>
      <w:r w:rsidRPr="006574D1">
        <w:rPr>
          <w:rFonts w:ascii="Times New Roman" w:hAnsi="Times New Roman"/>
          <w:sz w:val="28"/>
          <w:szCs w:val="28"/>
          <w:lang w:eastAsia="ru-RU"/>
        </w:rPr>
        <w:t xml:space="preserve"> рівень забезпечує особисто </w:t>
      </w:r>
      <w:r w:rsidR="00193F6C" w:rsidRPr="006574D1">
        <w:rPr>
          <w:rFonts w:ascii="Times New Roman" w:hAnsi="Times New Roman"/>
          <w:sz w:val="28"/>
          <w:szCs w:val="28"/>
          <w:lang w:eastAsia="ru-RU"/>
        </w:rPr>
        <w:t>сільський</w:t>
      </w:r>
      <w:r w:rsidRPr="006574D1">
        <w:rPr>
          <w:rFonts w:ascii="Times New Roman" w:hAnsi="Times New Roman"/>
          <w:sz w:val="28"/>
          <w:szCs w:val="28"/>
          <w:lang w:eastAsia="ru-RU"/>
        </w:rPr>
        <w:t xml:space="preserve"> голова, </w:t>
      </w:r>
      <w:r w:rsidR="00AF064E" w:rsidRPr="006574D1">
        <w:rPr>
          <w:rFonts w:ascii="Times New Roman" w:hAnsi="Times New Roman"/>
          <w:sz w:val="28"/>
          <w:szCs w:val="28"/>
          <w:lang w:eastAsia="ru-RU"/>
        </w:rPr>
        <w:t xml:space="preserve">виконком </w:t>
      </w:r>
      <w:r w:rsidRPr="006574D1">
        <w:rPr>
          <w:rFonts w:ascii="Times New Roman" w:hAnsi="Times New Roman"/>
          <w:sz w:val="28"/>
          <w:szCs w:val="28"/>
          <w:lang w:eastAsia="ru-RU"/>
        </w:rPr>
        <w:t xml:space="preserve">та </w:t>
      </w:r>
      <w:r w:rsidR="00193F6C" w:rsidRPr="006574D1">
        <w:rPr>
          <w:rFonts w:ascii="Times New Roman" w:hAnsi="Times New Roman"/>
          <w:sz w:val="28"/>
          <w:szCs w:val="28"/>
          <w:lang w:eastAsia="ru-RU"/>
        </w:rPr>
        <w:t>сільська</w:t>
      </w:r>
      <w:r w:rsidRPr="006574D1">
        <w:rPr>
          <w:rFonts w:ascii="Times New Roman" w:hAnsi="Times New Roman"/>
          <w:sz w:val="28"/>
          <w:szCs w:val="28"/>
          <w:lang w:eastAsia="ru-RU"/>
        </w:rPr>
        <w:t xml:space="preserve"> рада. На цьому рівні заслуховуються та затверджуються звіти </w:t>
      </w:r>
      <w:r w:rsidR="00AF064E" w:rsidRPr="006574D1">
        <w:rPr>
          <w:rFonts w:ascii="Times New Roman" w:hAnsi="Times New Roman"/>
          <w:sz w:val="28"/>
          <w:szCs w:val="28"/>
          <w:lang w:eastAsia="ru-RU"/>
        </w:rPr>
        <w:t xml:space="preserve">Комітету з управління впровадженням </w:t>
      </w:r>
      <w:r w:rsidR="00727197" w:rsidRPr="006574D1">
        <w:rPr>
          <w:rFonts w:ascii="Times New Roman" w:hAnsi="Times New Roman"/>
          <w:sz w:val="28"/>
          <w:szCs w:val="28"/>
        </w:rPr>
        <w:t>стратегії</w:t>
      </w:r>
      <w:r w:rsidRPr="006574D1">
        <w:rPr>
          <w:rFonts w:ascii="Times New Roman" w:hAnsi="Times New Roman"/>
          <w:sz w:val="28"/>
          <w:szCs w:val="28"/>
          <w:lang w:eastAsia="ru-RU"/>
        </w:rPr>
        <w:t xml:space="preserve">, пропозиції щодо внесення змін </w:t>
      </w:r>
      <w:r w:rsidR="00727197" w:rsidRPr="006574D1">
        <w:rPr>
          <w:rFonts w:ascii="Times New Roman" w:hAnsi="Times New Roman"/>
          <w:sz w:val="28"/>
          <w:szCs w:val="28"/>
          <w:lang w:eastAsia="ru-RU"/>
        </w:rPr>
        <w:t>(оновлення)</w:t>
      </w:r>
      <w:r w:rsidR="00425452" w:rsidRPr="006574D1">
        <w:rPr>
          <w:rFonts w:ascii="Times New Roman" w:hAnsi="Times New Roman"/>
          <w:sz w:val="28"/>
          <w:szCs w:val="28"/>
          <w:lang w:eastAsia="ru-RU"/>
        </w:rPr>
        <w:t xml:space="preserve"> </w:t>
      </w:r>
      <w:r w:rsidR="00727197" w:rsidRPr="006574D1">
        <w:rPr>
          <w:rFonts w:ascii="Times New Roman" w:hAnsi="Times New Roman"/>
          <w:sz w:val="28"/>
          <w:szCs w:val="28"/>
        </w:rPr>
        <w:t>стратегії</w:t>
      </w:r>
      <w:r w:rsidRPr="006574D1">
        <w:rPr>
          <w:rFonts w:ascii="Times New Roman" w:hAnsi="Times New Roman"/>
          <w:sz w:val="28"/>
          <w:szCs w:val="28"/>
          <w:lang w:eastAsia="ru-RU"/>
        </w:rPr>
        <w:t xml:space="preserve">. </w:t>
      </w:r>
      <w:r w:rsidR="00425452" w:rsidRPr="006574D1">
        <w:rPr>
          <w:rFonts w:ascii="Times New Roman" w:hAnsi="Times New Roman"/>
          <w:sz w:val="28"/>
          <w:szCs w:val="28"/>
          <w:lang w:eastAsia="ru-RU"/>
        </w:rPr>
        <w:t>Р</w:t>
      </w:r>
      <w:r w:rsidRPr="006574D1">
        <w:rPr>
          <w:rFonts w:ascii="Times New Roman" w:hAnsi="Times New Roman"/>
          <w:sz w:val="28"/>
          <w:szCs w:val="28"/>
          <w:lang w:eastAsia="ru-RU"/>
        </w:rPr>
        <w:t xml:space="preserve">ада </w:t>
      </w:r>
      <w:r w:rsidR="00425452" w:rsidRPr="006574D1">
        <w:rPr>
          <w:rFonts w:ascii="Times New Roman" w:hAnsi="Times New Roman"/>
          <w:sz w:val="28"/>
          <w:szCs w:val="28"/>
          <w:lang w:eastAsia="ru-RU"/>
        </w:rPr>
        <w:t xml:space="preserve">громади </w:t>
      </w:r>
      <w:r w:rsidRPr="006574D1">
        <w:rPr>
          <w:rFonts w:ascii="Times New Roman" w:hAnsi="Times New Roman"/>
          <w:sz w:val="28"/>
          <w:szCs w:val="28"/>
          <w:lang w:eastAsia="ru-RU"/>
        </w:rPr>
        <w:t xml:space="preserve">приймає рішення щодо внесення змін до </w:t>
      </w:r>
      <w:r w:rsidR="00425452" w:rsidRPr="006574D1">
        <w:rPr>
          <w:rFonts w:ascii="Times New Roman" w:hAnsi="Times New Roman"/>
          <w:sz w:val="28"/>
          <w:szCs w:val="28"/>
        </w:rPr>
        <w:t>С</w:t>
      </w:r>
      <w:r w:rsidR="00727197" w:rsidRPr="006574D1">
        <w:rPr>
          <w:rFonts w:ascii="Times New Roman" w:hAnsi="Times New Roman"/>
          <w:sz w:val="28"/>
          <w:szCs w:val="28"/>
        </w:rPr>
        <w:t>тратегії</w:t>
      </w:r>
      <w:r w:rsidR="00262A39" w:rsidRPr="006574D1">
        <w:rPr>
          <w:rFonts w:ascii="Times New Roman" w:hAnsi="Times New Roman"/>
          <w:sz w:val="28"/>
          <w:szCs w:val="28"/>
          <w:lang w:val="ru-RU"/>
        </w:rPr>
        <w:t xml:space="preserve"> </w:t>
      </w:r>
      <w:r w:rsidRPr="006574D1">
        <w:rPr>
          <w:rFonts w:ascii="Times New Roman" w:hAnsi="Times New Roman"/>
          <w:sz w:val="28"/>
          <w:szCs w:val="28"/>
          <w:lang w:eastAsia="ru-RU"/>
        </w:rPr>
        <w:t xml:space="preserve">на підставі пропозицій </w:t>
      </w:r>
      <w:r w:rsidR="00193F6C" w:rsidRPr="006574D1">
        <w:rPr>
          <w:rFonts w:ascii="Times New Roman" w:hAnsi="Times New Roman"/>
          <w:sz w:val="28"/>
          <w:szCs w:val="28"/>
          <w:lang w:eastAsia="ru-RU"/>
        </w:rPr>
        <w:t>сільського</w:t>
      </w:r>
      <w:r w:rsidRPr="006574D1">
        <w:rPr>
          <w:rFonts w:ascii="Times New Roman" w:hAnsi="Times New Roman"/>
          <w:sz w:val="28"/>
          <w:szCs w:val="28"/>
          <w:lang w:eastAsia="ru-RU"/>
        </w:rPr>
        <w:t xml:space="preserve"> голови.</w:t>
      </w:r>
    </w:p>
    <w:p w:rsidR="00150FF1" w:rsidRPr="006574D1" w:rsidRDefault="00CE3EA4" w:rsidP="00CE3EA4">
      <w:pPr>
        <w:spacing w:after="0" w:line="240" w:lineRule="auto"/>
        <w:jc w:val="both"/>
        <w:rPr>
          <w:rFonts w:ascii="Times New Roman" w:hAnsi="Times New Roman"/>
          <w:sz w:val="28"/>
          <w:szCs w:val="28"/>
          <w:lang w:eastAsia="ru-RU"/>
        </w:rPr>
      </w:pPr>
      <w:r w:rsidRPr="006574D1">
        <w:rPr>
          <w:rFonts w:ascii="Times New Roman" w:hAnsi="Times New Roman"/>
          <w:b/>
          <w:sz w:val="28"/>
          <w:szCs w:val="28"/>
          <w:lang w:eastAsia="ru-RU"/>
        </w:rPr>
        <w:t>Технічний</w:t>
      </w:r>
      <w:r w:rsidRPr="006574D1">
        <w:rPr>
          <w:rFonts w:ascii="Times New Roman" w:hAnsi="Times New Roman"/>
          <w:sz w:val="28"/>
          <w:szCs w:val="28"/>
          <w:lang w:eastAsia="ru-RU"/>
        </w:rPr>
        <w:t xml:space="preserve"> рівень управління і моніторингу </w:t>
      </w:r>
      <w:r w:rsidR="00AF064E" w:rsidRPr="006574D1">
        <w:rPr>
          <w:rFonts w:ascii="Times New Roman" w:hAnsi="Times New Roman"/>
          <w:sz w:val="28"/>
          <w:szCs w:val="28"/>
          <w:lang w:eastAsia="ru-RU"/>
        </w:rPr>
        <w:t>виконує</w:t>
      </w:r>
      <w:r w:rsidR="007B4BF7" w:rsidRPr="006574D1">
        <w:rPr>
          <w:rFonts w:ascii="Times New Roman" w:hAnsi="Times New Roman"/>
          <w:sz w:val="28"/>
          <w:szCs w:val="28"/>
          <w:lang w:eastAsia="ru-RU"/>
        </w:rPr>
        <w:t xml:space="preserve"> </w:t>
      </w:r>
      <w:r w:rsidR="00AF064E" w:rsidRPr="006574D1">
        <w:rPr>
          <w:rFonts w:ascii="Times New Roman" w:hAnsi="Times New Roman"/>
          <w:sz w:val="28"/>
          <w:szCs w:val="28"/>
          <w:lang w:eastAsia="ru-RU"/>
        </w:rPr>
        <w:t xml:space="preserve">Комітет з управління впровадженням </w:t>
      </w:r>
      <w:r w:rsidR="00727197" w:rsidRPr="006574D1">
        <w:rPr>
          <w:rFonts w:ascii="Times New Roman" w:hAnsi="Times New Roman"/>
          <w:sz w:val="28"/>
          <w:szCs w:val="28"/>
        </w:rPr>
        <w:t>стратегії</w:t>
      </w:r>
      <w:r w:rsidR="00150FF1" w:rsidRPr="006574D1">
        <w:rPr>
          <w:rFonts w:ascii="Times New Roman" w:hAnsi="Times New Roman"/>
          <w:sz w:val="28"/>
          <w:szCs w:val="28"/>
          <w:lang w:eastAsia="ru-RU"/>
        </w:rPr>
        <w:t>, який:</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забезпечу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виконання завдань </w:t>
      </w:r>
      <w:r w:rsidR="00727197" w:rsidRPr="006574D1">
        <w:rPr>
          <w:rFonts w:ascii="Times New Roman" w:hAnsi="Times New Roman"/>
          <w:sz w:val="28"/>
          <w:szCs w:val="28"/>
          <w:lang w:val="uk-UA"/>
        </w:rPr>
        <w:t>стратегії</w:t>
      </w:r>
      <w:r w:rsidR="007B4BF7" w:rsidRPr="006574D1">
        <w:rPr>
          <w:rFonts w:ascii="Times New Roman" w:hAnsi="Times New Roman"/>
          <w:sz w:val="28"/>
          <w:szCs w:val="28"/>
          <w:lang w:val="uk-UA"/>
        </w:rPr>
        <w:t xml:space="preserve"> </w:t>
      </w:r>
      <w:r w:rsidRPr="006574D1">
        <w:rPr>
          <w:rFonts w:ascii="Times New Roman" w:hAnsi="Times New Roman"/>
          <w:sz w:val="28"/>
          <w:szCs w:val="28"/>
          <w:lang w:val="uk-UA" w:eastAsia="ru-RU"/>
        </w:rPr>
        <w:t>згідно затвердженого плану</w:t>
      </w:r>
      <w:r w:rsidR="00150FF1"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здійсню</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моніторинг </w:t>
      </w:r>
      <w:r w:rsidR="00150FF1" w:rsidRPr="006574D1">
        <w:rPr>
          <w:rFonts w:ascii="Times New Roman" w:hAnsi="Times New Roman"/>
          <w:sz w:val="28"/>
          <w:szCs w:val="28"/>
          <w:lang w:val="uk-UA" w:eastAsia="ru-RU"/>
        </w:rPr>
        <w:t xml:space="preserve">соціально-економічного стану </w:t>
      </w:r>
      <w:r w:rsidR="00530190" w:rsidRPr="006574D1">
        <w:rPr>
          <w:rFonts w:ascii="Times New Roman" w:hAnsi="Times New Roman"/>
          <w:sz w:val="28"/>
          <w:szCs w:val="28"/>
          <w:lang w:val="uk-UA" w:eastAsia="ru-RU"/>
        </w:rPr>
        <w:t>громади</w:t>
      </w:r>
      <w:r w:rsidR="007B4BF7" w:rsidRPr="006574D1">
        <w:rPr>
          <w:rFonts w:ascii="Times New Roman" w:hAnsi="Times New Roman"/>
          <w:sz w:val="28"/>
          <w:szCs w:val="28"/>
          <w:lang w:val="uk-UA" w:eastAsia="ru-RU"/>
        </w:rPr>
        <w:t xml:space="preserve"> </w:t>
      </w:r>
      <w:r w:rsidR="00150FF1" w:rsidRPr="006574D1">
        <w:rPr>
          <w:rFonts w:ascii="Times New Roman" w:hAnsi="Times New Roman"/>
          <w:sz w:val="28"/>
          <w:szCs w:val="28"/>
          <w:lang w:val="uk-UA" w:eastAsia="ru-RU"/>
        </w:rPr>
        <w:t>за визначеними показниками</w:t>
      </w:r>
      <w:r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співвідношення основних соціально-економічних показників </w:t>
      </w:r>
      <w:r w:rsidR="00150FF1" w:rsidRPr="006574D1">
        <w:rPr>
          <w:rFonts w:ascii="Times New Roman" w:hAnsi="Times New Roman"/>
          <w:sz w:val="28"/>
          <w:szCs w:val="28"/>
          <w:lang w:val="uk-UA" w:eastAsia="ru-RU"/>
        </w:rPr>
        <w:t xml:space="preserve">громади </w:t>
      </w:r>
      <w:r w:rsidRPr="006574D1">
        <w:rPr>
          <w:rFonts w:ascii="Times New Roman" w:hAnsi="Times New Roman"/>
          <w:sz w:val="28"/>
          <w:szCs w:val="28"/>
          <w:lang w:val="uk-UA" w:eastAsia="ru-RU"/>
        </w:rPr>
        <w:t>та зовнішнього середовища (області, країни, світ</w:t>
      </w:r>
      <w:r w:rsidR="00150FF1" w:rsidRPr="006574D1">
        <w:rPr>
          <w:rFonts w:ascii="Times New Roman" w:hAnsi="Times New Roman"/>
          <w:sz w:val="28"/>
          <w:szCs w:val="28"/>
          <w:lang w:val="uk-UA" w:eastAsia="ru-RU"/>
        </w:rPr>
        <w:t>у</w:t>
      </w:r>
      <w:r w:rsidRPr="006574D1">
        <w:rPr>
          <w:rFonts w:ascii="Times New Roman" w:hAnsi="Times New Roman"/>
          <w:sz w:val="28"/>
          <w:szCs w:val="28"/>
          <w:lang w:val="uk-UA" w:eastAsia="ru-RU"/>
        </w:rPr>
        <w:t xml:space="preserve"> тощо),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вивча</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основні політичні, економічні, фінансові, соціальні, наукові, технологічні і </w:t>
      </w:r>
      <w:proofErr w:type="spellStart"/>
      <w:r w:rsidRPr="006574D1">
        <w:rPr>
          <w:rFonts w:ascii="Times New Roman" w:hAnsi="Times New Roman"/>
          <w:sz w:val="28"/>
          <w:szCs w:val="28"/>
          <w:lang w:val="uk-UA" w:eastAsia="ru-RU"/>
        </w:rPr>
        <w:t>т.д</w:t>
      </w:r>
      <w:proofErr w:type="spellEnd"/>
      <w:r w:rsidRPr="006574D1">
        <w:rPr>
          <w:rFonts w:ascii="Times New Roman" w:hAnsi="Times New Roman"/>
          <w:sz w:val="28"/>
          <w:szCs w:val="28"/>
          <w:lang w:val="uk-UA" w:eastAsia="ru-RU"/>
        </w:rPr>
        <w:t>. тенденції, визнача</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їх впливи на </w:t>
      </w:r>
      <w:r w:rsidR="00530190" w:rsidRPr="006574D1">
        <w:rPr>
          <w:rFonts w:ascii="Times New Roman" w:hAnsi="Times New Roman"/>
          <w:sz w:val="28"/>
          <w:szCs w:val="28"/>
          <w:lang w:val="uk-UA" w:eastAsia="ru-RU"/>
        </w:rPr>
        <w:t>громаду</w:t>
      </w:r>
      <w:r w:rsidRPr="006574D1">
        <w:rPr>
          <w:rFonts w:ascii="Times New Roman" w:hAnsi="Times New Roman"/>
          <w:sz w:val="28"/>
          <w:szCs w:val="28"/>
          <w:lang w:val="uk-UA" w:eastAsia="ru-RU"/>
        </w:rPr>
        <w:t xml:space="preserve">,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форму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пропозиції стратегічних сценаріїв в нових політичних, соціально-економічних умовах зовнішнього середовища, </w:t>
      </w:r>
    </w:p>
    <w:p w:rsidR="00150FF1"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соціально-економічні тенденції найближчих конкурентів у порівнянні з показниками </w:t>
      </w:r>
      <w:r w:rsidR="00530190" w:rsidRPr="006574D1">
        <w:rPr>
          <w:rFonts w:ascii="Times New Roman" w:hAnsi="Times New Roman"/>
          <w:sz w:val="28"/>
          <w:szCs w:val="28"/>
          <w:lang w:val="uk-UA" w:eastAsia="ru-RU"/>
        </w:rPr>
        <w:t>громади</w:t>
      </w:r>
      <w:r w:rsidRPr="006574D1">
        <w:rPr>
          <w:rFonts w:ascii="Times New Roman" w:hAnsi="Times New Roman"/>
          <w:sz w:val="28"/>
          <w:szCs w:val="28"/>
          <w:lang w:val="uk-UA" w:eastAsia="ru-RU"/>
        </w:rPr>
        <w:t>, аналізу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загрози, які надходять від конкурентів, </w:t>
      </w:r>
    </w:p>
    <w:p w:rsidR="00CE3EA4" w:rsidRPr="006574D1" w:rsidRDefault="00CE3EA4" w:rsidP="000D0ECB">
      <w:pPr>
        <w:pStyle w:val="ae"/>
        <w:numPr>
          <w:ilvl w:val="0"/>
          <w:numId w:val="9"/>
        </w:numPr>
        <w:jc w:val="both"/>
        <w:rPr>
          <w:rFonts w:ascii="Times New Roman" w:hAnsi="Times New Roman"/>
          <w:sz w:val="28"/>
          <w:szCs w:val="28"/>
          <w:lang w:val="uk-UA" w:eastAsia="ru-RU"/>
        </w:rPr>
      </w:pPr>
      <w:r w:rsidRPr="006574D1">
        <w:rPr>
          <w:rFonts w:ascii="Times New Roman" w:hAnsi="Times New Roman"/>
          <w:sz w:val="28"/>
          <w:szCs w:val="28"/>
          <w:lang w:val="uk-UA" w:eastAsia="ru-RU"/>
        </w:rPr>
        <w:t>форму</w:t>
      </w:r>
      <w:r w:rsidR="00150FF1" w:rsidRPr="006574D1">
        <w:rPr>
          <w:rFonts w:ascii="Times New Roman" w:hAnsi="Times New Roman"/>
          <w:sz w:val="28"/>
          <w:szCs w:val="28"/>
          <w:lang w:val="uk-UA" w:eastAsia="ru-RU"/>
        </w:rPr>
        <w:t>є</w:t>
      </w:r>
      <w:r w:rsidRPr="006574D1">
        <w:rPr>
          <w:rFonts w:ascii="Times New Roman" w:hAnsi="Times New Roman"/>
          <w:sz w:val="28"/>
          <w:szCs w:val="28"/>
          <w:lang w:val="uk-UA" w:eastAsia="ru-RU"/>
        </w:rPr>
        <w:t xml:space="preserve"> пропозиції змін до цілей і завдань, які необхідно вносити до </w:t>
      </w:r>
      <w:r w:rsidR="00727197" w:rsidRPr="006574D1">
        <w:rPr>
          <w:rFonts w:ascii="Times New Roman" w:hAnsi="Times New Roman"/>
          <w:sz w:val="28"/>
          <w:szCs w:val="28"/>
          <w:lang w:val="uk-UA"/>
        </w:rPr>
        <w:t>стратегії</w:t>
      </w:r>
      <w:r w:rsidR="009A0457" w:rsidRPr="006574D1">
        <w:rPr>
          <w:rFonts w:ascii="Times New Roman" w:hAnsi="Times New Roman"/>
          <w:sz w:val="28"/>
          <w:szCs w:val="28"/>
          <w:lang w:val="uk-UA"/>
        </w:rPr>
        <w:t xml:space="preserve"> </w:t>
      </w:r>
      <w:r w:rsidRPr="006574D1">
        <w:rPr>
          <w:rFonts w:ascii="Times New Roman" w:hAnsi="Times New Roman"/>
          <w:sz w:val="28"/>
          <w:szCs w:val="28"/>
          <w:lang w:val="uk-UA" w:eastAsia="ru-RU"/>
        </w:rPr>
        <w:t>як відповідь на вия</w:t>
      </w:r>
      <w:r w:rsidR="00150FF1" w:rsidRPr="006574D1">
        <w:rPr>
          <w:rFonts w:ascii="Times New Roman" w:hAnsi="Times New Roman"/>
          <w:sz w:val="28"/>
          <w:szCs w:val="28"/>
          <w:lang w:val="uk-UA" w:eastAsia="ru-RU"/>
        </w:rPr>
        <w:t>влені нові загрози і можливості</w:t>
      </w:r>
      <w:r w:rsidRPr="006574D1">
        <w:rPr>
          <w:rFonts w:ascii="Times New Roman" w:hAnsi="Times New Roman"/>
          <w:sz w:val="28"/>
          <w:szCs w:val="28"/>
          <w:lang w:val="uk-UA" w:eastAsia="ru-RU"/>
        </w:rPr>
        <w:t>.</w:t>
      </w:r>
    </w:p>
    <w:p w:rsidR="00CE3EA4" w:rsidRPr="006574D1" w:rsidRDefault="00CE3EA4" w:rsidP="00CE3EA4">
      <w:pPr>
        <w:spacing w:after="0" w:line="240" w:lineRule="auto"/>
        <w:jc w:val="both"/>
        <w:rPr>
          <w:rFonts w:ascii="Times New Roman" w:hAnsi="Times New Roman"/>
          <w:sz w:val="28"/>
          <w:szCs w:val="28"/>
        </w:rPr>
      </w:pPr>
    </w:p>
    <w:p w:rsidR="00CE3EA4" w:rsidRPr="006574D1" w:rsidRDefault="00150FF1" w:rsidP="00727197">
      <w:pPr>
        <w:pStyle w:val="2"/>
        <w:spacing w:before="0" w:after="0"/>
        <w:ind w:left="0" w:firstLine="0"/>
        <w:rPr>
          <w:rFonts w:ascii="Times New Roman" w:hAnsi="Times New Roman"/>
          <w:sz w:val="28"/>
          <w:szCs w:val="28"/>
        </w:rPr>
      </w:pPr>
      <w:bookmarkStart w:id="48" w:name="_Toc463630221"/>
      <w:r w:rsidRPr="006574D1">
        <w:rPr>
          <w:rFonts w:ascii="Times New Roman" w:hAnsi="Times New Roman"/>
          <w:sz w:val="28"/>
          <w:szCs w:val="28"/>
        </w:rPr>
        <w:t xml:space="preserve">Управління </w:t>
      </w:r>
      <w:r w:rsidR="00CE3EA4" w:rsidRPr="006574D1">
        <w:rPr>
          <w:rFonts w:ascii="Times New Roman" w:hAnsi="Times New Roman"/>
          <w:sz w:val="28"/>
          <w:szCs w:val="28"/>
        </w:rPr>
        <w:t xml:space="preserve">процесом реалізації </w:t>
      </w:r>
      <w:r w:rsidR="00727197" w:rsidRPr="006574D1">
        <w:rPr>
          <w:rFonts w:ascii="Times New Roman" w:hAnsi="Times New Roman"/>
          <w:sz w:val="28"/>
          <w:szCs w:val="28"/>
        </w:rPr>
        <w:t>стратегії</w:t>
      </w:r>
      <w:bookmarkEnd w:id="48"/>
    </w:p>
    <w:p w:rsidR="00727197" w:rsidRPr="006574D1" w:rsidRDefault="00727197" w:rsidP="00CE3EA4">
      <w:pPr>
        <w:spacing w:after="0" w:line="240" w:lineRule="auto"/>
        <w:jc w:val="both"/>
        <w:rPr>
          <w:rFonts w:ascii="Times New Roman" w:hAnsi="Times New Roman"/>
          <w:sz w:val="28"/>
          <w:szCs w:val="28"/>
        </w:rPr>
      </w:pPr>
    </w:p>
    <w:p w:rsidR="00CE3EA4" w:rsidRPr="006574D1" w:rsidRDefault="00150FF1"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Управління </w:t>
      </w:r>
      <w:r w:rsidR="00CE3EA4" w:rsidRPr="006574D1">
        <w:rPr>
          <w:rFonts w:ascii="Times New Roman" w:hAnsi="Times New Roman"/>
          <w:sz w:val="28"/>
          <w:szCs w:val="28"/>
        </w:rPr>
        <w:t xml:space="preserve">процесом реалізації </w:t>
      </w:r>
      <w:r w:rsidR="00727197" w:rsidRPr="006574D1">
        <w:rPr>
          <w:rFonts w:ascii="Times New Roman" w:hAnsi="Times New Roman"/>
          <w:sz w:val="28"/>
          <w:szCs w:val="28"/>
        </w:rPr>
        <w:t xml:space="preserve">стратегії </w:t>
      </w:r>
      <w:r w:rsidR="00CE3EA4" w:rsidRPr="006574D1">
        <w:rPr>
          <w:rFonts w:ascii="Times New Roman" w:hAnsi="Times New Roman"/>
          <w:sz w:val="28"/>
          <w:szCs w:val="28"/>
        </w:rPr>
        <w:t xml:space="preserve">розвитку </w:t>
      </w:r>
      <w:proofErr w:type="spellStart"/>
      <w:r w:rsidR="009A0457" w:rsidRPr="006574D1">
        <w:rPr>
          <w:rFonts w:ascii="Times New Roman" w:hAnsi="Times New Roman"/>
          <w:sz w:val="28"/>
          <w:szCs w:val="28"/>
        </w:rPr>
        <w:t>Мартинівської</w:t>
      </w:r>
      <w:proofErr w:type="spellEnd"/>
      <w:r w:rsidR="00921955" w:rsidRPr="006574D1">
        <w:rPr>
          <w:rFonts w:ascii="Times New Roman" w:hAnsi="Times New Roman"/>
          <w:sz w:val="28"/>
          <w:szCs w:val="28"/>
        </w:rPr>
        <w:t xml:space="preserve"> громади</w:t>
      </w:r>
      <w:r w:rsidR="00CE3EA4" w:rsidRPr="006574D1">
        <w:rPr>
          <w:rFonts w:ascii="Times New Roman" w:hAnsi="Times New Roman"/>
          <w:sz w:val="28"/>
          <w:szCs w:val="28"/>
        </w:rPr>
        <w:t xml:space="preserve"> проводиться за принципами єдності управління, персональної відповідальності, прозорості та поточної координації дій. Адміністрування процесу реалізації стратегічного плану здійснюється виконавчим</w:t>
      </w:r>
      <w:r w:rsidR="00686B3C" w:rsidRPr="006574D1">
        <w:rPr>
          <w:rFonts w:ascii="Times New Roman" w:hAnsi="Times New Roman"/>
          <w:sz w:val="28"/>
          <w:szCs w:val="28"/>
        </w:rPr>
        <w:t xml:space="preserve"> </w:t>
      </w:r>
      <w:r w:rsidR="00CE3EA4" w:rsidRPr="006574D1">
        <w:rPr>
          <w:rFonts w:ascii="Times New Roman" w:hAnsi="Times New Roman"/>
          <w:sz w:val="28"/>
          <w:szCs w:val="28"/>
        </w:rPr>
        <w:t>комітет</w:t>
      </w:r>
      <w:r w:rsidR="00921955" w:rsidRPr="006574D1">
        <w:rPr>
          <w:rFonts w:ascii="Times New Roman" w:hAnsi="Times New Roman"/>
          <w:sz w:val="28"/>
          <w:szCs w:val="28"/>
        </w:rPr>
        <w:t xml:space="preserve">ом та відповідними структурними підрозділами </w:t>
      </w:r>
      <w:r w:rsidR="00193F6C" w:rsidRPr="006574D1">
        <w:rPr>
          <w:rFonts w:ascii="Times New Roman" w:hAnsi="Times New Roman"/>
          <w:sz w:val="28"/>
          <w:szCs w:val="28"/>
        </w:rPr>
        <w:t>сільської</w:t>
      </w:r>
      <w:r w:rsidR="00CE3EA4" w:rsidRPr="006574D1">
        <w:rPr>
          <w:rFonts w:ascii="Times New Roman" w:hAnsi="Times New Roman"/>
          <w:sz w:val="28"/>
          <w:szCs w:val="28"/>
        </w:rPr>
        <w:t xml:space="preserve"> ради.</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З метою координації дій розпорядженням </w:t>
      </w:r>
      <w:r w:rsidR="00193F6C" w:rsidRPr="006574D1">
        <w:rPr>
          <w:rFonts w:ascii="Times New Roman" w:hAnsi="Times New Roman"/>
          <w:sz w:val="28"/>
          <w:szCs w:val="28"/>
        </w:rPr>
        <w:t>сільського</w:t>
      </w:r>
      <w:r w:rsidRPr="006574D1">
        <w:rPr>
          <w:rFonts w:ascii="Times New Roman" w:hAnsi="Times New Roman"/>
          <w:sz w:val="28"/>
          <w:szCs w:val="28"/>
        </w:rPr>
        <w:t xml:space="preserve"> голови створюється постійно діюч</w:t>
      </w:r>
      <w:r w:rsidR="00921955" w:rsidRPr="006574D1">
        <w:rPr>
          <w:rFonts w:ascii="Times New Roman" w:hAnsi="Times New Roman"/>
          <w:sz w:val="28"/>
          <w:szCs w:val="28"/>
        </w:rPr>
        <w:t>ий Комітет з управління впровадженням стратегічного плану (далі – КУВ)</w:t>
      </w:r>
      <w:r w:rsidR="00551426" w:rsidRPr="006574D1">
        <w:rPr>
          <w:rFonts w:ascii="Times New Roman" w:hAnsi="Times New Roman"/>
          <w:sz w:val="28"/>
          <w:szCs w:val="28"/>
        </w:rPr>
        <w:t xml:space="preserve">. </w:t>
      </w:r>
      <w:r w:rsidRPr="006574D1">
        <w:rPr>
          <w:rFonts w:ascii="Times New Roman" w:hAnsi="Times New Roman"/>
          <w:sz w:val="28"/>
          <w:szCs w:val="28"/>
        </w:rPr>
        <w:t xml:space="preserve">До складу </w:t>
      </w:r>
      <w:r w:rsidR="00921955" w:rsidRPr="006574D1">
        <w:rPr>
          <w:rFonts w:ascii="Times New Roman" w:hAnsi="Times New Roman"/>
          <w:sz w:val="28"/>
          <w:szCs w:val="28"/>
        </w:rPr>
        <w:t xml:space="preserve">КУВ </w:t>
      </w:r>
      <w:r w:rsidRPr="006574D1">
        <w:rPr>
          <w:rFonts w:ascii="Times New Roman" w:hAnsi="Times New Roman"/>
          <w:sz w:val="28"/>
          <w:szCs w:val="28"/>
        </w:rPr>
        <w:t xml:space="preserve">входять відповідальні за виконання завдань </w:t>
      </w:r>
      <w:r w:rsidR="00921955"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Очолює </w:t>
      </w:r>
      <w:r w:rsidR="00921955" w:rsidRPr="006574D1">
        <w:rPr>
          <w:rFonts w:ascii="Times New Roman" w:hAnsi="Times New Roman"/>
          <w:sz w:val="28"/>
          <w:szCs w:val="28"/>
        </w:rPr>
        <w:t xml:space="preserve">КУВ </w:t>
      </w:r>
      <w:r w:rsidR="00193F6C" w:rsidRPr="006574D1">
        <w:rPr>
          <w:rFonts w:ascii="Times New Roman" w:hAnsi="Times New Roman"/>
          <w:sz w:val="28"/>
          <w:szCs w:val="28"/>
        </w:rPr>
        <w:t>сільський</w:t>
      </w:r>
      <w:r w:rsidRPr="006574D1">
        <w:rPr>
          <w:rFonts w:ascii="Times New Roman" w:hAnsi="Times New Roman"/>
          <w:sz w:val="28"/>
          <w:szCs w:val="28"/>
        </w:rPr>
        <w:t xml:space="preserve"> голов</w:t>
      </w:r>
      <w:r w:rsidR="00425452" w:rsidRPr="006574D1">
        <w:rPr>
          <w:rFonts w:ascii="Times New Roman" w:hAnsi="Times New Roman"/>
          <w:sz w:val="28"/>
          <w:szCs w:val="28"/>
        </w:rPr>
        <w:t>а</w:t>
      </w:r>
      <w:r w:rsidRPr="006574D1">
        <w:rPr>
          <w:rFonts w:ascii="Times New Roman" w:hAnsi="Times New Roman"/>
          <w:sz w:val="28"/>
          <w:szCs w:val="28"/>
        </w:rPr>
        <w:t xml:space="preserve">. Повний склад </w:t>
      </w:r>
      <w:r w:rsidR="00921955" w:rsidRPr="006574D1">
        <w:rPr>
          <w:rFonts w:ascii="Times New Roman" w:hAnsi="Times New Roman"/>
          <w:sz w:val="28"/>
          <w:szCs w:val="28"/>
        </w:rPr>
        <w:t xml:space="preserve">КУВ </w:t>
      </w:r>
      <w:r w:rsidRPr="006574D1">
        <w:rPr>
          <w:rFonts w:ascii="Times New Roman" w:hAnsi="Times New Roman"/>
          <w:sz w:val="28"/>
          <w:szCs w:val="28"/>
        </w:rPr>
        <w:t xml:space="preserve">та персональна відповідальність за реалізацію завдань </w:t>
      </w:r>
      <w:r w:rsidR="00727197"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w:t>
      </w:r>
      <w:r w:rsidRPr="006574D1">
        <w:rPr>
          <w:rFonts w:ascii="Times New Roman" w:hAnsi="Times New Roman"/>
          <w:sz w:val="28"/>
          <w:szCs w:val="28"/>
        </w:rPr>
        <w:lastRenderedPageBreak/>
        <w:t xml:space="preserve">визначається розпорядженням </w:t>
      </w:r>
      <w:r w:rsidR="00193F6C" w:rsidRPr="006574D1">
        <w:rPr>
          <w:rFonts w:ascii="Times New Roman" w:hAnsi="Times New Roman"/>
          <w:sz w:val="28"/>
          <w:szCs w:val="28"/>
        </w:rPr>
        <w:t>сільського</w:t>
      </w:r>
      <w:r w:rsidRPr="006574D1">
        <w:rPr>
          <w:rFonts w:ascii="Times New Roman" w:hAnsi="Times New Roman"/>
          <w:sz w:val="28"/>
          <w:szCs w:val="28"/>
        </w:rPr>
        <w:t xml:space="preserve"> голови. </w:t>
      </w:r>
      <w:r w:rsidR="00551426" w:rsidRPr="006574D1">
        <w:rPr>
          <w:rFonts w:ascii="Times New Roman" w:hAnsi="Times New Roman"/>
          <w:sz w:val="28"/>
          <w:szCs w:val="28"/>
        </w:rPr>
        <w:t xml:space="preserve">КУВ </w:t>
      </w:r>
      <w:r w:rsidRPr="006574D1">
        <w:rPr>
          <w:rFonts w:ascii="Times New Roman" w:hAnsi="Times New Roman"/>
          <w:sz w:val="28"/>
          <w:szCs w:val="28"/>
        </w:rPr>
        <w:t>збирається не рідше одн</w:t>
      </w:r>
      <w:r w:rsidR="00686B3C" w:rsidRPr="006574D1">
        <w:rPr>
          <w:rFonts w:ascii="Times New Roman" w:hAnsi="Times New Roman"/>
          <w:sz w:val="28"/>
          <w:szCs w:val="28"/>
        </w:rPr>
        <w:t>ого</w:t>
      </w:r>
      <w:r w:rsidRPr="006574D1">
        <w:rPr>
          <w:rFonts w:ascii="Times New Roman" w:hAnsi="Times New Roman"/>
          <w:sz w:val="28"/>
          <w:szCs w:val="28"/>
        </w:rPr>
        <w:t xml:space="preserve"> разу </w:t>
      </w:r>
      <w:r w:rsidR="00686B3C" w:rsidRPr="006574D1">
        <w:rPr>
          <w:rFonts w:ascii="Times New Roman" w:hAnsi="Times New Roman"/>
          <w:sz w:val="28"/>
          <w:szCs w:val="28"/>
        </w:rPr>
        <w:t>в</w:t>
      </w:r>
      <w:r w:rsidRPr="006574D1">
        <w:rPr>
          <w:rFonts w:ascii="Times New Roman" w:hAnsi="Times New Roman"/>
          <w:sz w:val="28"/>
          <w:szCs w:val="28"/>
        </w:rPr>
        <w:t xml:space="preserve"> </w:t>
      </w:r>
      <w:r w:rsidR="00686B3C" w:rsidRPr="006574D1">
        <w:rPr>
          <w:rFonts w:ascii="Times New Roman" w:hAnsi="Times New Roman"/>
          <w:sz w:val="28"/>
          <w:szCs w:val="28"/>
        </w:rPr>
        <w:t>півріччя</w:t>
      </w:r>
      <w:r w:rsidR="005B4E25" w:rsidRPr="006574D1">
        <w:rPr>
          <w:rFonts w:ascii="Times New Roman" w:hAnsi="Times New Roman"/>
          <w:sz w:val="28"/>
          <w:szCs w:val="28"/>
        </w:rPr>
        <w:t xml:space="preserve"> та виконує наступні функції:</w:t>
      </w:r>
    </w:p>
    <w:p w:rsidR="005B4E25" w:rsidRPr="006574D1" w:rsidRDefault="00CE3EA4"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організовує взаємодію підрозділів виконавчих органів </w:t>
      </w:r>
      <w:r w:rsidR="00193F6C" w:rsidRPr="006574D1">
        <w:rPr>
          <w:rFonts w:ascii="Times New Roman" w:hAnsi="Times New Roman"/>
          <w:sz w:val="28"/>
          <w:szCs w:val="28"/>
          <w:lang w:val="uk-UA"/>
        </w:rPr>
        <w:t>сільської</w:t>
      </w:r>
      <w:r w:rsidRPr="006574D1">
        <w:rPr>
          <w:rFonts w:ascii="Times New Roman" w:hAnsi="Times New Roman"/>
          <w:sz w:val="28"/>
          <w:szCs w:val="28"/>
          <w:lang w:val="uk-UA"/>
        </w:rPr>
        <w:t xml:space="preserve"> ради, органів державної влади, підприємств та установ </w:t>
      </w:r>
      <w:r w:rsidR="00551426" w:rsidRPr="006574D1">
        <w:rPr>
          <w:rFonts w:ascii="Times New Roman" w:hAnsi="Times New Roman"/>
          <w:sz w:val="28"/>
          <w:szCs w:val="28"/>
          <w:lang w:val="uk-UA"/>
        </w:rPr>
        <w:t>громади</w:t>
      </w:r>
      <w:r w:rsidRPr="006574D1">
        <w:rPr>
          <w:rFonts w:ascii="Times New Roman" w:hAnsi="Times New Roman"/>
          <w:sz w:val="28"/>
          <w:szCs w:val="28"/>
          <w:lang w:val="uk-UA"/>
        </w:rPr>
        <w:t xml:space="preserve"> в процесі реалізації </w:t>
      </w:r>
      <w:r w:rsidR="00727197" w:rsidRPr="006574D1">
        <w:rPr>
          <w:rFonts w:ascii="Times New Roman" w:hAnsi="Times New Roman"/>
          <w:sz w:val="28"/>
          <w:szCs w:val="28"/>
          <w:lang w:val="uk-UA"/>
        </w:rPr>
        <w:t xml:space="preserve">стратегічного </w:t>
      </w:r>
      <w:r w:rsidRPr="006574D1">
        <w:rPr>
          <w:rFonts w:ascii="Times New Roman" w:hAnsi="Times New Roman"/>
          <w:sz w:val="28"/>
          <w:szCs w:val="28"/>
          <w:lang w:val="uk-UA"/>
        </w:rPr>
        <w:t xml:space="preserve">плану, </w:t>
      </w:r>
      <w:proofErr w:type="spellStart"/>
      <w:r w:rsidRPr="006574D1">
        <w:rPr>
          <w:rFonts w:ascii="Times New Roman" w:hAnsi="Times New Roman"/>
          <w:sz w:val="28"/>
          <w:szCs w:val="28"/>
          <w:lang w:val="uk-UA"/>
        </w:rPr>
        <w:t>загально</w:t>
      </w:r>
      <w:r w:rsidR="000B5083" w:rsidRPr="006574D1">
        <w:rPr>
          <w:rFonts w:ascii="Times New Roman" w:hAnsi="Times New Roman"/>
          <w:sz w:val="28"/>
          <w:szCs w:val="28"/>
          <w:lang w:val="uk-UA"/>
        </w:rPr>
        <w:t>сільських</w:t>
      </w:r>
      <w:proofErr w:type="spellEnd"/>
      <w:r w:rsidR="000B5083" w:rsidRPr="006574D1">
        <w:rPr>
          <w:rFonts w:ascii="Times New Roman" w:hAnsi="Times New Roman"/>
          <w:sz w:val="28"/>
          <w:szCs w:val="28"/>
          <w:lang w:val="uk-UA"/>
        </w:rPr>
        <w:t xml:space="preserve"> програм та проектів;</w:t>
      </w:r>
    </w:p>
    <w:p w:rsidR="00CE3EA4" w:rsidRPr="006574D1" w:rsidRDefault="005B4E25"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здійснює підготовку щорічних </w:t>
      </w:r>
      <w:r w:rsidR="00CE3EA4" w:rsidRPr="006574D1">
        <w:rPr>
          <w:rFonts w:ascii="Times New Roman" w:hAnsi="Times New Roman"/>
          <w:sz w:val="28"/>
          <w:szCs w:val="28"/>
          <w:lang w:val="uk-UA"/>
        </w:rPr>
        <w:t>звіт</w:t>
      </w:r>
      <w:r w:rsidRPr="006574D1">
        <w:rPr>
          <w:rFonts w:ascii="Times New Roman" w:hAnsi="Times New Roman"/>
          <w:sz w:val="28"/>
          <w:szCs w:val="28"/>
          <w:lang w:val="uk-UA"/>
        </w:rPr>
        <w:t>ів</w:t>
      </w:r>
      <w:r w:rsidR="00CE3EA4" w:rsidRPr="006574D1">
        <w:rPr>
          <w:rFonts w:ascii="Times New Roman" w:hAnsi="Times New Roman"/>
          <w:sz w:val="28"/>
          <w:szCs w:val="28"/>
          <w:lang w:val="uk-UA"/>
        </w:rPr>
        <w:t xml:space="preserve"> про стан реалізації </w:t>
      </w:r>
      <w:r w:rsidR="00727197" w:rsidRPr="006574D1">
        <w:rPr>
          <w:rFonts w:ascii="Times New Roman" w:hAnsi="Times New Roman"/>
          <w:sz w:val="28"/>
          <w:szCs w:val="28"/>
          <w:lang w:val="uk-UA"/>
        </w:rPr>
        <w:t xml:space="preserve">стратегічного </w:t>
      </w:r>
      <w:r w:rsidR="00CE3EA4" w:rsidRPr="006574D1">
        <w:rPr>
          <w:rFonts w:ascii="Times New Roman" w:hAnsi="Times New Roman"/>
          <w:sz w:val="28"/>
          <w:szCs w:val="28"/>
          <w:lang w:val="uk-UA"/>
        </w:rPr>
        <w:t>плану</w:t>
      </w:r>
      <w:r w:rsidRPr="006574D1">
        <w:rPr>
          <w:rFonts w:ascii="Times New Roman" w:hAnsi="Times New Roman"/>
          <w:sz w:val="28"/>
          <w:szCs w:val="28"/>
          <w:lang w:val="uk-UA"/>
        </w:rPr>
        <w:t>, надає їх</w:t>
      </w:r>
      <w:r w:rsidR="00CE3EA4" w:rsidRPr="006574D1">
        <w:rPr>
          <w:rFonts w:ascii="Times New Roman" w:hAnsi="Times New Roman"/>
          <w:sz w:val="28"/>
          <w:szCs w:val="28"/>
          <w:lang w:val="uk-UA"/>
        </w:rPr>
        <w:t xml:space="preserve"> </w:t>
      </w:r>
      <w:r w:rsidR="005D1F59" w:rsidRPr="006574D1">
        <w:rPr>
          <w:rFonts w:ascii="Times New Roman" w:hAnsi="Times New Roman"/>
          <w:sz w:val="28"/>
          <w:szCs w:val="28"/>
          <w:lang w:val="uk-UA"/>
        </w:rPr>
        <w:t>сіль</w:t>
      </w:r>
      <w:r w:rsidR="009442D5" w:rsidRPr="006574D1">
        <w:rPr>
          <w:rFonts w:ascii="Times New Roman" w:hAnsi="Times New Roman"/>
          <w:sz w:val="28"/>
          <w:szCs w:val="28"/>
          <w:lang w:val="uk-UA"/>
        </w:rPr>
        <w:t>ському</w:t>
      </w:r>
      <w:r w:rsidR="00CE3EA4" w:rsidRPr="006574D1">
        <w:rPr>
          <w:rFonts w:ascii="Times New Roman" w:hAnsi="Times New Roman"/>
          <w:sz w:val="28"/>
          <w:szCs w:val="28"/>
          <w:lang w:val="uk-UA"/>
        </w:rPr>
        <w:t xml:space="preserve"> голов</w:t>
      </w:r>
      <w:r w:rsidRPr="006574D1">
        <w:rPr>
          <w:rFonts w:ascii="Times New Roman" w:hAnsi="Times New Roman"/>
          <w:sz w:val="28"/>
          <w:szCs w:val="28"/>
          <w:lang w:val="uk-UA"/>
        </w:rPr>
        <w:t>і</w:t>
      </w:r>
      <w:r w:rsidR="00CE3EA4" w:rsidRPr="006574D1">
        <w:rPr>
          <w:rFonts w:ascii="Times New Roman" w:hAnsi="Times New Roman"/>
          <w:sz w:val="28"/>
          <w:szCs w:val="28"/>
          <w:lang w:val="uk-UA"/>
        </w:rPr>
        <w:t xml:space="preserve"> та презентує </w:t>
      </w:r>
      <w:r w:rsidRPr="006574D1">
        <w:rPr>
          <w:rFonts w:ascii="Times New Roman" w:hAnsi="Times New Roman"/>
          <w:sz w:val="28"/>
          <w:szCs w:val="28"/>
          <w:lang w:val="uk-UA"/>
        </w:rPr>
        <w:t>їх</w:t>
      </w:r>
      <w:r w:rsidR="00CE3EA4" w:rsidRPr="006574D1">
        <w:rPr>
          <w:rFonts w:ascii="Times New Roman" w:hAnsi="Times New Roman"/>
          <w:sz w:val="28"/>
          <w:szCs w:val="28"/>
          <w:lang w:val="uk-UA"/>
        </w:rPr>
        <w:t xml:space="preserve"> на останньому в році черговому пленарному засіданні </w:t>
      </w:r>
      <w:r w:rsidR="00193F6C" w:rsidRPr="006574D1">
        <w:rPr>
          <w:rFonts w:ascii="Times New Roman" w:hAnsi="Times New Roman"/>
          <w:sz w:val="28"/>
          <w:szCs w:val="28"/>
          <w:lang w:val="uk-UA"/>
        </w:rPr>
        <w:t>сільської</w:t>
      </w:r>
      <w:r w:rsidR="00CE3EA4" w:rsidRPr="006574D1">
        <w:rPr>
          <w:rFonts w:ascii="Times New Roman" w:hAnsi="Times New Roman"/>
          <w:sz w:val="28"/>
          <w:szCs w:val="28"/>
          <w:lang w:val="uk-UA"/>
        </w:rPr>
        <w:t xml:space="preserve"> ради</w:t>
      </w:r>
      <w:r w:rsidR="000B5083" w:rsidRPr="006574D1">
        <w:rPr>
          <w:rFonts w:ascii="Times New Roman" w:hAnsi="Times New Roman"/>
          <w:sz w:val="28"/>
          <w:szCs w:val="28"/>
          <w:lang w:val="uk-UA"/>
        </w:rPr>
        <w:t>;</w:t>
      </w:r>
    </w:p>
    <w:p w:rsidR="00CE3EA4" w:rsidRPr="006574D1" w:rsidRDefault="005B4E25" w:rsidP="000D0ECB">
      <w:pPr>
        <w:pStyle w:val="ae"/>
        <w:numPr>
          <w:ilvl w:val="0"/>
          <w:numId w:val="10"/>
        </w:numPr>
        <w:jc w:val="both"/>
        <w:rPr>
          <w:rFonts w:ascii="Times New Roman" w:hAnsi="Times New Roman"/>
          <w:sz w:val="28"/>
          <w:szCs w:val="28"/>
          <w:lang w:val="uk-UA"/>
        </w:rPr>
      </w:pPr>
      <w:r w:rsidRPr="006574D1">
        <w:rPr>
          <w:rFonts w:ascii="Times New Roman" w:hAnsi="Times New Roman"/>
          <w:sz w:val="28"/>
          <w:szCs w:val="28"/>
          <w:lang w:val="uk-UA"/>
        </w:rPr>
        <w:t xml:space="preserve">здійснює підготовку </w:t>
      </w:r>
      <w:r w:rsidR="00400822" w:rsidRPr="006574D1">
        <w:rPr>
          <w:rFonts w:ascii="Times New Roman" w:hAnsi="Times New Roman"/>
          <w:sz w:val="28"/>
          <w:szCs w:val="28"/>
          <w:lang w:val="uk-UA"/>
        </w:rPr>
        <w:t>піврічних</w:t>
      </w:r>
      <w:r w:rsidR="00CE3EA4" w:rsidRPr="006574D1">
        <w:rPr>
          <w:rFonts w:ascii="Times New Roman" w:hAnsi="Times New Roman"/>
          <w:sz w:val="28"/>
          <w:szCs w:val="28"/>
          <w:lang w:val="uk-UA"/>
        </w:rPr>
        <w:t xml:space="preserve"> звіт</w:t>
      </w:r>
      <w:r w:rsidRPr="006574D1">
        <w:rPr>
          <w:rFonts w:ascii="Times New Roman" w:hAnsi="Times New Roman"/>
          <w:sz w:val="28"/>
          <w:szCs w:val="28"/>
          <w:lang w:val="uk-UA"/>
        </w:rPr>
        <w:t>ів</w:t>
      </w:r>
      <w:r w:rsidR="00CE3EA4" w:rsidRPr="006574D1">
        <w:rPr>
          <w:rFonts w:ascii="Times New Roman" w:hAnsi="Times New Roman"/>
          <w:sz w:val="28"/>
          <w:szCs w:val="28"/>
          <w:lang w:val="uk-UA"/>
        </w:rPr>
        <w:t xml:space="preserve"> про стан реалізації </w:t>
      </w:r>
      <w:r w:rsidR="00727197" w:rsidRPr="006574D1">
        <w:rPr>
          <w:rFonts w:ascii="Times New Roman" w:hAnsi="Times New Roman"/>
          <w:sz w:val="28"/>
          <w:szCs w:val="28"/>
          <w:lang w:val="uk-UA"/>
        </w:rPr>
        <w:t xml:space="preserve">стратегічного </w:t>
      </w:r>
      <w:r w:rsidR="00CE3EA4" w:rsidRPr="006574D1">
        <w:rPr>
          <w:rFonts w:ascii="Times New Roman" w:hAnsi="Times New Roman"/>
          <w:sz w:val="28"/>
          <w:szCs w:val="28"/>
          <w:lang w:val="uk-UA"/>
        </w:rPr>
        <w:t>плану</w:t>
      </w:r>
      <w:r w:rsidRPr="006574D1">
        <w:rPr>
          <w:rFonts w:ascii="Times New Roman" w:hAnsi="Times New Roman"/>
          <w:sz w:val="28"/>
          <w:szCs w:val="28"/>
          <w:lang w:val="uk-UA"/>
        </w:rPr>
        <w:t xml:space="preserve">, надає їх </w:t>
      </w:r>
      <w:r w:rsidR="009B4421" w:rsidRPr="006574D1">
        <w:rPr>
          <w:rFonts w:ascii="Times New Roman" w:hAnsi="Times New Roman"/>
          <w:sz w:val="28"/>
          <w:szCs w:val="28"/>
          <w:lang w:val="uk-UA"/>
        </w:rPr>
        <w:t>сільському</w:t>
      </w:r>
      <w:r w:rsidRPr="006574D1">
        <w:rPr>
          <w:rFonts w:ascii="Times New Roman" w:hAnsi="Times New Roman"/>
          <w:sz w:val="28"/>
          <w:szCs w:val="28"/>
          <w:lang w:val="uk-UA"/>
        </w:rPr>
        <w:t xml:space="preserve"> голові </w:t>
      </w:r>
      <w:r w:rsidR="00CE3EA4" w:rsidRPr="006574D1">
        <w:rPr>
          <w:rFonts w:ascii="Times New Roman" w:hAnsi="Times New Roman"/>
          <w:sz w:val="28"/>
          <w:szCs w:val="28"/>
          <w:lang w:val="uk-UA"/>
        </w:rPr>
        <w:t>та презентує на засіданні виконкому</w:t>
      </w:r>
      <w:r w:rsidR="009B4421" w:rsidRPr="006574D1">
        <w:rPr>
          <w:rFonts w:ascii="Times New Roman" w:hAnsi="Times New Roman"/>
          <w:sz w:val="28"/>
          <w:szCs w:val="28"/>
          <w:lang w:val="uk-UA"/>
        </w:rPr>
        <w:t xml:space="preserve"> сільської ради</w:t>
      </w:r>
      <w:r w:rsidR="00CE3EA4" w:rsidRPr="006574D1">
        <w:rPr>
          <w:rFonts w:ascii="Times New Roman" w:hAnsi="Times New Roman"/>
          <w:sz w:val="28"/>
          <w:szCs w:val="28"/>
          <w:lang w:val="uk-UA"/>
        </w:rPr>
        <w:t>.</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Пропозиції щодо зміни основного тексту </w:t>
      </w:r>
      <w:r w:rsidR="00727197" w:rsidRPr="006574D1">
        <w:rPr>
          <w:rFonts w:ascii="Times New Roman" w:hAnsi="Times New Roman"/>
          <w:sz w:val="28"/>
          <w:szCs w:val="28"/>
        </w:rPr>
        <w:t xml:space="preserve">стратегічного </w:t>
      </w:r>
      <w:r w:rsidRPr="006574D1">
        <w:rPr>
          <w:rFonts w:ascii="Times New Roman" w:hAnsi="Times New Roman"/>
          <w:sz w:val="28"/>
          <w:szCs w:val="28"/>
        </w:rPr>
        <w:t xml:space="preserve">плану </w:t>
      </w:r>
      <w:r w:rsidR="00425452" w:rsidRPr="006574D1">
        <w:rPr>
          <w:rFonts w:ascii="Times New Roman" w:hAnsi="Times New Roman"/>
          <w:sz w:val="28"/>
          <w:szCs w:val="28"/>
        </w:rPr>
        <w:t>формуються фінансовим відділом</w:t>
      </w:r>
      <w:r w:rsidRPr="006574D1">
        <w:rPr>
          <w:rFonts w:ascii="Times New Roman" w:hAnsi="Times New Roman"/>
          <w:sz w:val="28"/>
          <w:szCs w:val="28"/>
        </w:rPr>
        <w:t xml:space="preserve">, обговорюються на чергових та позачергових нарадах </w:t>
      </w:r>
      <w:r w:rsidR="00BA469E" w:rsidRPr="006574D1">
        <w:rPr>
          <w:rFonts w:ascii="Times New Roman" w:hAnsi="Times New Roman"/>
          <w:sz w:val="28"/>
          <w:szCs w:val="28"/>
        </w:rPr>
        <w:t>КУВ</w:t>
      </w:r>
      <w:r w:rsidRPr="006574D1">
        <w:rPr>
          <w:rFonts w:ascii="Times New Roman" w:hAnsi="Times New Roman"/>
          <w:sz w:val="28"/>
          <w:szCs w:val="28"/>
        </w:rPr>
        <w:t xml:space="preserve"> і виносяться на розгляд сесії </w:t>
      </w:r>
      <w:proofErr w:type="spellStart"/>
      <w:r w:rsidR="00400822" w:rsidRPr="006574D1">
        <w:rPr>
          <w:rFonts w:ascii="Times New Roman" w:hAnsi="Times New Roman"/>
          <w:sz w:val="28"/>
          <w:szCs w:val="28"/>
        </w:rPr>
        <w:t>Мартинівської</w:t>
      </w:r>
      <w:proofErr w:type="spellEnd"/>
      <w:r w:rsidR="00973356" w:rsidRPr="006574D1">
        <w:rPr>
          <w:rFonts w:ascii="Times New Roman" w:hAnsi="Times New Roman"/>
          <w:sz w:val="28"/>
          <w:szCs w:val="28"/>
        </w:rPr>
        <w:t xml:space="preserve"> </w:t>
      </w:r>
      <w:r w:rsidR="00193F6C" w:rsidRPr="006574D1">
        <w:rPr>
          <w:rFonts w:ascii="Times New Roman" w:hAnsi="Times New Roman"/>
          <w:sz w:val="28"/>
          <w:szCs w:val="28"/>
        </w:rPr>
        <w:t>сільської</w:t>
      </w:r>
      <w:r w:rsidR="00973356" w:rsidRPr="006574D1">
        <w:rPr>
          <w:rFonts w:ascii="Times New Roman" w:hAnsi="Times New Roman"/>
          <w:sz w:val="28"/>
          <w:szCs w:val="28"/>
        </w:rPr>
        <w:t xml:space="preserve"> </w:t>
      </w:r>
      <w:r w:rsidRPr="006574D1">
        <w:rPr>
          <w:rFonts w:ascii="Times New Roman" w:hAnsi="Times New Roman"/>
          <w:sz w:val="28"/>
          <w:szCs w:val="28"/>
        </w:rPr>
        <w:t>ради один раз на рік (по необхідності).</w:t>
      </w:r>
    </w:p>
    <w:p w:rsidR="00CE3EA4" w:rsidRPr="006574D1" w:rsidRDefault="00CE3EA4" w:rsidP="00CE3EA4">
      <w:pPr>
        <w:spacing w:after="0" w:line="240" w:lineRule="auto"/>
        <w:jc w:val="both"/>
        <w:rPr>
          <w:rFonts w:ascii="Times New Roman" w:hAnsi="Times New Roman"/>
          <w:sz w:val="28"/>
          <w:szCs w:val="28"/>
        </w:rPr>
      </w:pPr>
    </w:p>
    <w:p w:rsidR="00CE3EA4" w:rsidRPr="006574D1" w:rsidRDefault="00CE3EA4" w:rsidP="00727197">
      <w:pPr>
        <w:pStyle w:val="2"/>
        <w:spacing w:before="0" w:after="0"/>
        <w:ind w:left="0" w:firstLine="0"/>
        <w:rPr>
          <w:rFonts w:ascii="Times New Roman" w:hAnsi="Times New Roman"/>
          <w:sz w:val="28"/>
          <w:szCs w:val="28"/>
        </w:rPr>
      </w:pPr>
      <w:bookmarkStart w:id="49" w:name="_Toc463630222"/>
      <w:r w:rsidRPr="006574D1">
        <w:rPr>
          <w:rFonts w:ascii="Times New Roman" w:hAnsi="Times New Roman"/>
          <w:sz w:val="28"/>
          <w:szCs w:val="28"/>
        </w:rPr>
        <w:t xml:space="preserve">Процедура </w:t>
      </w:r>
      <w:r w:rsidR="00921955" w:rsidRPr="006574D1">
        <w:rPr>
          <w:rFonts w:ascii="Times New Roman" w:hAnsi="Times New Roman"/>
          <w:sz w:val="28"/>
          <w:szCs w:val="28"/>
        </w:rPr>
        <w:t xml:space="preserve">моніторингу </w:t>
      </w:r>
      <w:r w:rsidR="00727197" w:rsidRPr="006574D1">
        <w:rPr>
          <w:rFonts w:ascii="Times New Roman" w:hAnsi="Times New Roman"/>
          <w:sz w:val="28"/>
          <w:szCs w:val="28"/>
        </w:rPr>
        <w:t>стратегії</w:t>
      </w:r>
      <w:bookmarkEnd w:id="49"/>
    </w:p>
    <w:p w:rsidR="00727197" w:rsidRPr="006574D1" w:rsidRDefault="00727197" w:rsidP="00CE3EA4">
      <w:pPr>
        <w:spacing w:after="0" w:line="240" w:lineRule="auto"/>
        <w:jc w:val="both"/>
        <w:rPr>
          <w:rFonts w:ascii="Times New Roman" w:hAnsi="Times New Roman"/>
          <w:sz w:val="28"/>
          <w:szCs w:val="28"/>
        </w:rPr>
      </w:pPr>
    </w:p>
    <w:p w:rsidR="00AF064E" w:rsidRPr="006574D1" w:rsidRDefault="00AF064E" w:rsidP="00CE3EA4">
      <w:pPr>
        <w:spacing w:after="0" w:line="240" w:lineRule="auto"/>
        <w:jc w:val="both"/>
        <w:rPr>
          <w:rFonts w:ascii="Times New Roman" w:hAnsi="Times New Roman"/>
          <w:sz w:val="28"/>
          <w:szCs w:val="28"/>
        </w:rPr>
      </w:pPr>
      <w:r w:rsidRPr="006574D1">
        <w:rPr>
          <w:rFonts w:ascii="Times New Roman" w:hAnsi="Times New Roman"/>
          <w:sz w:val="28"/>
          <w:szCs w:val="28"/>
        </w:rPr>
        <w:t>Головний сенс моніторингу полягає у виконанні двох взаємопов’язаних функцій – спостереження (відс</w:t>
      </w:r>
      <w:r w:rsidR="00AB3125" w:rsidRPr="006574D1">
        <w:rPr>
          <w:rFonts w:ascii="Times New Roman" w:hAnsi="Times New Roman"/>
          <w:sz w:val="28"/>
          <w:szCs w:val="28"/>
        </w:rPr>
        <w:t>теже</w:t>
      </w:r>
      <w:r w:rsidRPr="006574D1">
        <w:rPr>
          <w:rFonts w:ascii="Times New Roman" w:hAnsi="Times New Roman"/>
          <w:sz w:val="28"/>
          <w:szCs w:val="28"/>
        </w:rPr>
        <w:t>ння) та попередження. Відс</w:t>
      </w:r>
      <w:r w:rsidR="00AB3125" w:rsidRPr="006574D1">
        <w:rPr>
          <w:rFonts w:ascii="Times New Roman" w:hAnsi="Times New Roman"/>
          <w:sz w:val="28"/>
          <w:szCs w:val="28"/>
        </w:rPr>
        <w:t>теже</w:t>
      </w:r>
      <w:r w:rsidRPr="006574D1">
        <w:rPr>
          <w:rFonts w:ascii="Times New Roman" w:hAnsi="Times New Roman"/>
          <w:sz w:val="28"/>
          <w:szCs w:val="28"/>
        </w:rPr>
        <w:t xml:space="preserve">ння проводиться з метою виявлення відповідності наявного стану речей бажаному результату, а спостереження – з метою попередження небажаних наслідків. </w:t>
      </w:r>
    </w:p>
    <w:p w:rsidR="00CE3EA4" w:rsidRPr="006574D1" w:rsidRDefault="00921955"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Моніторинг </w:t>
      </w:r>
      <w:r w:rsidR="00727197" w:rsidRPr="006574D1">
        <w:rPr>
          <w:rFonts w:ascii="Times New Roman" w:hAnsi="Times New Roman"/>
          <w:sz w:val="28"/>
          <w:szCs w:val="28"/>
        </w:rPr>
        <w:t xml:space="preserve">стратегічного </w:t>
      </w:r>
      <w:r w:rsidR="00CE3EA4" w:rsidRPr="006574D1">
        <w:rPr>
          <w:rFonts w:ascii="Times New Roman" w:hAnsi="Times New Roman"/>
          <w:sz w:val="28"/>
          <w:szCs w:val="28"/>
        </w:rPr>
        <w:t xml:space="preserve">плану розвитку </w:t>
      </w:r>
      <w:proofErr w:type="spellStart"/>
      <w:r w:rsidR="00400822" w:rsidRPr="006574D1">
        <w:rPr>
          <w:rFonts w:ascii="Times New Roman" w:hAnsi="Times New Roman"/>
          <w:sz w:val="28"/>
          <w:szCs w:val="28"/>
        </w:rPr>
        <w:t>Мартинівської</w:t>
      </w:r>
      <w:proofErr w:type="spellEnd"/>
      <w:r w:rsidR="00D414C3" w:rsidRPr="006574D1">
        <w:rPr>
          <w:rFonts w:ascii="Times New Roman" w:hAnsi="Times New Roman"/>
          <w:sz w:val="28"/>
          <w:szCs w:val="28"/>
        </w:rPr>
        <w:t xml:space="preserve"> громади</w:t>
      </w:r>
      <w:r w:rsidR="00CE3EA4" w:rsidRPr="006574D1">
        <w:rPr>
          <w:rFonts w:ascii="Times New Roman" w:hAnsi="Times New Roman"/>
          <w:sz w:val="28"/>
          <w:szCs w:val="28"/>
        </w:rPr>
        <w:t xml:space="preserve"> включає </w:t>
      </w:r>
      <w:r w:rsidR="00E51C81" w:rsidRPr="006574D1">
        <w:rPr>
          <w:rFonts w:ascii="Times New Roman" w:hAnsi="Times New Roman"/>
          <w:sz w:val="28"/>
          <w:szCs w:val="28"/>
        </w:rPr>
        <w:t>три</w:t>
      </w:r>
      <w:r w:rsidR="00CE3EA4" w:rsidRPr="006574D1">
        <w:rPr>
          <w:rFonts w:ascii="Times New Roman" w:hAnsi="Times New Roman"/>
          <w:sz w:val="28"/>
          <w:szCs w:val="28"/>
        </w:rPr>
        <w:t xml:space="preserve"> рівні:</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1). Моніторинг зовнішнього середовища розвитку </w:t>
      </w:r>
      <w:r w:rsidR="00530190" w:rsidRPr="006574D1">
        <w:rPr>
          <w:rFonts w:ascii="Times New Roman" w:hAnsi="Times New Roman"/>
          <w:sz w:val="28"/>
          <w:szCs w:val="28"/>
        </w:rPr>
        <w:t>громади</w:t>
      </w:r>
      <w:r w:rsidRPr="006574D1">
        <w:rPr>
          <w:rFonts w:ascii="Times New Roman" w:hAnsi="Times New Roman"/>
          <w:sz w:val="28"/>
          <w:szCs w:val="28"/>
        </w:rPr>
        <w:t xml:space="preserve">. Базується на аналізі основних </w:t>
      </w:r>
      <w:r w:rsidR="00E51C81" w:rsidRPr="006574D1">
        <w:rPr>
          <w:rFonts w:ascii="Times New Roman" w:hAnsi="Times New Roman"/>
          <w:sz w:val="28"/>
          <w:szCs w:val="28"/>
        </w:rPr>
        <w:t>показників</w:t>
      </w:r>
      <w:r w:rsidRPr="006574D1">
        <w:rPr>
          <w:rFonts w:ascii="Times New Roman" w:hAnsi="Times New Roman"/>
          <w:sz w:val="28"/>
          <w:szCs w:val="28"/>
        </w:rPr>
        <w:t>, що характеризують ситуацію в державі в цілому</w:t>
      </w:r>
      <w:r w:rsidR="00D414C3" w:rsidRPr="006574D1">
        <w:rPr>
          <w:rFonts w:ascii="Times New Roman" w:hAnsi="Times New Roman"/>
          <w:sz w:val="28"/>
          <w:szCs w:val="28"/>
        </w:rPr>
        <w:t xml:space="preserve"> та</w:t>
      </w:r>
      <w:r w:rsidR="00AB3125" w:rsidRPr="006574D1">
        <w:rPr>
          <w:rFonts w:ascii="Times New Roman" w:hAnsi="Times New Roman"/>
          <w:sz w:val="28"/>
          <w:szCs w:val="28"/>
        </w:rPr>
        <w:t xml:space="preserve"> </w:t>
      </w:r>
      <w:r w:rsidR="00400822" w:rsidRPr="006574D1">
        <w:rPr>
          <w:rFonts w:ascii="Times New Roman" w:hAnsi="Times New Roman"/>
          <w:sz w:val="28"/>
          <w:szCs w:val="28"/>
        </w:rPr>
        <w:t>Полтавській</w:t>
      </w:r>
      <w:r w:rsidRPr="006574D1">
        <w:rPr>
          <w:rFonts w:ascii="Times New Roman" w:hAnsi="Times New Roman"/>
          <w:sz w:val="28"/>
          <w:szCs w:val="28"/>
        </w:rPr>
        <w:t xml:space="preserve"> області, які є стратегічно важливими для </w:t>
      </w:r>
      <w:r w:rsidR="00193F6C" w:rsidRPr="006574D1">
        <w:rPr>
          <w:rFonts w:ascii="Times New Roman" w:hAnsi="Times New Roman"/>
          <w:sz w:val="28"/>
          <w:szCs w:val="28"/>
        </w:rPr>
        <w:t>сільської</w:t>
      </w:r>
      <w:r w:rsidR="00D414C3" w:rsidRPr="006574D1">
        <w:rPr>
          <w:rFonts w:ascii="Times New Roman" w:hAnsi="Times New Roman"/>
          <w:sz w:val="28"/>
          <w:szCs w:val="28"/>
        </w:rPr>
        <w:t xml:space="preserve"> громади</w:t>
      </w:r>
      <w:r w:rsidRPr="006574D1">
        <w:rPr>
          <w:rFonts w:ascii="Times New Roman" w:hAnsi="Times New Roman"/>
          <w:sz w:val="28"/>
          <w:szCs w:val="28"/>
        </w:rPr>
        <w:t>. Підсумки підводяться один раз на рік та доводяться як частина зведеного аналітичного моніторингового звіту.</w:t>
      </w:r>
    </w:p>
    <w:p w:rsidR="00E51C81"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 xml:space="preserve">2). Моніторинг процесу реалізації </w:t>
      </w:r>
      <w:r w:rsidR="00E51C81" w:rsidRPr="006574D1">
        <w:rPr>
          <w:rFonts w:ascii="Times New Roman" w:hAnsi="Times New Roman"/>
          <w:sz w:val="28"/>
          <w:szCs w:val="28"/>
        </w:rPr>
        <w:t xml:space="preserve">стратегії </w:t>
      </w:r>
      <w:r w:rsidRPr="006574D1">
        <w:rPr>
          <w:rFonts w:ascii="Times New Roman" w:hAnsi="Times New Roman"/>
          <w:sz w:val="28"/>
          <w:szCs w:val="28"/>
        </w:rPr>
        <w:t>відповідно до</w:t>
      </w:r>
      <w:r w:rsidR="00E51C81" w:rsidRPr="006574D1">
        <w:rPr>
          <w:rFonts w:ascii="Times New Roman" w:hAnsi="Times New Roman"/>
          <w:sz w:val="28"/>
          <w:szCs w:val="28"/>
        </w:rPr>
        <w:t xml:space="preserve"> наступних</w:t>
      </w:r>
      <w:r w:rsidRPr="006574D1">
        <w:rPr>
          <w:rFonts w:ascii="Times New Roman" w:hAnsi="Times New Roman"/>
          <w:sz w:val="28"/>
          <w:szCs w:val="28"/>
        </w:rPr>
        <w:t xml:space="preserve"> п</w:t>
      </w:r>
      <w:r w:rsidR="00BA469E" w:rsidRPr="006574D1">
        <w:rPr>
          <w:rFonts w:ascii="Times New Roman" w:hAnsi="Times New Roman"/>
          <w:sz w:val="28"/>
          <w:szCs w:val="28"/>
        </w:rPr>
        <w:t>оказників</w:t>
      </w:r>
      <w:r w:rsidR="00E51C81" w:rsidRPr="006574D1">
        <w:rPr>
          <w:rFonts w:ascii="Times New Roman" w:hAnsi="Times New Roman"/>
          <w:sz w:val="28"/>
          <w:szCs w:val="28"/>
        </w:rPr>
        <w:t xml:space="preserve">: </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Обсяги фактичних доходів місцевого бюджету на душу населення;</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Обсяги фактичних видатків місцевого бюджету на душу населення</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Середня місячна заробітна плата;</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Обсяг інвестицій в основний капітал.</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Загальний обсяг експорту;</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 xml:space="preserve">Обсяг прямих іноземних інвестицій в </w:t>
      </w:r>
      <w:r w:rsidR="00530190" w:rsidRPr="006574D1">
        <w:rPr>
          <w:rFonts w:ascii="Times New Roman" w:hAnsi="Times New Roman" w:cs="Times New Roman"/>
          <w:sz w:val="28"/>
          <w:szCs w:val="28"/>
        </w:rPr>
        <w:t>громаду</w:t>
      </w:r>
      <w:r w:rsidRPr="006574D1">
        <w:rPr>
          <w:rFonts w:ascii="Times New Roman" w:hAnsi="Times New Roman" w:cs="Times New Roman"/>
          <w:sz w:val="28"/>
          <w:szCs w:val="28"/>
        </w:rPr>
        <w:t>.</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Чисельність населення, зайнятого у всіх сферах економіки;</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Кількість зареєстрованих безробітних;</w:t>
      </w:r>
    </w:p>
    <w:p w:rsidR="00E51C81" w:rsidRPr="006574D1" w:rsidRDefault="00E51C81"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Частка довжини автошляхів з пошкодженим покриттям до загальної довжини автошляхів;</w:t>
      </w:r>
    </w:p>
    <w:p w:rsidR="005155EE" w:rsidRPr="006574D1" w:rsidRDefault="005155EE"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Середній бал за результатами ЗНО в школах громади;</w:t>
      </w:r>
    </w:p>
    <w:p w:rsidR="005155EE" w:rsidRPr="006574D1" w:rsidRDefault="005155EE" w:rsidP="000D0ECB">
      <w:pPr>
        <w:pStyle w:val="15"/>
        <w:numPr>
          <w:ilvl w:val="0"/>
          <w:numId w:val="11"/>
        </w:numPr>
        <w:spacing w:before="0"/>
        <w:rPr>
          <w:rFonts w:ascii="Times New Roman" w:hAnsi="Times New Roman" w:cs="Times New Roman"/>
          <w:sz w:val="28"/>
          <w:szCs w:val="28"/>
        </w:rPr>
      </w:pPr>
      <w:r w:rsidRPr="006574D1">
        <w:rPr>
          <w:rFonts w:ascii="Times New Roman" w:hAnsi="Times New Roman" w:cs="Times New Roman"/>
          <w:sz w:val="28"/>
          <w:szCs w:val="28"/>
        </w:rPr>
        <w:t>Кількість захворювань на хвороби системи кровообігу на 1000 населення.</w:t>
      </w:r>
    </w:p>
    <w:p w:rsidR="00CE3EA4" w:rsidRPr="006574D1" w:rsidRDefault="00CE3EA4" w:rsidP="00CE3EA4">
      <w:pPr>
        <w:spacing w:after="0" w:line="240" w:lineRule="auto"/>
        <w:jc w:val="both"/>
        <w:rPr>
          <w:rFonts w:ascii="Times New Roman" w:hAnsi="Times New Roman"/>
          <w:sz w:val="28"/>
          <w:szCs w:val="28"/>
        </w:rPr>
      </w:pPr>
      <w:r w:rsidRPr="006574D1">
        <w:rPr>
          <w:rFonts w:ascii="Times New Roman" w:hAnsi="Times New Roman"/>
          <w:sz w:val="28"/>
          <w:szCs w:val="28"/>
        </w:rPr>
        <w:t>Звіт про виконання цієї частини моніторингу готується що</w:t>
      </w:r>
      <w:r w:rsidR="00E51C81" w:rsidRPr="006574D1">
        <w:rPr>
          <w:rFonts w:ascii="Times New Roman" w:hAnsi="Times New Roman"/>
          <w:sz w:val="28"/>
          <w:szCs w:val="28"/>
        </w:rPr>
        <w:t>річно, як частина зведеного аналітичного моніторингового звіту</w:t>
      </w:r>
      <w:r w:rsidRPr="006574D1">
        <w:rPr>
          <w:rFonts w:ascii="Times New Roman" w:hAnsi="Times New Roman"/>
          <w:sz w:val="28"/>
          <w:szCs w:val="28"/>
        </w:rPr>
        <w:t>.</w:t>
      </w:r>
    </w:p>
    <w:p w:rsidR="00CE3EA4" w:rsidRPr="006574D1" w:rsidRDefault="00E51C81" w:rsidP="00CE3EA4">
      <w:pPr>
        <w:spacing w:after="0" w:line="240" w:lineRule="auto"/>
        <w:jc w:val="both"/>
        <w:rPr>
          <w:rFonts w:ascii="Times New Roman" w:hAnsi="Times New Roman"/>
          <w:sz w:val="28"/>
          <w:szCs w:val="28"/>
        </w:rPr>
      </w:pPr>
      <w:r w:rsidRPr="006574D1">
        <w:rPr>
          <w:rFonts w:ascii="Times New Roman" w:hAnsi="Times New Roman"/>
          <w:sz w:val="28"/>
          <w:szCs w:val="28"/>
        </w:rPr>
        <w:lastRenderedPageBreak/>
        <w:t xml:space="preserve">3). Моніторинг виконання проектів місцевого розвитку, що складають План реалізації стратегії. Оцінюється стан виконання кожного проекту та ступінь досягнення результатів, передбачених технічним завданням на проект. </w:t>
      </w:r>
      <w:r w:rsidR="00400822" w:rsidRPr="006574D1">
        <w:rPr>
          <w:rFonts w:ascii="Times New Roman" w:hAnsi="Times New Roman"/>
          <w:sz w:val="28"/>
          <w:szCs w:val="28"/>
        </w:rPr>
        <w:t>Кожні півроку</w:t>
      </w:r>
      <w:r w:rsidRPr="006574D1">
        <w:rPr>
          <w:rFonts w:ascii="Times New Roman" w:hAnsi="Times New Roman"/>
          <w:sz w:val="28"/>
          <w:szCs w:val="28"/>
        </w:rPr>
        <w:t xml:space="preserve"> (</w:t>
      </w:r>
      <w:r w:rsidR="00400822" w:rsidRPr="006574D1">
        <w:rPr>
          <w:rFonts w:ascii="Times New Roman" w:hAnsi="Times New Roman"/>
          <w:sz w:val="28"/>
          <w:szCs w:val="28"/>
        </w:rPr>
        <w:t xml:space="preserve">15 </w:t>
      </w:r>
      <w:r w:rsidR="00CE3EA4" w:rsidRPr="006574D1">
        <w:rPr>
          <w:rFonts w:ascii="Times New Roman" w:hAnsi="Times New Roman"/>
          <w:sz w:val="28"/>
          <w:szCs w:val="28"/>
        </w:rPr>
        <w:t xml:space="preserve">червня і </w:t>
      </w:r>
      <w:r w:rsidR="00400822" w:rsidRPr="006574D1">
        <w:rPr>
          <w:rFonts w:ascii="Times New Roman" w:hAnsi="Times New Roman"/>
          <w:sz w:val="28"/>
          <w:szCs w:val="28"/>
        </w:rPr>
        <w:t>15</w:t>
      </w:r>
      <w:r w:rsidR="00CE3EA4" w:rsidRPr="006574D1">
        <w:rPr>
          <w:rFonts w:ascii="Times New Roman" w:hAnsi="Times New Roman"/>
          <w:sz w:val="28"/>
          <w:szCs w:val="28"/>
        </w:rPr>
        <w:t xml:space="preserve"> грудня</w:t>
      </w:r>
      <w:r w:rsidRPr="006574D1">
        <w:rPr>
          <w:rFonts w:ascii="Times New Roman" w:hAnsi="Times New Roman"/>
          <w:sz w:val="28"/>
          <w:szCs w:val="28"/>
        </w:rPr>
        <w:t>)</w:t>
      </w:r>
      <w:r w:rsidR="005D1F59" w:rsidRPr="006574D1">
        <w:rPr>
          <w:rFonts w:ascii="Times New Roman" w:hAnsi="Times New Roman"/>
          <w:sz w:val="28"/>
          <w:szCs w:val="28"/>
        </w:rPr>
        <w:t xml:space="preserve"> фінансовий </w:t>
      </w:r>
      <w:r w:rsidR="00D414C3" w:rsidRPr="006574D1">
        <w:rPr>
          <w:rFonts w:ascii="Times New Roman" w:hAnsi="Times New Roman"/>
          <w:sz w:val="28"/>
          <w:szCs w:val="28"/>
        </w:rPr>
        <w:t xml:space="preserve">відділ </w:t>
      </w:r>
      <w:r w:rsidR="00CE3EA4" w:rsidRPr="006574D1">
        <w:rPr>
          <w:rFonts w:ascii="Times New Roman" w:hAnsi="Times New Roman"/>
          <w:sz w:val="28"/>
          <w:szCs w:val="28"/>
        </w:rPr>
        <w:t xml:space="preserve">направляє відповідальним за моніторинг виконання </w:t>
      </w:r>
      <w:r w:rsidR="00727197" w:rsidRPr="006574D1">
        <w:rPr>
          <w:rFonts w:ascii="Times New Roman" w:hAnsi="Times New Roman"/>
          <w:sz w:val="28"/>
          <w:szCs w:val="28"/>
        </w:rPr>
        <w:t xml:space="preserve">стратегічного </w:t>
      </w:r>
      <w:r w:rsidR="00CE3EA4" w:rsidRPr="006574D1">
        <w:rPr>
          <w:rFonts w:ascii="Times New Roman" w:hAnsi="Times New Roman"/>
          <w:sz w:val="28"/>
          <w:szCs w:val="28"/>
        </w:rPr>
        <w:t xml:space="preserve">плану нагадування про необхідність надати квартальний моніторинговий звіт. До </w:t>
      </w:r>
      <w:r w:rsidR="00400822" w:rsidRPr="006574D1">
        <w:rPr>
          <w:rFonts w:ascii="Times New Roman" w:hAnsi="Times New Roman"/>
          <w:sz w:val="28"/>
          <w:szCs w:val="28"/>
        </w:rPr>
        <w:t>10</w:t>
      </w:r>
      <w:r w:rsidR="00CE3EA4" w:rsidRPr="006574D1">
        <w:rPr>
          <w:rFonts w:ascii="Times New Roman" w:hAnsi="Times New Roman"/>
          <w:sz w:val="28"/>
          <w:szCs w:val="28"/>
        </w:rPr>
        <w:t xml:space="preserve"> числа зазначених місяців спеціалісти </w:t>
      </w:r>
      <w:r w:rsidR="00D414C3" w:rsidRPr="006574D1">
        <w:rPr>
          <w:rFonts w:ascii="Times New Roman" w:hAnsi="Times New Roman"/>
          <w:sz w:val="28"/>
          <w:szCs w:val="28"/>
        </w:rPr>
        <w:t xml:space="preserve">відділу </w:t>
      </w:r>
      <w:r w:rsidR="00CE3EA4" w:rsidRPr="006574D1">
        <w:rPr>
          <w:rFonts w:ascii="Times New Roman" w:hAnsi="Times New Roman"/>
          <w:sz w:val="28"/>
          <w:szCs w:val="28"/>
        </w:rPr>
        <w:t>повинні одержати моніторингові звіти.</w:t>
      </w:r>
    </w:p>
    <w:p w:rsidR="00AB3125" w:rsidRPr="006574D1" w:rsidRDefault="00CE3EA4" w:rsidP="00614953">
      <w:pPr>
        <w:spacing w:after="0" w:line="240" w:lineRule="auto"/>
        <w:jc w:val="both"/>
        <w:rPr>
          <w:rFonts w:ascii="Times New Roman" w:hAnsi="Times New Roman"/>
          <w:sz w:val="28"/>
          <w:szCs w:val="28"/>
        </w:rPr>
      </w:pPr>
      <w:r w:rsidRPr="006574D1">
        <w:rPr>
          <w:rFonts w:ascii="Times New Roman" w:hAnsi="Times New Roman"/>
          <w:sz w:val="28"/>
          <w:szCs w:val="28"/>
        </w:rPr>
        <w:t xml:space="preserve">На підставі результатів моніторингу, один раз на рік </w:t>
      </w:r>
      <w:r w:rsidR="00425452" w:rsidRPr="006574D1">
        <w:rPr>
          <w:rFonts w:ascii="Times New Roman" w:hAnsi="Times New Roman"/>
          <w:sz w:val="28"/>
          <w:szCs w:val="28"/>
        </w:rPr>
        <w:t>фінансовий відділ</w:t>
      </w:r>
      <w:r w:rsidRPr="006574D1">
        <w:rPr>
          <w:rFonts w:ascii="Times New Roman" w:hAnsi="Times New Roman"/>
          <w:sz w:val="28"/>
          <w:szCs w:val="28"/>
        </w:rPr>
        <w:t xml:space="preserve"> винос</w:t>
      </w:r>
      <w:r w:rsidR="00425452" w:rsidRPr="006574D1">
        <w:rPr>
          <w:rFonts w:ascii="Times New Roman" w:hAnsi="Times New Roman"/>
          <w:sz w:val="28"/>
          <w:szCs w:val="28"/>
        </w:rPr>
        <w:t>и</w:t>
      </w:r>
      <w:r w:rsidRPr="006574D1">
        <w:rPr>
          <w:rFonts w:ascii="Times New Roman" w:hAnsi="Times New Roman"/>
          <w:sz w:val="28"/>
          <w:szCs w:val="28"/>
        </w:rPr>
        <w:t>ть на чергове засідання Ко</w:t>
      </w:r>
      <w:r w:rsidR="00D414C3" w:rsidRPr="006574D1">
        <w:rPr>
          <w:rFonts w:ascii="Times New Roman" w:hAnsi="Times New Roman"/>
          <w:sz w:val="28"/>
          <w:szCs w:val="28"/>
        </w:rPr>
        <w:t>мітету з управління впровадженням стратегії</w:t>
      </w:r>
      <w:r w:rsidRPr="006574D1">
        <w:rPr>
          <w:rFonts w:ascii="Times New Roman" w:hAnsi="Times New Roman"/>
          <w:sz w:val="28"/>
          <w:szCs w:val="28"/>
        </w:rPr>
        <w:t xml:space="preserve"> проміжний аналіз фінансових потреб, зведений по всіх </w:t>
      </w:r>
      <w:r w:rsidR="00D414C3" w:rsidRPr="006574D1">
        <w:rPr>
          <w:rFonts w:ascii="Times New Roman" w:hAnsi="Times New Roman"/>
          <w:sz w:val="28"/>
          <w:szCs w:val="28"/>
        </w:rPr>
        <w:t>стратегічних цілях</w:t>
      </w:r>
      <w:r w:rsidRPr="006574D1">
        <w:rPr>
          <w:rFonts w:ascii="Times New Roman" w:hAnsi="Times New Roman"/>
          <w:sz w:val="28"/>
          <w:szCs w:val="28"/>
        </w:rPr>
        <w:t xml:space="preserve">. Затверджений </w:t>
      </w:r>
      <w:r w:rsidR="00D414C3" w:rsidRPr="006574D1">
        <w:rPr>
          <w:rFonts w:ascii="Times New Roman" w:hAnsi="Times New Roman"/>
          <w:sz w:val="28"/>
          <w:szCs w:val="28"/>
        </w:rPr>
        <w:t xml:space="preserve">Комітетом з управління впровадженням стратегії </w:t>
      </w:r>
      <w:r w:rsidRPr="006574D1">
        <w:rPr>
          <w:rFonts w:ascii="Times New Roman" w:hAnsi="Times New Roman"/>
          <w:sz w:val="28"/>
          <w:szCs w:val="28"/>
        </w:rPr>
        <w:t>аналіз фінансових потреб надається до депутатськ</w:t>
      </w:r>
      <w:r w:rsidR="00425452" w:rsidRPr="006574D1">
        <w:rPr>
          <w:rFonts w:ascii="Times New Roman" w:hAnsi="Times New Roman"/>
          <w:sz w:val="28"/>
          <w:szCs w:val="28"/>
        </w:rPr>
        <w:t>их комісій для</w:t>
      </w:r>
      <w:r w:rsidRPr="006574D1">
        <w:rPr>
          <w:rFonts w:ascii="Times New Roman" w:hAnsi="Times New Roman"/>
          <w:sz w:val="28"/>
          <w:szCs w:val="28"/>
        </w:rPr>
        <w:t xml:space="preserve"> </w:t>
      </w:r>
      <w:r w:rsidR="00425452" w:rsidRPr="006574D1">
        <w:rPr>
          <w:rFonts w:ascii="Times New Roman" w:hAnsi="Times New Roman"/>
          <w:sz w:val="28"/>
          <w:szCs w:val="28"/>
        </w:rPr>
        <w:t>в</w:t>
      </w:r>
      <w:r w:rsidRPr="006574D1">
        <w:rPr>
          <w:rFonts w:ascii="Times New Roman" w:hAnsi="Times New Roman"/>
          <w:sz w:val="28"/>
          <w:szCs w:val="28"/>
        </w:rPr>
        <w:t>рахування під час розробки проекту бюджету на наступний рік.</w:t>
      </w:r>
      <w:bookmarkEnd w:id="27"/>
    </w:p>
    <w:sectPr w:rsidR="00AB3125" w:rsidRPr="006574D1" w:rsidSect="00CE0123">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2116" w:rsidRDefault="003C2116" w:rsidP="00235232">
      <w:pPr>
        <w:spacing w:after="0" w:line="240" w:lineRule="auto"/>
      </w:pPr>
      <w:r>
        <w:separator/>
      </w:r>
    </w:p>
  </w:endnote>
  <w:endnote w:type="continuationSeparator" w:id="0">
    <w:p w:rsidR="003C2116" w:rsidRDefault="003C2116" w:rsidP="002352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ngsuh">
    <w:charset w:val="81"/>
    <w:family w:val="roman"/>
    <w:pitch w:val="variable"/>
    <w:sig w:usb0="B00002AF" w:usb1="69D77CFB" w:usb2="00000030" w:usb3="00000000" w:csb0="0008009F" w:csb1="00000000"/>
  </w:font>
  <w:font w:name="Calibri Light">
    <w:panose1 w:val="020F0302020204030204"/>
    <w:charset w:val="CC"/>
    <w:family w:val="swiss"/>
    <w:pitch w:val="variable"/>
    <w:sig w:usb0="E0002A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man Old Style">
    <w:panose1 w:val="02050604050505020204"/>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816411"/>
      <w:docPartObj>
        <w:docPartGallery w:val="Page Numbers (Bottom of Page)"/>
        <w:docPartUnique/>
      </w:docPartObj>
    </w:sdtPr>
    <w:sdtEndPr/>
    <w:sdtContent>
      <w:p w:rsidR="00462E6F" w:rsidRDefault="00462E6F">
        <w:pPr>
          <w:pStyle w:val="a7"/>
          <w:jc w:val="right"/>
        </w:pPr>
        <w:r>
          <w:fldChar w:fldCharType="begin"/>
        </w:r>
        <w:r>
          <w:instrText>PAGE   \* MERGEFORMAT</w:instrText>
        </w:r>
        <w:r>
          <w:fldChar w:fldCharType="separate"/>
        </w:r>
        <w:r>
          <w:rPr>
            <w:noProof/>
          </w:rPr>
          <w:t>35</w:t>
        </w:r>
        <w:r>
          <w:fldChar w:fldCharType="end"/>
        </w:r>
      </w:p>
    </w:sdtContent>
  </w:sdt>
  <w:p w:rsidR="00462E6F" w:rsidRDefault="00462E6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2116" w:rsidRDefault="003C2116" w:rsidP="00235232">
      <w:pPr>
        <w:spacing w:after="0" w:line="240" w:lineRule="auto"/>
      </w:pPr>
      <w:r>
        <w:separator/>
      </w:r>
    </w:p>
  </w:footnote>
  <w:footnote w:type="continuationSeparator" w:id="0">
    <w:p w:rsidR="003C2116" w:rsidRDefault="003C2116" w:rsidP="002352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2E6F" w:rsidRDefault="00462E6F" w:rsidP="00235232">
    <w:pPr>
      <w:pStyle w:val="a5"/>
      <w:pBdr>
        <w:bottom w:val="single" w:sz="12" w:space="1" w:color="auto"/>
      </w:pBdr>
      <w:rPr>
        <w:szCs w:val="18"/>
      </w:rPr>
    </w:pPr>
    <w:r w:rsidRPr="00790252">
      <w:rPr>
        <w:i/>
        <w:szCs w:val="18"/>
      </w:rPr>
      <w:t>С</w:t>
    </w:r>
    <w:r>
      <w:rPr>
        <w:i/>
        <w:szCs w:val="18"/>
      </w:rPr>
      <w:t>тратегія розвитку Мартинівської громади до 2027 року</w:t>
    </w:r>
  </w:p>
  <w:p w:rsidR="00462E6F" w:rsidRPr="00790252" w:rsidRDefault="00462E6F" w:rsidP="00235232">
    <w:pPr>
      <w:pStyle w:val="a5"/>
      <w:rPr>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7420AA"/>
    <w:multiLevelType w:val="hybridMultilevel"/>
    <w:tmpl w:val="6C3C999E"/>
    <w:lvl w:ilvl="0" w:tplc="0419000F">
      <w:start w:val="1"/>
      <w:numFmt w:val="decimal"/>
      <w:lvlText w:val="%1."/>
      <w:lvlJc w:val="left"/>
      <w:pPr>
        <w:ind w:left="720" w:hanging="360"/>
      </w:pPr>
    </w:lvl>
    <w:lvl w:ilvl="1" w:tplc="CB60B2C4">
      <w:numFmt w:val="bullet"/>
      <w:lvlText w:val="-"/>
      <w:lvlJc w:val="left"/>
      <w:pPr>
        <w:ind w:left="1440" w:hanging="360"/>
      </w:pPr>
      <w:rPr>
        <w:rFonts w:ascii="Arial" w:eastAsia="Calibri" w:hAnsi="Arial" w:cs="Arial"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A85E34"/>
    <w:multiLevelType w:val="hybridMultilevel"/>
    <w:tmpl w:val="7806042C"/>
    <w:lvl w:ilvl="0" w:tplc="04220001">
      <w:start w:val="1"/>
      <w:numFmt w:val="bullet"/>
      <w:lvlText w:val=""/>
      <w:lvlJc w:val="left"/>
      <w:pPr>
        <w:ind w:left="774" w:hanging="360"/>
      </w:pPr>
      <w:rPr>
        <w:rFonts w:ascii="Symbol" w:hAnsi="Symbol" w:hint="default"/>
      </w:rPr>
    </w:lvl>
    <w:lvl w:ilvl="1" w:tplc="04220003" w:tentative="1">
      <w:start w:val="1"/>
      <w:numFmt w:val="bullet"/>
      <w:lvlText w:val="o"/>
      <w:lvlJc w:val="left"/>
      <w:pPr>
        <w:ind w:left="1494" w:hanging="360"/>
      </w:pPr>
      <w:rPr>
        <w:rFonts w:ascii="Courier New" w:hAnsi="Courier New" w:cs="Courier New" w:hint="default"/>
      </w:rPr>
    </w:lvl>
    <w:lvl w:ilvl="2" w:tplc="04220005" w:tentative="1">
      <w:start w:val="1"/>
      <w:numFmt w:val="bullet"/>
      <w:lvlText w:val=""/>
      <w:lvlJc w:val="left"/>
      <w:pPr>
        <w:ind w:left="2214" w:hanging="360"/>
      </w:pPr>
      <w:rPr>
        <w:rFonts w:ascii="Wingdings" w:hAnsi="Wingdings" w:hint="default"/>
      </w:rPr>
    </w:lvl>
    <w:lvl w:ilvl="3" w:tplc="04220001" w:tentative="1">
      <w:start w:val="1"/>
      <w:numFmt w:val="bullet"/>
      <w:lvlText w:val=""/>
      <w:lvlJc w:val="left"/>
      <w:pPr>
        <w:ind w:left="2934" w:hanging="360"/>
      </w:pPr>
      <w:rPr>
        <w:rFonts w:ascii="Symbol" w:hAnsi="Symbol" w:hint="default"/>
      </w:rPr>
    </w:lvl>
    <w:lvl w:ilvl="4" w:tplc="04220003" w:tentative="1">
      <w:start w:val="1"/>
      <w:numFmt w:val="bullet"/>
      <w:lvlText w:val="o"/>
      <w:lvlJc w:val="left"/>
      <w:pPr>
        <w:ind w:left="3654" w:hanging="360"/>
      </w:pPr>
      <w:rPr>
        <w:rFonts w:ascii="Courier New" w:hAnsi="Courier New" w:cs="Courier New" w:hint="default"/>
      </w:rPr>
    </w:lvl>
    <w:lvl w:ilvl="5" w:tplc="04220005" w:tentative="1">
      <w:start w:val="1"/>
      <w:numFmt w:val="bullet"/>
      <w:lvlText w:val=""/>
      <w:lvlJc w:val="left"/>
      <w:pPr>
        <w:ind w:left="4374" w:hanging="360"/>
      </w:pPr>
      <w:rPr>
        <w:rFonts w:ascii="Wingdings" w:hAnsi="Wingdings" w:hint="default"/>
      </w:rPr>
    </w:lvl>
    <w:lvl w:ilvl="6" w:tplc="04220001" w:tentative="1">
      <w:start w:val="1"/>
      <w:numFmt w:val="bullet"/>
      <w:lvlText w:val=""/>
      <w:lvlJc w:val="left"/>
      <w:pPr>
        <w:ind w:left="5094" w:hanging="360"/>
      </w:pPr>
      <w:rPr>
        <w:rFonts w:ascii="Symbol" w:hAnsi="Symbol" w:hint="default"/>
      </w:rPr>
    </w:lvl>
    <w:lvl w:ilvl="7" w:tplc="04220003" w:tentative="1">
      <w:start w:val="1"/>
      <w:numFmt w:val="bullet"/>
      <w:lvlText w:val="o"/>
      <w:lvlJc w:val="left"/>
      <w:pPr>
        <w:ind w:left="5814" w:hanging="360"/>
      </w:pPr>
      <w:rPr>
        <w:rFonts w:ascii="Courier New" w:hAnsi="Courier New" w:cs="Courier New" w:hint="default"/>
      </w:rPr>
    </w:lvl>
    <w:lvl w:ilvl="8" w:tplc="04220005" w:tentative="1">
      <w:start w:val="1"/>
      <w:numFmt w:val="bullet"/>
      <w:lvlText w:val=""/>
      <w:lvlJc w:val="left"/>
      <w:pPr>
        <w:ind w:left="6534" w:hanging="360"/>
      </w:pPr>
      <w:rPr>
        <w:rFonts w:ascii="Wingdings" w:hAnsi="Wingdings" w:hint="default"/>
      </w:rPr>
    </w:lvl>
  </w:abstractNum>
  <w:abstractNum w:abstractNumId="2" w15:restartNumberingAfterBreak="0">
    <w:nsid w:val="10A82C4B"/>
    <w:multiLevelType w:val="hybridMultilevel"/>
    <w:tmpl w:val="2056CACE"/>
    <w:lvl w:ilvl="0" w:tplc="64128FC6">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3" w15:restartNumberingAfterBreak="0">
    <w:nsid w:val="16DE0392"/>
    <w:multiLevelType w:val="hybridMultilevel"/>
    <w:tmpl w:val="E3B8A90A"/>
    <w:lvl w:ilvl="0" w:tplc="FE720032">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4" w15:restartNumberingAfterBreak="0">
    <w:nsid w:val="17A83457"/>
    <w:multiLevelType w:val="hybridMultilevel"/>
    <w:tmpl w:val="9E22171C"/>
    <w:lvl w:ilvl="0" w:tplc="AEA8DDD4">
      <w:start w:val="1"/>
      <w:numFmt w:val="decimal"/>
      <w:lvlText w:val="%1."/>
      <w:lvlJc w:val="left"/>
      <w:pPr>
        <w:ind w:left="717" w:hanging="360"/>
      </w:pPr>
    </w:lvl>
    <w:lvl w:ilvl="1" w:tplc="04220019">
      <w:start w:val="1"/>
      <w:numFmt w:val="lowerLetter"/>
      <w:lvlText w:val="%2."/>
      <w:lvlJc w:val="left"/>
      <w:pPr>
        <w:ind w:left="1437" w:hanging="360"/>
      </w:pPr>
    </w:lvl>
    <w:lvl w:ilvl="2" w:tplc="0422001B">
      <w:start w:val="1"/>
      <w:numFmt w:val="lowerRoman"/>
      <w:lvlText w:val="%3."/>
      <w:lvlJc w:val="right"/>
      <w:pPr>
        <w:ind w:left="2157" w:hanging="180"/>
      </w:pPr>
    </w:lvl>
    <w:lvl w:ilvl="3" w:tplc="0422000F">
      <w:start w:val="1"/>
      <w:numFmt w:val="decimal"/>
      <w:lvlText w:val="%4."/>
      <w:lvlJc w:val="left"/>
      <w:pPr>
        <w:ind w:left="2877" w:hanging="360"/>
      </w:pPr>
    </w:lvl>
    <w:lvl w:ilvl="4" w:tplc="04220019">
      <w:start w:val="1"/>
      <w:numFmt w:val="lowerLetter"/>
      <w:lvlText w:val="%5."/>
      <w:lvlJc w:val="left"/>
      <w:pPr>
        <w:ind w:left="3597" w:hanging="360"/>
      </w:pPr>
    </w:lvl>
    <w:lvl w:ilvl="5" w:tplc="0422001B">
      <w:start w:val="1"/>
      <w:numFmt w:val="lowerRoman"/>
      <w:lvlText w:val="%6."/>
      <w:lvlJc w:val="right"/>
      <w:pPr>
        <w:ind w:left="4317" w:hanging="180"/>
      </w:pPr>
    </w:lvl>
    <w:lvl w:ilvl="6" w:tplc="0422000F">
      <w:start w:val="1"/>
      <w:numFmt w:val="decimal"/>
      <w:lvlText w:val="%7."/>
      <w:lvlJc w:val="left"/>
      <w:pPr>
        <w:ind w:left="5037" w:hanging="360"/>
      </w:pPr>
    </w:lvl>
    <w:lvl w:ilvl="7" w:tplc="04220019">
      <w:start w:val="1"/>
      <w:numFmt w:val="lowerLetter"/>
      <w:lvlText w:val="%8."/>
      <w:lvlJc w:val="left"/>
      <w:pPr>
        <w:ind w:left="5757" w:hanging="360"/>
      </w:pPr>
    </w:lvl>
    <w:lvl w:ilvl="8" w:tplc="0422001B">
      <w:start w:val="1"/>
      <w:numFmt w:val="lowerRoman"/>
      <w:lvlText w:val="%9."/>
      <w:lvlJc w:val="right"/>
      <w:pPr>
        <w:ind w:left="6477" w:hanging="180"/>
      </w:pPr>
    </w:lvl>
  </w:abstractNum>
  <w:abstractNum w:abstractNumId="5" w15:restartNumberingAfterBreak="0">
    <w:nsid w:val="242147C1"/>
    <w:multiLevelType w:val="hybridMultilevel"/>
    <w:tmpl w:val="F60821F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6" w15:restartNumberingAfterBreak="0">
    <w:nsid w:val="25B704B8"/>
    <w:multiLevelType w:val="hybridMultilevel"/>
    <w:tmpl w:val="47AE5AE2"/>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8D2D8D"/>
    <w:multiLevelType w:val="hybridMultilevel"/>
    <w:tmpl w:val="7DACBE20"/>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B81A99"/>
    <w:multiLevelType w:val="hybridMultilevel"/>
    <w:tmpl w:val="0E1A55EA"/>
    <w:lvl w:ilvl="0" w:tplc="FEA24D1E">
      <w:start w:val="5"/>
      <w:numFmt w:val="bullet"/>
      <w:lvlText w:val="-"/>
      <w:lvlJc w:val="left"/>
      <w:pPr>
        <w:tabs>
          <w:tab w:val="num" w:pos="1654"/>
        </w:tabs>
        <w:ind w:left="1654" w:hanging="945"/>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9" w15:restartNumberingAfterBreak="0">
    <w:nsid w:val="336579A9"/>
    <w:multiLevelType w:val="hybridMultilevel"/>
    <w:tmpl w:val="6CE27BF4"/>
    <w:lvl w:ilvl="0" w:tplc="D514F7BE">
      <w:start w:val="1"/>
      <w:numFmt w:val="decimal"/>
      <w:pStyle w:val="TableTitle"/>
      <w:lvlText w:val="Таблиця %1."/>
      <w:lvlJc w:val="left"/>
      <w:pPr>
        <w:tabs>
          <w:tab w:val="num" w:pos="1058"/>
        </w:tabs>
        <w:ind w:left="1778" w:hanging="360"/>
      </w:pPr>
      <w:rPr>
        <w:rFonts w:ascii="Arial" w:hAnsi="Arial" w:cs="Arial" w:hint="default"/>
        <w:b/>
        <w:bCs/>
        <w:i w:val="0"/>
        <w:iCs w:val="0"/>
        <w:sz w:val="22"/>
        <w:szCs w:val="22"/>
      </w:rPr>
    </w:lvl>
    <w:lvl w:ilvl="1" w:tplc="0419000F">
      <w:start w:val="1"/>
      <w:numFmt w:val="decimal"/>
      <w:lvlText w:val="%2."/>
      <w:lvlJc w:val="left"/>
      <w:pPr>
        <w:tabs>
          <w:tab w:val="num" w:pos="1440"/>
        </w:tabs>
        <w:ind w:left="1440" w:hanging="360"/>
      </w:pPr>
      <w:rPr>
        <w:rFonts w:cs="Times New Roman" w:hint="default"/>
        <w:b/>
        <w:bCs/>
        <w:i w:val="0"/>
        <w:iCs w:val="0"/>
        <w:sz w:val="22"/>
        <w:szCs w:val="22"/>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33CD0213"/>
    <w:multiLevelType w:val="hybridMultilevel"/>
    <w:tmpl w:val="9804757C"/>
    <w:lvl w:ilvl="0" w:tplc="0422000F">
      <w:start w:val="1"/>
      <w:numFmt w:val="decimal"/>
      <w:lvlText w:val="%1."/>
      <w:lvlJc w:val="left"/>
      <w:pPr>
        <w:tabs>
          <w:tab w:val="num" w:pos="644"/>
        </w:tabs>
        <w:ind w:left="644"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1" w15:restartNumberingAfterBreak="0">
    <w:nsid w:val="33E80C9D"/>
    <w:multiLevelType w:val="hybridMultilevel"/>
    <w:tmpl w:val="D7BA7EC8"/>
    <w:lvl w:ilvl="0" w:tplc="E9B457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8C64B2B"/>
    <w:multiLevelType w:val="hybridMultilevel"/>
    <w:tmpl w:val="FE78D470"/>
    <w:lvl w:ilvl="0" w:tplc="46F0E17A">
      <w:start w:val="1"/>
      <w:numFmt w:val="decimal"/>
      <w:lvlText w:val="%1."/>
      <w:lvlJc w:val="left"/>
      <w:pPr>
        <w:tabs>
          <w:tab w:val="num" w:pos="720"/>
        </w:tabs>
        <w:ind w:left="720" w:hanging="360"/>
      </w:pPr>
    </w:lvl>
    <w:lvl w:ilvl="1" w:tplc="95B24622" w:tentative="1">
      <w:start w:val="1"/>
      <w:numFmt w:val="decimal"/>
      <w:lvlText w:val="%2."/>
      <w:lvlJc w:val="left"/>
      <w:pPr>
        <w:tabs>
          <w:tab w:val="num" w:pos="1440"/>
        </w:tabs>
        <w:ind w:left="1440" w:hanging="360"/>
      </w:pPr>
    </w:lvl>
    <w:lvl w:ilvl="2" w:tplc="08BA3C54" w:tentative="1">
      <w:start w:val="1"/>
      <w:numFmt w:val="decimal"/>
      <w:lvlText w:val="%3."/>
      <w:lvlJc w:val="left"/>
      <w:pPr>
        <w:tabs>
          <w:tab w:val="num" w:pos="2160"/>
        </w:tabs>
        <w:ind w:left="2160" w:hanging="360"/>
      </w:pPr>
    </w:lvl>
    <w:lvl w:ilvl="3" w:tplc="F39AE42C" w:tentative="1">
      <w:start w:val="1"/>
      <w:numFmt w:val="decimal"/>
      <w:lvlText w:val="%4."/>
      <w:lvlJc w:val="left"/>
      <w:pPr>
        <w:tabs>
          <w:tab w:val="num" w:pos="2880"/>
        </w:tabs>
        <w:ind w:left="2880" w:hanging="360"/>
      </w:pPr>
    </w:lvl>
    <w:lvl w:ilvl="4" w:tplc="0F8488EE" w:tentative="1">
      <w:start w:val="1"/>
      <w:numFmt w:val="decimal"/>
      <w:lvlText w:val="%5."/>
      <w:lvlJc w:val="left"/>
      <w:pPr>
        <w:tabs>
          <w:tab w:val="num" w:pos="3600"/>
        </w:tabs>
        <w:ind w:left="3600" w:hanging="360"/>
      </w:pPr>
    </w:lvl>
    <w:lvl w:ilvl="5" w:tplc="AD066560" w:tentative="1">
      <w:start w:val="1"/>
      <w:numFmt w:val="decimal"/>
      <w:lvlText w:val="%6."/>
      <w:lvlJc w:val="left"/>
      <w:pPr>
        <w:tabs>
          <w:tab w:val="num" w:pos="4320"/>
        </w:tabs>
        <w:ind w:left="4320" w:hanging="360"/>
      </w:pPr>
    </w:lvl>
    <w:lvl w:ilvl="6" w:tplc="8E70E0E2" w:tentative="1">
      <w:start w:val="1"/>
      <w:numFmt w:val="decimal"/>
      <w:lvlText w:val="%7."/>
      <w:lvlJc w:val="left"/>
      <w:pPr>
        <w:tabs>
          <w:tab w:val="num" w:pos="5040"/>
        </w:tabs>
        <w:ind w:left="5040" w:hanging="360"/>
      </w:pPr>
    </w:lvl>
    <w:lvl w:ilvl="7" w:tplc="CAD0479E" w:tentative="1">
      <w:start w:val="1"/>
      <w:numFmt w:val="decimal"/>
      <w:lvlText w:val="%8."/>
      <w:lvlJc w:val="left"/>
      <w:pPr>
        <w:tabs>
          <w:tab w:val="num" w:pos="5760"/>
        </w:tabs>
        <w:ind w:left="5760" w:hanging="360"/>
      </w:pPr>
    </w:lvl>
    <w:lvl w:ilvl="8" w:tplc="059A4880" w:tentative="1">
      <w:start w:val="1"/>
      <w:numFmt w:val="decimal"/>
      <w:lvlText w:val="%9."/>
      <w:lvlJc w:val="left"/>
      <w:pPr>
        <w:tabs>
          <w:tab w:val="num" w:pos="6480"/>
        </w:tabs>
        <w:ind w:left="6480" w:hanging="360"/>
      </w:pPr>
    </w:lvl>
  </w:abstractNum>
  <w:abstractNum w:abstractNumId="13" w15:restartNumberingAfterBreak="0">
    <w:nsid w:val="38FB414B"/>
    <w:multiLevelType w:val="hybridMultilevel"/>
    <w:tmpl w:val="18608EF0"/>
    <w:lvl w:ilvl="0" w:tplc="373C72D8">
      <w:start w:val="1"/>
      <w:numFmt w:val="bullet"/>
      <w:lvlText w:val="•"/>
      <w:lvlJc w:val="left"/>
      <w:pPr>
        <w:tabs>
          <w:tab w:val="num" w:pos="720"/>
        </w:tabs>
        <w:ind w:left="720" w:hanging="360"/>
      </w:pPr>
      <w:rPr>
        <w:rFonts w:ascii="Times New Roman" w:hAnsi="Times New Roman" w:hint="default"/>
      </w:rPr>
    </w:lvl>
    <w:lvl w:ilvl="1" w:tplc="48704AD6" w:tentative="1">
      <w:start w:val="1"/>
      <w:numFmt w:val="bullet"/>
      <w:lvlText w:val="•"/>
      <w:lvlJc w:val="left"/>
      <w:pPr>
        <w:tabs>
          <w:tab w:val="num" w:pos="1440"/>
        </w:tabs>
        <w:ind w:left="1440" w:hanging="360"/>
      </w:pPr>
      <w:rPr>
        <w:rFonts w:ascii="Times New Roman" w:hAnsi="Times New Roman" w:hint="default"/>
      </w:rPr>
    </w:lvl>
    <w:lvl w:ilvl="2" w:tplc="5B08C5CA" w:tentative="1">
      <w:start w:val="1"/>
      <w:numFmt w:val="bullet"/>
      <w:lvlText w:val="•"/>
      <w:lvlJc w:val="left"/>
      <w:pPr>
        <w:tabs>
          <w:tab w:val="num" w:pos="2160"/>
        </w:tabs>
        <w:ind w:left="2160" w:hanging="360"/>
      </w:pPr>
      <w:rPr>
        <w:rFonts w:ascii="Times New Roman" w:hAnsi="Times New Roman" w:hint="default"/>
      </w:rPr>
    </w:lvl>
    <w:lvl w:ilvl="3" w:tplc="4F586D68" w:tentative="1">
      <w:start w:val="1"/>
      <w:numFmt w:val="bullet"/>
      <w:lvlText w:val="•"/>
      <w:lvlJc w:val="left"/>
      <w:pPr>
        <w:tabs>
          <w:tab w:val="num" w:pos="2880"/>
        </w:tabs>
        <w:ind w:left="2880" w:hanging="360"/>
      </w:pPr>
      <w:rPr>
        <w:rFonts w:ascii="Times New Roman" w:hAnsi="Times New Roman" w:hint="default"/>
      </w:rPr>
    </w:lvl>
    <w:lvl w:ilvl="4" w:tplc="C6843C62" w:tentative="1">
      <w:start w:val="1"/>
      <w:numFmt w:val="bullet"/>
      <w:lvlText w:val="•"/>
      <w:lvlJc w:val="left"/>
      <w:pPr>
        <w:tabs>
          <w:tab w:val="num" w:pos="3600"/>
        </w:tabs>
        <w:ind w:left="3600" w:hanging="360"/>
      </w:pPr>
      <w:rPr>
        <w:rFonts w:ascii="Times New Roman" w:hAnsi="Times New Roman" w:hint="default"/>
      </w:rPr>
    </w:lvl>
    <w:lvl w:ilvl="5" w:tplc="D1B6EC50" w:tentative="1">
      <w:start w:val="1"/>
      <w:numFmt w:val="bullet"/>
      <w:lvlText w:val="•"/>
      <w:lvlJc w:val="left"/>
      <w:pPr>
        <w:tabs>
          <w:tab w:val="num" w:pos="4320"/>
        </w:tabs>
        <w:ind w:left="4320" w:hanging="360"/>
      </w:pPr>
      <w:rPr>
        <w:rFonts w:ascii="Times New Roman" w:hAnsi="Times New Roman" w:hint="default"/>
      </w:rPr>
    </w:lvl>
    <w:lvl w:ilvl="6" w:tplc="597C818C" w:tentative="1">
      <w:start w:val="1"/>
      <w:numFmt w:val="bullet"/>
      <w:lvlText w:val="•"/>
      <w:lvlJc w:val="left"/>
      <w:pPr>
        <w:tabs>
          <w:tab w:val="num" w:pos="5040"/>
        </w:tabs>
        <w:ind w:left="5040" w:hanging="360"/>
      </w:pPr>
      <w:rPr>
        <w:rFonts w:ascii="Times New Roman" w:hAnsi="Times New Roman" w:hint="default"/>
      </w:rPr>
    </w:lvl>
    <w:lvl w:ilvl="7" w:tplc="6C0EB280" w:tentative="1">
      <w:start w:val="1"/>
      <w:numFmt w:val="bullet"/>
      <w:lvlText w:val="•"/>
      <w:lvlJc w:val="left"/>
      <w:pPr>
        <w:tabs>
          <w:tab w:val="num" w:pos="5760"/>
        </w:tabs>
        <w:ind w:left="5760" w:hanging="360"/>
      </w:pPr>
      <w:rPr>
        <w:rFonts w:ascii="Times New Roman" w:hAnsi="Times New Roman" w:hint="default"/>
      </w:rPr>
    </w:lvl>
    <w:lvl w:ilvl="8" w:tplc="7F0EA21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3A8E16D7"/>
    <w:multiLevelType w:val="hybridMultilevel"/>
    <w:tmpl w:val="C39A878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3F5C609F"/>
    <w:multiLevelType w:val="hybridMultilevel"/>
    <w:tmpl w:val="0EE84882"/>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6" w15:restartNumberingAfterBreak="0">
    <w:nsid w:val="40F23DC0"/>
    <w:multiLevelType w:val="hybridMultilevel"/>
    <w:tmpl w:val="811A41D8"/>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8F65904"/>
    <w:multiLevelType w:val="hybridMultilevel"/>
    <w:tmpl w:val="5F1C514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15:restartNumberingAfterBreak="0">
    <w:nsid w:val="4BE30515"/>
    <w:multiLevelType w:val="hybridMultilevel"/>
    <w:tmpl w:val="69DA68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15:restartNumberingAfterBreak="0">
    <w:nsid w:val="4D1F5BF3"/>
    <w:multiLevelType w:val="hybridMultilevel"/>
    <w:tmpl w:val="8174B5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15:restartNumberingAfterBreak="0">
    <w:nsid w:val="4E8F7699"/>
    <w:multiLevelType w:val="hybridMultilevel"/>
    <w:tmpl w:val="594C4CB0"/>
    <w:lvl w:ilvl="0" w:tplc="75E09C06">
      <w:start w:val="1"/>
      <w:numFmt w:val="decimal"/>
      <w:lvlText w:val="%1."/>
      <w:lvlJc w:val="left"/>
      <w:pPr>
        <w:tabs>
          <w:tab w:val="num" w:pos="720"/>
        </w:tabs>
        <w:ind w:left="720" w:hanging="360"/>
      </w:pPr>
    </w:lvl>
    <w:lvl w:ilvl="1" w:tplc="3E803060" w:tentative="1">
      <w:start w:val="1"/>
      <w:numFmt w:val="decimal"/>
      <w:lvlText w:val="%2."/>
      <w:lvlJc w:val="left"/>
      <w:pPr>
        <w:tabs>
          <w:tab w:val="num" w:pos="1440"/>
        </w:tabs>
        <w:ind w:left="1440" w:hanging="360"/>
      </w:pPr>
    </w:lvl>
    <w:lvl w:ilvl="2" w:tplc="3B62AA38" w:tentative="1">
      <w:start w:val="1"/>
      <w:numFmt w:val="decimal"/>
      <w:lvlText w:val="%3."/>
      <w:lvlJc w:val="left"/>
      <w:pPr>
        <w:tabs>
          <w:tab w:val="num" w:pos="2160"/>
        </w:tabs>
        <w:ind w:left="2160" w:hanging="360"/>
      </w:pPr>
    </w:lvl>
    <w:lvl w:ilvl="3" w:tplc="918E7186" w:tentative="1">
      <w:start w:val="1"/>
      <w:numFmt w:val="decimal"/>
      <w:lvlText w:val="%4."/>
      <w:lvlJc w:val="left"/>
      <w:pPr>
        <w:tabs>
          <w:tab w:val="num" w:pos="2880"/>
        </w:tabs>
        <w:ind w:left="2880" w:hanging="360"/>
      </w:pPr>
    </w:lvl>
    <w:lvl w:ilvl="4" w:tplc="8422905C" w:tentative="1">
      <w:start w:val="1"/>
      <w:numFmt w:val="decimal"/>
      <w:lvlText w:val="%5."/>
      <w:lvlJc w:val="left"/>
      <w:pPr>
        <w:tabs>
          <w:tab w:val="num" w:pos="3600"/>
        </w:tabs>
        <w:ind w:left="3600" w:hanging="360"/>
      </w:pPr>
    </w:lvl>
    <w:lvl w:ilvl="5" w:tplc="9CFE3EB2" w:tentative="1">
      <w:start w:val="1"/>
      <w:numFmt w:val="decimal"/>
      <w:lvlText w:val="%6."/>
      <w:lvlJc w:val="left"/>
      <w:pPr>
        <w:tabs>
          <w:tab w:val="num" w:pos="4320"/>
        </w:tabs>
        <w:ind w:left="4320" w:hanging="360"/>
      </w:pPr>
    </w:lvl>
    <w:lvl w:ilvl="6" w:tplc="7FE29E58" w:tentative="1">
      <w:start w:val="1"/>
      <w:numFmt w:val="decimal"/>
      <w:lvlText w:val="%7."/>
      <w:lvlJc w:val="left"/>
      <w:pPr>
        <w:tabs>
          <w:tab w:val="num" w:pos="5040"/>
        </w:tabs>
        <w:ind w:left="5040" w:hanging="360"/>
      </w:pPr>
    </w:lvl>
    <w:lvl w:ilvl="7" w:tplc="27F06818" w:tentative="1">
      <w:start w:val="1"/>
      <w:numFmt w:val="decimal"/>
      <w:lvlText w:val="%8."/>
      <w:lvlJc w:val="left"/>
      <w:pPr>
        <w:tabs>
          <w:tab w:val="num" w:pos="5760"/>
        </w:tabs>
        <w:ind w:left="5760" w:hanging="360"/>
      </w:pPr>
    </w:lvl>
    <w:lvl w:ilvl="8" w:tplc="EF4AB45C" w:tentative="1">
      <w:start w:val="1"/>
      <w:numFmt w:val="decimal"/>
      <w:lvlText w:val="%9."/>
      <w:lvlJc w:val="left"/>
      <w:pPr>
        <w:tabs>
          <w:tab w:val="num" w:pos="6480"/>
        </w:tabs>
        <w:ind w:left="6480" w:hanging="360"/>
      </w:pPr>
    </w:lvl>
  </w:abstractNum>
  <w:abstractNum w:abstractNumId="21" w15:restartNumberingAfterBreak="0">
    <w:nsid w:val="4F3854D4"/>
    <w:multiLevelType w:val="hybridMultilevel"/>
    <w:tmpl w:val="2E861C0C"/>
    <w:lvl w:ilvl="0" w:tplc="CAF22162">
      <w:start w:val="1"/>
      <w:numFmt w:val="decimal"/>
      <w:pStyle w:val="LINCTableRus"/>
      <w:lvlText w:val="Таблица %1."/>
      <w:lvlJc w:val="left"/>
      <w:pPr>
        <w:tabs>
          <w:tab w:val="num" w:pos="1134"/>
        </w:tabs>
        <w:ind w:left="1418" w:hanging="1418"/>
      </w:pPr>
      <w:rPr>
        <w:rFonts w:ascii="Arial" w:hAnsi="Arial" w:cs="Arial" w:hint="default"/>
        <w:b/>
        <w:bCs/>
        <w:i w:val="0"/>
        <w:iCs w:val="0"/>
        <w:sz w:val="22"/>
        <w:szCs w:val="22"/>
      </w:rPr>
    </w:lvl>
    <w:lvl w:ilvl="1" w:tplc="0409000F">
      <w:start w:val="1"/>
      <w:numFmt w:val="decimal"/>
      <w:lvlText w:val="%2."/>
      <w:lvlJc w:val="left"/>
      <w:pPr>
        <w:tabs>
          <w:tab w:val="num" w:pos="1440"/>
        </w:tabs>
        <w:ind w:left="1440" w:hanging="360"/>
      </w:pPr>
      <w:rPr>
        <w:rFonts w:cs="Times New Roman" w:hint="default"/>
        <w:b/>
        <w:bCs/>
        <w:i w:val="0"/>
        <w:iCs w:val="0"/>
        <w:sz w:val="22"/>
        <w:szCs w:val="22"/>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4F6B7FE8"/>
    <w:multiLevelType w:val="hybridMultilevel"/>
    <w:tmpl w:val="D57A41E4"/>
    <w:lvl w:ilvl="0" w:tplc="2294F112">
      <w:start w:val="49"/>
      <w:numFmt w:val="bullet"/>
      <w:lvlText w:val="-"/>
      <w:lvlJc w:val="left"/>
      <w:pPr>
        <w:ind w:left="720" w:hanging="360"/>
      </w:pPr>
      <w:rPr>
        <w:rFonts w:ascii="Arial" w:eastAsia="Calibri"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2B23008"/>
    <w:multiLevelType w:val="hybridMultilevel"/>
    <w:tmpl w:val="4ABEC64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4" w15:restartNumberingAfterBreak="0">
    <w:nsid w:val="56FD6FA5"/>
    <w:multiLevelType w:val="hybridMultilevel"/>
    <w:tmpl w:val="C1AA3F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57D83B68"/>
    <w:multiLevelType w:val="multilevel"/>
    <w:tmpl w:val="A55A0466"/>
    <w:lvl w:ilvl="0">
      <w:start w:val="1"/>
      <w:numFmt w:val="decimal"/>
      <w:pStyle w:val="ChartTitle"/>
      <w:lvlText w:val="Графік %1:"/>
      <w:lvlJc w:val="left"/>
      <w:pPr>
        <w:tabs>
          <w:tab w:val="num" w:pos="1474"/>
        </w:tabs>
        <w:ind w:left="1474" w:hanging="1474"/>
      </w:pPr>
      <w:rPr>
        <w:rFonts w:cs="Times New Roman" w:hint="default"/>
        <w:b/>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586E43BF"/>
    <w:multiLevelType w:val="hybridMultilevel"/>
    <w:tmpl w:val="8950616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15:restartNumberingAfterBreak="0">
    <w:nsid w:val="5AAC47F8"/>
    <w:multiLevelType w:val="hybridMultilevel"/>
    <w:tmpl w:val="75EEC91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5E2A4E8D"/>
    <w:multiLevelType w:val="hybridMultilevel"/>
    <w:tmpl w:val="7CDC9F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15:restartNumberingAfterBreak="0">
    <w:nsid w:val="6506691E"/>
    <w:multiLevelType w:val="hybridMultilevel"/>
    <w:tmpl w:val="E182F766"/>
    <w:lvl w:ilvl="0" w:tplc="04190001">
      <w:start w:val="1"/>
      <w:numFmt w:val="bullet"/>
      <w:lvlText w:val=""/>
      <w:lvlJc w:val="left"/>
      <w:pPr>
        <w:ind w:left="770" w:hanging="360"/>
      </w:pPr>
      <w:rPr>
        <w:rFonts w:ascii="Symbol" w:hAnsi="Symbol" w:hint="default"/>
      </w:rPr>
    </w:lvl>
    <w:lvl w:ilvl="1" w:tplc="04190003">
      <w:start w:val="1"/>
      <w:numFmt w:val="bullet"/>
      <w:lvlText w:val="o"/>
      <w:lvlJc w:val="left"/>
      <w:pPr>
        <w:ind w:left="1490" w:hanging="360"/>
      </w:pPr>
      <w:rPr>
        <w:rFonts w:ascii="Courier New" w:hAnsi="Courier New" w:cs="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cs="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cs="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30" w15:restartNumberingAfterBreak="0">
    <w:nsid w:val="67545085"/>
    <w:multiLevelType w:val="multilevel"/>
    <w:tmpl w:val="AF5251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971FBE"/>
    <w:multiLevelType w:val="hybridMultilevel"/>
    <w:tmpl w:val="7AEACBA0"/>
    <w:lvl w:ilvl="0" w:tplc="32AE94A8">
      <w:start w:val="1"/>
      <w:numFmt w:val="decimal"/>
      <w:lvlText w:val="%1."/>
      <w:lvlJc w:val="left"/>
      <w:pPr>
        <w:tabs>
          <w:tab w:val="num" w:pos="360"/>
        </w:tabs>
        <w:ind w:left="360" w:hanging="360"/>
      </w:pPr>
      <w:rPr>
        <w:rFonts w:cs="Gungsuh" w:hint="default"/>
        <w:color w:val="000000"/>
        <w:lang w:val="ru-RU"/>
      </w:rPr>
    </w:lvl>
    <w:lvl w:ilvl="1" w:tplc="04220003" w:tentative="1">
      <w:start w:val="1"/>
      <w:numFmt w:val="bullet"/>
      <w:lvlText w:val="o"/>
      <w:lvlJc w:val="left"/>
      <w:pPr>
        <w:tabs>
          <w:tab w:val="num" w:pos="1080"/>
        </w:tabs>
        <w:ind w:left="1080" w:hanging="360"/>
      </w:pPr>
      <w:rPr>
        <w:rFonts w:ascii="Courier New" w:hAnsi="Courier New" w:cs="Courier New" w:hint="default"/>
      </w:rPr>
    </w:lvl>
    <w:lvl w:ilvl="2" w:tplc="04220005" w:tentative="1">
      <w:start w:val="1"/>
      <w:numFmt w:val="bullet"/>
      <w:lvlText w:val=""/>
      <w:lvlJc w:val="left"/>
      <w:pPr>
        <w:tabs>
          <w:tab w:val="num" w:pos="1800"/>
        </w:tabs>
        <w:ind w:left="1800" w:hanging="360"/>
      </w:pPr>
      <w:rPr>
        <w:rFonts w:ascii="Wingdings" w:hAnsi="Wingdings" w:hint="default"/>
      </w:rPr>
    </w:lvl>
    <w:lvl w:ilvl="3" w:tplc="04220001" w:tentative="1">
      <w:start w:val="1"/>
      <w:numFmt w:val="bullet"/>
      <w:lvlText w:val=""/>
      <w:lvlJc w:val="left"/>
      <w:pPr>
        <w:tabs>
          <w:tab w:val="num" w:pos="2520"/>
        </w:tabs>
        <w:ind w:left="2520" w:hanging="360"/>
      </w:pPr>
      <w:rPr>
        <w:rFonts w:ascii="Symbol" w:hAnsi="Symbol" w:hint="default"/>
      </w:rPr>
    </w:lvl>
    <w:lvl w:ilvl="4" w:tplc="04220003" w:tentative="1">
      <w:start w:val="1"/>
      <w:numFmt w:val="bullet"/>
      <w:lvlText w:val="o"/>
      <w:lvlJc w:val="left"/>
      <w:pPr>
        <w:tabs>
          <w:tab w:val="num" w:pos="3240"/>
        </w:tabs>
        <w:ind w:left="3240" w:hanging="360"/>
      </w:pPr>
      <w:rPr>
        <w:rFonts w:ascii="Courier New" w:hAnsi="Courier New" w:cs="Courier New" w:hint="default"/>
      </w:rPr>
    </w:lvl>
    <w:lvl w:ilvl="5" w:tplc="04220005" w:tentative="1">
      <w:start w:val="1"/>
      <w:numFmt w:val="bullet"/>
      <w:lvlText w:val=""/>
      <w:lvlJc w:val="left"/>
      <w:pPr>
        <w:tabs>
          <w:tab w:val="num" w:pos="3960"/>
        </w:tabs>
        <w:ind w:left="3960" w:hanging="360"/>
      </w:pPr>
      <w:rPr>
        <w:rFonts w:ascii="Wingdings" w:hAnsi="Wingdings" w:hint="default"/>
      </w:rPr>
    </w:lvl>
    <w:lvl w:ilvl="6" w:tplc="04220001" w:tentative="1">
      <w:start w:val="1"/>
      <w:numFmt w:val="bullet"/>
      <w:lvlText w:val=""/>
      <w:lvlJc w:val="left"/>
      <w:pPr>
        <w:tabs>
          <w:tab w:val="num" w:pos="4680"/>
        </w:tabs>
        <w:ind w:left="4680" w:hanging="360"/>
      </w:pPr>
      <w:rPr>
        <w:rFonts w:ascii="Symbol" w:hAnsi="Symbol" w:hint="default"/>
      </w:rPr>
    </w:lvl>
    <w:lvl w:ilvl="7" w:tplc="04220003" w:tentative="1">
      <w:start w:val="1"/>
      <w:numFmt w:val="bullet"/>
      <w:lvlText w:val="o"/>
      <w:lvlJc w:val="left"/>
      <w:pPr>
        <w:tabs>
          <w:tab w:val="num" w:pos="5400"/>
        </w:tabs>
        <w:ind w:left="5400" w:hanging="360"/>
      </w:pPr>
      <w:rPr>
        <w:rFonts w:ascii="Courier New" w:hAnsi="Courier New" w:cs="Courier New" w:hint="default"/>
      </w:rPr>
    </w:lvl>
    <w:lvl w:ilvl="8" w:tplc="0422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A952295"/>
    <w:multiLevelType w:val="hybridMultilevel"/>
    <w:tmpl w:val="C4F21C42"/>
    <w:lvl w:ilvl="0" w:tplc="97A4D53E">
      <w:start w:val="1"/>
      <w:numFmt w:val="decimal"/>
      <w:lvlText w:val="%1."/>
      <w:lvlJc w:val="left"/>
      <w:pPr>
        <w:tabs>
          <w:tab w:val="num" w:pos="720"/>
        </w:tabs>
        <w:ind w:left="720" w:hanging="360"/>
      </w:pPr>
    </w:lvl>
    <w:lvl w:ilvl="1" w:tplc="5E9C142E" w:tentative="1">
      <w:start w:val="1"/>
      <w:numFmt w:val="decimal"/>
      <w:lvlText w:val="%2."/>
      <w:lvlJc w:val="left"/>
      <w:pPr>
        <w:tabs>
          <w:tab w:val="num" w:pos="1440"/>
        </w:tabs>
        <w:ind w:left="1440" w:hanging="360"/>
      </w:pPr>
    </w:lvl>
    <w:lvl w:ilvl="2" w:tplc="7F4C2216" w:tentative="1">
      <w:start w:val="1"/>
      <w:numFmt w:val="decimal"/>
      <w:lvlText w:val="%3."/>
      <w:lvlJc w:val="left"/>
      <w:pPr>
        <w:tabs>
          <w:tab w:val="num" w:pos="2160"/>
        </w:tabs>
        <w:ind w:left="2160" w:hanging="360"/>
      </w:pPr>
    </w:lvl>
    <w:lvl w:ilvl="3" w:tplc="0D7CB30E" w:tentative="1">
      <w:start w:val="1"/>
      <w:numFmt w:val="decimal"/>
      <w:lvlText w:val="%4."/>
      <w:lvlJc w:val="left"/>
      <w:pPr>
        <w:tabs>
          <w:tab w:val="num" w:pos="2880"/>
        </w:tabs>
        <w:ind w:left="2880" w:hanging="360"/>
      </w:pPr>
    </w:lvl>
    <w:lvl w:ilvl="4" w:tplc="CE425C50" w:tentative="1">
      <w:start w:val="1"/>
      <w:numFmt w:val="decimal"/>
      <w:lvlText w:val="%5."/>
      <w:lvlJc w:val="left"/>
      <w:pPr>
        <w:tabs>
          <w:tab w:val="num" w:pos="3600"/>
        </w:tabs>
        <w:ind w:left="3600" w:hanging="360"/>
      </w:pPr>
    </w:lvl>
    <w:lvl w:ilvl="5" w:tplc="E0D4C07E" w:tentative="1">
      <w:start w:val="1"/>
      <w:numFmt w:val="decimal"/>
      <w:lvlText w:val="%6."/>
      <w:lvlJc w:val="left"/>
      <w:pPr>
        <w:tabs>
          <w:tab w:val="num" w:pos="4320"/>
        </w:tabs>
        <w:ind w:left="4320" w:hanging="360"/>
      </w:pPr>
    </w:lvl>
    <w:lvl w:ilvl="6" w:tplc="51FA77F6" w:tentative="1">
      <w:start w:val="1"/>
      <w:numFmt w:val="decimal"/>
      <w:lvlText w:val="%7."/>
      <w:lvlJc w:val="left"/>
      <w:pPr>
        <w:tabs>
          <w:tab w:val="num" w:pos="5040"/>
        </w:tabs>
        <w:ind w:left="5040" w:hanging="360"/>
      </w:pPr>
    </w:lvl>
    <w:lvl w:ilvl="7" w:tplc="94C83400" w:tentative="1">
      <w:start w:val="1"/>
      <w:numFmt w:val="decimal"/>
      <w:lvlText w:val="%8."/>
      <w:lvlJc w:val="left"/>
      <w:pPr>
        <w:tabs>
          <w:tab w:val="num" w:pos="5760"/>
        </w:tabs>
        <w:ind w:left="5760" w:hanging="360"/>
      </w:pPr>
    </w:lvl>
    <w:lvl w:ilvl="8" w:tplc="62024994" w:tentative="1">
      <w:start w:val="1"/>
      <w:numFmt w:val="decimal"/>
      <w:lvlText w:val="%9."/>
      <w:lvlJc w:val="left"/>
      <w:pPr>
        <w:tabs>
          <w:tab w:val="num" w:pos="6480"/>
        </w:tabs>
        <w:ind w:left="6480" w:hanging="360"/>
      </w:pPr>
    </w:lvl>
  </w:abstractNum>
  <w:abstractNum w:abstractNumId="33" w15:restartNumberingAfterBreak="0">
    <w:nsid w:val="700821BF"/>
    <w:multiLevelType w:val="hybridMultilevel"/>
    <w:tmpl w:val="937A431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4" w15:restartNumberingAfterBreak="0">
    <w:nsid w:val="7C691B9F"/>
    <w:multiLevelType w:val="hybridMultilevel"/>
    <w:tmpl w:val="C5445DC0"/>
    <w:lvl w:ilvl="0" w:tplc="0422000F">
      <w:start w:val="1"/>
      <w:numFmt w:val="decimal"/>
      <w:lvlText w:val="%1."/>
      <w:lvlJc w:val="left"/>
      <w:pPr>
        <w:tabs>
          <w:tab w:val="num" w:pos="360"/>
        </w:tabs>
        <w:ind w:left="360" w:hanging="360"/>
      </w:pPr>
      <w:rPr>
        <w:rFonts w:cs="Gungsuh"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25"/>
  </w:num>
  <w:num w:numId="2">
    <w:abstractNumId w:val="21"/>
  </w:num>
  <w:num w:numId="3">
    <w:abstractNumId w:val="24"/>
  </w:num>
  <w:num w:numId="4">
    <w:abstractNumId w:val="9"/>
  </w:num>
  <w:num w:numId="5">
    <w:abstractNumId w:val="28"/>
  </w:num>
  <w:num w:numId="6">
    <w:abstractNumId w:val="18"/>
  </w:num>
  <w:num w:numId="7">
    <w:abstractNumId w:val="30"/>
  </w:num>
  <w:num w:numId="8">
    <w:abstractNumId w:val="29"/>
  </w:num>
  <w:num w:numId="9">
    <w:abstractNumId w:val="26"/>
  </w:num>
  <w:num w:numId="10">
    <w:abstractNumId w:val="15"/>
  </w:num>
  <w:num w:numId="11">
    <w:abstractNumId w:val="19"/>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lvlOverride w:ilvl="2"/>
    <w:lvlOverride w:ilvl="3"/>
    <w:lvlOverride w:ilvl="4"/>
    <w:lvlOverride w:ilvl="5"/>
    <w:lvlOverride w:ilvl="6"/>
    <w:lvlOverride w:ilvl="7"/>
    <w:lvlOverride w:ilvl="8"/>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27"/>
  </w:num>
  <w:num w:numId="22">
    <w:abstractNumId w:val="5"/>
  </w:num>
  <w:num w:numId="23">
    <w:abstractNumId w:val="17"/>
  </w:num>
  <w:num w:numId="24">
    <w:abstractNumId w:val="1"/>
  </w:num>
  <w:num w:numId="25">
    <w:abstractNumId w:val="0"/>
  </w:num>
  <w:num w:numId="26">
    <w:abstractNumId w:val="22"/>
  </w:num>
  <w:num w:numId="27">
    <w:abstractNumId w:val="6"/>
  </w:num>
  <w:num w:numId="28">
    <w:abstractNumId w:val="16"/>
  </w:num>
  <w:num w:numId="29">
    <w:abstractNumId w:val="8"/>
  </w:num>
  <w:num w:numId="30">
    <w:abstractNumId w:val="13"/>
  </w:num>
  <w:num w:numId="31">
    <w:abstractNumId w:val="11"/>
  </w:num>
  <w:num w:numId="32">
    <w:abstractNumId w:val="32"/>
  </w:num>
  <w:num w:numId="33">
    <w:abstractNumId w:val="12"/>
  </w:num>
  <w:num w:numId="34">
    <w:abstractNumId w:val="20"/>
  </w:num>
  <w:num w:numId="35">
    <w:abstractNumId w:val="1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EEC"/>
    <w:rsid w:val="000145A2"/>
    <w:rsid w:val="00016D23"/>
    <w:rsid w:val="00027713"/>
    <w:rsid w:val="00031C7B"/>
    <w:rsid w:val="000348C3"/>
    <w:rsid w:val="000420F4"/>
    <w:rsid w:val="00042453"/>
    <w:rsid w:val="00043B84"/>
    <w:rsid w:val="00047D25"/>
    <w:rsid w:val="00052CDC"/>
    <w:rsid w:val="000536DF"/>
    <w:rsid w:val="000561D5"/>
    <w:rsid w:val="00057BFA"/>
    <w:rsid w:val="00060ECB"/>
    <w:rsid w:val="00061FE2"/>
    <w:rsid w:val="000717C7"/>
    <w:rsid w:val="000724FE"/>
    <w:rsid w:val="0007393D"/>
    <w:rsid w:val="000755E1"/>
    <w:rsid w:val="000854BF"/>
    <w:rsid w:val="00090B8E"/>
    <w:rsid w:val="0009189F"/>
    <w:rsid w:val="00092733"/>
    <w:rsid w:val="00093475"/>
    <w:rsid w:val="000947F3"/>
    <w:rsid w:val="000A6A82"/>
    <w:rsid w:val="000B0E7D"/>
    <w:rsid w:val="000B219B"/>
    <w:rsid w:val="000B5083"/>
    <w:rsid w:val="000D0ECB"/>
    <w:rsid w:val="000D4F96"/>
    <w:rsid w:val="000E24BA"/>
    <w:rsid w:val="000E5433"/>
    <w:rsid w:val="000E673F"/>
    <w:rsid w:val="000E7921"/>
    <w:rsid w:val="000F0F96"/>
    <w:rsid w:val="000F2CFF"/>
    <w:rsid w:val="000F63E9"/>
    <w:rsid w:val="000F695C"/>
    <w:rsid w:val="0010355A"/>
    <w:rsid w:val="00104803"/>
    <w:rsid w:val="00105B67"/>
    <w:rsid w:val="001152C2"/>
    <w:rsid w:val="00115F51"/>
    <w:rsid w:val="00127081"/>
    <w:rsid w:val="001270E2"/>
    <w:rsid w:val="00127CCD"/>
    <w:rsid w:val="00130FE2"/>
    <w:rsid w:val="00143824"/>
    <w:rsid w:val="00143E79"/>
    <w:rsid w:val="00150FF1"/>
    <w:rsid w:val="00155706"/>
    <w:rsid w:val="001572AB"/>
    <w:rsid w:val="001646BD"/>
    <w:rsid w:val="00176FC9"/>
    <w:rsid w:val="0017712F"/>
    <w:rsid w:val="0018356C"/>
    <w:rsid w:val="00186EFB"/>
    <w:rsid w:val="0019005C"/>
    <w:rsid w:val="00193F6C"/>
    <w:rsid w:val="001A078B"/>
    <w:rsid w:val="001A6DC8"/>
    <w:rsid w:val="001A6F6E"/>
    <w:rsid w:val="001B020C"/>
    <w:rsid w:val="001C6EA8"/>
    <w:rsid w:val="001D0E59"/>
    <w:rsid w:val="001D1731"/>
    <w:rsid w:val="001D4AC7"/>
    <w:rsid w:val="001E36EE"/>
    <w:rsid w:val="001E6662"/>
    <w:rsid w:val="001F7988"/>
    <w:rsid w:val="001F7DD9"/>
    <w:rsid w:val="0021497A"/>
    <w:rsid w:val="00225BD1"/>
    <w:rsid w:val="00225D5D"/>
    <w:rsid w:val="00227984"/>
    <w:rsid w:val="0023092B"/>
    <w:rsid w:val="00233CC9"/>
    <w:rsid w:val="00235232"/>
    <w:rsid w:val="002410E3"/>
    <w:rsid w:val="00242492"/>
    <w:rsid w:val="00242DC4"/>
    <w:rsid w:val="00243919"/>
    <w:rsid w:val="00247735"/>
    <w:rsid w:val="00262A39"/>
    <w:rsid w:val="00266102"/>
    <w:rsid w:val="002718A3"/>
    <w:rsid w:val="002925BD"/>
    <w:rsid w:val="00293244"/>
    <w:rsid w:val="00294D8C"/>
    <w:rsid w:val="002971FC"/>
    <w:rsid w:val="00297C65"/>
    <w:rsid w:val="002A79C0"/>
    <w:rsid w:val="002B34D0"/>
    <w:rsid w:val="002B72B7"/>
    <w:rsid w:val="002C45A7"/>
    <w:rsid w:val="002C4F10"/>
    <w:rsid w:val="002D6C00"/>
    <w:rsid w:val="002D6D2D"/>
    <w:rsid w:val="002E2AFA"/>
    <w:rsid w:val="002E4DFD"/>
    <w:rsid w:val="002F1021"/>
    <w:rsid w:val="002F1F6F"/>
    <w:rsid w:val="002F43B7"/>
    <w:rsid w:val="002F6153"/>
    <w:rsid w:val="002F7130"/>
    <w:rsid w:val="002F71CA"/>
    <w:rsid w:val="003062D4"/>
    <w:rsid w:val="00312258"/>
    <w:rsid w:val="00314FF4"/>
    <w:rsid w:val="00315B8B"/>
    <w:rsid w:val="00321DB4"/>
    <w:rsid w:val="00325079"/>
    <w:rsid w:val="00325EFA"/>
    <w:rsid w:val="003335A7"/>
    <w:rsid w:val="00342428"/>
    <w:rsid w:val="003445F7"/>
    <w:rsid w:val="00351404"/>
    <w:rsid w:val="00353F3F"/>
    <w:rsid w:val="00372661"/>
    <w:rsid w:val="0037533B"/>
    <w:rsid w:val="003777CD"/>
    <w:rsid w:val="00377A87"/>
    <w:rsid w:val="003813BE"/>
    <w:rsid w:val="00387475"/>
    <w:rsid w:val="0039239B"/>
    <w:rsid w:val="00395A91"/>
    <w:rsid w:val="00396925"/>
    <w:rsid w:val="00396FBC"/>
    <w:rsid w:val="00397157"/>
    <w:rsid w:val="00397274"/>
    <w:rsid w:val="003A31B2"/>
    <w:rsid w:val="003B099C"/>
    <w:rsid w:val="003C0362"/>
    <w:rsid w:val="003C2116"/>
    <w:rsid w:val="003C2A58"/>
    <w:rsid w:val="003C30E2"/>
    <w:rsid w:val="003C42D3"/>
    <w:rsid w:val="003D2CAA"/>
    <w:rsid w:val="003D6835"/>
    <w:rsid w:val="00400822"/>
    <w:rsid w:val="00400882"/>
    <w:rsid w:val="00406888"/>
    <w:rsid w:val="00410C32"/>
    <w:rsid w:val="00416D92"/>
    <w:rsid w:val="00417601"/>
    <w:rsid w:val="00421780"/>
    <w:rsid w:val="00425452"/>
    <w:rsid w:val="00425D4C"/>
    <w:rsid w:val="0043424D"/>
    <w:rsid w:val="00441A1C"/>
    <w:rsid w:val="00445B9D"/>
    <w:rsid w:val="00451EA2"/>
    <w:rsid w:val="00454899"/>
    <w:rsid w:val="00455AED"/>
    <w:rsid w:val="00461CC6"/>
    <w:rsid w:val="00462E6F"/>
    <w:rsid w:val="00474064"/>
    <w:rsid w:val="0048475B"/>
    <w:rsid w:val="0048698D"/>
    <w:rsid w:val="00494806"/>
    <w:rsid w:val="004A1329"/>
    <w:rsid w:val="004B4CB5"/>
    <w:rsid w:val="004E0CBB"/>
    <w:rsid w:val="004E7EF3"/>
    <w:rsid w:val="004F362F"/>
    <w:rsid w:val="00502550"/>
    <w:rsid w:val="00512160"/>
    <w:rsid w:val="005155EE"/>
    <w:rsid w:val="0051783A"/>
    <w:rsid w:val="005218DA"/>
    <w:rsid w:val="00523719"/>
    <w:rsid w:val="00523A24"/>
    <w:rsid w:val="00530190"/>
    <w:rsid w:val="00530A01"/>
    <w:rsid w:val="0053251E"/>
    <w:rsid w:val="00533E34"/>
    <w:rsid w:val="00536EEA"/>
    <w:rsid w:val="00543FD2"/>
    <w:rsid w:val="005441F2"/>
    <w:rsid w:val="00551426"/>
    <w:rsid w:val="00557EAB"/>
    <w:rsid w:val="005645CA"/>
    <w:rsid w:val="00566D3A"/>
    <w:rsid w:val="005715E5"/>
    <w:rsid w:val="005809C7"/>
    <w:rsid w:val="00580D9E"/>
    <w:rsid w:val="00581A73"/>
    <w:rsid w:val="0059124F"/>
    <w:rsid w:val="00592219"/>
    <w:rsid w:val="00592939"/>
    <w:rsid w:val="00596364"/>
    <w:rsid w:val="005A1FDE"/>
    <w:rsid w:val="005A4EAC"/>
    <w:rsid w:val="005A6284"/>
    <w:rsid w:val="005A6A3C"/>
    <w:rsid w:val="005B4E25"/>
    <w:rsid w:val="005B5307"/>
    <w:rsid w:val="005B6480"/>
    <w:rsid w:val="005C2005"/>
    <w:rsid w:val="005C7B04"/>
    <w:rsid w:val="005D1BBE"/>
    <w:rsid w:val="005D1F59"/>
    <w:rsid w:val="005D313B"/>
    <w:rsid w:val="005D4EF8"/>
    <w:rsid w:val="005F0EEF"/>
    <w:rsid w:val="005F22B6"/>
    <w:rsid w:val="005F34B5"/>
    <w:rsid w:val="005F3AAA"/>
    <w:rsid w:val="005F6B3F"/>
    <w:rsid w:val="006015AF"/>
    <w:rsid w:val="00602D66"/>
    <w:rsid w:val="00602E80"/>
    <w:rsid w:val="00613FDE"/>
    <w:rsid w:val="00614490"/>
    <w:rsid w:val="00614953"/>
    <w:rsid w:val="00615FD5"/>
    <w:rsid w:val="006171FF"/>
    <w:rsid w:val="00625180"/>
    <w:rsid w:val="00631452"/>
    <w:rsid w:val="0063634E"/>
    <w:rsid w:val="00645708"/>
    <w:rsid w:val="00647CE2"/>
    <w:rsid w:val="00655A64"/>
    <w:rsid w:val="00656F76"/>
    <w:rsid w:val="006574D1"/>
    <w:rsid w:val="006615BB"/>
    <w:rsid w:val="006615E2"/>
    <w:rsid w:val="00662D5F"/>
    <w:rsid w:val="006722EB"/>
    <w:rsid w:val="00672388"/>
    <w:rsid w:val="006755EF"/>
    <w:rsid w:val="00680A75"/>
    <w:rsid w:val="00684C1D"/>
    <w:rsid w:val="00686B3C"/>
    <w:rsid w:val="00687511"/>
    <w:rsid w:val="006955BA"/>
    <w:rsid w:val="006A74CA"/>
    <w:rsid w:val="006B3E58"/>
    <w:rsid w:val="006B4206"/>
    <w:rsid w:val="006B4226"/>
    <w:rsid w:val="006B6A03"/>
    <w:rsid w:val="006B7D8B"/>
    <w:rsid w:val="006C2E20"/>
    <w:rsid w:val="006D0076"/>
    <w:rsid w:val="006D47AA"/>
    <w:rsid w:val="006E28A5"/>
    <w:rsid w:val="006E2B90"/>
    <w:rsid w:val="006F0B32"/>
    <w:rsid w:val="006F0C1B"/>
    <w:rsid w:val="006F4FD1"/>
    <w:rsid w:val="00702169"/>
    <w:rsid w:val="00704FA1"/>
    <w:rsid w:val="00706710"/>
    <w:rsid w:val="00721602"/>
    <w:rsid w:val="00721AEC"/>
    <w:rsid w:val="00721FE1"/>
    <w:rsid w:val="007257EE"/>
    <w:rsid w:val="00727197"/>
    <w:rsid w:val="00727D0F"/>
    <w:rsid w:val="00727E1F"/>
    <w:rsid w:val="007304BA"/>
    <w:rsid w:val="007369AD"/>
    <w:rsid w:val="0074165E"/>
    <w:rsid w:val="00756549"/>
    <w:rsid w:val="0075778C"/>
    <w:rsid w:val="00765703"/>
    <w:rsid w:val="00766264"/>
    <w:rsid w:val="00766E91"/>
    <w:rsid w:val="007738E8"/>
    <w:rsid w:val="00776259"/>
    <w:rsid w:val="00785ED2"/>
    <w:rsid w:val="00791208"/>
    <w:rsid w:val="0079233B"/>
    <w:rsid w:val="0079468D"/>
    <w:rsid w:val="007A5A0E"/>
    <w:rsid w:val="007B4BF7"/>
    <w:rsid w:val="007C5449"/>
    <w:rsid w:val="007C7D13"/>
    <w:rsid w:val="007D6D48"/>
    <w:rsid w:val="007D6E2D"/>
    <w:rsid w:val="007E130D"/>
    <w:rsid w:val="007E7D9B"/>
    <w:rsid w:val="007F0A14"/>
    <w:rsid w:val="007F1394"/>
    <w:rsid w:val="00803609"/>
    <w:rsid w:val="00804A0C"/>
    <w:rsid w:val="00822E27"/>
    <w:rsid w:val="00826A44"/>
    <w:rsid w:val="00827C0D"/>
    <w:rsid w:val="00830FD9"/>
    <w:rsid w:val="00833CAB"/>
    <w:rsid w:val="008356A7"/>
    <w:rsid w:val="00836104"/>
    <w:rsid w:val="008425D0"/>
    <w:rsid w:val="00843A0A"/>
    <w:rsid w:val="00843CB5"/>
    <w:rsid w:val="00850A98"/>
    <w:rsid w:val="008542CB"/>
    <w:rsid w:val="00857E20"/>
    <w:rsid w:val="0086462F"/>
    <w:rsid w:val="00870C89"/>
    <w:rsid w:val="00873763"/>
    <w:rsid w:val="00874C8D"/>
    <w:rsid w:val="0088175B"/>
    <w:rsid w:val="008961A0"/>
    <w:rsid w:val="00896360"/>
    <w:rsid w:val="00897E4A"/>
    <w:rsid w:val="008A004C"/>
    <w:rsid w:val="008B4E6F"/>
    <w:rsid w:val="008C1241"/>
    <w:rsid w:val="008C47BE"/>
    <w:rsid w:val="008C5004"/>
    <w:rsid w:val="008D04ED"/>
    <w:rsid w:val="008D271C"/>
    <w:rsid w:val="008D4F77"/>
    <w:rsid w:val="008D6273"/>
    <w:rsid w:val="008E38E0"/>
    <w:rsid w:val="008F2CFE"/>
    <w:rsid w:val="008F5D7D"/>
    <w:rsid w:val="00907A14"/>
    <w:rsid w:val="00907A3A"/>
    <w:rsid w:val="00912F69"/>
    <w:rsid w:val="00916E39"/>
    <w:rsid w:val="009174DD"/>
    <w:rsid w:val="00921955"/>
    <w:rsid w:val="00925DF8"/>
    <w:rsid w:val="0093188E"/>
    <w:rsid w:val="00931C25"/>
    <w:rsid w:val="009328E0"/>
    <w:rsid w:val="009333B1"/>
    <w:rsid w:val="0093389F"/>
    <w:rsid w:val="0093749D"/>
    <w:rsid w:val="009442D5"/>
    <w:rsid w:val="009515D6"/>
    <w:rsid w:val="00951A60"/>
    <w:rsid w:val="00954410"/>
    <w:rsid w:val="00965EE1"/>
    <w:rsid w:val="00965F6D"/>
    <w:rsid w:val="00973356"/>
    <w:rsid w:val="009740A2"/>
    <w:rsid w:val="009746FF"/>
    <w:rsid w:val="00974BC1"/>
    <w:rsid w:val="00981769"/>
    <w:rsid w:val="00982851"/>
    <w:rsid w:val="0098303B"/>
    <w:rsid w:val="00984E66"/>
    <w:rsid w:val="00993550"/>
    <w:rsid w:val="0099612C"/>
    <w:rsid w:val="009977EE"/>
    <w:rsid w:val="009A0457"/>
    <w:rsid w:val="009A632B"/>
    <w:rsid w:val="009B0078"/>
    <w:rsid w:val="009B4421"/>
    <w:rsid w:val="009B4B82"/>
    <w:rsid w:val="009B6C00"/>
    <w:rsid w:val="009B78FB"/>
    <w:rsid w:val="009C5598"/>
    <w:rsid w:val="009C6AF9"/>
    <w:rsid w:val="009D2770"/>
    <w:rsid w:val="009D2DF9"/>
    <w:rsid w:val="009D7A6E"/>
    <w:rsid w:val="009E2C45"/>
    <w:rsid w:val="009E380C"/>
    <w:rsid w:val="009E4844"/>
    <w:rsid w:val="009E7BD2"/>
    <w:rsid w:val="009F033E"/>
    <w:rsid w:val="00A006EF"/>
    <w:rsid w:val="00A00ADA"/>
    <w:rsid w:val="00A013CE"/>
    <w:rsid w:val="00A03C40"/>
    <w:rsid w:val="00A06DF5"/>
    <w:rsid w:val="00A12EEC"/>
    <w:rsid w:val="00A17A96"/>
    <w:rsid w:val="00A21E91"/>
    <w:rsid w:val="00A22E53"/>
    <w:rsid w:val="00A24DE0"/>
    <w:rsid w:val="00A26263"/>
    <w:rsid w:val="00A30257"/>
    <w:rsid w:val="00A324EF"/>
    <w:rsid w:val="00A328D5"/>
    <w:rsid w:val="00A32FCD"/>
    <w:rsid w:val="00A40750"/>
    <w:rsid w:val="00A418B7"/>
    <w:rsid w:val="00A42E82"/>
    <w:rsid w:val="00A45136"/>
    <w:rsid w:val="00A45BBE"/>
    <w:rsid w:val="00A66ACF"/>
    <w:rsid w:val="00A67C01"/>
    <w:rsid w:val="00A710D7"/>
    <w:rsid w:val="00A74C97"/>
    <w:rsid w:val="00A77061"/>
    <w:rsid w:val="00A80C57"/>
    <w:rsid w:val="00A90858"/>
    <w:rsid w:val="00A95791"/>
    <w:rsid w:val="00AA038D"/>
    <w:rsid w:val="00AA32A8"/>
    <w:rsid w:val="00AA6062"/>
    <w:rsid w:val="00AB1EAE"/>
    <w:rsid w:val="00AB1FB5"/>
    <w:rsid w:val="00AB3125"/>
    <w:rsid w:val="00AD3915"/>
    <w:rsid w:val="00AD4862"/>
    <w:rsid w:val="00AE28E5"/>
    <w:rsid w:val="00AE40C3"/>
    <w:rsid w:val="00AE77E7"/>
    <w:rsid w:val="00AF064E"/>
    <w:rsid w:val="00AF0A05"/>
    <w:rsid w:val="00AF12C0"/>
    <w:rsid w:val="00AF45B8"/>
    <w:rsid w:val="00AF52A3"/>
    <w:rsid w:val="00AF7F5A"/>
    <w:rsid w:val="00B002E4"/>
    <w:rsid w:val="00B11E32"/>
    <w:rsid w:val="00B1399E"/>
    <w:rsid w:val="00B13C25"/>
    <w:rsid w:val="00B23DDB"/>
    <w:rsid w:val="00B31B22"/>
    <w:rsid w:val="00B34106"/>
    <w:rsid w:val="00B353AC"/>
    <w:rsid w:val="00B3665B"/>
    <w:rsid w:val="00B37ACA"/>
    <w:rsid w:val="00B405E4"/>
    <w:rsid w:val="00B4795E"/>
    <w:rsid w:val="00B569CD"/>
    <w:rsid w:val="00B61902"/>
    <w:rsid w:val="00B74D28"/>
    <w:rsid w:val="00B92074"/>
    <w:rsid w:val="00B92A7C"/>
    <w:rsid w:val="00BA18AE"/>
    <w:rsid w:val="00BA469E"/>
    <w:rsid w:val="00BA758C"/>
    <w:rsid w:val="00BB21E6"/>
    <w:rsid w:val="00BB29A4"/>
    <w:rsid w:val="00BB3A34"/>
    <w:rsid w:val="00BB3F62"/>
    <w:rsid w:val="00BC0F9E"/>
    <w:rsid w:val="00BC132F"/>
    <w:rsid w:val="00BE4607"/>
    <w:rsid w:val="00BE7D58"/>
    <w:rsid w:val="00BF3B82"/>
    <w:rsid w:val="00C055C9"/>
    <w:rsid w:val="00C07468"/>
    <w:rsid w:val="00C12A79"/>
    <w:rsid w:val="00C175D7"/>
    <w:rsid w:val="00C225C3"/>
    <w:rsid w:val="00C26F96"/>
    <w:rsid w:val="00C33B9D"/>
    <w:rsid w:val="00C47674"/>
    <w:rsid w:val="00C50E4F"/>
    <w:rsid w:val="00C533F4"/>
    <w:rsid w:val="00C636E3"/>
    <w:rsid w:val="00C650FD"/>
    <w:rsid w:val="00C65919"/>
    <w:rsid w:val="00C65B56"/>
    <w:rsid w:val="00C77486"/>
    <w:rsid w:val="00C85FA5"/>
    <w:rsid w:val="00C86634"/>
    <w:rsid w:val="00C97D3C"/>
    <w:rsid w:val="00CA1BD3"/>
    <w:rsid w:val="00CA320B"/>
    <w:rsid w:val="00CA542B"/>
    <w:rsid w:val="00CA70A6"/>
    <w:rsid w:val="00CC468E"/>
    <w:rsid w:val="00CC5101"/>
    <w:rsid w:val="00CD10B9"/>
    <w:rsid w:val="00CE0123"/>
    <w:rsid w:val="00CE258A"/>
    <w:rsid w:val="00CE3EA4"/>
    <w:rsid w:val="00CE63F5"/>
    <w:rsid w:val="00CE7085"/>
    <w:rsid w:val="00CF12D4"/>
    <w:rsid w:val="00CF6E1E"/>
    <w:rsid w:val="00CF70EB"/>
    <w:rsid w:val="00D11D85"/>
    <w:rsid w:val="00D14865"/>
    <w:rsid w:val="00D20D86"/>
    <w:rsid w:val="00D233E3"/>
    <w:rsid w:val="00D32191"/>
    <w:rsid w:val="00D33ADC"/>
    <w:rsid w:val="00D35E0B"/>
    <w:rsid w:val="00D40F1C"/>
    <w:rsid w:val="00D40FC2"/>
    <w:rsid w:val="00D414C3"/>
    <w:rsid w:val="00D4637E"/>
    <w:rsid w:val="00D54201"/>
    <w:rsid w:val="00D550FE"/>
    <w:rsid w:val="00D730F8"/>
    <w:rsid w:val="00D84402"/>
    <w:rsid w:val="00D84EE4"/>
    <w:rsid w:val="00D97AB1"/>
    <w:rsid w:val="00DB517C"/>
    <w:rsid w:val="00DB58EA"/>
    <w:rsid w:val="00DE64C5"/>
    <w:rsid w:val="00E1028A"/>
    <w:rsid w:val="00E1588F"/>
    <w:rsid w:val="00E17DC2"/>
    <w:rsid w:val="00E20B0B"/>
    <w:rsid w:val="00E452B3"/>
    <w:rsid w:val="00E504C6"/>
    <w:rsid w:val="00E51C81"/>
    <w:rsid w:val="00E522E4"/>
    <w:rsid w:val="00E5251E"/>
    <w:rsid w:val="00E568CE"/>
    <w:rsid w:val="00E60808"/>
    <w:rsid w:val="00E60991"/>
    <w:rsid w:val="00E619C1"/>
    <w:rsid w:val="00E64574"/>
    <w:rsid w:val="00E70C08"/>
    <w:rsid w:val="00E712D7"/>
    <w:rsid w:val="00E74498"/>
    <w:rsid w:val="00E74D9A"/>
    <w:rsid w:val="00E74FE5"/>
    <w:rsid w:val="00E82077"/>
    <w:rsid w:val="00E82F7D"/>
    <w:rsid w:val="00E87102"/>
    <w:rsid w:val="00E9373E"/>
    <w:rsid w:val="00E94033"/>
    <w:rsid w:val="00E952B8"/>
    <w:rsid w:val="00EA132C"/>
    <w:rsid w:val="00EA1A0D"/>
    <w:rsid w:val="00EB29E6"/>
    <w:rsid w:val="00EB4445"/>
    <w:rsid w:val="00EB69EF"/>
    <w:rsid w:val="00EC5553"/>
    <w:rsid w:val="00EC5E05"/>
    <w:rsid w:val="00ED2639"/>
    <w:rsid w:val="00ED7DE6"/>
    <w:rsid w:val="00EE1554"/>
    <w:rsid w:val="00EF1611"/>
    <w:rsid w:val="00EF276C"/>
    <w:rsid w:val="00F02DA0"/>
    <w:rsid w:val="00F0473C"/>
    <w:rsid w:val="00F1317A"/>
    <w:rsid w:val="00F1664C"/>
    <w:rsid w:val="00F30D6D"/>
    <w:rsid w:val="00F329E0"/>
    <w:rsid w:val="00F36D84"/>
    <w:rsid w:val="00F374F8"/>
    <w:rsid w:val="00F44E13"/>
    <w:rsid w:val="00F5793F"/>
    <w:rsid w:val="00F7453C"/>
    <w:rsid w:val="00F82035"/>
    <w:rsid w:val="00F856B8"/>
    <w:rsid w:val="00FB0287"/>
    <w:rsid w:val="00FB26BF"/>
    <w:rsid w:val="00FB2D1B"/>
    <w:rsid w:val="00FC004A"/>
    <w:rsid w:val="00FC5042"/>
    <w:rsid w:val="00FC6A96"/>
    <w:rsid w:val="00FC6F5C"/>
    <w:rsid w:val="00FC7FC2"/>
    <w:rsid w:val="00FD5102"/>
    <w:rsid w:val="00FD627D"/>
    <w:rsid w:val="00FD76DA"/>
    <w:rsid w:val="00FE1CEC"/>
    <w:rsid w:val="00FE2074"/>
    <w:rsid w:val="00FE4AF9"/>
    <w:rsid w:val="00FE64B0"/>
    <w:rsid w:val="00FE67C4"/>
    <w:rsid w:val="00FF1183"/>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29D855-9C77-476F-8822-7D7B28F7A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952B8"/>
    <w:pPr>
      <w:spacing w:after="200" w:line="276" w:lineRule="auto"/>
    </w:pPr>
    <w:rPr>
      <w:rFonts w:ascii="Calibri" w:eastAsia="Calibri" w:hAnsi="Calibri" w:cs="Times New Roman"/>
    </w:rPr>
  </w:style>
  <w:style w:type="paragraph" w:styleId="1">
    <w:name w:val="heading 1"/>
    <w:basedOn w:val="a"/>
    <w:next w:val="a"/>
    <w:link w:val="10"/>
    <w:uiPriority w:val="9"/>
    <w:qFormat/>
    <w:rsid w:val="00E952B8"/>
    <w:pPr>
      <w:keepNext/>
      <w:pageBreakBefore/>
      <w:tabs>
        <w:tab w:val="left" w:pos="567"/>
      </w:tabs>
      <w:spacing w:before="240" w:after="60"/>
      <w:outlineLvl w:val="0"/>
    </w:pPr>
    <w:rPr>
      <w:rFonts w:ascii="Arial" w:eastAsia="Times New Roman" w:hAnsi="Arial"/>
      <w:b/>
      <w:bCs/>
      <w:kern w:val="32"/>
      <w:sz w:val="28"/>
      <w:szCs w:val="32"/>
    </w:rPr>
  </w:style>
  <w:style w:type="paragraph" w:styleId="2">
    <w:name w:val="heading 2"/>
    <w:basedOn w:val="a"/>
    <w:next w:val="a"/>
    <w:link w:val="20"/>
    <w:uiPriority w:val="99"/>
    <w:qFormat/>
    <w:rsid w:val="00E952B8"/>
    <w:pPr>
      <w:keepNext/>
      <w:keepLines/>
      <w:tabs>
        <w:tab w:val="left" w:pos="567"/>
      </w:tabs>
      <w:spacing w:before="240" w:after="60" w:line="240" w:lineRule="auto"/>
      <w:ind w:left="567" w:hanging="567"/>
      <w:outlineLvl w:val="1"/>
    </w:pPr>
    <w:rPr>
      <w:rFonts w:ascii="Arial" w:eastAsia="Times New Roman" w:hAnsi="Arial"/>
      <w:b/>
      <w:bCs/>
      <w:sz w:val="24"/>
      <w:szCs w:val="26"/>
    </w:rPr>
  </w:style>
  <w:style w:type="paragraph" w:styleId="3">
    <w:name w:val="heading 3"/>
    <w:basedOn w:val="a"/>
    <w:next w:val="a"/>
    <w:link w:val="30"/>
    <w:uiPriority w:val="99"/>
    <w:qFormat/>
    <w:rsid w:val="00E952B8"/>
    <w:pPr>
      <w:keepNext/>
      <w:keepLines/>
      <w:tabs>
        <w:tab w:val="left" w:pos="709"/>
      </w:tabs>
      <w:spacing w:before="120" w:after="0" w:line="240" w:lineRule="auto"/>
      <w:ind w:left="709" w:hanging="709"/>
      <w:outlineLvl w:val="2"/>
    </w:pPr>
    <w:rPr>
      <w:rFonts w:ascii="Arial" w:eastAsia="Times New Roman" w:hAnsi="Arial"/>
      <w:b/>
      <w:bCs/>
      <w:i/>
      <w:sz w:val="20"/>
      <w:szCs w:val="20"/>
    </w:rPr>
  </w:style>
  <w:style w:type="paragraph" w:styleId="4">
    <w:name w:val="heading 4"/>
    <w:basedOn w:val="a"/>
    <w:next w:val="a"/>
    <w:link w:val="40"/>
    <w:uiPriority w:val="99"/>
    <w:qFormat/>
    <w:rsid w:val="00E952B8"/>
    <w:pPr>
      <w:keepNext/>
      <w:keepLines/>
      <w:tabs>
        <w:tab w:val="left" w:pos="851"/>
      </w:tabs>
      <w:spacing w:before="200" w:after="0" w:line="240" w:lineRule="auto"/>
      <w:ind w:left="851" w:hanging="851"/>
      <w:outlineLvl w:val="3"/>
    </w:pPr>
    <w:rPr>
      <w:rFonts w:ascii="Arial" w:eastAsia="Times New Roman" w:hAnsi="Arial"/>
      <w:bCs/>
      <w:i/>
      <w:iCs/>
      <w:sz w:val="20"/>
      <w:szCs w:val="20"/>
      <w:u w:val="single"/>
    </w:rPr>
  </w:style>
  <w:style w:type="paragraph" w:styleId="6">
    <w:name w:val="heading 6"/>
    <w:basedOn w:val="a"/>
    <w:next w:val="a"/>
    <w:link w:val="60"/>
    <w:unhideWhenUsed/>
    <w:qFormat/>
    <w:rsid w:val="00454899"/>
    <w:pPr>
      <w:keepNext/>
      <w:keepLines/>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2E2AF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2E2AF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952B8"/>
    <w:rPr>
      <w:rFonts w:ascii="Arial" w:eastAsia="Times New Roman" w:hAnsi="Arial" w:cs="Times New Roman"/>
      <w:b/>
      <w:bCs/>
      <w:kern w:val="32"/>
      <w:sz w:val="28"/>
      <w:szCs w:val="32"/>
    </w:rPr>
  </w:style>
  <w:style w:type="character" w:customStyle="1" w:styleId="20">
    <w:name w:val="Заголовок 2 Знак"/>
    <w:basedOn w:val="a0"/>
    <w:link w:val="2"/>
    <w:uiPriority w:val="99"/>
    <w:rsid w:val="00E952B8"/>
    <w:rPr>
      <w:rFonts w:ascii="Arial" w:eastAsia="Times New Roman" w:hAnsi="Arial" w:cs="Times New Roman"/>
      <w:b/>
      <w:bCs/>
      <w:sz w:val="24"/>
      <w:szCs w:val="26"/>
    </w:rPr>
  </w:style>
  <w:style w:type="character" w:customStyle="1" w:styleId="30">
    <w:name w:val="Заголовок 3 Знак"/>
    <w:basedOn w:val="a0"/>
    <w:link w:val="3"/>
    <w:uiPriority w:val="99"/>
    <w:rsid w:val="00E952B8"/>
    <w:rPr>
      <w:rFonts w:ascii="Arial" w:eastAsia="Times New Roman" w:hAnsi="Arial" w:cs="Times New Roman"/>
      <w:b/>
      <w:bCs/>
      <w:i/>
      <w:sz w:val="20"/>
      <w:szCs w:val="20"/>
    </w:rPr>
  </w:style>
  <w:style w:type="character" w:customStyle="1" w:styleId="40">
    <w:name w:val="Заголовок 4 Знак"/>
    <w:basedOn w:val="a0"/>
    <w:link w:val="4"/>
    <w:uiPriority w:val="99"/>
    <w:rsid w:val="00E952B8"/>
    <w:rPr>
      <w:rFonts w:ascii="Arial" w:eastAsia="Times New Roman" w:hAnsi="Arial" w:cs="Times New Roman"/>
      <w:bCs/>
      <w:i/>
      <w:iCs/>
      <w:sz w:val="20"/>
      <w:szCs w:val="20"/>
      <w:u w:val="single"/>
    </w:rPr>
  </w:style>
  <w:style w:type="paragraph" w:customStyle="1" w:styleId="TableTitle">
    <w:name w:val="Table Title"/>
    <w:basedOn w:val="a"/>
    <w:next w:val="a"/>
    <w:autoRedefine/>
    <w:uiPriority w:val="99"/>
    <w:rsid w:val="008542CB"/>
    <w:pPr>
      <w:keepNext/>
      <w:keepLines/>
      <w:numPr>
        <w:numId w:val="4"/>
      </w:numPr>
      <w:suppressAutoHyphens/>
      <w:spacing w:before="120" w:after="120" w:line="240" w:lineRule="auto"/>
      <w:ind w:left="357" w:hanging="357"/>
    </w:pPr>
    <w:rPr>
      <w:rFonts w:ascii="Arial" w:eastAsia="Times New Roman" w:hAnsi="Arial" w:cs="Arial"/>
      <w:b/>
      <w:bCs/>
      <w:color w:val="1F4E79" w:themeColor="accent1" w:themeShade="80"/>
      <w:szCs w:val="24"/>
    </w:rPr>
  </w:style>
  <w:style w:type="paragraph" w:styleId="a3">
    <w:name w:val="Balloon Text"/>
    <w:basedOn w:val="a"/>
    <w:link w:val="a4"/>
    <w:rsid w:val="00E952B8"/>
    <w:pPr>
      <w:spacing w:after="0" w:line="240" w:lineRule="auto"/>
    </w:pPr>
    <w:rPr>
      <w:rFonts w:ascii="Tahoma" w:hAnsi="Tahoma" w:cs="Tahoma"/>
      <w:sz w:val="16"/>
      <w:szCs w:val="16"/>
    </w:rPr>
  </w:style>
  <w:style w:type="character" w:customStyle="1" w:styleId="a4">
    <w:name w:val="Текст выноски Знак"/>
    <w:basedOn w:val="a0"/>
    <w:link w:val="a3"/>
    <w:rsid w:val="00E952B8"/>
    <w:rPr>
      <w:rFonts w:ascii="Tahoma" w:eastAsia="Calibri" w:hAnsi="Tahoma" w:cs="Tahoma"/>
      <w:sz w:val="16"/>
      <w:szCs w:val="16"/>
    </w:rPr>
  </w:style>
  <w:style w:type="paragraph" w:styleId="a5">
    <w:name w:val="header"/>
    <w:basedOn w:val="a"/>
    <w:link w:val="a6"/>
    <w:rsid w:val="00E952B8"/>
    <w:pPr>
      <w:tabs>
        <w:tab w:val="center" w:pos="4677"/>
        <w:tab w:val="right" w:pos="9355"/>
      </w:tabs>
      <w:spacing w:after="0" w:line="240" w:lineRule="auto"/>
    </w:pPr>
  </w:style>
  <w:style w:type="character" w:customStyle="1" w:styleId="a6">
    <w:name w:val="Верхний колонтитул Знак"/>
    <w:basedOn w:val="a0"/>
    <w:link w:val="a5"/>
    <w:rsid w:val="00E952B8"/>
    <w:rPr>
      <w:rFonts w:ascii="Calibri" w:eastAsia="Calibri" w:hAnsi="Calibri" w:cs="Times New Roman"/>
    </w:rPr>
  </w:style>
  <w:style w:type="paragraph" w:styleId="a7">
    <w:name w:val="footer"/>
    <w:basedOn w:val="a"/>
    <w:link w:val="a8"/>
    <w:uiPriority w:val="99"/>
    <w:rsid w:val="00E952B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952B8"/>
    <w:rPr>
      <w:rFonts w:ascii="Calibri" w:eastAsia="Calibri" w:hAnsi="Calibri" w:cs="Times New Roman"/>
    </w:rPr>
  </w:style>
  <w:style w:type="paragraph" w:styleId="a9">
    <w:name w:val="Subtitle"/>
    <w:basedOn w:val="a"/>
    <w:link w:val="aa"/>
    <w:uiPriority w:val="99"/>
    <w:qFormat/>
    <w:rsid w:val="00E952B8"/>
    <w:pPr>
      <w:spacing w:after="0" w:line="240" w:lineRule="auto"/>
    </w:pPr>
    <w:rPr>
      <w:rFonts w:ascii="Arial" w:eastAsia="Times New Roman" w:hAnsi="Arial"/>
      <w:b/>
      <w:i/>
      <w:sz w:val="20"/>
      <w:szCs w:val="20"/>
    </w:rPr>
  </w:style>
  <w:style w:type="character" w:customStyle="1" w:styleId="aa">
    <w:name w:val="Подзаголовок Знак"/>
    <w:basedOn w:val="a0"/>
    <w:link w:val="a9"/>
    <w:uiPriority w:val="99"/>
    <w:rsid w:val="00E952B8"/>
    <w:rPr>
      <w:rFonts w:ascii="Arial" w:eastAsia="Times New Roman" w:hAnsi="Arial" w:cs="Times New Roman"/>
      <w:b/>
      <w:i/>
      <w:sz w:val="20"/>
      <w:szCs w:val="20"/>
    </w:rPr>
  </w:style>
  <w:style w:type="paragraph" w:styleId="ab">
    <w:name w:val="No Spacing"/>
    <w:link w:val="ac"/>
    <w:uiPriority w:val="99"/>
    <w:qFormat/>
    <w:rsid w:val="00E952B8"/>
    <w:pPr>
      <w:spacing w:after="0" w:line="240" w:lineRule="auto"/>
    </w:pPr>
    <w:rPr>
      <w:rFonts w:ascii="Calibri" w:eastAsia="Calibri" w:hAnsi="Calibri" w:cs="Times New Roman"/>
    </w:rPr>
  </w:style>
  <w:style w:type="table" w:styleId="ad">
    <w:name w:val="Table Grid"/>
    <w:basedOn w:val="a1"/>
    <w:uiPriority w:val="59"/>
    <w:rsid w:val="00E952B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link w:val="af"/>
    <w:uiPriority w:val="34"/>
    <w:qFormat/>
    <w:rsid w:val="00E952B8"/>
    <w:pPr>
      <w:spacing w:after="0" w:line="240" w:lineRule="auto"/>
      <w:ind w:left="720"/>
      <w:contextualSpacing/>
    </w:pPr>
    <w:rPr>
      <w:rFonts w:ascii="Arial" w:hAnsi="Arial"/>
      <w:sz w:val="20"/>
      <w:szCs w:val="20"/>
      <w:lang w:val="en-US" w:eastAsia="ja-JP"/>
    </w:rPr>
  </w:style>
  <w:style w:type="paragraph" w:styleId="11">
    <w:name w:val="toc 1"/>
    <w:basedOn w:val="a"/>
    <w:next w:val="a"/>
    <w:autoRedefine/>
    <w:uiPriority w:val="39"/>
    <w:rsid w:val="00E952B8"/>
    <w:pPr>
      <w:tabs>
        <w:tab w:val="left" w:pos="426"/>
        <w:tab w:val="right" w:leader="dot" w:pos="9061"/>
      </w:tabs>
      <w:spacing w:before="120" w:after="120" w:line="240" w:lineRule="auto"/>
      <w:ind w:left="426" w:hanging="426"/>
    </w:pPr>
    <w:rPr>
      <w:rFonts w:ascii="Arial" w:hAnsi="Arial" w:cs="Calibri"/>
      <w:b/>
      <w:bCs/>
      <w:caps/>
      <w:sz w:val="20"/>
      <w:szCs w:val="20"/>
      <w:lang w:val="en-US"/>
    </w:rPr>
  </w:style>
  <w:style w:type="paragraph" w:styleId="21">
    <w:name w:val="toc 2"/>
    <w:basedOn w:val="a"/>
    <w:next w:val="a"/>
    <w:autoRedefine/>
    <w:uiPriority w:val="39"/>
    <w:rsid w:val="008F2CFE"/>
    <w:pPr>
      <w:tabs>
        <w:tab w:val="left" w:pos="426"/>
        <w:tab w:val="left" w:pos="851"/>
        <w:tab w:val="right" w:leader="dot" w:pos="9356"/>
      </w:tabs>
      <w:spacing w:after="60" w:line="240" w:lineRule="auto"/>
      <w:ind w:left="284"/>
    </w:pPr>
    <w:rPr>
      <w:rFonts w:ascii="Arial" w:hAnsi="Arial" w:cs="Arial"/>
      <w:smallCaps/>
      <w:noProof/>
      <w:szCs w:val="20"/>
      <w:lang w:val="ru-RU"/>
    </w:rPr>
  </w:style>
  <w:style w:type="paragraph" w:styleId="31">
    <w:name w:val="toc 3"/>
    <w:basedOn w:val="a"/>
    <w:next w:val="a"/>
    <w:autoRedefine/>
    <w:uiPriority w:val="39"/>
    <w:rsid w:val="00E952B8"/>
    <w:pPr>
      <w:tabs>
        <w:tab w:val="left" w:pos="1560"/>
        <w:tab w:val="right" w:leader="dot" w:pos="9061"/>
      </w:tabs>
      <w:spacing w:after="0" w:line="240" w:lineRule="auto"/>
      <w:ind w:left="1560" w:hanging="709"/>
    </w:pPr>
    <w:rPr>
      <w:rFonts w:ascii="Arial" w:hAnsi="Arial" w:cs="Calibri"/>
      <w:i/>
      <w:iCs/>
      <w:sz w:val="20"/>
      <w:szCs w:val="20"/>
      <w:lang w:val="en-US"/>
    </w:rPr>
  </w:style>
  <w:style w:type="paragraph" w:styleId="41">
    <w:name w:val="toc 4"/>
    <w:basedOn w:val="a"/>
    <w:next w:val="a"/>
    <w:autoRedefine/>
    <w:uiPriority w:val="99"/>
    <w:rsid w:val="00E952B8"/>
    <w:pPr>
      <w:spacing w:after="0" w:line="240" w:lineRule="auto"/>
      <w:ind w:left="660"/>
    </w:pPr>
    <w:rPr>
      <w:rFonts w:cs="Calibri"/>
      <w:sz w:val="18"/>
      <w:szCs w:val="18"/>
      <w:lang w:val="en-US"/>
    </w:rPr>
  </w:style>
  <w:style w:type="paragraph" w:styleId="5">
    <w:name w:val="toc 5"/>
    <w:basedOn w:val="a"/>
    <w:next w:val="a"/>
    <w:autoRedefine/>
    <w:uiPriority w:val="99"/>
    <w:rsid w:val="00E952B8"/>
    <w:pPr>
      <w:spacing w:after="0" w:line="240" w:lineRule="auto"/>
      <w:ind w:left="880"/>
    </w:pPr>
    <w:rPr>
      <w:rFonts w:cs="Calibri"/>
      <w:sz w:val="18"/>
      <w:szCs w:val="18"/>
      <w:lang w:val="en-US"/>
    </w:rPr>
  </w:style>
  <w:style w:type="paragraph" w:styleId="61">
    <w:name w:val="toc 6"/>
    <w:basedOn w:val="a"/>
    <w:next w:val="a"/>
    <w:autoRedefine/>
    <w:uiPriority w:val="99"/>
    <w:rsid w:val="00E952B8"/>
    <w:pPr>
      <w:spacing w:after="0" w:line="240" w:lineRule="auto"/>
      <w:ind w:left="1100"/>
    </w:pPr>
    <w:rPr>
      <w:rFonts w:cs="Calibri"/>
      <w:sz w:val="18"/>
      <w:szCs w:val="18"/>
      <w:lang w:val="en-US"/>
    </w:rPr>
  </w:style>
  <w:style w:type="paragraph" w:styleId="71">
    <w:name w:val="toc 7"/>
    <w:basedOn w:val="a"/>
    <w:next w:val="a"/>
    <w:autoRedefine/>
    <w:uiPriority w:val="99"/>
    <w:rsid w:val="00E952B8"/>
    <w:pPr>
      <w:spacing w:after="0" w:line="240" w:lineRule="auto"/>
      <w:ind w:left="1320"/>
    </w:pPr>
    <w:rPr>
      <w:rFonts w:cs="Calibri"/>
      <w:sz w:val="18"/>
      <w:szCs w:val="18"/>
      <w:lang w:val="en-US"/>
    </w:rPr>
  </w:style>
  <w:style w:type="paragraph" w:styleId="81">
    <w:name w:val="toc 8"/>
    <w:basedOn w:val="a"/>
    <w:next w:val="a"/>
    <w:autoRedefine/>
    <w:uiPriority w:val="99"/>
    <w:rsid w:val="00E952B8"/>
    <w:pPr>
      <w:spacing w:after="0" w:line="240" w:lineRule="auto"/>
      <w:ind w:left="1540"/>
    </w:pPr>
    <w:rPr>
      <w:rFonts w:cs="Calibri"/>
      <w:sz w:val="18"/>
      <w:szCs w:val="18"/>
      <w:lang w:val="en-US"/>
    </w:rPr>
  </w:style>
  <w:style w:type="paragraph" w:styleId="9">
    <w:name w:val="toc 9"/>
    <w:basedOn w:val="a"/>
    <w:next w:val="a"/>
    <w:autoRedefine/>
    <w:uiPriority w:val="99"/>
    <w:rsid w:val="00E952B8"/>
    <w:pPr>
      <w:spacing w:after="0" w:line="240" w:lineRule="auto"/>
      <w:ind w:left="1760"/>
    </w:pPr>
    <w:rPr>
      <w:rFonts w:cs="Calibri"/>
      <w:sz w:val="18"/>
      <w:szCs w:val="18"/>
      <w:lang w:val="en-US"/>
    </w:rPr>
  </w:style>
  <w:style w:type="character" w:styleId="af0">
    <w:name w:val="Hyperlink"/>
    <w:basedOn w:val="a0"/>
    <w:uiPriority w:val="99"/>
    <w:rsid w:val="00E952B8"/>
    <w:rPr>
      <w:rFonts w:cs="Times New Roman"/>
      <w:color w:val="0000FF"/>
      <w:u w:val="single"/>
    </w:rPr>
  </w:style>
  <w:style w:type="character" w:styleId="af1">
    <w:name w:val="page number"/>
    <w:basedOn w:val="a0"/>
    <w:uiPriority w:val="99"/>
    <w:rsid w:val="00E952B8"/>
    <w:rPr>
      <w:rFonts w:cs="Times New Roman"/>
    </w:rPr>
  </w:style>
  <w:style w:type="paragraph" w:customStyle="1" w:styleId="ChartTitle">
    <w:name w:val="Chart Title"/>
    <w:basedOn w:val="a"/>
    <w:next w:val="a"/>
    <w:uiPriority w:val="99"/>
    <w:rsid w:val="00E952B8"/>
    <w:pPr>
      <w:keepNext/>
      <w:keepLines/>
      <w:numPr>
        <w:numId w:val="1"/>
      </w:numPr>
      <w:suppressAutoHyphens/>
      <w:spacing w:after="120" w:line="240" w:lineRule="auto"/>
      <w:jc w:val="both"/>
    </w:pPr>
    <w:rPr>
      <w:rFonts w:ascii="Arial" w:eastAsia="Times New Roman" w:hAnsi="Arial" w:cs="Arial"/>
      <w:b/>
    </w:rPr>
  </w:style>
  <w:style w:type="paragraph" w:styleId="af2">
    <w:name w:val="caption"/>
    <w:basedOn w:val="a"/>
    <w:next w:val="a"/>
    <w:uiPriority w:val="99"/>
    <w:qFormat/>
    <w:rsid w:val="00E952B8"/>
    <w:pPr>
      <w:spacing w:after="120" w:line="240" w:lineRule="auto"/>
      <w:ind w:firstLine="720"/>
      <w:jc w:val="both"/>
    </w:pPr>
    <w:rPr>
      <w:rFonts w:ascii="Arial" w:eastAsia="Times New Roman" w:hAnsi="Arial"/>
      <w:b/>
      <w:bCs/>
      <w:sz w:val="20"/>
      <w:szCs w:val="20"/>
    </w:rPr>
  </w:style>
  <w:style w:type="paragraph" w:customStyle="1" w:styleId="ListofTables">
    <w:name w:val="List of Tables"/>
    <w:basedOn w:val="a"/>
    <w:uiPriority w:val="99"/>
    <w:rsid w:val="00E952B8"/>
    <w:pPr>
      <w:spacing w:after="120" w:line="240" w:lineRule="auto"/>
      <w:ind w:firstLine="720"/>
      <w:jc w:val="both"/>
    </w:pPr>
    <w:rPr>
      <w:rFonts w:ascii="Arial" w:eastAsia="Times New Roman" w:hAnsi="Arial" w:cs="Arial"/>
      <w:b/>
    </w:rPr>
  </w:style>
  <w:style w:type="paragraph" w:styleId="af3">
    <w:name w:val="footnote text"/>
    <w:basedOn w:val="a"/>
    <w:link w:val="af4"/>
    <w:uiPriority w:val="99"/>
    <w:semiHidden/>
    <w:rsid w:val="00E952B8"/>
    <w:pPr>
      <w:spacing w:after="120" w:line="240" w:lineRule="auto"/>
      <w:ind w:firstLine="720"/>
      <w:jc w:val="both"/>
    </w:pPr>
    <w:rPr>
      <w:rFonts w:ascii="Arial" w:eastAsia="Times New Roman" w:hAnsi="Arial"/>
      <w:sz w:val="16"/>
      <w:szCs w:val="20"/>
    </w:rPr>
  </w:style>
  <w:style w:type="character" w:customStyle="1" w:styleId="af4">
    <w:name w:val="Текст сноски Знак"/>
    <w:basedOn w:val="a0"/>
    <w:link w:val="af3"/>
    <w:uiPriority w:val="99"/>
    <w:semiHidden/>
    <w:rsid w:val="00E952B8"/>
    <w:rPr>
      <w:rFonts w:ascii="Arial" w:eastAsia="Times New Roman" w:hAnsi="Arial" w:cs="Times New Roman"/>
      <w:sz w:val="16"/>
      <w:szCs w:val="20"/>
    </w:rPr>
  </w:style>
  <w:style w:type="paragraph" w:styleId="af5">
    <w:name w:val="table of figures"/>
    <w:basedOn w:val="a"/>
    <w:next w:val="a"/>
    <w:autoRedefine/>
    <w:uiPriority w:val="99"/>
    <w:rsid w:val="00E952B8"/>
    <w:pPr>
      <w:tabs>
        <w:tab w:val="left" w:pos="1418"/>
        <w:tab w:val="right" w:leader="dot" w:pos="9629"/>
      </w:tabs>
      <w:spacing w:after="120" w:line="240" w:lineRule="auto"/>
      <w:jc w:val="both"/>
    </w:pPr>
    <w:rPr>
      <w:rFonts w:ascii="Arial" w:eastAsia="Times New Roman" w:hAnsi="Arial"/>
    </w:rPr>
  </w:style>
  <w:style w:type="character" w:styleId="af6">
    <w:name w:val="footnote reference"/>
    <w:basedOn w:val="a0"/>
    <w:uiPriority w:val="99"/>
    <w:semiHidden/>
    <w:rsid w:val="00E952B8"/>
    <w:rPr>
      <w:rFonts w:cs="Times New Roman"/>
      <w:vertAlign w:val="superscript"/>
    </w:rPr>
  </w:style>
  <w:style w:type="paragraph" w:customStyle="1" w:styleId="366">
    <w:name w:val="Стиль Заголовок 3 + Перед:  6 пт После:  6 пт"/>
    <w:basedOn w:val="3"/>
    <w:uiPriority w:val="99"/>
    <w:rsid w:val="00E952B8"/>
    <w:pPr>
      <w:keepLines w:val="0"/>
      <w:tabs>
        <w:tab w:val="clear" w:pos="709"/>
      </w:tabs>
      <w:spacing w:after="120"/>
      <w:ind w:left="0" w:firstLine="720"/>
      <w:jc w:val="both"/>
    </w:pPr>
    <w:rPr>
      <w:i w:val="0"/>
      <w:sz w:val="24"/>
    </w:rPr>
  </w:style>
  <w:style w:type="paragraph" w:customStyle="1" w:styleId="12">
    <w:name w:val="Стиль Заголовок 1 + все прописные"/>
    <w:basedOn w:val="1"/>
    <w:uiPriority w:val="99"/>
    <w:rsid w:val="00E952B8"/>
    <w:pPr>
      <w:spacing w:line="240" w:lineRule="auto"/>
      <w:ind w:firstLine="720"/>
      <w:jc w:val="both"/>
    </w:pPr>
    <w:rPr>
      <w:rFonts w:cs="Arial"/>
      <w:caps/>
      <w:sz w:val="32"/>
    </w:rPr>
  </w:style>
  <w:style w:type="paragraph" w:customStyle="1" w:styleId="110">
    <w:name w:val="Стиль Заголовок 1 + все прописные1"/>
    <w:basedOn w:val="1"/>
    <w:uiPriority w:val="99"/>
    <w:rsid w:val="00E952B8"/>
    <w:pPr>
      <w:spacing w:before="360" w:after="240" w:line="240" w:lineRule="auto"/>
      <w:ind w:firstLine="720"/>
      <w:jc w:val="both"/>
    </w:pPr>
    <w:rPr>
      <w:rFonts w:cs="Arial"/>
      <w:caps/>
      <w:sz w:val="32"/>
    </w:rPr>
  </w:style>
  <w:style w:type="paragraph" w:customStyle="1" w:styleId="212">
    <w:name w:val="Стиль Заголовок 2 + не курсив малые прописные После:  12 пт"/>
    <w:basedOn w:val="2"/>
    <w:uiPriority w:val="99"/>
    <w:rsid w:val="00E952B8"/>
    <w:pPr>
      <w:keepLines w:val="0"/>
      <w:tabs>
        <w:tab w:val="clear" w:pos="567"/>
      </w:tabs>
      <w:spacing w:after="240"/>
      <w:ind w:left="0" w:firstLine="720"/>
      <w:jc w:val="both"/>
    </w:pPr>
    <w:rPr>
      <w:smallCaps/>
      <w:sz w:val="28"/>
      <w:szCs w:val="20"/>
    </w:rPr>
  </w:style>
  <w:style w:type="paragraph" w:customStyle="1" w:styleId="2121">
    <w:name w:val="Стиль Заголовок 2 + не курсив малые прописные После:  12 пт1"/>
    <w:basedOn w:val="2"/>
    <w:autoRedefine/>
    <w:uiPriority w:val="99"/>
    <w:rsid w:val="00E952B8"/>
    <w:pPr>
      <w:keepLines w:val="0"/>
      <w:tabs>
        <w:tab w:val="clear" w:pos="567"/>
      </w:tabs>
      <w:spacing w:after="240"/>
      <w:ind w:left="1418" w:hanging="698"/>
      <w:jc w:val="both"/>
    </w:pPr>
    <w:rPr>
      <w:smallCaps/>
      <w:sz w:val="28"/>
      <w:szCs w:val="20"/>
    </w:rPr>
  </w:style>
  <w:style w:type="character" w:styleId="af7">
    <w:name w:val="annotation reference"/>
    <w:basedOn w:val="a0"/>
    <w:rsid w:val="00E952B8"/>
    <w:rPr>
      <w:rFonts w:cs="Times New Roman"/>
      <w:sz w:val="16"/>
    </w:rPr>
  </w:style>
  <w:style w:type="paragraph" w:styleId="af8">
    <w:name w:val="annotation text"/>
    <w:basedOn w:val="a"/>
    <w:link w:val="af9"/>
    <w:rsid w:val="00E952B8"/>
    <w:pPr>
      <w:spacing w:after="120" w:line="240" w:lineRule="auto"/>
      <w:ind w:firstLine="720"/>
      <w:jc w:val="both"/>
    </w:pPr>
    <w:rPr>
      <w:rFonts w:ascii="Arial" w:eastAsia="Times New Roman" w:hAnsi="Arial"/>
      <w:sz w:val="20"/>
      <w:szCs w:val="20"/>
    </w:rPr>
  </w:style>
  <w:style w:type="character" w:customStyle="1" w:styleId="af9">
    <w:name w:val="Текст примечания Знак"/>
    <w:basedOn w:val="a0"/>
    <w:link w:val="af8"/>
    <w:rsid w:val="00E952B8"/>
    <w:rPr>
      <w:rFonts w:ascii="Arial" w:eastAsia="Times New Roman" w:hAnsi="Arial" w:cs="Times New Roman"/>
      <w:sz w:val="20"/>
      <w:szCs w:val="20"/>
    </w:rPr>
  </w:style>
  <w:style w:type="paragraph" w:styleId="afa">
    <w:name w:val="annotation subject"/>
    <w:basedOn w:val="af8"/>
    <w:next w:val="af8"/>
    <w:link w:val="afb"/>
    <w:rsid w:val="00E952B8"/>
    <w:rPr>
      <w:b/>
      <w:bCs/>
    </w:rPr>
  </w:style>
  <w:style w:type="character" w:customStyle="1" w:styleId="afb">
    <w:name w:val="Тема примечания Знак"/>
    <w:basedOn w:val="af9"/>
    <w:link w:val="afa"/>
    <w:rsid w:val="00E952B8"/>
    <w:rPr>
      <w:rFonts w:ascii="Arial" w:eastAsia="Times New Roman" w:hAnsi="Arial" w:cs="Times New Roman"/>
      <w:b/>
      <w:bCs/>
      <w:sz w:val="20"/>
      <w:szCs w:val="20"/>
    </w:rPr>
  </w:style>
  <w:style w:type="paragraph" w:styleId="afc">
    <w:name w:val="TOC Heading"/>
    <w:basedOn w:val="1"/>
    <w:next w:val="a"/>
    <w:uiPriority w:val="99"/>
    <w:qFormat/>
    <w:rsid w:val="00E952B8"/>
    <w:pPr>
      <w:keepLines/>
      <w:pageBreakBefore w:val="0"/>
      <w:tabs>
        <w:tab w:val="clear" w:pos="567"/>
      </w:tabs>
      <w:spacing w:before="480" w:after="0"/>
      <w:outlineLvl w:val="9"/>
    </w:pPr>
    <w:rPr>
      <w:rFonts w:ascii="Cambria" w:hAnsi="Cambria"/>
      <w:color w:val="365F91"/>
      <w:kern w:val="0"/>
      <w:szCs w:val="28"/>
    </w:rPr>
  </w:style>
  <w:style w:type="paragraph" w:customStyle="1" w:styleId="13">
    <w:name w:val="1"/>
    <w:basedOn w:val="a"/>
    <w:uiPriority w:val="99"/>
    <w:rsid w:val="00E952B8"/>
    <w:pPr>
      <w:spacing w:after="0" w:line="240" w:lineRule="auto"/>
    </w:pPr>
    <w:rPr>
      <w:rFonts w:ascii="Verdana" w:eastAsia="Times New Roman" w:hAnsi="Verdana"/>
      <w:sz w:val="20"/>
      <w:szCs w:val="20"/>
      <w:lang w:val="en-US"/>
    </w:rPr>
  </w:style>
  <w:style w:type="paragraph" w:customStyle="1" w:styleId="LINCTableRus">
    <w:name w:val="LINC Table Rus"/>
    <w:basedOn w:val="a"/>
    <w:next w:val="a"/>
    <w:uiPriority w:val="99"/>
    <w:rsid w:val="00E952B8"/>
    <w:pPr>
      <w:keepNext/>
      <w:keepLines/>
      <w:numPr>
        <w:numId w:val="2"/>
      </w:numPr>
      <w:tabs>
        <w:tab w:val="left" w:pos="1418"/>
      </w:tabs>
      <w:spacing w:before="120" w:after="120" w:line="240" w:lineRule="auto"/>
      <w:jc w:val="both"/>
    </w:pPr>
    <w:rPr>
      <w:rFonts w:ascii="Arial" w:eastAsia="Times New Roman" w:hAnsi="Arial" w:cs="Arial"/>
      <w:b/>
      <w:color w:val="004990"/>
      <w:lang w:val="ru-RU"/>
    </w:rPr>
  </w:style>
  <w:style w:type="paragraph" w:styleId="afd">
    <w:name w:val="Normal (Web)"/>
    <w:basedOn w:val="a"/>
    <w:uiPriority w:val="99"/>
    <w:rsid w:val="00E952B8"/>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apple-converted-space">
    <w:name w:val="apple-converted-space"/>
    <w:rsid w:val="00E952B8"/>
  </w:style>
  <w:style w:type="paragraph" w:customStyle="1" w:styleId="rvps15">
    <w:name w:val="rvps15"/>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paragraph" w:customStyle="1" w:styleId="western">
    <w:name w:val="western"/>
    <w:basedOn w:val="a"/>
    <w:uiPriority w:val="99"/>
    <w:rsid w:val="00E952B8"/>
    <w:pPr>
      <w:spacing w:before="100" w:beforeAutospacing="1" w:after="100" w:afterAutospacing="1" w:line="240" w:lineRule="auto"/>
    </w:pPr>
    <w:rPr>
      <w:rFonts w:ascii="Times New Roman" w:eastAsia="Times New Roman" w:hAnsi="Times New Roman"/>
      <w:sz w:val="24"/>
      <w:szCs w:val="24"/>
      <w:lang w:eastAsia="uk-UA"/>
    </w:rPr>
  </w:style>
  <w:style w:type="character" w:customStyle="1" w:styleId="rvts11">
    <w:name w:val="rvts11"/>
    <w:uiPriority w:val="99"/>
    <w:rsid w:val="00E952B8"/>
  </w:style>
  <w:style w:type="character" w:customStyle="1" w:styleId="af">
    <w:name w:val="Абзац списка Знак"/>
    <w:link w:val="ae"/>
    <w:uiPriority w:val="99"/>
    <w:locked/>
    <w:rsid w:val="00E952B8"/>
    <w:rPr>
      <w:rFonts w:ascii="Arial" w:eastAsia="Calibri" w:hAnsi="Arial" w:cs="Times New Roman"/>
      <w:sz w:val="20"/>
      <w:szCs w:val="20"/>
      <w:lang w:val="en-US" w:eastAsia="ja-JP"/>
    </w:rPr>
  </w:style>
  <w:style w:type="character" w:customStyle="1" w:styleId="hps">
    <w:name w:val="hps"/>
    <w:uiPriority w:val="99"/>
    <w:rsid w:val="00E952B8"/>
  </w:style>
  <w:style w:type="character" w:customStyle="1" w:styleId="ac">
    <w:name w:val="Без интервала Знак"/>
    <w:basedOn w:val="a0"/>
    <w:link w:val="ab"/>
    <w:uiPriority w:val="99"/>
    <w:locked/>
    <w:rsid w:val="00E952B8"/>
    <w:rPr>
      <w:rFonts w:ascii="Calibri" w:eastAsia="Calibri" w:hAnsi="Calibri" w:cs="Times New Roman"/>
    </w:rPr>
  </w:style>
  <w:style w:type="character" w:styleId="afe">
    <w:name w:val="Strong"/>
    <w:basedOn w:val="a0"/>
    <w:uiPriority w:val="22"/>
    <w:qFormat/>
    <w:rsid w:val="005809C7"/>
    <w:rPr>
      <w:b/>
      <w:bCs/>
    </w:rPr>
  </w:style>
  <w:style w:type="paragraph" w:styleId="aff">
    <w:name w:val="Body Text Indent"/>
    <w:basedOn w:val="a"/>
    <w:link w:val="aff0"/>
    <w:rsid w:val="00727D0F"/>
    <w:pPr>
      <w:widowControl w:val="0"/>
      <w:autoSpaceDE w:val="0"/>
      <w:autoSpaceDN w:val="0"/>
      <w:adjustRightInd w:val="0"/>
      <w:spacing w:after="120" w:line="240" w:lineRule="auto"/>
      <w:ind w:left="283"/>
    </w:pPr>
    <w:rPr>
      <w:rFonts w:ascii="Times New Roman" w:eastAsia="Times New Roman" w:hAnsi="Times New Roman"/>
      <w:sz w:val="24"/>
      <w:szCs w:val="24"/>
      <w:lang w:eastAsia="ru-RU"/>
    </w:rPr>
  </w:style>
  <w:style w:type="character" w:customStyle="1" w:styleId="aff0">
    <w:name w:val="Основной текст с отступом Знак"/>
    <w:basedOn w:val="a0"/>
    <w:link w:val="aff"/>
    <w:rsid w:val="00727D0F"/>
    <w:rPr>
      <w:rFonts w:ascii="Times New Roman" w:eastAsia="Times New Roman" w:hAnsi="Times New Roman" w:cs="Times New Roman"/>
      <w:sz w:val="24"/>
      <w:szCs w:val="24"/>
      <w:lang w:eastAsia="ru-RU"/>
    </w:rPr>
  </w:style>
  <w:style w:type="paragraph" w:customStyle="1" w:styleId="14">
    <w:name w:val="Основной текст1"/>
    <w:aliases w:val="OPM"/>
    <w:basedOn w:val="a"/>
    <w:link w:val="BodytextChar"/>
    <w:qFormat/>
    <w:rsid w:val="009740A2"/>
    <w:pPr>
      <w:spacing w:after="240" w:line="240" w:lineRule="auto"/>
      <w:ind w:left="360"/>
      <w:jc w:val="both"/>
    </w:pPr>
    <w:rPr>
      <w:rFonts w:ascii="Arial" w:eastAsia="Times New Roman" w:hAnsi="Arial" w:cs="Arial"/>
      <w:color w:val="000000"/>
      <w:szCs w:val="20"/>
      <w:lang w:val="en-GB"/>
    </w:rPr>
  </w:style>
  <w:style w:type="character" w:customStyle="1" w:styleId="BodytextChar">
    <w:name w:val="Body text Char"/>
    <w:aliases w:val="OPM Char,(Main Text) Char,date Char Char"/>
    <w:basedOn w:val="a0"/>
    <w:link w:val="14"/>
    <w:rsid w:val="009740A2"/>
    <w:rPr>
      <w:rFonts w:ascii="Arial" w:eastAsia="Times New Roman" w:hAnsi="Arial" w:cs="Arial"/>
      <w:color w:val="000000"/>
      <w:szCs w:val="20"/>
      <w:lang w:val="en-GB"/>
    </w:rPr>
  </w:style>
  <w:style w:type="paragraph" w:styleId="aff1">
    <w:name w:val="Body Text"/>
    <w:basedOn w:val="a"/>
    <w:link w:val="aff2"/>
    <w:unhideWhenUsed/>
    <w:rsid w:val="009740A2"/>
    <w:pPr>
      <w:spacing w:after="120"/>
    </w:pPr>
  </w:style>
  <w:style w:type="character" w:customStyle="1" w:styleId="aff2">
    <w:name w:val="Основной текст Знак"/>
    <w:basedOn w:val="a0"/>
    <w:link w:val="aff1"/>
    <w:rsid w:val="009740A2"/>
    <w:rPr>
      <w:rFonts w:ascii="Calibri" w:eastAsia="Calibri" w:hAnsi="Calibri" w:cs="Times New Roman"/>
    </w:rPr>
  </w:style>
  <w:style w:type="paragraph" w:customStyle="1" w:styleId="15">
    <w:name w:val="Список 1"/>
    <w:basedOn w:val="aff1"/>
    <w:link w:val="16"/>
    <w:qFormat/>
    <w:rsid w:val="00155706"/>
    <w:pPr>
      <w:widowControl w:val="0"/>
      <w:tabs>
        <w:tab w:val="left" w:pos="567"/>
      </w:tabs>
      <w:suppressAutoHyphens/>
      <w:snapToGrid w:val="0"/>
      <w:spacing w:before="120" w:after="0" w:line="240" w:lineRule="auto"/>
      <w:jc w:val="both"/>
    </w:pPr>
    <w:rPr>
      <w:rFonts w:ascii="Arial" w:hAnsi="Arial" w:cs="Arial"/>
    </w:rPr>
  </w:style>
  <w:style w:type="character" w:customStyle="1" w:styleId="16">
    <w:name w:val="Список 1 Знак"/>
    <w:link w:val="15"/>
    <w:rsid w:val="00155706"/>
    <w:rPr>
      <w:rFonts w:ascii="Arial" w:eastAsia="Calibri" w:hAnsi="Arial" w:cs="Arial"/>
    </w:rPr>
  </w:style>
  <w:style w:type="character" w:customStyle="1" w:styleId="60">
    <w:name w:val="Заголовок 6 Знак"/>
    <w:basedOn w:val="a0"/>
    <w:link w:val="6"/>
    <w:rsid w:val="00454899"/>
    <w:rPr>
      <w:rFonts w:asciiTheme="majorHAnsi" w:eastAsiaTheme="majorEastAsia" w:hAnsiTheme="majorHAnsi" w:cstheme="majorBidi"/>
      <w:color w:val="1F4D78" w:themeColor="accent1" w:themeShade="7F"/>
    </w:rPr>
  </w:style>
  <w:style w:type="paragraph" w:customStyle="1" w:styleId="xfmc1">
    <w:name w:val="xfmc1"/>
    <w:basedOn w:val="a"/>
    <w:rsid w:val="00454899"/>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Standard">
    <w:name w:val="Standard"/>
    <w:rsid w:val="00454899"/>
    <w:pPr>
      <w:widowControl w:val="0"/>
      <w:suppressAutoHyphens/>
      <w:autoSpaceDN w:val="0"/>
      <w:spacing w:after="0" w:line="240" w:lineRule="auto"/>
      <w:textAlignment w:val="baseline"/>
    </w:pPr>
    <w:rPr>
      <w:rFonts w:ascii="Arial" w:eastAsia="Lucida Sans Unicode" w:hAnsi="Arial" w:cs="Tahoma"/>
      <w:kern w:val="3"/>
      <w:sz w:val="21"/>
      <w:szCs w:val="24"/>
      <w:lang w:val="ru-RU" w:eastAsia="ru-RU"/>
    </w:rPr>
  </w:style>
  <w:style w:type="paragraph" w:customStyle="1" w:styleId="17">
    <w:name w:val="Абзац списка1"/>
    <w:basedOn w:val="a"/>
    <w:uiPriority w:val="99"/>
    <w:qFormat/>
    <w:rsid w:val="00454899"/>
    <w:pPr>
      <w:spacing w:after="0"/>
      <w:ind w:left="720"/>
    </w:pPr>
    <w:rPr>
      <w:rFonts w:ascii="Times New Roman" w:eastAsia="Times New Roman" w:hAnsi="Times New Roman"/>
      <w:sz w:val="28"/>
      <w:szCs w:val="28"/>
    </w:rPr>
  </w:style>
  <w:style w:type="character" w:customStyle="1" w:styleId="8pt10">
    <w:name w:val="Основной текст + 8 pt10"/>
    <w:aliases w:val="Интервал 0 pt19"/>
    <w:rsid w:val="00454899"/>
    <w:rPr>
      <w:rFonts w:ascii="Bookman Old Style" w:hAnsi="Bookman Old Style" w:cs="Bookman Old Style"/>
      <w:spacing w:val="0"/>
      <w:sz w:val="16"/>
      <w:szCs w:val="16"/>
      <w:u w:val="none"/>
    </w:rPr>
  </w:style>
  <w:style w:type="paragraph" w:styleId="HTML">
    <w:name w:val="HTML Preformatted"/>
    <w:basedOn w:val="a"/>
    <w:link w:val="HTML0"/>
    <w:unhideWhenUsed/>
    <w:rsid w:val="000F2C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uk-UA"/>
    </w:rPr>
  </w:style>
  <w:style w:type="character" w:customStyle="1" w:styleId="HTML0">
    <w:name w:val="Стандартный HTML Знак"/>
    <w:basedOn w:val="a0"/>
    <w:link w:val="HTML"/>
    <w:rsid w:val="000F2CFF"/>
    <w:rPr>
      <w:rFonts w:ascii="Courier New" w:eastAsia="Times New Roman" w:hAnsi="Courier New" w:cs="Courier New"/>
      <w:sz w:val="20"/>
      <w:szCs w:val="20"/>
      <w:lang w:eastAsia="uk-UA"/>
    </w:rPr>
  </w:style>
  <w:style w:type="paragraph" w:styleId="aff3">
    <w:name w:val="endnote text"/>
    <w:basedOn w:val="a"/>
    <w:link w:val="aff4"/>
    <w:uiPriority w:val="99"/>
    <w:semiHidden/>
    <w:unhideWhenUsed/>
    <w:rsid w:val="000F2CFF"/>
    <w:pPr>
      <w:spacing w:after="0" w:line="240" w:lineRule="auto"/>
    </w:pPr>
    <w:rPr>
      <w:rFonts w:asciiTheme="minorHAnsi" w:eastAsiaTheme="minorHAnsi" w:hAnsiTheme="minorHAnsi" w:cstheme="minorBidi"/>
      <w:sz w:val="20"/>
      <w:szCs w:val="20"/>
    </w:rPr>
  </w:style>
  <w:style w:type="character" w:customStyle="1" w:styleId="aff4">
    <w:name w:val="Текст концевой сноски Знак"/>
    <w:basedOn w:val="a0"/>
    <w:link w:val="aff3"/>
    <w:uiPriority w:val="99"/>
    <w:semiHidden/>
    <w:rsid w:val="000F2CFF"/>
    <w:rPr>
      <w:sz w:val="20"/>
      <w:szCs w:val="20"/>
    </w:rPr>
  </w:style>
  <w:style w:type="character" w:styleId="aff5">
    <w:name w:val="endnote reference"/>
    <w:basedOn w:val="a0"/>
    <w:uiPriority w:val="99"/>
    <w:semiHidden/>
    <w:unhideWhenUsed/>
    <w:rsid w:val="000F2CFF"/>
    <w:rPr>
      <w:vertAlign w:val="superscript"/>
    </w:rPr>
  </w:style>
  <w:style w:type="paragraph" w:styleId="aff6">
    <w:name w:val="Plain Text"/>
    <w:basedOn w:val="a"/>
    <w:link w:val="aff7"/>
    <w:rsid w:val="00AB3125"/>
    <w:pPr>
      <w:spacing w:after="0" w:line="240" w:lineRule="auto"/>
    </w:pPr>
    <w:rPr>
      <w:rFonts w:ascii="Courier New" w:eastAsia="Times New Roman" w:hAnsi="Courier New" w:cs="Courier New"/>
      <w:sz w:val="20"/>
      <w:szCs w:val="20"/>
      <w:lang w:val="en-US"/>
    </w:rPr>
  </w:style>
  <w:style w:type="character" w:customStyle="1" w:styleId="aff7">
    <w:name w:val="Текст Знак"/>
    <w:basedOn w:val="a0"/>
    <w:link w:val="aff6"/>
    <w:rsid w:val="00AB3125"/>
    <w:rPr>
      <w:rFonts w:ascii="Courier New" w:eastAsia="Times New Roman" w:hAnsi="Courier New" w:cs="Courier New"/>
      <w:sz w:val="20"/>
      <w:szCs w:val="20"/>
      <w:lang w:val="en-US"/>
    </w:rPr>
  </w:style>
  <w:style w:type="character" w:customStyle="1" w:styleId="FontStyle45">
    <w:name w:val="Font Style45"/>
    <w:rsid w:val="00AB3125"/>
    <w:rPr>
      <w:rFonts w:ascii="Times New Roman" w:hAnsi="Times New Roman"/>
      <w:sz w:val="20"/>
    </w:rPr>
  </w:style>
  <w:style w:type="character" w:customStyle="1" w:styleId="rvts9">
    <w:name w:val="rvts9"/>
    <w:rsid w:val="00AB3125"/>
  </w:style>
  <w:style w:type="character" w:customStyle="1" w:styleId="22">
    <w:name w:val="Основной текст (2)_"/>
    <w:link w:val="23"/>
    <w:locked/>
    <w:rsid w:val="00AB3125"/>
    <w:rPr>
      <w:rFonts w:eastAsia="Times New Roman"/>
      <w:sz w:val="19"/>
      <w:shd w:val="clear" w:color="auto" w:fill="FFFFFF"/>
    </w:rPr>
  </w:style>
  <w:style w:type="paragraph" w:customStyle="1" w:styleId="23">
    <w:name w:val="Основной текст (2)"/>
    <w:basedOn w:val="a"/>
    <w:link w:val="22"/>
    <w:rsid w:val="00AB3125"/>
    <w:pPr>
      <w:widowControl w:val="0"/>
      <w:shd w:val="clear" w:color="auto" w:fill="FFFFFF"/>
      <w:spacing w:before="300" w:after="0" w:line="257" w:lineRule="exact"/>
      <w:ind w:hanging="260"/>
      <w:jc w:val="both"/>
    </w:pPr>
    <w:rPr>
      <w:rFonts w:asciiTheme="minorHAnsi" w:eastAsia="Times New Roman" w:hAnsiTheme="minorHAnsi" w:cstheme="minorBidi"/>
      <w:sz w:val="19"/>
    </w:rPr>
  </w:style>
  <w:style w:type="character" w:customStyle="1" w:styleId="32">
    <w:name w:val="Заголовок №3_"/>
    <w:link w:val="33"/>
    <w:locked/>
    <w:rsid w:val="00AB3125"/>
    <w:rPr>
      <w:rFonts w:eastAsia="Times New Roman"/>
      <w:b/>
      <w:sz w:val="19"/>
      <w:shd w:val="clear" w:color="auto" w:fill="FFFFFF"/>
    </w:rPr>
  </w:style>
  <w:style w:type="paragraph" w:customStyle="1" w:styleId="33">
    <w:name w:val="Заголовок №3"/>
    <w:basedOn w:val="a"/>
    <w:link w:val="32"/>
    <w:rsid w:val="00AB3125"/>
    <w:pPr>
      <w:widowControl w:val="0"/>
      <w:shd w:val="clear" w:color="auto" w:fill="FFFFFF"/>
      <w:spacing w:before="420" w:after="240" w:line="240" w:lineRule="atLeast"/>
      <w:jc w:val="both"/>
      <w:outlineLvl w:val="2"/>
    </w:pPr>
    <w:rPr>
      <w:rFonts w:asciiTheme="minorHAnsi" w:eastAsia="Times New Roman" w:hAnsiTheme="minorHAnsi" w:cstheme="minorBidi"/>
      <w:b/>
      <w:sz w:val="19"/>
    </w:rPr>
  </w:style>
  <w:style w:type="character" w:customStyle="1" w:styleId="st">
    <w:name w:val="st"/>
    <w:basedOn w:val="a0"/>
    <w:rsid w:val="00AB3125"/>
  </w:style>
  <w:style w:type="character" w:styleId="aff8">
    <w:name w:val="Emphasis"/>
    <w:basedOn w:val="a0"/>
    <w:uiPriority w:val="20"/>
    <w:qFormat/>
    <w:rsid w:val="00AB3125"/>
    <w:rPr>
      <w:i/>
      <w:iCs/>
    </w:rPr>
  </w:style>
  <w:style w:type="character" w:customStyle="1" w:styleId="Bodytext7">
    <w:name w:val="Body text (7)_"/>
    <w:basedOn w:val="a0"/>
    <w:link w:val="Bodytext70"/>
    <w:locked/>
    <w:rsid w:val="00FD5102"/>
    <w:rPr>
      <w:rFonts w:ascii="Arial" w:hAnsi="Arial"/>
      <w:b/>
      <w:bCs/>
      <w:shd w:val="clear" w:color="auto" w:fill="FFFFFF"/>
    </w:rPr>
  </w:style>
  <w:style w:type="paragraph" w:customStyle="1" w:styleId="Bodytext70">
    <w:name w:val="Body text (7)"/>
    <w:basedOn w:val="a"/>
    <w:link w:val="Bodytext7"/>
    <w:rsid w:val="00FD5102"/>
    <w:pPr>
      <w:widowControl w:val="0"/>
      <w:shd w:val="clear" w:color="auto" w:fill="FFFFFF"/>
      <w:spacing w:before="1980" w:after="360" w:line="240" w:lineRule="atLeast"/>
      <w:jc w:val="center"/>
    </w:pPr>
    <w:rPr>
      <w:rFonts w:ascii="Arial" w:eastAsiaTheme="minorHAnsi" w:hAnsi="Arial" w:cstheme="minorBidi"/>
      <w:b/>
      <w:bCs/>
      <w:shd w:val="clear" w:color="auto" w:fill="FFFFFF"/>
    </w:rPr>
  </w:style>
  <w:style w:type="paragraph" w:styleId="24">
    <w:name w:val="Body Text Indent 2"/>
    <w:basedOn w:val="a"/>
    <w:link w:val="25"/>
    <w:uiPriority w:val="99"/>
    <w:semiHidden/>
    <w:unhideWhenUsed/>
    <w:rsid w:val="00297C65"/>
    <w:pPr>
      <w:spacing w:after="120" w:line="480" w:lineRule="auto"/>
      <w:ind w:left="283"/>
    </w:pPr>
  </w:style>
  <w:style w:type="character" w:customStyle="1" w:styleId="25">
    <w:name w:val="Основной текст с отступом 2 Знак"/>
    <w:basedOn w:val="a0"/>
    <w:link w:val="24"/>
    <w:rsid w:val="00297C65"/>
    <w:rPr>
      <w:rFonts w:ascii="Calibri" w:eastAsia="Calibri" w:hAnsi="Calibri" w:cs="Times New Roman"/>
    </w:rPr>
  </w:style>
  <w:style w:type="character" w:customStyle="1" w:styleId="70">
    <w:name w:val="Заголовок 7 Знак"/>
    <w:basedOn w:val="a0"/>
    <w:link w:val="7"/>
    <w:uiPriority w:val="9"/>
    <w:semiHidden/>
    <w:rsid w:val="002E2AFA"/>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2E2AFA"/>
    <w:rPr>
      <w:rFonts w:asciiTheme="majorHAnsi" w:eastAsiaTheme="majorEastAsia" w:hAnsiTheme="majorHAnsi" w:cstheme="majorBidi"/>
      <w:color w:val="272727" w:themeColor="text1" w:themeTint="D8"/>
      <w:sz w:val="21"/>
      <w:szCs w:val="21"/>
    </w:rPr>
  </w:style>
  <w:style w:type="paragraph" w:styleId="34">
    <w:name w:val="Body Text Indent 3"/>
    <w:basedOn w:val="a"/>
    <w:link w:val="35"/>
    <w:uiPriority w:val="99"/>
    <w:semiHidden/>
    <w:unhideWhenUsed/>
    <w:rsid w:val="002E2AFA"/>
    <w:pPr>
      <w:spacing w:after="120"/>
      <w:ind w:left="283"/>
    </w:pPr>
    <w:rPr>
      <w:sz w:val="16"/>
      <w:szCs w:val="16"/>
    </w:rPr>
  </w:style>
  <w:style w:type="character" w:customStyle="1" w:styleId="35">
    <w:name w:val="Основной текст с отступом 3 Знак"/>
    <w:basedOn w:val="a0"/>
    <w:link w:val="34"/>
    <w:uiPriority w:val="99"/>
    <w:semiHidden/>
    <w:rsid w:val="002E2AFA"/>
    <w:rPr>
      <w:rFonts w:ascii="Calibri" w:eastAsia="Calibri" w:hAnsi="Calibri"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1816">
      <w:bodyDiv w:val="1"/>
      <w:marLeft w:val="0"/>
      <w:marRight w:val="0"/>
      <w:marTop w:val="0"/>
      <w:marBottom w:val="0"/>
      <w:divBdr>
        <w:top w:val="none" w:sz="0" w:space="0" w:color="auto"/>
        <w:left w:val="none" w:sz="0" w:space="0" w:color="auto"/>
        <w:bottom w:val="none" w:sz="0" w:space="0" w:color="auto"/>
        <w:right w:val="none" w:sz="0" w:space="0" w:color="auto"/>
      </w:divBdr>
    </w:div>
    <w:div w:id="115605607">
      <w:bodyDiv w:val="1"/>
      <w:marLeft w:val="0"/>
      <w:marRight w:val="0"/>
      <w:marTop w:val="0"/>
      <w:marBottom w:val="0"/>
      <w:divBdr>
        <w:top w:val="none" w:sz="0" w:space="0" w:color="auto"/>
        <w:left w:val="none" w:sz="0" w:space="0" w:color="auto"/>
        <w:bottom w:val="none" w:sz="0" w:space="0" w:color="auto"/>
        <w:right w:val="none" w:sz="0" w:space="0" w:color="auto"/>
      </w:divBdr>
    </w:div>
    <w:div w:id="122502624">
      <w:bodyDiv w:val="1"/>
      <w:marLeft w:val="0"/>
      <w:marRight w:val="0"/>
      <w:marTop w:val="0"/>
      <w:marBottom w:val="0"/>
      <w:divBdr>
        <w:top w:val="none" w:sz="0" w:space="0" w:color="auto"/>
        <w:left w:val="none" w:sz="0" w:space="0" w:color="auto"/>
        <w:bottom w:val="none" w:sz="0" w:space="0" w:color="auto"/>
        <w:right w:val="none" w:sz="0" w:space="0" w:color="auto"/>
      </w:divBdr>
    </w:div>
    <w:div w:id="160195888">
      <w:bodyDiv w:val="1"/>
      <w:marLeft w:val="0"/>
      <w:marRight w:val="0"/>
      <w:marTop w:val="0"/>
      <w:marBottom w:val="0"/>
      <w:divBdr>
        <w:top w:val="none" w:sz="0" w:space="0" w:color="auto"/>
        <w:left w:val="none" w:sz="0" w:space="0" w:color="auto"/>
        <w:bottom w:val="none" w:sz="0" w:space="0" w:color="auto"/>
        <w:right w:val="none" w:sz="0" w:space="0" w:color="auto"/>
      </w:divBdr>
    </w:div>
    <w:div w:id="194541763">
      <w:bodyDiv w:val="1"/>
      <w:marLeft w:val="0"/>
      <w:marRight w:val="0"/>
      <w:marTop w:val="0"/>
      <w:marBottom w:val="0"/>
      <w:divBdr>
        <w:top w:val="none" w:sz="0" w:space="0" w:color="auto"/>
        <w:left w:val="none" w:sz="0" w:space="0" w:color="auto"/>
        <w:bottom w:val="none" w:sz="0" w:space="0" w:color="auto"/>
        <w:right w:val="none" w:sz="0" w:space="0" w:color="auto"/>
      </w:divBdr>
    </w:div>
    <w:div w:id="201869442">
      <w:bodyDiv w:val="1"/>
      <w:marLeft w:val="0"/>
      <w:marRight w:val="0"/>
      <w:marTop w:val="0"/>
      <w:marBottom w:val="0"/>
      <w:divBdr>
        <w:top w:val="none" w:sz="0" w:space="0" w:color="auto"/>
        <w:left w:val="none" w:sz="0" w:space="0" w:color="auto"/>
        <w:bottom w:val="none" w:sz="0" w:space="0" w:color="auto"/>
        <w:right w:val="none" w:sz="0" w:space="0" w:color="auto"/>
      </w:divBdr>
    </w:div>
    <w:div w:id="228737960">
      <w:bodyDiv w:val="1"/>
      <w:marLeft w:val="0"/>
      <w:marRight w:val="0"/>
      <w:marTop w:val="0"/>
      <w:marBottom w:val="0"/>
      <w:divBdr>
        <w:top w:val="none" w:sz="0" w:space="0" w:color="auto"/>
        <w:left w:val="none" w:sz="0" w:space="0" w:color="auto"/>
        <w:bottom w:val="none" w:sz="0" w:space="0" w:color="auto"/>
        <w:right w:val="none" w:sz="0" w:space="0" w:color="auto"/>
      </w:divBdr>
    </w:div>
    <w:div w:id="240716996">
      <w:bodyDiv w:val="1"/>
      <w:marLeft w:val="0"/>
      <w:marRight w:val="0"/>
      <w:marTop w:val="0"/>
      <w:marBottom w:val="0"/>
      <w:divBdr>
        <w:top w:val="none" w:sz="0" w:space="0" w:color="auto"/>
        <w:left w:val="none" w:sz="0" w:space="0" w:color="auto"/>
        <w:bottom w:val="none" w:sz="0" w:space="0" w:color="auto"/>
        <w:right w:val="none" w:sz="0" w:space="0" w:color="auto"/>
      </w:divBdr>
    </w:div>
    <w:div w:id="248197941">
      <w:bodyDiv w:val="1"/>
      <w:marLeft w:val="0"/>
      <w:marRight w:val="0"/>
      <w:marTop w:val="0"/>
      <w:marBottom w:val="0"/>
      <w:divBdr>
        <w:top w:val="none" w:sz="0" w:space="0" w:color="auto"/>
        <w:left w:val="none" w:sz="0" w:space="0" w:color="auto"/>
        <w:bottom w:val="none" w:sz="0" w:space="0" w:color="auto"/>
        <w:right w:val="none" w:sz="0" w:space="0" w:color="auto"/>
      </w:divBdr>
    </w:div>
    <w:div w:id="252472629">
      <w:bodyDiv w:val="1"/>
      <w:marLeft w:val="0"/>
      <w:marRight w:val="0"/>
      <w:marTop w:val="0"/>
      <w:marBottom w:val="0"/>
      <w:divBdr>
        <w:top w:val="none" w:sz="0" w:space="0" w:color="auto"/>
        <w:left w:val="none" w:sz="0" w:space="0" w:color="auto"/>
        <w:bottom w:val="none" w:sz="0" w:space="0" w:color="auto"/>
        <w:right w:val="none" w:sz="0" w:space="0" w:color="auto"/>
      </w:divBdr>
    </w:div>
    <w:div w:id="253443218">
      <w:bodyDiv w:val="1"/>
      <w:marLeft w:val="0"/>
      <w:marRight w:val="0"/>
      <w:marTop w:val="0"/>
      <w:marBottom w:val="0"/>
      <w:divBdr>
        <w:top w:val="none" w:sz="0" w:space="0" w:color="auto"/>
        <w:left w:val="none" w:sz="0" w:space="0" w:color="auto"/>
        <w:bottom w:val="none" w:sz="0" w:space="0" w:color="auto"/>
        <w:right w:val="none" w:sz="0" w:space="0" w:color="auto"/>
      </w:divBdr>
    </w:div>
    <w:div w:id="284972696">
      <w:bodyDiv w:val="1"/>
      <w:marLeft w:val="0"/>
      <w:marRight w:val="0"/>
      <w:marTop w:val="0"/>
      <w:marBottom w:val="0"/>
      <w:divBdr>
        <w:top w:val="none" w:sz="0" w:space="0" w:color="auto"/>
        <w:left w:val="none" w:sz="0" w:space="0" w:color="auto"/>
        <w:bottom w:val="none" w:sz="0" w:space="0" w:color="auto"/>
        <w:right w:val="none" w:sz="0" w:space="0" w:color="auto"/>
      </w:divBdr>
    </w:div>
    <w:div w:id="312299652">
      <w:bodyDiv w:val="1"/>
      <w:marLeft w:val="0"/>
      <w:marRight w:val="0"/>
      <w:marTop w:val="0"/>
      <w:marBottom w:val="0"/>
      <w:divBdr>
        <w:top w:val="none" w:sz="0" w:space="0" w:color="auto"/>
        <w:left w:val="none" w:sz="0" w:space="0" w:color="auto"/>
        <w:bottom w:val="none" w:sz="0" w:space="0" w:color="auto"/>
        <w:right w:val="none" w:sz="0" w:space="0" w:color="auto"/>
      </w:divBdr>
    </w:div>
    <w:div w:id="328873585">
      <w:bodyDiv w:val="1"/>
      <w:marLeft w:val="0"/>
      <w:marRight w:val="0"/>
      <w:marTop w:val="0"/>
      <w:marBottom w:val="0"/>
      <w:divBdr>
        <w:top w:val="none" w:sz="0" w:space="0" w:color="auto"/>
        <w:left w:val="none" w:sz="0" w:space="0" w:color="auto"/>
        <w:bottom w:val="none" w:sz="0" w:space="0" w:color="auto"/>
        <w:right w:val="none" w:sz="0" w:space="0" w:color="auto"/>
      </w:divBdr>
      <w:divsChild>
        <w:div w:id="775711959">
          <w:marLeft w:val="547"/>
          <w:marRight w:val="0"/>
          <w:marTop w:val="0"/>
          <w:marBottom w:val="0"/>
          <w:divBdr>
            <w:top w:val="none" w:sz="0" w:space="0" w:color="auto"/>
            <w:left w:val="none" w:sz="0" w:space="0" w:color="auto"/>
            <w:bottom w:val="none" w:sz="0" w:space="0" w:color="auto"/>
            <w:right w:val="none" w:sz="0" w:space="0" w:color="auto"/>
          </w:divBdr>
        </w:div>
      </w:divsChild>
    </w:div>
    <w:div w:id="342168954">
      <w:bodyDiv w:val="1"/>
      <w:marLeft w:val="0"/>
      <w:marRight w:val="0"/>
      <w:marTop w:val="0"/>
      <w:marBottom w:val="0"/>
      <w:divBdr>
        <w:top w:val="none" w:sz="0" w:space="0" w:color="auto"/>
        <w:left w:val="none" w:sz="0" w:space="0" w:color="auto"/>
        <w:bottom w:val="none" w:sz="0" w:space="0" w:color="auto"/>
        <w:right w:val="none" w:sz="0" w:space="0" w:color="auto"/>
      </w:divBdr>
    </w:div>
    <w:div w:id="362830275">
      <w:bodyDiv w:val="1"/>
      <w:marLeft w:val="0"/>
      <w:marRight w:val="0"/>
      <w:marTop w:val="0"/>
      <w:marBottom w:val="0"/>
      <w:divBdr>
        <w:top w:val="none" w:sz="0" w:space="0" w:color="auto"/>
        <w:left w:val="none" w:sz="0" w:space="0" w:color="auto"/>
        <w:bottom w:val="none" w:sz="0" w:space="0" w:color="auto"/>
        <w:right w:val="none" w:sz="0" w:space="0" w:color="auto"/>
      </w:divBdr>
      <w:divsChild>
        <w:div w:id="311833928">
          <w:marLeft w:val="547"/>
          <w:marRight w:val="0"/>
          <w:marTop w:val="134"/>
          <w:marBottom w:val="0"/>
          <w:divBdr>
            <w:top w:val="none" w:sz="0" w:space="0" w:color="auto"/>
            <w:left w:val="none" w:sz="0" w:space="0" w:color="auto"/>
            <w:bottom w:val="none" w:sz="0" w:space="0" w:color="auto"/>
            <w:right w:val="none" w:sz="0" w:space="0" w:color="auto"/>
          </w:divBdr>
        </w:div>
        <w:div w:id="809784237">
          <w:marLeft w:val="547"/>
          <w:marRight w:val="0"/>
          <w:marTop w:val="134"/>
          <w:marBottom w:val="0"/>
          <w:divBdr>
            <w:top w:val="none" w:sz="0" w:space="0" w:color="auto"/>
            <w:left w:val="none" w:sz="0" w:space="0" w:color="auto"/>
            <w:bottom w:val="none" w:sz="0" w:space="0" w:color="auto"/>
            <w:right w:val="none" w:sz="0" w:space="0" w:color="auto"/>
          </w:divBdr>
        </w:div>
        <w:div w:id="1689791912">
          <w:marLeft w:val="547"/>
          <w:marRight w:val="0"/>
          <w:marTop w:val="134"/>
          <w:marBottom w:val="0"/>
          <w:divBdr>
            <w:top w:val="none" w:sz="0" w:space="0" w:color="auto"/>
            <w:left w:val="none" w:sz="0" w:space="0" w:color="auto"/>
            <w:bottom w:val="none" w:sz="0" w:space="0" w:color="auto"/>
            <w:right w:val="none" w:sz="0" w:space="0" w:color="auto"/>
          </w:divBdr>
        </w:div>
      </w:divsChild>
    </w:div>
    <w:div w:id="436681681">
      <w:bodyDiv w:val="1"/>
      <w:marLeft w:val="0"/>
      <w:marRight w:val="0"/>
      <w:marTop w:val="0"/>
      <w:marBottom w:val="0"/>
      <w:divBdr>
        <w:top w:val="none" w:sz="0" w:space="0" w:color="auto"/>
        <w:left w:val="none" w:sz="0" w:space="0" w:color="auto"/>
        <w:bottom w:val="none" w:sz="0" w:space="0" w:color="auto"/>
        <w:right w:val="none" w:sz="0" w:space="0" w:color="auto"/>
      </w:divBdr>
    </w:div>
    <w:div w:id="442768230">
      <w:bodyDiv w:val="1"/>
      <w:marLeft w:val="0"/>
      <w:marRight w:val="0"/>
      <w:marTop w:val="0"/>
      <w:marBottom w:val="0"/>
      <w:divBdr>
        <w:top w:val="none" w:sz="0" w:space="0" w:color="auto"/>
        <w:left w:val="none" w:sz="0" w:space="0" w:color="auto"/>
        <w:bottom w:val="none" w:sz="0" w:space="0" w:color="auto"/>
        <w:right w:val="none" w:sz="0" w:space="0" w:color="auto"/>
      </w:divBdr>
    </w:div>
    <w:div w:id="491332806">
      <w:bodyDiv w:val="1"/>
      <w:marLeft w:val="0"/>
      <w:marRight w:val="0"/>
      <w:marTop w:val="0"/>
      <w:marBottom w:val="0"/>
      <w:divBdr>
        <w:top w:val="none" w:sz="0" w:space="0" w:color="auto"/>
        <w:left w:val="none" w:sz="0" w:space="0" w:color="auto"/>
        <w:bottom w:val="none" w:sz="0" w:space="0" w:color="auto"/>
        <w:right w:val="none" w:sz="0" w:space="0" w:color="auto"/>
      </w:divBdr>
    </w:div>
    <w:div w:id="554198553">
      <w:bodyDiv w:val="1"/>
      <w:marLeft w:val="0"/>
      <w:marRight w:val="0"/>
      <w:marTop w:val="0"/>
      <w:marBottom w:val="0"/>
      <w:divBdr>
        <w:top w:val="none" w:sz="0" w:space="0" w:color="auto"/>
        <w:left w:val="none" w:sz="0" w:space="0" w:color="auto"/>
        <w:bottom w:val="none" w:sz="0" w:space="0" w:color="auto"/>
        <w:right w:val="none" w:sz="0" w:space="0" w:color="auto"/>
      </w:divBdr>
    </w:div>
    <w:div w:id="595792149">
      <w:bodyDiv w:val="1"/>
      <w:marLeft w:val="0"/>
      <w:marRight w:val="0"/>
      <w:marTop w:val="0"/>
      <w:marBottom w:val="0"/>
      <w:divBdr>
        <w:top w:val="none" w:sz="0" w:space="0" w:color="auto"/>
        <w:left w:val="none" w:sz="0" w:space="0" w:color="auto"/>
        <w:bottom w:val="none" w:sz="0" w:space="0" w:color="auto"/>
        <w:right w:val="none" w:sz="0" w:space="0" w:color="auto"/>
      </w:divBdr>
    </w:div>
    <w:div w:id="599340045">
      <w:bodyDiv w:val="1"/>
      <w:marLeft w:val="0"/>
      <w:marRight w:val="0"/>
      <w:marTop w:val="0"/>
      <w:marBottom w:val="0"/>
      <w:divBdr>
        <w:top w:val="none" w:sz="0" w:space="0" w:color="auto"/>
        <w:left w:val="none" w:sz="0" w:space="0" w:color="auto"/>
        <w:bottom w:val="none" w:sz="0" w:space="0" w:color="auto"/>
        <w:right w:val="none" w:sz="0" w:space="0" w:color="auto"/>
      </w:divBdr>
    </w:div>
    <w:div w:id="605578047">
      <w:bodyDiv w:val="1"/>
      <w:marLeft w:val="0"/>
      <w:marRight w:val="0"/>
      <w:marTop w:val="0"/>
      <w:marBottom w:val="0"/>
      <w:divBdr>
        <w:top w:val="none" w:sz="0" w:space="0" w:color="auto"/>
        <w:left w:val="none" w:sz="0" w:space="0" w:color="auto"/>
        <w:bottom w:val="none" w:sz="0" w:space="0" w:color="auto"/>
        <w:right w:val="none" w:sz="0" w:space="0" w:color="auto"/>
      </w:divBdr>
    </w:div>
    <w:div w:id="641498210">
      <w:bodyDiv w:val="1"/>
      <w:marLeft w:val="0"/>
      <w:marRight w:val="0"/>
      <w:marTop w:val="0"/>
      <w:marBottom w:val="0"/>
      <w:divBdr>
        <w:top w:val="none" w:sz="0" w:space="0" w:color="auto"/>
        <w:left w:val="none" w:sz="0" w:space="0" w:color="auto"/>
        <w:bottom w:val="none" w:sz="0" w:space="0" w:color="auto"/>
        <w:right w:val="none" w:sz="0" w:space="0" w:color="auto"/>
      </w:divBdr>
    </w:div>
    <w:div w:id="663893913">
      <w:bodyDiv w:val="1"/>
      <w:marLeft w:val="0"/>
      <w:marRight w:val="0"/>
      <w:marTop w:val="0"/>
      <w:marBottom w:val="0"/>
      <w:divBdr>
        <w:top w:val="none" w:sz="0" w:space="0" w:color="auto"/>
        <w:left w:val="none" w:sz="0" w:space="0" w:color="auto"/>
        <w:bottom w:val="none" w:sz="0" w:space="0" w:color="auto"/>
        <w:right w:val="none" w:sz="0" w:space="0" w:color="auto"/>
      </w:divBdr>
    </w:div>
    <w:div w:id="668677589">
      <w:bodyDiv w:val="1"/>
      <w:marLeft w:val="0"/>
      <w:marRight w:val="0"/>
      <w:marTop w:val="0"/>
      <w:marBottom w:val="0"/>
      <w:divBdr>
        <w:top w:val="none" w:sz="0" w:space="0" w:color="auto"/>
        <w:left w:val="none" w:sz="0" w:space="0" w:color="auto"/>
        <w:bottom w:val="none" w:sz="0" w:space="0" w:color="auto"/>
        <w:right w:val="none" w:sz="0" w:space="0" w:color="auto"/>
      </w:divBdr>
    </w:div>
    <w:div w:id="686637674">
      <w:bodyDiv w:val="1"/>
      <w:marLeft w:val="0"/>
      <w:marRight w:val="0"/>
      <w:marTop w:val="0"/>
      <w:marBottom w:val="0"/>
      <w:divBdr>
        <w:top w:val="none" w:sz="0" w:space="0" w:color="auto"/>
        <w:left w:val="none" w:sz="0" w:space="0" w:color="auto"/>
        <w:bottom w:val="none" w:sz="0" w:space="0" w:color="auto"/>
        <w:right w:val="none" w:sz="0" w:space="0" w:color="auto"/>
      </w:divBdr>
    </w:div>
    <w:div w:id="690691594">
      <w:bodyDiv w:val="1"/>
      <w:marLeft w:val="0"/>
      <w:marRight w:val="0"/>
      <w:marTop w:val="0"/>
      <w:marBottom w:val="0"/>
      <w:divBdr>
        <w:top w:val="none" w:sz="0" w:space="0" w:color="auto"/>
        <w:left w:val="none" w:sz="0" w:space="0" w:color="auto"/>
        <w:bottom w:val="none" w:sz="0" w:space="0" w:color="auto"/>
        <w:right w:val="none" w:sz="0" w:space="0" w:color="auto"/>
      </w:divBdr>
      <w:divsChild>
        <w:div w:id="1490095445">
          <w:marLeft w:val="547"/>
          <w:marRight w:val="0"/>
          <w:marTop w:val="154"/>
          <w:marBottom w:val="0"/>
          <w:divBdr>
            <w:top w:val="none" w:sz="0" w:space="0" w:color="auto"/>
            <w:left w:val="none" w:sz="0" w:space="0" w:color="auto"/>
            <w:bottom w:val="none" w:sz="0" w:space="0" w:color="auto"/>
            <w:right w:val="none" w:sz="0" w:space="0" w:color="auto"/>
          </w:divBdr>
        </w:div>
        <w:div w:id="1161894431">
          <w:marLeft w:val="547"/>
          <w:marRight w:val="0"/>
          <w:marTop w:val="154"/>
          <w:marBottom w:val="0"/>
          <w:divBdr>
            <w:top w:val="none" w:sz="0" w:space="0" w:color="auto"/>
            <w:left w:val="none" w:sz="0" w:space="0" w:color="auto"/>
            <w:bottom w:val="none" w:sz="0" w:space="0" w:color="auto"/>
            <w:right w:val="none" w:sz="0" w:space="0" w:color="auto"/>
          </w:divBdr>
        </w:div>
        <w:div w:id="2022274761">
          <w:marLeft w:val="547"/>
          <w:marRight w:val="0"/>
          <w:marTop w:val="154"/>
          <w:marBottom w:val="0"/>
          <w:divBdr>
            <w:top w:val="none" w:sz="0" w:space="0" w:color="auto"/>
            <w:left w:val="none" w:sz="0" w:space="0" w:color="auto"/>
            <w:bottom w:val="none" w:sz="0" w:space="0" w:color="auto"/>
            <w:right w:val="none" w:sz="0" w:space="0" w:color="auto"/>
          </w:divBdr>
        </w:div>
        <w:div w:id="2098088808">
          <w:marLeft w:val="547"/>
          <w:marRight w:val="0"/>
          <w:marTop w:val="154"/>
          <w:marBottom w:val="0"/>
          <w:divBdr>
            <w:top w:val="none" w:sz="0" w:space="0" w:color="auto"/>
            <w:left w:val="none" w:sz="0" w:space="0" w:color="auto"/>
            <w:bottom w:val="none" w:sz="0" w:space="0" w:color="auto"/>
            <w:right w:val="none" w:sz="0" w:space="0" w:color="auto"/>
          </w:divBdr>
        </w:div>
        <w:div w:id="1952666644">
          <w:marLeft w:val="547"/>
          <w:marRight w:val="0"/>
          <w:marTop w:val="154"/>
          <w:marBottom w:val="0"/>
          <w:divBdr>
            <w:top w:val="none" w:sz="0" w:space="0" w:color="auto"/>
            <w:left w:val="none" w:sz="0" w:space="0" w:color="auto"/>
            <w:bottom w:val="none" w:sz="0" w:space="0" w:color="auto"/>
            <w:right w:val="none" w:sz="0" w:space="0" w:color="auto"/>
          </w:divBdr>
        </w:div>
        <w:div w:id="742139095">
          <w:marLeft w:val="547"/>
          <w:marRight w:val="0"/>
          <w:marTop w:val="154"/>
          <w:marBottom w:val="0"/>
          <w:divBdr>
            <w:top w:val="none" w:sz="0" w:space="0" w:color="auto"/>
            <w:left w:val="none" w:sz="0" w:space="0" w:color="auto"/>
            <w:bottom w:val="none" w:sz="0" w:space="0" w:color="auto"/>
            <w:right w:val="none" w:sz="0" w:space="0" w:color="auto"/>
          </w:divBdr>
        </w:div>
        <w:div w:id="2118597264">
          <w:marLeft w:val="547"/>
          <w:marRight w:val="0"/>
          <w:marTop w:val="154"/>
          <w:marBottom w:val="0"/>
          <w:divBdr>
            <w:top w:val="none" w:sz="0" w:space="0" w:color="auto"/>
            <w:left w:val="none" w:sz="0" w:space="0" w:color="auto"/>
            <w:bottom w:val="none" w:sz="0" w:space="0" w:color="auto"/>
            <w:right w:val="none" w:sz="0" w:space="0" w:color="auto"/>
          </w:divBdr>
        </w:div>
        <w:div w:id="1596816500">
          <w:marLeft w:val="547"/>
          <w:marRight w:val="0"/>
          <w:marTop w:val="154"/>
          <w:marBottom w:val="0"/>
          <w:divBdr>
            <w:top w:val="none" w:sz="0" w:space="0" w:color="auto"/>
            <w:left w:val="none" w:sz="0" w:space="0" w:color="auto"/>
            <w:bottom w:val="none" w:sz="0" w:space="0" w:color="auto"/>
            <w:right w:val="none" w:sz="0" w:space="0" w:color="auto"/>
          </w:divBdr>
        </w:div>
      </w:divsChild>
    </w:div>
    <w:div w:id="696008236">
      <w:bodyDiv w:val="1"/>
      <w:marLeft w:val="0"/>
      <w:marRight w:val="0"/>
      <w:marTop w:val="0"/>
      <w:marBottom w:val="0"/>
      <w:divBdr>
        <w:top w:val="none" w:sz="0" w:space="0" w:color="auto"/>
        <w:left w:val="none" w:sz="0" w:space="0" w:color="auto"/>
        <w:bottom w:val="none" w:sz="0" w:space="0" w:color="auto"/>
        <w:right w:val="none" w:sz="0" w:space="0" w:color="auto"/>
      </w:divBdr>
    </w:div>
    <w:div w:id="729159735">
      <w:bodyDiv w:val="1"/>
      <w:marLeft w:val="0"/>
      <w:marRight w:val="0"/>
      <w:marTop w:val="0"/>
      <w:marBottom w:val="0"/>
      <w:divBdr>
        <w:top w:val="none" w:sz="0" w:space="0" w:color="auto"/>
        <w:left w:val="none" w:sz="0" w:space="0" w:color="auto"/>
        <w:bottom w:val="none" w:sz="0" w:space="0" w:color="auto"/>
        <w:right w:val="none" w:sz="0" w:space="0" w:color="auto"/>
      </w:divBdr>
    </w:div>
    <w:div w:id="751856946">
      <w:bodyDiv w:val="1"/>
      <w:marLeft w:val="0"/>
      <w:marRight w:val="0"/>
      <w:marTop w:val="0"/>
      <w:marBottom w:val="0"/>
      <w:divBdr>
        <w:top w:val="none" w:sz="0" w:space="0" w:color="auto"/>
        <w:left w:val="none" w:sz="0" w:space="0" w:color="auto"/>
        <w:bottom w:val="none" w:sz="0" w:space="0" w:color="auto"/>
        <w:right w:val="none" w:sz="0" w:space="0" w:color="auto"/>
      </w:divBdr>
    </w:div>
    <w:div w:id="769207171">
      <w:bodyDiv w:val="1"/>
      <w:marLeft w:val="0"/>
      <w:marRight w:val="0"/>
      <w:marTop w:val="0"/>
      <w:marBottom w:val="0"/>
      <w:divBdr>
        <w:top w:val="none" w:sz="0" w:space="0" w:color="auto"/>
        <w:left w:val="none" w:sz="0" w:space="0" w:color="auto"/>
        <w:bottom w:val="none" w:sz="0" w:space="0" w:color="auto"/>
        <w:right w:val="none" w:sz="0" w:space="0" w:color="auto"/>
      </w:divBdr>
    </w:div>
    <w:div w:id="808668698">
      <w:bodyDiv w:val="1"/>
      <w:marLeft w:val="0"/>
      <w:marRight w:val="0"/>
      <w:marTop w:val="0"/>
      <w:marBottom w:val="0"/>
      <w:divBdr>
        <w:top w:val="none" w:sz="0" w:space="0" w:color="auto"/>
        <w:left w:val="none" w:sz="0" w:space="0" w:color="auto"/>
        <w:bottom w:val="none" w:sz="0" w:space="0" w:color="auto"/>
        <w:right w:val="none" w:sz="0" w:space="0" w:color="auto"/>
      </w:divBdr>
      <w:divsChild>
        <w:div w:id="1072049293">
          <w:marLeft w:val="547"/>
          <w:marRight w:val="0"/>
          <w:marTop w:val="0"/>
          <w:marBottom w:val="0"/>
          <w:divBdr>
            <w:top w:val="none" w:sz="0" w:space="0" w:color="auto"/>
            <w:left w:val="none" w:sz="0" w:space="0" w:color="auto"/>
            <w:bottom w:val="none" w:sz="0" w:space="0" w:color="auto"/>
            <w:right w:val="none" w:sz="0" w:space="0" w:color="auto"/>
          </w:divBdr>
        </w:div>
      </w:divsChild>
    </w:div>
    <w:div w:id="820270918">
      <w:bodyDiv w:val="1"/>
      <w:marLeft w:val="0"/>
      <w:marRight w:val="0"/>
      <w:marTop w:val="0"/>
      <w:marBottom w:val="0"/>
      <w:divBdr>
        <w:top w:val="none" w:sz="0" w:space="0" w:color="auto"/>
        <w:left w:val="none" w:sz="0" w:space="0" w:color="auto"/>
        <w:bottom w:val="none" w:sz="0" w:space="0" w:color="auto"/>
        <w:right w:val="none" w:sz="0" w:space="0" w:color="auto"/>
      </w:divBdr>
    </w:div>
    <w:div w:id="846408218">
      <w:bodyDiv w:val="1"/>
      <w:marLeft w:val="0"/>
      <w:marRight w:val="0"/>
      <w:marTop w:val="0"/>
      <w:marBottom w:val="0"/>
      <w:divBdr>
        <w:top w:val="none" w:sz="0" w:space="0" w:color="auto"/>
        <w:left w:val="none" w:sz="0" w:space="0" w:color="auto"/>
        <w:bottom w:val="none" w:sz="0" w:space="0" w:color="auto"/>
        <w:right w:val="none" w:sz="0" w:space="0" w:color="auto"/>
      </w:divBdr>
    </w:div>
    <w:div w:id="875627062">
      <w:bodyDiv w:val="1"/>
      <w:marLeft w:val="0"/>
      <w:marRight w:val="0"/>
      <w:marTop w:val="0"/>
      <w:marBottom w:val="0"/>
      <w:divBdr>
        <w:top w:val="none" w:sz="0" w:space="0" w:color="auto"/>
        <w:left w:val="none" w:sz="0" w:space="0" w:color="auto"/>
        <w:bottom w:val="none" w:sz="0" w:space="0" w:color="auto"/>
        <w:right w:val="none" w:sz="0" w:space="0" w:color="auto"/>
      </w:divBdr>
      <w:divsChild>
        <w:div w:id="270209612">
          <w:marLeft w:val="547"/>
          <w:marRight w:val="0"/>
          <w:marTop w:val="125"/>
          <w:marBottom w:val="0"/>
          <w:divBdr>
            <w:top w:val="none" w:sz="0" w:space="0" w:color="auto"/>
            <w:left w:val="none" w:sz="0" w:space="0" w:color="auto"/>
            <w:bottom w:val="none" w:sz="0" w:space="0" w:color="auto"/>
            <w:right w:val="none" w:sz="0" w:space="0" w:color="auto"/>
          </w:divBdr>
        </w:div>
        <w:div w:id="649099315">
          <w:marLeft w:val="547"/>
          <w:marRight w:val="0"/>
          <w:marTop w:val="125"/>
          <w:marBottom w:val="0"/>
          <w:divBdr>
            <w:top w:val="none" w:sz="0" w:space="0" w:color="auto"/>
            <w:left w:val="none" w:sz="0" w:space="0" w:color="auto"/>
            <w:bottom w:val="none" w:sz="0" w:space="0" w:color="auto"/>
            <w:right w:val="none" w:sz="0" w:space="0" w:color="auto"/>
          </w:divBdr>
        </w:div>
        <w:div w:id="793602440">
          <w:marLeft w:val="547"/>
          <w:marRight w:val="0"/>
          <w:marTop w:val="125"/>
          <w:marBottom w:val="0"/>
          <w:divBdr>
            <w:top w:val="none" w:sz="0" w:space="0" w:color="auto"/>
            <w:left w:val="none" w:sz="0" w:space="0" w:color="auto"/>
            <w:bottom w:val="none" w:sz="0" w:space="0" w:color="auto"/>
            <w:right w:val="none" w:sz="0" w:space="0" w:color="auto"/>
          </w:divBdr>
        </w:div>
      </w:divsChild>
    </w:div>
    <w:div w:id="878592166">
      <w:bodyDiv w:val="1"/>
      <w:marLeft w:val="0"/>
      <w:marRight w:val="0"/>
      <w:marTop w:val="0"/>
      <w:marBottom w:val="0"/>
      <w:divBdr>
        <w:top w:val="none" w:sz="0" w:space="0" w:color="auto"/>
        <w:left w:val="none" w:sz="0" w:space="0" w:color="auto"/>
        <w:bottom w:val="none" w:sz="0" w:space="0" w:color="auto"/>
        <w:right w:val="none" w:sz="0" w:space="0" w:color="auto"/>
      </w:divBdr>
    </w:div>
    <w:div w:id="968976281">
      <w:bodyDiv w:val="1"/>
      <w:marLeft w:val="0"/>
      <w:marRight w:val="0"/>
      <w:marTop w:val="0"/>
      <w:marBottom w:val="0"/>
      <w:divBdr>
        <w:top w:val="none" w:sz="0" w:space="0" w:color="auto"/>
        <w:left w:val="none" w:sz="0" w:space="0" w:color="auto"/>
        <w:bottom w:val="none" w:sz="0" w:space="0" w:color="auto"/>
        <w:right w:val="none" w:sz="0" w:space="0" w:color="auto"/>
      </w:divBdr>
    </w:div>
    <w:div w:id="1006982535">
      <w:bodyDiv w:val="1"/>
      <w:marLeft w:val="0"/>
      <w:marRight w:val="0"/>
      <w:marTop w:val="0"/>
      <w:marBottom w:val="0"/>
      <w:divBdr>
        <w:top w:val="none" w:sz="0" w:space="0" w:color="auto"/>
        <w:left w:val="none" w:sz="0" w:space="0" w:color="auto"/>
        <w:bottom w:val="none" w:sz="0" w:space="0" w:color="auto"/>
        <w:right w:val="none" w:sz="0" w:space="0" w:color="auto"/>
      </w:divBdr>
    </w:div>
    <w:div w:id="1018895354">
      <w:bodyDiv w:val="1"/>
      <w:marLeft w:val="0"/>
      <w:marRight w:val="0"/>
      <w:marTop w:val="0"/>
      <w:marBottom w:val="0"/>
      <w:divBdr>
        <w:top w:val="none" w:sz="0" w:space="0" w:color="auto"/>
        <w:left w:val="none" w:sz="0" w:space="0" w:color="auto"/>
        <w:bottom w:val="none" w:sz="0" w:space="0" w:color="auto"/>
        <w:right w:val="none" w:sz="0" w:space="0" w:color="auto"/>
      </w:divBdr>
      <w:divsChild>
        <w:div w:id="1016925256">
          <w:marLeft w:val="547"/>
          <w:marRight w:val="0"/>
          <w:marTop w:val="106"/>
          <w:marBottom w:val="0"/>
          <w:divBdr>
            <w:top w:val="none" w:sz="0" w:space="0" w:color="auto"/>
            <w:left w:val="none" w:sz="0" w:space="0" w:color="auto"/>
            <w:bottom w:val="none" w:sz="0" w:space="0" w:color="auto"/>
            <w:right w:val="none" w:sz="0" w:space="0" w:color="auto"/>
          </w:divBdr>
        </w:div>
        <w:div w:id="503401395">
          <w:marLeft w:val="547"/>
          <w:marRight w:val="0"/>
          <w:marTop w:val="106"/>
          <w:marBottom w:val="0"/>
          <w:divBdr>
            <w:top w:val="none" w:sz="0" w:space="0" w:color="auto"/>
            <w:left w:val="none" w:sz="0" w:space="0" w:color="auto"/>
            <w:bottom w:val="none" w:sz="0" w:space="0" w:color="auto"/>
            <w:right w:val="none" w:sz="0" w:space="0" w:color="auto"/>
          </w:divBdr>
        </w:div>
        <w:div w:id="1849052850">
          <w:marLeft w:val="547"/>
          <w:marRight w:val="0"/>
          <w:marTop w:val="106"/>
          <w:marBottom w:val="0"/>
          <w:divBdr>
            <w:top w:val="none" w:sz="0" w:space="0" w:color="auto"/>
            <w:left w:val="none" w:sz="0" w:space="0" w:color="auto"/>
            <w:bottom w:val="none" w:sz="0" w:space="0" w:color="auto"/>
            <w:right w:val="none" w:sz="0" w:space="0" w:color="auto"/>
          </w:divBdr>
        </w:div>
        <w:div w:id="1931546833">
          <w:marLeft w:val="547"/>
          <w:marRight w:val="0"/>
          <w:marTop w:val="106"/>
          <w:marBottom w:val="0"/>
          <w:divBdr>
            <w:top w:val="none" w:sz="0" w:space="0" w:color="auto"/>
            <w:left w:val="none" w:sz="0" w:space="0" w:color="auto"/>
            <w:bottom w:val="none" w:sz="0" w:space="0" w:color="auto"/>
            <w:right w:val="none" w:sz="0" w:space="0" w:color="auto"/>
          </w:divBdr>
        </w:div>
        <w:div w:id="254288689">
          <w:marLeft w:val="547"/>
          <w:marRight w:val="0"/>
          <w:marTop w:val="106"/>
          <w:marBottom w:val="0"/>
          <w:divBdr>
            <w:top w:val="none" w:sz="0" w:space="0" w:color="auto"/>
            <w:left w:val="none" w:sz="0" w:space="0" w:color="auto"/>
            <w:bottom w:val="none" w:sz="0" w:space="0" w:color="auto"/>
            <w:right w:val="none" w:sz="0" w:space="0" w:color="auto"/>
          </w:divBdr>
        </w:div>
        <w:div w:id="768698944">
          <w:marLeft w:val="547"/>
          <w:marRight w:val="0"/>
          <w:marTop w:val="106"/>
          <w:marBottom w:val="0"/>
          <w:divBdr>
            <w:top w:val="none" w:sz="0" w:space="0" w:color="auto"/>
            <w:left w:val="none" w:sz="0" w:space="0" w:color="auto"/>
            <w:bottom w:val="none" w:sz="0" w:space="0" w:color="auto"/>
            <w:right w:val="none" w:sz="0" w:space="0" w:color="auto"/>
          </w:divBdr>
        </w:div>
        <w:div w:id="1062022485">
          <w:marLeft w:val="547"/>
          <w:marRight w:val="0"/>
          <w:marTop w:val="106"/>
          <w:marBottom w:val="0"/>
          <w:divBdr>
            <w:top w:val="none" w:sz="0" w:space="0" w:color="auto"/>
            <w:left w:val="none" w:sz="0" w:space="0" w:color="auto"/>
            <w:bottom w:val="none" w:sz="0" w:space="0" w:color="auto"/>
            <w:right w:val="none" w:sz="0" w:space="0" w:color="auto"/>
          </w:divBdr>
        </w:div>
        <w:div w:id="1514951156">
          <w:marLeft w:val="547"/>
          <w:marRight w:val="0"/>
          <w:marTop w:val="106"/>
          <w:marBottom w:val="0"/>
          <w:divBdr>
            <w:top w:val="none" w:sz="0" w:space="0" w:color="auto"/>
            <w:left w:val="none" w:sz="0" w:space="0" w:color="auto"/>
            <w:bottom w:val="none" w:sz="0" w:space="0" w:color="auto"/>
            <w:right w:val="none" w:sz="0" w:space="0" w:color="auto"/>
          </w:divBdr>
        </w:div>
        <w:div w:id="862014481">
          <w:marLeft w:val="547"/>
          <w:marRight w:val="0"/>
          <w:marTop w:val="106"/>
          <w:marBottom w:val="0"/>
          <w:divBdr>
            <w:top w:val="none" w:sz="0" w:space="0" w:color="auto"/>
            <w:left w:val="none" w:sz="0" w:space="0" w:color="auto"/>
            <w:bottom w:val="none" w:sz="0" w:space="0" w:color="auto"/>
            <w:right w:val="none" w:sz="0" w:space="0" w:color="auto"/>
          </w:divBdr>
        </w:div>
        <w:div w:id="696085220">
          <w:marLeft w:val="547"/>
          <w:marRight w:val="0"/>
          <w:marTop w:val="106"/>
          <w:marBottom w:val="0"/>
          <w:divBdr>
            <w:top w:val="none" w:sz="0" w:space="0" w:color="auto"/>
            <w:left w:val="none" w:sz="0" w:space="0" w:color="auto"/>
            <w:bottom w:val="none" w:sz="0" w:space="0" w:color="auto"/>
            <w:right w:val="none" w:sz="0" w:space="0" w:color="auto"/>
          </w:divBdr>
        </w:div>
        <w:div w:id="1923678693">
          <w:marLeft w:val="547"/>
          <w:marRight w:val="0"/>
          <w:marTop w:val="106"/>
          <w:marBottom w:val="0"/>
          <w:divBdr>
            <w:top w:val="none" w:sz="0" w:space="0" w:color="auto"/>
            <w:left w:val="none" w:sz="0" w:space="0" w:color="auto"/>
            <w:bottom w:val="none" w:sz="0" w:space="0" w:color="auto"/>
            <w:right w:val="none" w:sz="0" w:space="0" w:color="auto"/>
          </w:divBdr>
        </w:div>
        <w:div w:id="357392985">
          <w:marLeft w:val="547"/>
          <w:marRight w:val="0"/>
          <w:marTop w:val="106"/>
          <w:marBottom w:val="0"/>
          <w:divBdr>
            <w:top w:val="none" w:sz="0" w:space="0" w:color="auto"/>
            <w:left w:val="none" w:sz="0" w:space="0" w:color="auto"/>
            <w:bottom w:val="none" w:sz="0" w:space="0" w:color="auto"/>
            <w:right w:val="none" w:sz="0" w:space="0" w:color="auto"/>
          </w:divBdr>
        </w:div>
        <w:div w:id="1521964471">
          <w:marLeft w:val="547"/>
          <w:marRight w:val="0"/>
          <w:marTop w:val="106"/>
          <w:marBottom w:val="0"/>
          <w:divBdr>
            <w:top w:val="none" w:sz="0" w:space="0" w:color="auto"/>
            <w:left w:val="none" w:sz="0" w:space="0" w:color="auto"/>
            <w:bottom w:val="none" w:sz="0" w:space="0" w:color="auto"/>
            <w:right w:val="none" w:sz="0" w:space="0" w:color="auto"/>
          </w:divBdr>
        </w:div>
        <w:div w:id="644819615">
          <w:marLeft w:val="547"/>
          <w:marRight w:val="0"/>
          <w:marTop w:val="106"/>
          <w:marBottom w:val="0"/>
          <w:divBdr>
            <w:top w:val="none" w:sz="0" w:space="0" w:color="auto"/>
            <w:left w:val="none" w:sz="0" w:space="0" w:color="auto"/>
            <w:bottom w:val="none" w:sz="0" w:space="0" w:color="auto"/>
            <w:right w:val="none" w:sz="0" w:space="0" w:color="auto"/>
          </w:divBdr>
        </w:div>
        <w:div w:id="1728911940">
          <w:marLeft w:val="547"/>
          <w:marRight w:val="0"/>
          <w:marTop w:val="106"/>
          <w:marBottom w:val="0"/>
          <w:divBdr>
            <w:top w:val="none" w:sz="0" w:space="0" w:color="auto"/>
            <w:left w:val="none" w:sz="0" w:space="0" w:color="auto"/>
            <w:bottom w:val="none" w:sz="0" w:space="0" w:color="auto"/>
            <w:right w:val="none" w:sz="0" w:space="0" w:color="auto"/>
          </w:divBdr>
        </w:div>
      </w:divsChild>
    </w:div>
    <w:div w:id="1028918504">
      <w:bodyDiv w:val="1"/>
      <w:marLeft w:val="0"/>
      <w:marRight w:val="0"/>
      <w:marTop w:val="0"/>
      <w:marBottom w:val="0"/>
      <w:divBdr>
        <w:top w:val="none" w:sz="0" w:space="0" w:color="auto"/>
        <w:left w:val="none" w:sz="0" w:space="0" w:color="auto"/>
        <w:bottom w:val="none" w:sz="0" w:space="0" w:color="auto"/>
        <w:right w:val="none" w:sz="0" w:space="0" w:color="auto"/>
      </w:divBdr>
    </w:div>
    <w:div w:id="1071853555">
      <w:bodyDiv w:val="1"/>
      <w:marLeft w:val="0"/>
      <w:marRight w:val="0"/>
      <w:marTop w:val="0"/>
      <w:marBottom w:val="0"/>
      <w:divBdr>
        <w:top w:val="none" w:sz="0" w:space="0" w:color="auto"/>
        <w:left w:val="none" w:sz="0" w:space="0" w:color="auto"/>
        <w:bottom w:val="none" w:sz="0" w:space="0" w:color="auto"/>
        <w:right w:val="none" w:sz="0" w:space="0" w:color="auto"/>
      </w:divBdr>
      <w:divsChild>
        <w:div w:id="1304695831">
          <w:marLeft w:val="547"/>
          <w:marRight w:val="0"/>
          <w:marTop w:val="0"/>
          <w:marBottom w:val="0"/>
          <w:divBdr>
            <w:top w:val="none" w:sz="0" w:space="0" w:color="auto"/>
            <w:left w:val="none" w:sz="0" w:space="0" w:color="auto"/>
            <w:bottom w:val="none" w:sz="0" w:space="0" w:color="auto"/>
            <w:right w:val="none" w:sz="0" w:space="0" w:color="auto"/>
          </w:divBdr>
        </w:div>
      </w:divsChild>
    </w:div>
    <w:div w:id="1078137475">
      <w:bodyDiv w:val="1"/>
      <w:marLeft w:val="0"/>
      <w:marRight w:val="0"/>
      <w:marTop w:val="0"/>
      <w:marBottom w:val="0"/>
      <w:divBdr>
        <w:top w:val="none" w:sz="0" w:space="0" w:color="auto"/>
        <w:left w:val="none" w:sz="0" w:space="0" w:color="auto"/>
        <w:bottom w:val="none" w:sz="0" w:space="0" w:color="auto"/>
        <w:right w:val="none" w:sz="0" w:space="0" w:color="auto"/>
      </w:divBdr>
    </w:div>
    <w:div w:id="1103258077">
      <w:bodyDiv w:val="1"/>
      <w:marLeft w:val="0"/>
      <w:marRight w:val="0"/>
      <w:marTop w:val="0"/>
      <w:marBottom w:val="0"/>
      <w:divBdr>
        <w:top w:val="none" w:sz="0" w:space="0" w:color="auto"/>
        <w:left w:val="none" w:sz="0" w:space="0" w:color="auto"/>
        <w:bottom w:val="none" w:sz="0" w:space="0" w:color="auto"/>
        <w:right w:val="none" w:sz="0" w:space="0" w:color="auto"/>
      </w:divBdr>
    </w:div>
    <w:div w:id="1109466740">
      <w:bodyDiv w:val="1"/>
      <w:marLeft w:val="0"/>
      <w:marRight w:val="0"/>
      <w:marTop w:val="0"/>
      <w:marBottom w:val="0"/>
      <w:divBdr>
        <w:top w:val="none" w:sz="0" w:space="0" w:color="auto"/>
        <w:left w:val="none" w:sz="0" w:space="0" w:color="auto"/>
        <w:bottom w:val="none" w:sz="0" w:space="0" w:color="auto"/>
        <w:right w:val="none" w:sz="0" w:space="0" w:color="auto"/>
      </w:divBdr>
    </w:div>
    <w:div w:id="1125272595">
      <w:bodyDiv w:val="1"/>
      <w:marLeft w:val="0"/>
      <w:marRight w:val="0"/>
      <w:marTop w:val="0"/>
      <w:marBottom w:val="0"/>
      <w:divBdr>
        <w:top w:val="none" w:sz="0" w:space="0" w:color="auto"/>
        <w:left w:val="none" w:sz="0" w:space="0" w:color="auto"/>
        <w:bottom w:val="none" w:sz="0" w:space="0" w:color="auto"/>
        <w:right w:val="none" w:sz="0" w:space="0" w:color="auto"/>
      </w:divBdr>
    </w:div>
    <w:div w:id="1149245675">
      <w:bodyDiv w:val="1"/>
      <w:marLeft w:val="0"/>
      <w:marRight w:val="0"/>
      <w:marTop w:val="0"/>
      <w:marBottom w:val="0"/>
      <w:divBdr>
        <w:top w:val="none" w:sz="0" w:space="0" w:color="auto"/>
        <w:left w:val="none" w:sz="0" w:space="0" w:color="auto"/>
        <w:bottom w:val="none" w:sz="0" w:space="0" w:color="auto"/>
        <w:right w:val="none" w:sz="0" w:space="0" w:color="auto"/>
      </w:divBdr>
    </w:div>
    <w:div w:id="1164935160">
      <w:bodyDiv w:val="1"/>
      <w:marLeft w:val="0"/>
      <w:marRight w:val="0"/>
      <w:marTop w:val="0"/>
      <w:marBottom w:val="0"/>
      <w:divBdr>
        <w:top w:val="none" w:sz="0" w:space="0" w:color="auto"/>
        <w:left w:val="none" w:sz="0" w:space="0" w:color="auto"/>
        <w:bottom w:val="none" w:sz="0" w:space="0" w:color="auto"/>
        <w:right w:val="none" w:sz="0" w:space="0" w:color="auto"/>
      </w:divBdr>
    </w:div>
    <w:div w:id="1202091689">
      <w:bodyDiv w:val="1"/>
      <w:marLeft w:val="0"/>
      <w:marRight w:val="0"/>
      <w:marTop w:val="0"/>
      <w:marBottom w:val="0"/>
      <w:divBdr>
        <w:top w:val="none" w:sz="0" w:space="0" w:color="auto"/>
        <w:left w:val="none" w:sz="0" w:space="0" w:color="auto"/>
        <w:bottom w:val="none" w:sz="0" w:space="0" w:color="auto"/>
        <w:right w:val="none" w:sz="0" w:space="0" w:color="auto"/>
      </w:divBdr>
    </w:div>
    <w:div w:id="1203321233">
      <w:bodyDiv w:val="1"/>
      <w:marLeft w:val="0"/>
      <w:marRight w:val="0"/>
      <w:marTop w:val="0"/>
      <w:marBottom w:val="0"/>
      <w:divBdr>
        <w:top w:val="none" w:sz="0" w:space="0" w:color="auto"/>
        <w:left w:val="none" w:sz="0" w:space="0" w:color="auto"/>
        <w:bottom w:val="none" w:sz="0" w:space="0" w:color="auto"/>
        <w:right w:val="none" w:sz="0" w:space="0" w:color="auto"/>
      </w:divBdr>
    </w:div>
    <w:div w:id="1218318588">
      <w:bodyDiv w:val="1"/>
      <w:marLeft w:val="0"/>
      <w:marRight w:val="0"/>
      <w:marTop w:val="0"/>
      <w:marBottom w:val="0"/>
      <w:divBdr>
        <w:top w:val="none" w:sz="0" w:space="0" w:color="auto"/>
        <w:left w:val="none" w:sz="0" w:space="0" w:color="auto"/>
        <w:bottom w:val="none" w:sz="0" w:space="0" w:color="auto"/>
        <w:right w:val="none" w:sz="0" w:space="0" w:color="auto"/>
      </w:divBdr>
    </w:div>
    <w:div w:id="1301567848">
      <w:bodyDiv w:val="1"/>
      <w:marLeft w:val="0"/>
      <w:marRight w:val="0"/>
      <w:marTop w:val="0"/>
      <w:marBottom w:val="0"/>
      <w:divBdr>
        <w:top w:val="none" w:sz="0" w:space="0" w:color="auto"/>
        <w:left w:val="none" w:sz="0" w:space="0" w:color="auto"/>
        <w:bottom w:val="none" w:sz="0" w:space="0" w:color="auto"/>
        <w:right w:val="none" w:sz="0" w:space="0" w:color="auto"/>
      </w:divBdr>
    </w:div>
    <w:div w:id="1301577083">
      <w:bodyDiv w:val="1"/>
      <w:marLeft w:val="0"/>
      <w:marRight w:val="0"/>
      <w:marTop w:val="0"/>
      <w:marBottom w:val="0"/>
      <w:divBdr>
        <w:top w:val="none" w:sz="0" w:space="0" w:color="auto"/>
        <w:left w:val="none" w:sz="0" w:space="0" w:color="auto"/>
        <w:bottom w:val="none" w:sz="0" w:space="0" w:color="auto"/>
        <w:right w:val="none" w:sz="0" w:space="0" w:color="auto"/>
      </w:divBdr>
    </w:div>
    <w:div w:id="1355300540">
      <w:bodyDiv w:val="1"/>
      <w:marLeft w:val="0"/>
      <w:marRight w:val="0"/>
      <w:marTop w:val="0"/>
      <w:marBottom w:val="0"/>
      <w:divBdr>
        <w:top w:val="none" w:sz="0" w:space="0" w:color="auto"/>
        <w:left w:val="none" w:sz="0" w:space="0" w:color="auto"/>
        <w:bottom w:val="none" w:sz="0" w:space="0" w:color="auto"/>
        <w:right w:val="none" w:sz="0" w:space="0" w:color="auto"/>
      </w:divBdr>
    </w:div>
    <w:div w:id="1358845270">
      <w:bodyDiv w:val="1"/>
      <w:marLeft w:val="0"/>
      <w:marRight w:val="0"/>
      <w:marTop w:val="0"/>
      <w:marBottom w:val="0"/>
      <w:divBdr>
        <w:top w:val="none" w:sz="0" w:space="0" w:color="auto"/>
        <w:left w:val="none" w:sz="0" w:space="0" w:color="auto"/>
        <w:bottom w:val="none" w:sz="0" w:space="0" w:color="auto"/>
        <w:right w:val="none" w:sz="0" w:space="0" w:color="auto"/>
      </w:divBdr>
    </w:div>
    <w:div w:id="1374765996">
      <w:bodyDiv w:val="1"/>
      <w:marLeft w:val="0"/>
      <w:marRight w:val="0"/>
      <w:marTop w:val="0"/>
      <w:marBottom w:val="0"/>
      <w:divBdr>
        <w:top w:val="none" w:sz="0" w:space="0" w:color="auto"/>
        <w:left w:val="none" w:sz="0" w:space="0" w:color="auto"/>
        <w:bottom w:val="none" w:sz="0" w:space="0" w:color="auto"/>
        <w:right w:val="none" w:sz="0" w:space="0" w:color="auto"/>
      </w:divBdr>
    </w:div>
    <w:div w:id="1391537504">
      <w:bodyDiv w:val="1"/>
      <w:marLeft w:val="0"/>
      <w:marRight w:val="0"/>
      <w:marTop w:val="0"/>
      <w:marBottom w:val="0"/>
      <w:divBdr>
        <w:top w:val="none" w:sz="0" w:space="0" w:color="auto"/>
        <w:left w:val="none" w:sz="0" w:space="0" w:color="auto"/>
        <w:bottom w:val="none" w:sz="0" w:space="0" w:color="auto"/>
        <w:right w:val="none" w:sz="0" w:space="0" w:color="auto"/>
      </w:divBdr>
    </w:div>
    <w:div w:id="1393695863">
      <w:bodyDiv w:val="1"/>
      <w:marLeft w:val="0"/>
      <w:marRight w:val="0"/>
      <w:marTop w:val="0"/>
      <w:marBottom w:val="0"/>
      <w:divBdr>
        <w:top w:val="none" w:sz="0" w:space="0" w:color="auto"/>
        <w:left w:val="none" w:sz="0" w:space="0" w:color="auto"/>
        <w:bottom w:val="none" w:sz="0" w:space="0" w:color="auto"/>
        <w:right w:val="none" w:sz="0" w:space="0" w:color="auto"/>
      </w:divBdr>
    </w:div>
    <w:div w:id="1418938186">
      <w:bodyDiv w:val="1"/>
      <w:marLeft w:val="0"/>
      <w:marRight w:val="0"/>
      <w:marTop w:val="0"/>
      <w:marBottom w:val="0"/>
      <w:divBdr>
        <w:top w:val="none" w:sz="0" w:space="0" w:color="auto"/>
        <w:left w:val="none" w:sz="0" w:space="0" w:color="auto"/>
        <w:bottom w:val="none" w:sz="0" w:space="0" w:color="auto"/>
        <w:right w:val="none" w:sz="0" w:space="0" w:color="auto"/>
      </w:divBdr>
    </w:div>
    <w:div w:id="1428695593">
      <w:bodyDiv w:val="1"/>
      <w:marLeft w:val="0"/>
      <w:marRight w:val="0"/>
      <w:marTop w:val="0"/>
      <w:marBottom w:val="0"/>
      <w:divBdr>
        <w:top w:val="none" w:sz="0" w:space="0" w:color="auto"/>
        <w:left w:val="none" w:sz="0" w:space="0" w:color="auto"/>
        <w:bottom w:val="none" w:sz="0" w:space="0" w:color="auto"/>
        <w:right w:val="none" w:sz="0" w:space="0" w:color="auto"/>
      </w:divBdr>
    </w:div>
    <w:div w:id="1429961957">
      <w:bodyDiv w:val="1"/>
      <w:marLeft w:val="0"/>
      <w:marRight w:val="0"/>
      <w:marTop w:val="0"/>
      <w:marBottom w:val="0"/>
      <w:divBdr>
        <w:top w:val="none" w:sz="0" w:space="0" w:color="auto"/>
        <w:left w:val="none" w:sz="0" w:space="0" w:color="auto"/>
        <w:bottom w:val="none" w:sz="0" w:space="0" w:color="auto"/>
        <w:right w:val="none" w:sz="0" w:space="0" w:color="auto"/>
      </w:divBdr>
    </w:div>
    <w:div w:id="1457335133">
      <w:bodyDiv w:val="1"/>
      <w:marLeft w:val="0"/>
      <w:marRight w:val="0"/>
      <w:marTop w:val="0"/>
      <w:marBottom w:val="0"/>
      <w:divBdr>
        <w:top w:val="none" w:sz="0" w:space="0" w:color="auto"/>
        <w:left w:val="none" w:sz="0" w:space="0" w:color="auto"/>
        <w:bottom w:val="none" w:sz="0" w:space="0" w:color="auto"/>
        <w:right w:val="none" w:sz="0" w:space="0" w:color="auto"/>
      </w:divBdr>
    </w:div>
    <w:div w:id="1528252030">
      <w:bodyDiv w:val="1"/>
      <w:marLeft w:val="0"/>
      <w:marRight w:val="0"/>
      <w:marTop w:val="0"/>
      <w:marBottom w:val="0"/>
      <w:divBdr>
        <w:top w:val="none" w:sz="0" w:space="0" w:color="auto"/>
        <w:left w:val="none" w:sz="0" w:space="0" w:color="auto"/>
        <w:bottom w:val="none" w:sz="0" w:space="0" w:color="auto"/>
        <w:right w:val="none" w:sz="0" w:space="0" w:color="auto"/>
      </w:divBdr>
    </w:div>
    <w:div w:id="1624266073">
      <w:bodyDiv w:val="1"/>
      <w:marLeft w:val="0"/>
      <w:marRight w:val="0"/>
      <w:marTop w:val="0"/>
      <w:marBottom w:val="0"/>
      <w:divBdr>
        <w:top w:val="none" w:sz="0" w:space="0" w:color="auto"/>
        <w:left w:val="none" w:sz="0" w:space="0" w:color="auto"/>
        <w:bottom w:val="none" w:sz="0" w:space="0" w:color="auto"/>
        <w:right w:val="none" w:sz="0" w:space="0" w:color="auto"/>
      </w:divBdr>
    </w:div>
    <w:div w:id="1625193521">
      <w:bodyDiv w:val="1"/>
      <w:marLeft w:val="0"/>
      <w:marRight w:val="0"/>
      <w:marTop w:val="0"/>
      <w:marBottom w:val="0"/>
      <w:divBdr>
        <w:top w:val="none" w:sz="0" w:space="0" w:color="auto"/>
        <w:left w:val="none" w:sz="0" w:space="0" w:color="auto"/>
        <w:bottom w:val="none" w:sz="0" w:space="0" w:color="auto"/>
        <w:right w:val="none" w:sz="0" w:space="0" w:color="auto"/>
      </w:divBdr>
    </w:div>
    <w:div w:id="1646618849">
      <w:bodyDiv w:val="1"/>
      <w:marLeft w:val="0"/>
      <w:marRight w:val="0"/>
      <w:marTop w:val="0"/>
      <w:marBottom w:val="0"/>
      <w:divBdr>
        <w:top w:val="none" w:sz="0" w:space="0" w:color="auto"/>
        <w:left w:val="none" w:sz="0" w:space="0" w:color="auto"/>
        <w:bottom w:val="none" w:sz="0" w:space="0" w:color="auto"/>
        <w:right w:val="none" w:sz="0" w:space="0" w:color="auto"/>
      </w:divBdr>
    </w:div>
    <w:div w:id="1687245399">
      <w:bodyDiv w:val="1"/>
      <w:marLeft w:val="0"/>
      <w:marRight w:val="0"/>
      <w:marTop w:val="0"/>
      <w:marBottom w:val="0"/>
      <w:divBdr>
        <w:top w:val="none" w:sz="0" w:space="0" w:color="auto"/>
        <w:left w:val="none" w:sz="0" w:space="0" w:color="auto"/>
        <w:bottom w:val="none" w:sz="0" w:space="0" w:color="auto"/>
        <w:right w:val="none" w:sz="0" w:space="0" w:color="auto"/>
      </w:divBdr>
    </w:div>
    <w:div w:id="1701739182">
      <w:bodyDiv w:val="1"/>
      <w:marLeft w:val="0"/>
      <w:marRight w:val="0"/>
      <w:marTop w:val="0"/>
      <w:marBottom w:val="0"/>
      <w:divBdr>
        <w:top w:val="none" w:sz="0" w:space="0" w:color="auto"/>
        <w:left w:val="none" w:sz="0" w:space="0" w:color="auto"/>
        <w:bottom w:val="none" w:sz="0" w:space="0" w:color="auto"/>
        <w:right w:val="none" w:sz="0" w:space="0" w:color="auto"/>
      </w:divBdr>
    </w:div>
    <w:div w:id="1760977879">
      <w:bodyDiv w:val="1"/>
      <w:marLeft w:val="0"/>
      <w:marRight w:val="0"/>
      <w:marTop w:val="0"/>
      <w:marBottom w:val="0"/>
      <w:divBdr>
        <w:top w:val="none" w:sz="0" w:space="0" w:color="auto"/>
        <w:left w:val="none" w:sz="0" w:space="0" w:color="auto"/>
        <w:bottom w:val="none" w:sz="0" w:space="0" w:color="auto"/>
        <w:right w:val="none" w:sz="0" w:space="0" w:color="auto"/>
      </w:divBdr>
    </w:div>
    <w:div w:id="1774982504">
      <w:bodyDiv w:val="1"/>
      <w:marLeft w:val="0"/>
      <w:marRight w:val="0"/>
      <w:marTop w:val="0"/>
      <w:marBottom w:val="0"/>
      <w:divBdr>
        <w:top w:val="none" w:sz="0" w:space="0" w:color="auto"/>
        <w:left w:val="none" w:sz="0" w:space="0" w:color="auto"/>
        <w:bottom w:val="none" w:sz="0" w:space="0" w:color="auto"/>
        <w:right w:val="none" w:sz="0" w:space="0" w:color="auto"/>
      </w:divBdr>
      <w:divsChild>
        <w:div w:id="76248649">
          <w:marLeft w:val="547"/>
          <w:marRight w:val="0"/>
          <w:marTop w:val="125"/>
          <w:marBottom w:val="0"/>
          <w:divBdr>
            <w:top w:val="none" w:sz="0" w:space="0" w:color="auto"/>
            <w:left w:val="none" w:sz="0" w:space="0" w:color="auto"/>
            <w:bottom w:val="none" w:sz="0" w:space="0" w:color="auto"/>
            <w:right w:val="none" w:sz="0" w:space="0" w:color="auto"/>
          </w:divBdr>
        </w:div>
        <w:div w:id="1452748566">
          <w:marLeft w:val="547"/>
          <w:marRight w:val="0"/>
          <w:marTop w:val="125"/>
          <w:marBottom w:val="0"/>
          <w:divBdr>
            <w:top w:val="none" w:sz="0" w:space="0" w:color="auto"/>
            <w:left w:val="none" w:sz="0" w:space="0" w:color="auto"/>
            <w:bottom w:val="none" w:sz="0" w:space="0" w:color="auto"/>
            <w:right w:val="none" w:sz="0" w:space="0" w:color="auto"/>
          </w:divBdr>
        </w:div>
        <w:div w:id="2097827270">
          <w:marLeft w:val="547"/>
          <w:marRight w:val="0"/>
          <w:marTop w:val="125"/>
          <w:marBottom w:val="0"/>
          <w:divBdr>
            <w:top w:val="none" w:sz="0" w:space="0" w:color="auto"/>
            <w:left w:val="none" w:sz="0" w:space="0" w:color="auto"/>
            <w:bottom w:val="none" w:sz="0" w:space="0" w:color="auto"/>
            <w:right w:val="none" w:sz="0" w:space="0" w:color="auto"/>
          </w:divBdr>
        </w:div>
      </w:divsChild>
    </w:div>
    <w:div w:id="1818301197">
      <w:bodyDiv w:val="1"/>
      <w:marLeft w:val="0"/>
      <w:marRight w:val="0"/>
      <w:marTop w:val="0"/>
      <w:marBottom w:val="0"/>
      <w:divBdr>
        <w:top w:val="none" w:sz="0" w:space="0" w:color="auto"/>
        <w:left w:val="none" w:sz="0" w:space="0" w:color="auto"/>
        <w:bottom w:val="none" w:sz="0" w:space="0" w:color="auto"/>
        <w:right w:val="none" w:sz="0" w:space="0" w:color="auto"/>
      </w:divBdr>
    </w:div>
    <w:div w:id="1828940606">
      <w:bodyDiv w:val="1"/>
      <w:marLeft w:val="0"/>
      <w:marRight w:val="0"/>
      <w:marTop w:val="0"/>
      <w:marBottom w:val="0"/>
      <w:divBdr>
        <w:top w:val="none" w:sz="0" w:space="0" w:color="auto"/>
        <w:left w:val="none" w:sz="0" w:space="0" w:color="auto"/>
        <w:bottom w:val="none" w:sz="0" w:space="0" w:color="auto"/>
        <w:right w:val="none" w:sz="0" w:space="0" w:color="auto"/>
      </w:divBdr>
      <w:divsChild>
        <w:div w:id="79642967">
          <w:marLeft w:val="0"/>
          <w:marRight w:val="0"/>
          <w:marTop w:val="0"/>
          <w:marBottom w:val="0"/>
          <w:divBdr>
            <w:top w:val="none" w:sz="0" w:space="0" w:color="auto"/>
            <w:left w:val="none" w:sz="0" w:space="0" w:color="auto"/>
            <w:bottom w:val="none" w:sz="0" w:space="0" w:color="auto"/>
            <w:right w:val="none" w:sz="0" w:space="0" w:color="auto"/>
          </w:divBdr>
        </w:div>
        <w:div w:id="105119814">
          <w:marLeft w:val="0"/>
          <w:marRight w:val="0"/>
          <w:marTop w:val="0"/>
          <w:marBottom w:val="0"/>
          <w:divBdr>
            <w:top w:val="none" w:sz="0" w:space="0" w:color="auto"/>
            <w:left w:val="none" w:sz="0" w:space="0" w:color="auto"/>
            <w:bottom w:val="none" w:sz="0" w:space="0" w:color="auto"/>
            <w:right w:val="none" w:sz="0" w:space="0" w:color="auto"/>
          </w:divBdr>
        </w:div>
        <w:div w:id="140002027">
          <w:marLeft w:val="0"/>
          <w:marRight w:val="0"/>
          <w:marTop w:val="0"/>
          <w:marBottom w:val="0"/>
          <w:divBdr>
            <w:top w:val="none" w:sz="0" w:space="0" w:color="auto"/>
            <w:left w:val="none" w:sz="0" w:space="0" w:color="auto"/>
            <w:bottom w:val="none" w:sz="0" w:space="0" w:color="auto"/>
            <w:right w:val="none" w:sz="0" w:space="0" w:color="auto"/>
          </w:divBdr>
        </w:div>
        <w:div w:id="210654766">
          <w:marLeft w:val="0"/>
          <w:marRight w:val="0"/>
          <w:marTop w:val="0"/>
          <w:marBottom w:val="0"/>
          <w:divBdr>
            <w:top w:val="none" w:sz="0" w:space="0" w:color="auto"/>
            <w:left w:val="none" w:sz="0" w:space="0" w:color="auto"/>
            <w:bottom w:val="none" w:sz="0" w:space="0" w:color="auto"/>
            <w:right w:val="none" w:sz="0" w:space="0" w:color="auto"/>
          </w:divBdr>
        </w:div>
        <w:div w:id="223374431">
          <w:marLeft w:val="0"/>
          <w:marRight w:val="0"/>
          <w:marTop w:val="0"/>
          <w:marBottom w:val="0"/>
          <w:divBdr>
            <w:top w:val="none" w:sz="0" w:space="0" w:color="auto"/>
            <w:left w:val="none" w:sz="0" w:space="0" w:color="auto"/>
            <w:bottom w:val="none" w:sz="0" w:space="0" w:color="auto"/>
            <w:right w:val="none" w:sz="0" w:space="0" w:color="auto"/>
          </w:divBdr>
        </w:div>
        <w:div w:id="246305472">
          <w:marLeft w:val="0"/>
          <w:marRight w:val="0"/>
          <w:marTop w:val="0"/>
          <w:marBottom w:val="0"/>
          <w:divBdr>
            <w:top w:val="none" w:sz="0" w:space="0" w:color="auto"/>
            <w:left w:val="none" w:sz="0" w:space="0" w:color="auto"/>
            <w:bottom w:val="none" w:sz="0" w:space="0" w:color="auto"/>
            <w:right w:val="none" w:sz="0" w:space="0" w:color="auto"/>
          </w:divBdr>
        </w:div>
        <w:div w:id="265381416">
          <w:marLeft w:val="0"/>
          <w:marRight w:val="0"/>
          <w:marTop w:val="0"/>
          <w:marBottom w:val="0"/>
          <w:divBdr>
            <w:top w:val="none" w:sz="0" w:space="0" w:color="auto"/>
            <w:left w:val="none" w:sz="0" w:space="0" w:color="auto"/>
            <w:bottom w:val="none" w:sz="0" w:space="0" w:color="auto"/>
            <w:right w:val="none" w:sz="0" w:space="0" w:color="auto"/>
          </w:divBdr>
        </w:div>
        <w:div w:id="523904793">
          <w:marLeft w:val="0"/>
          <w:marRight w:val="0"/>
          <w:marTop w:val="0"/>
          <w:marBottom w:val="0"/>
          <w:divBdr>
            <w:top w:val="none" w:sz="0" w:space="0" w:color="auto"/>
            <w:left w:val="none" w:sz="0" w:space="0" w:color="auto"/>
            <w:bottom w:val="none" w:sz="0" w:space="0" w:color="auto"/>
            <w:right w:val="none" w:sz="0" w:space="0" w:color="auto"/>
          </w:divBdr>
        </w:div>
        <w:div w:id="573126143">
          <w:marLeft w:val="0"/>
          <w:marRight w:val="0"/>
          <w:marTop w:val="0"/>
          <w:marBottom w:val="0"/>
          <w:divBdr>
            <w:top w:val="none" w:sz="0" w:space="0" w:color="auto"/>
            <w:left w:val="none" w:sz="0" w:space="0" w:color="auto"/>
            <w:bottom w:val="none" w:sz="0" w:space="0" w:color="auto"/>
            <w:right w:val="none" w:sz="0" w:space="0" w:color="auto"/>
          </w:divBdr>
        </w:div>
        <w:div w:id="600332195">
          <w:marLeft w:val="0"/>
          <w:marRight w:val="0"/>
          <w:marTop w:val="0"/>
          <w:marBottom w:val="0"/>
          <w:divBdr>
            <w:top w:val="none" w:sz="0" w:space="0" w:color="auto"/>
            <w:left w:val="none" w:sz="0" w:space="0" w:color="auto"/>
            <w:bottom w:val="none" w:sz="0" w:space="0" w:color="auto"/>
            <w:right w:val="none" w:sz="0" w:space="0" w:color="auto"/>
          </w:divBdr>
        </w:div>
        <w:div w:id="605816862">
          <w:marLeft w:val="0"/>
          <w:marRight w:val="0"/>
          <w:marTop w:val="0"/>
          <w:marBottom w:val="0"/>
          <w:divBdr>
            <w:top w:val="none" w:sz="0" w:space="0" w:color="auto"/>
            <w:left w:val="none" w:sz="0" w:space="0" w:color="auto"/>
            <w:bottom w:val="none" w:sz="0" w:space="0" w:color="auto"/>
            <w:right w:val="none" w:sz="0" w:space="0" w:color="auto"/>
          </w:divBdr>
        </w:div>
        <w:div w:id="662053580">
          <w:marLeft w:val="0"/>
          <w:marRight w:val="0"/>
          <w:marTop w:val="0"/>
          <w:marBottom w:val="0"/>
          <w:divBdr>
            <w:top w:val="none" w:sz="0" w:space="0" w:color="auto"/>
            <w:left w:val="none" w:sz="0" w:space="0" w:color="auto"/>
            <w:bottom w:val="none" w:sz="0" w:space="0" w:color="auto"/>
            <w:right w:val="none" w:sz="0" w:space="0" w:color="auto"/>
          </w:divBdr>
        </w:div>
        <w:div w:id="705643000">
          <w:marLeft w:val="0"/>
          <w:marRight w:val="0"/>
          <w:marTop w:val="0"/>
          <w:marBottom w:val="0"/>
          <w:divBdr>
            <w:top w:val="none" w:sz="0" w:space="0" w:color="auto"/>
            <w:left w:val="none" w:sz="0" w:space="0" w:color="auto"/>
            <w:bottom w:val="none" w:sz="0" w:space="0" w:color="auto"/>
            <w:right w:val="none" w:sz="0" w:space="0" w:color="auto"/>
          </w:divBdr>
        </w:div>
        <w:div w:id="707532814">
          <w:marLeft w:val="0"/>
          <w:marRight w:val="0"/>
          <w:marTop w:val="0"/>
          <w:marBottom w:val="0"/>
          <w:divBdr>
            <w:top w:val="none" w:sz="0" w:space="0" w:color="auto"/>
            <w:left w:val="none" w:sz="0" w:space="0" w:color="auto"/>
            <w:bottom w:val="none" w:sz="0" w:space="0" w:color="auto"/>
            <w:right w:val="none" w:sz="0" w:space="0" w:color="auto"/>
          </w:divBdr>
        </w:div>
        <w:div w:id="837498525">
          <w:marLeft w:val="0"/>
          <w:marRight w:val="0"/>
          <w:marTop w:val="0"/>
          <w:marBottom w:val="0"/>
          <w:divBdr>
            <w:top w:val="none" w:sz="0" w:space="0" w:color="auto"/>
            <w:left w:val="none" w:sz="0" w:space="0" w:color="auto"/>
            <w:bottom w:val="none" w:sz="0" w:space="0" w:color="auto"/>
            <w:right w:val="none" w:sz="0" w:space="0" w:color="auto"/>
          </w:divBdr>
        </w:div>
        <w:div w:id="887181473">
          <w:marLeft w:val="0"/>
          <w:marRight w:val="0"/>
          <w:marTop w:val="0"/>
          <w:marBottom w:val="0"/>
          <w:divBdr>
            <w:top w:val="none" w:sz="0" w:space="0" w:color="auto"/>
            <w:left w:val="none" w:sz="0" w:space="0" w:color="auto"/>
            <w:bottom w:val="none" w:sz="0" w:space="0" w:color="auto"/>
            <w:right w:val="none" w:sz="0" w:space="0" w:color="auto"/>
          </w:divBdr>
        </w:div>
        <w:div w:id="1036197789">
          <w:marLeft w:val="0"/>
          <w:marRight w:val="0"/>
          <w:marTop w:val="0"/>
          <w:marBottom w:val="0"/>
          <w:divBdr>
            <w:top w:val="none" w:sz="0" w:space="0" w:color="auto"/>
            <w:left w:val="none" w:sz="0" w:space="0" w:color="auto"/>
            <w:bottom w:val="none" w:sz="0" w:space="0" w:color="auto"/>
            <w:right w:val="none" w:sz="0" w:space="0" w:color="auto"/>
          </w:divBdr>
        </w:div>
        <w:div w:id="1041704468">
          <w:marLeft w:val="0"/>
          <w:marRight w:val="0"/>
          <w:marTop w:val="0"/>
          <w:marBottom w:val="0"/>
          <w:divBdr>
            <w:top w:val="none" w:sz="0" w:space="0" w:color="auto"/>
            <w:left w:val="none" w:sz="0" w:space="0" w:color="auto"/>
            <w:bottom w:val="none" w:sz="0" w:space="0" w:color="auto"/>
            <w:right w:val="none" w:sz="0" w:space="0" w:color="auto"/>
          </w:divBdr>
        </w:div>
        <w:div w:id="1142430344">
          <w:marLeft w:val="0"/>
          <w:marRight w:val="0"/>
          <w:marTop w:val="0"/>
          <w:marBottom w:val="0"/>
          <w:divBdr>
            <w:top w:val="none" w:sz="0" w:space="0" w:color="auto"/>
            <w:left w:val="none" w:sz="0" w:space="0" w:color="auto"/>
            <w:bottom w:val="none" w:sz="0" w:space="0" w:color="auto"/>
            <w:right w:val="none" w:sz="0" w:space="0" w:color="auto"/>
          </w:divBdr>
        </w:div>
        <w:div w:id="1147934020">
          <w:marLeft w:val="0"/>
          <w:marRight w:val="0"/>
          <w:marTop w:val="0"/>
          <w:marBottom w:val="0"/>
          <w:divBdr>
            <w:top w:val="none" w:sz="0" w:space="0" w:color="auto"/>
            <w:left w:val="none" w:sz="0" w:space="0" w:color="auto"/>
            <w:bottom w:val="none" w:sz="0" w:space="0" w:color="auto"/>
            <w:right w:val="none" w:sz="0" w:space="0" w:color="auto"/>
          </w:divBdr>
        </w:div>
        <w:div w:id="1179589221">
          <w:marLeft w:val="0"/>
          <w:marRight w:val="0"/>
          <w:marTop w:val="0"/>
          <w:marBottom w:val="0"/>
          <w:divBdr>
            <w:top w:val="none" w:sz="0" w:space="0" w:color="auto"/>
            <w:left w:val="none" w:sz="0" w:space="0" w:color="auto"/>
            <w:bottom w:val="none" w:sz="0" w:space="0" w:color="auto"/>
            <w:right w:val="none" w:sz="0" w:space="0" w:color="auto"/>
          </w:divBdr>
        </w:div>
        <w:div w:id="1202937387">
          <w:marLeft w:val="0"/>
          <w:marRight w:val="0"/>
          <w:marTop w:val="0"/>
          <w:marBottom w:val="0"/>
          <w:divBdr>
            <w:top w:val="none" w:sz="0" w:space="0" w:color="auto"/>
            <w:left w:val="none" w:sz="0" w:space="0" w:color="auto"/>
            <w:bottom w:val="none" w:sz="0" w:space="0" w:color="auto"/>
            <w:right w:val="none" w:sz="0" w:space="0" w:color="auto"/>
          </w:divBdr>
        </w:div>
        <w:div w:id="1223177898">
          <w:marLeft w:val="0"/>
          <w:marRight w:val="0"/>
          <w:marTop w:val="0"/>
          <w:marBottom w:val="0"/>
          <w:divBdr>
            <w:top w:val="none" w:sz="0" w:space="0" w:color="auto"/>
            <w:left w:val="none" w:sz="0" w:space="0" w:color="auto"/>
            <w:bottom w:val="none" w:sz="0" w:space="0" w:color="auto"/>
            <w:right w:val="none" w:sz="0" w:space="0" w:color="auto"/>
          </w:divBdr>
        </w:div>
        <w:div w:id="1284657259">
          <w:marLeft w:val="0"/>
          <w:marRight w:val="0"/>
          <w:marTop w:val="0"/>
          <w:marBottom w:val="0"/>
          <w:divBdr>
            <w:top w:val="none" w:sz="0" w:space="0" w:color="auto"/>
            <w:left w:val="none" w:sz="0" w:space="0" w:color="auto"/>
            <w:bottom w:val="none" w:sz="0" w:space="0" w:color="auto"/>
            <w:right w:val="none" w:sz="0" w:space="0" w:color="auto"/>
          </w:divBdr>
        </w:div>
        <w:div w:id="1422678483">
          <w:marLeft w:val="0"/>
          <w:marRight w:val="0"/>
          <w:marTop w:val="0"/>
          <w:marBottom w:val="0"/>
          <w:divBdr>
            <w:top w:val="none" w:sz="0" w:space="0" w:color="auto"/>
            <w:left w:val="none" w:sz="0" w:space="0" w:color="auto"/>
            <w:bottom w:val="none" w:sz="0" w:space="0" w:color="auto"/>
            <w:right w:val="none" w:sz="0" w:space="0" w:color="auto"/>
          </w:divBdr>
        </w:div>
        <w:div w:id="1465153869">
          <w:marLeft w:val="0"/>
          <w:marRight w:val="0"/>
          <w:marTop w:val="0"/>
          <w:marBottom w:val="0"/>
          <w:divBdr>
            <w:top w:val="none" w:sz="0" w:space="0" w:color="auto"/>
            <w:left w:val="none" w:sz="0" w:space="0" w:color="auto"/>
            <w:bottom w:val="none" w:sz="0" w:space="0" w:color="auto"/>
            <w:right w:val="none" w:sz="0" w:space="0" w:color="auto"/>
          </w:divBdr>
        </w:div>
        <w:div w:id="1506944543">
          <w:marLeft w:val="0"/>
          <w:marRight w:val="0"/>
          <w:marTop w:val="0"/>
          <w:marBottom w:val="0"/>
          <w:divBdr>
            <w:top w:val="none" w:sz="0" w:space="0" w:color="auto"/>
            <w:left w:val="none" w:sz="0" w:space="0" w:color="auto"/>
            <w:bottom w:val="none" w:sz="0" w:space="0" w:color="auto"/>
            <w:right w:val="none" w:sz="0" w:space="0" w:color="auto"/>
          </w:divBdr>
        </w:div>
        <w:div w:id="1562251131">
          <w:marLeft w:val="0"/>
          <w:marRight w:val="0"/>
          <w:marTop w:val="0"/>
          <w:marBottom w:val="0"/>
          <w:divBdr>
            <w:top w:val="none" w:sz="0" w:space="0" w:color="auto"/>
            <w:left w:val="none" w:sz="0" w:space="0" w:color="auto"/>
            <w:bottom w:val="none" w:sz="0" w:space="0" w:color="auto"/>
            <w:right w:val="none" w:sz="0" w:space="0" w:color="auto"/>
          </w:divBdr>
        </w:div>
        <w:div w:id="1592616902">
          <w:marLeft w:val="0"/>
          <w:marRight w:val="0"/>
          <w:marTop w:val="0"/>
          <w:marBottom w:val="0"/>
          <w:divBdr>
            <w:top w:val="none" w:sz="0" w:space="0" w:color="auto"/>
            <w:left w:val="none" w:sz="0" w:space="0" w:color="auto"/>
            <w:bottom w:val="none" w:sz="0" w:space="0" w:color="auto"/>
            <w:right w:val="none" w:sz="0" w:space="0" w:color="auto"/>
          </w:divBdr>
        </w:div>
        <w:div w:id="1665090431">
          <w:marLeft w:val="0"/>
          <w:marRight w:val="0"/>
          <w:marTop w:val="0"/>
          <w:marBottom w:val="0"/>
          <w:divBdr>
            <w:top w:val="none" w:sz="0" w:space="0" w:color="auto"/>
            <w:left w:val="none" w:sz="0" w:space="0" w:color="auto"/>
            <w:bottom w:val="none" w:sz="0" w:space="0" w:color="auto"/>
            <w:right w:val="none" w:sz="0" w:space="0" w:color="auto"/>
          </w:divBdr>
        </w:div>
        <w:div w:id="1820995897">
          <w:marLeft w:val="0"/>
          <w:marRight w:val="0"/>
          <w:marTop w:val="0"/>
          <w:marBottom w:val="0"/>
          <w:divBdr>
            <w:top w:val="none" w:sz="0" w:space="0" w:color="auto"/>
            <w:left w:val="none" w:sz="0" w:space="0" w:color="auto"/>
            <w:bottom w:val="none" w:sz="0" w:space="0" w:color="auto"/>
            <w:right w:val="none" w:sz="0" w:space="0" w:color="auto"/>
          </w:divBdr>
        </w:div>
        <w:div w:id="1879851006">
          <w:marLeft w:val="0"/>
          <w:marRight w:val="0"/>
          <w:marTop w:val="0"/>
          <w:marBottom w:val="0"/>
          <w:divBdr>
            <w:top w:val="none" w:sz="0" w:space="0" w:color="auto"/>
            <w:left w:val="none" w:sz="0" w:space="0" w:color="auto"/>
            <w:bottom w:val="none" w:sz="0" w:space="0" w:color="auto"/>
            <w:right w:val="none" w:sz="0" w:space="0" w:color="auto"/>
          </w:divBdr>
        </w:div>
        <w:div w:id="1928923281">
          <w:marLeft w:val="0"/>
          <w:marRight w:val="0"/>
          <w:marTop w:val="0"/>
          <w:marBottom w:val="0"/>
          <w:divBdr>
            <w:top w:val="none" w:sz="0" w:space="0" w:color="auto"/>
            <w:left w:val="none" w:sz="0" w:space="0" w:color="auto"/>
            <w:bottom w:val="none" w:sz="0" w:space="0" w:color="auto"/>
            <w:right w:val="none" w:sz="0" w:space="0" w:color="auto"/>
          </w:divBdr>
        </w:div>
        <w:div w:id="1943758110">
          <w:marLeft w:val="0"/>
          <w:marRight w:val="0"/>
          <w:marTop w:val="0"/>
          <w:marBottom w:val="0"/>
          <w:divBdr>
            <w:top w:val="none" w:sz="0" w:space="0" w:color="auto"/>
            <w:left w:val="none" w:sz="0" w:space="0" w:color="auto"/>
            <w:bottom w:val="none" w:sz="0" w:space="0" w:color="auto"/>
            <w:right w:val="none" w:sz="0" w:space="0" w:color="auto"/>
          </w:divBdr>
        </w:div>
        <w:div w:id="2010861171">
          <w:marLeft w:val="0"/>
          <w:marRight w:val="0"/>
          <w:marTop w:val="0"/>
          <w:marBottom w:val="0"/>
          <w:divBdr>
            <w:top w:val="none" w:sz="0" w:space="0" w:color="auto"/>
            <w:left w:val="none" w:sz="0" w:space="0" w:color="auto"/>
            <w:bottom w:val="none" w:sz="0" w:space="0" w:color="auto"/>
            <w:right w:val="none" w:sz="0" w:space="0" w:color="auto"/>
          </w:divBdr>
        </w:div>
        <w:div w:id="2081169732">
          <w:marLeft w:val="0"/>
          <w:marRight w:val="0"/>
          <w:marTop w:val="0"/>
          <w:marBottom w:val="0"/>
          <w:divBdr>
            <w:top w:val="none" w:sz="0" w:space="0" w:color="auto"/>
            <w:left w:val="none" w:sz="0" w:space="0" w:color="auto"/>
            <w:bottom w:val="none" w:sz="0" w:space="0" w:color="auto"/>
            <w:right w:val="none" w:sz="0" w:space="0" w:color="auto"/>
          </w:divBdr>
        </w:div>
        <w:div w:id="2102528073">
          <w:marLeft w:val="0"/>
          <w:marRight w:val="0"/>
          <w:marTop w:val="0"/>
          <w:marBottom w:val="0"/>
          <w:divBdr>
            <w:top w:val="none" w:sz="0" w:space="0" w:color="auto"/>
            <w:left w:val="none" w:sz="0" w:space="0" w:color="auto"/>
            <w:bottom w:val="none" w:sz="0" w:space="0" w:color="auto"/>
            <w:right w:val="none" w:sz="0" w:space="0" w:color="auto"/>
          </w:divBdr>
        </w:div>
      </w:divsChild>
    </w:div>
    <w:div w:id="1848053179">
      <w:bodyDiv w:val="1"/>
      <w:marLeft w:val="0"/>
      <w:marRight w:val="0"/>
      <w:marTop w:val="0"/>
      <w:marBottom w:val="0"/>
      <w:divBdr>
        <w:top w:val="none" w:sz="0" w:space="0" w:color="auto"/>
        <w:left w:val="none" w:sz="0" w:space="0" w:color="auto"/>
        <w:bottom w:val="none" w:sz="0" w:space="0" w:color="auto"/>
        <w:right w:val="none" w:sz="0" w:space="0" w:color="auto"/>
      </w:divBdr>
    </w:div>
    <w:div w:id="1876506905">
      <w:bodyDiv w:val="1"/>
      <w:marLeft w:val="0"/>
      <w:marRight w:val="0"/>
      <w:marTop w:val="0"/>
      <w:marBottom w:val="0"/>
      <w:divBdr>
        <w:top w:val="none" w:sz="0" w:space="0" w:color="auto"/>
        <w:left w:val="none" w:sz="0" w:space="0" w:color="auto"/>
        <w:bottom w:val="none" w:sz="0" w:space="0" w:color="auto"/>
        <w:right w:val="none" w:sz="0" w:space="0" w:color="auto"/>
      </w:divBdr>
    </w:div>
    <w:div w:id="1879467584">
      <w:bodyDiv w:val="1"/>
      <w:marLeft w:val="0"/>
      <w:marRight w:val="0"/>
      <w:marTop w:val="0"/>
      <w:marBottom w:val="0"/>
      <w:divBdr>
        <w:top w:val="none" w:sz="0" w:space="0" w:color="auto"/>
        <w:left w:val="none" w:sz="0" w:space="0" w:color="auto"/>
        <w:bottom w:val="none" w:sz="0" w:space="0" w:color="auto"/>
        <w:right w:val="none" w:sz="0" w:space="0" w:color="auto"/>
      </w:divBdr>
    </w:div>
    <w:div w:id="1888563577">
      <w:bodyDiv w:val="1"/>
      <w:marLeft w:val="0"/>
      <w:marRight w:val="0"/>
      <w:marTop w:val="0"/>
      <w:marBottom w:val="0"/>
      <w:divBdr>
        <w:top w:val="none" w:sz="0" w:space="0" w:color="auto"/>
        <w:left w:val="none" w:sz="0" w:space="0" w:color="auto"/>
        <w:bottom w:val="none" w:sz="0" w:space="0" w:color="auto"/>
        <w:right w:val="none" w:sz="0" w:space="0" w:color="auto"/>
      </w:divBdr>
    </w:div>
    <w:div w:id="1892569743">
      <w:bodyDiv w:val="1"/>
      <w:marLeft w:val="0"/>
      <w:marRight w:val="0"/>
      <w:marTop w:val="0"/>
      <w:marBottom w:val="0"/>
      <w:divBdr>
        <w:top w:val="none" w:sz="0" w:space="0" w:color="auto"/>
        <w:left w:val="none" w:sz="0" w:space="0" w:color="auto"/>
        <w:bottom w:val="none" w:sz="0" w:space="0" w:color="auto"/>
        <w:right w:val="none" w:sz="0" w:space="0" w:color="auto"/>
      </w:divBdr>
    </w:div>
    <w:div w:id="1898079611">
      <w:bodyDiv w:val="1"/>
      <w:marLeft w:val="0"/>
      <w:marRight w:val="0"/>
      <w:marTop w:val="0"/>
      <w:marBottom w:val="0"/>
      <w:divBdr>
        <w:top w:val="none" w:sz="0" w:space="0" w:color="auto"/>
        <w:left w:val="none" w:sz="0" w:space="0" w:color="auto"/>
        <w:bottom w:val="none" w:sz="0" w:space="0" w:color="auto"/>
        <w:right w:val="none" w:sz="0" w:space="0" w:color="auto"/>
      </w:divBdr>
    </w:div>
    <w:div w:id="1923491556">
      <w:bodyDiv w:val="1"/>
      <w:marLeft w:val="0"/>
      <w:marRight w:val="0"/>
      <w:marTop w:val="0"/>
      <w:marBottom w:val="0"/>
      <w:divBdr>
        <w:top w:val="none" w:sz="0" w:space="0" w:color="auto"/>
        <w:left w:val="none" w:sz="0" w:space="0" w:color="auto"/>
        <w:bottom w:val="none" w:sz="0" w:space="0" w:color="auto"/>
        <w:right w:val="none" w:sz="0" w:space="0" w:color="auto"/>
      </w:divBdr>
    </w:div>
    <w:div w:id="1937128281">
      <w:bodyDiv w:val="1"/>
      <w:marLeft w:val="0"/>
      <w:marRight w:val="0"/>
      <w:marTop w:val="0"/>
      <w:marBottom w:val="0"/>
      <w:divBdr>
        <w:top w:val="none" w:sz="0" w:space="0" w:color="auto"/>
        <w:left w:val="none" w:sz="0" w:space="0" w:color="auto"/>
        <w:bottom w:val="none" w:sz="0" w:space="0" w:color="auto"/>
        <w:right w:val="none" w:sz="0" w:space="0" w:color="auto"/>
      </w:divBdr>
    </w:div>
    <w:div w:id="1955479890">
      <w:bodyDiv w:val="1"/>
      <w:marLeft w:val="0"/>
      <w:marRight w:val="0"/>
      <w:marTop w:val="0"/>
      <w:marBottom w:val="0"/>
      <w:divBdr>
        <w:top w:val="none" w:sz="0" w:space="0" w:color="auto"/>
        <w:left w:val="none" w:sz="0" w:space="0" w:color="auto"/>
        <w:bottom w:val="none" w:sz="0" w:space="0" w:color="auto"/>
        <w:right w:val="none" w:sz="0" w:space="0" w:color="auto"/>
      </w:divBdr>
    </w:div>
    <w:div w:id="1960723086">
      <w:bodyDiv w:val="1"/>
      <w:marLeft w:val="0"/>
      <w:marRight w:val="0"/>
      <w:marTop w:val="0"/>
      <w:marBottom w:val="0"/>
      <w:divBdr>
        <w:top w:val="none" w:sz="0" w:space="0" w:color="auto"/>
        <w:left w:val="none" w:sz="0" w:space="0" w:color="auto"/>
        <w:bottom w:val="none" w:sz="0" w:space="0" w:color="auto"/>
        <w:right w:val="none" w:sz="0" w:space="0" w:color="auto"/>
      </w:divBdr>
    </w:div>
    <w:div w:id="1967395231">
      <w:bodyDiv w:val="1"/>
      <w:marLeft w:val="0"/>
      <w:marRight w:val="0"/>
      <w:marTop w:val="0"/>
      <w:marBottom w:val="0"/>
      <w:divBdr>
        <w:top w:val="none" w:sz="0" w:space="0" w:color="auto"/>
        <w:left w:val="none" w:sz="0" w:space="0" w:color="auto"/>
        <w:bottom w:val="none" w:sz="0" w:space="0" w:color="auto"/>
        <w:right w:val="none" w:sz="0" w:space="0" w:color="auto"/>
      </w:divBdr>
    </w:div>
    <w:div w:id="1978877387">
      <w:bodyDiv w:val="1"/>
      <w:marLeft w:val="0"/>
      <w:marRight w:val="0"/>
      <w:marTop w:val="0"/>
      <w:marBottom w:val="0"/>
      <w:divBdr>
        <w:top w:val="none" w:sz="0" w:space="0" w:color="auto"/>
        <w:left w:val="none" w:sz="0" w:space="0" w:color="auto"/>
        <w:bottom w:val="none" w:sz="0" w:space="0" w:color="auto"/>
        <w:right w:val="none" w:sz="0" w:space="0" w:color="auto"/>
      </w:divBdr>
    </w:div>
    <w:div w:id="1979609429">
      <w:bodyDiv w:val="1"/>
      <w:marLeft w:val="0"/>
      <w:marRight w:val="0"/>
      <w:marTop w:val="0"/>
      <w:marBottom w:val="0"/>
      <w:divBdr>
        <w:top w:val="none" w:sz="0" w:space="0" w:color="auto"/>
        <w:left w:val="none" w:sz="0" w:space="0" w:color="auto"/>
        <w:bottom w:val="none" w:sz="0" w:space="0" w:color="auto"/>
        <w:right w:val="none" w:sz="0" w:space="0" w:color="auto"/>
      </w:divBdr>
    </w:div>
    <w:div w:id="2010058481">
      <w:bodyDiv w:val="1"/>
      <w:marLeft w:val="0"/>
      <w:marRight w:val="0"/>
      <w:marTop w:val="0"/>
      <w:marBottom w:val="0"/>
      <w:divBdr>
        <w:top w:val="none" w:sz="0" w:space="0" w:color="auto"/>
        <w:left w:val="none" w:sz="0" w:space="0" w:color="auto"/>
        <w:bottom w:val="none" w:sz="0" w:space="0" w:color="auto"/>
        <w:right w:val="none" w:sz="0" w:space="0" w:color="auto"/>
      </w:divBdr>
    </w:div>
    <w:div w:id="2011106106">
      <w:bodyDiv w:val="1"/>
      <w:marLeft w:val="0"/>
      <w:marRight w:val="0"/>
      <w:marTop w:val="0"/>
      <w:marBottom w:val="0"/>
      <w:divBdr>
        <w:top w:val="none" w:sz="0" w:space="0" w:color="auto"/>
        <w:left w:val="none" w:sz="0" w:space="0" w:color="auto"/>
        <w:bottom w:val="none" w:sz="0" w:space="0" w:color="auto"/>
        <w:right w:val="none" w:sz="0" w:space="0" w:color="auto"/>
      </w:divBdr>
    </w:div>
    <w:div w:id="2018077042">
      <w:bodyDiv w:val="1"/>
      <w:marLeft w:val="0"/>
      <w:marRight w:val="0"/>
      <w:marTop w:val="0"/>
      <w:marBottom w:val="0"/>
      <w:divBdr>
        <w:top w:val="none" w:sz="0" w:space="0" w:color="auto"/>
        <w:left w:val="none" w:sz="0" w:space="0" w:color="auto"/>
        <w:bottom w:val="none" w:sz="0" w:space="0" w:color="auto"/>
        <w:right w:val="none" w:sz="0" w:space="0" w:color="auto"/>
      </w:divBdr>
    </w:div>
    <w:div w:id="2024622175">
      <w:bodyDiv w:val="1"/>
      <w:marLeft w:val="0"/>
      <w:marRight w:val="0"/>
      <w:marTop w:val="0"/>
      <w:marBottom w:val="0"/>
      <w:divBdr>
        <w:top w:val="none" w:sz="0" w:space="0" w:color="auto"/>
        <w:left w:val="none" w:sz="0" w:space="0" w:color="auto"/>
        <w:bottom w:val="none" w:sz="0" w:space="0" w:color="auto"/>
        <w:right w:val="none" w:sz="0" w:space="0" w:color="auto"/>
      </w:divBdr>
    </w:div>
    <w:div w:id="2030332681">
      <w:bodyDiv w:val="1"/>
      <w:marLeft w:val="0"/>
      <w:marRight w:val="0"/>
      <w:marTop w:val="0"/>
      <w:marBottom w:val="0"/>
      <w:divBdr>
        <w:top w:val="none" w:sz="0" w:space="0" w:color="auto"/>
        <w:left w:val="none" w:sz="0" w:space="0" w:color="auto"/>
        <w:bottom w:val="none" w:sz="0" w:space="0" w:color="auto"/>
        <w:right w:val="none" w:sz="0" w:space="0" w:color="auto"/>
      </w:divBdr>
      <w:divsChild>
        <w:div w:id="1831408051">
          <w:marLeft w:val="547"/>
          <w:marRight w:val="0"/>
          <w:marTop w:val="96"/>
          <w:marBottom w:val="0"/>
          <w:divBdr>
            <w:top w:val="none" w:sz="0" w:space="0" w:color="auto"/>
            <w:left w:val="none" w:sz="0" w:space="0" w:color="auto"/>
            <w:bottom w:val="none" w:sz="0" w:space="0" w:color="auto"/>
            <w:right w:val="none" w:sz="0" w:space="0" w:color="auto"/>
          </w:divBdr>
        </w:div>
        <w:div w:id="1942178472">
          <w:marLeft w:val="547"/>
          <w:marRight w:val="0"/>
          <w:marTop w:val="96"/>
          <w:marBottom w:val="0"/>
          <w:divBdr>
            <w:top w:val="none" w:sz="0" w:space="0" w:color="auto"/>
            <w:left w:val="none" w:sz="0" w:space="0" w:color="auto"/>
            <w:bottom w:val="none" w:sz="0" w:space="0" w:color="auto"/>
            <w:right w:val="none" w:sz="0" w:space="0" w:color="auto"/>
          </w:divBdr>
        </w:div>
        <w:div w:id="455371575">
          <w:marLeft w:val="547"/>
          <w:marRight w:val="0"/>
          <w:marTop w:val="96"/>
          <w:marBottom w:val="0"/>
          <w:divBdr>
            <w:top w:val="none" w:sz="0" w:space="0" w:color="auto"/>
            <w:left w:val="none" w:sz="0" w:space="0" w:color="auto"/>
            <w:bottom w:val="none" w:sz="0" w:space="0" w:color="auto"/>
            <w:right w:val="none" w:sz="0" w:space="0" w:color="auto"/>
          </w:divBdr>
        </w:div>
        <w:div w:id="1766656436">
          <w:marLeft w:val="547"/>
          <w:marRight w:val="0"/>
          <w:marTop w:val="96"/>
          <w:marBottom w:val="0"/>
          <w:divBdr>
            <w:top w:val="none" w:sz="0" w:space="0" w:color="auto"/>
            <w:left w:val="none" w:sz="0" w:space="0" w:color="auto"/>
            <w:bottom w:val="none" w:sz="0" w:space="0" w:color="auto"/>
            <w:right w:val="none" w:sz="0" w:space="0" w:color="auto"/>
          </w:divBdr>
        </w:div>
        <w:div w:id="1831020684">
          <w:marLeft w:val="547"/>
          <w:marRight w:val="0"/>
          <w:marTop w:val="96"/>
          <w:marBottom w:val="0"/>
          <w:divBdr>
            <w:top w:val="none" w:sz="0" w:space="0" w:color="auto"/>
            <w:left w:val="none" w:sz="0" w:space="0" w:color="auto"/>
            <w:bottom w:val="none" w:sz="0" w:space="0" w:color="auto"/>
            <w:right w:val="none" w:sz="0" w:space="0" w:color="auto"/>
          </w:divBdr>
        </w:div>
        <w:div w:id="841745820">
          <w:marLeft w:val="547"/>
          <w:marRight w:val="0"/>
          <w:marTop w:val="96"/>
          <w:marBottom w:val="0"/>
          <w:divBdr>
            <w:top w:val="none" w:sz="0" w:space="0" w:color="auto"/>
            <w:left w:val="none" w:sz="0" w:space="0" w:color="auto"/>
            <w:bottom w:val="none" w:sz="0" w:space="0" w:color="auto"/>
            <w:right w:val="none" w:sz="0" w:space="0" w:color="auto"/>
          </w:divBdr>
        </w:div>
        <w:div w:id="763382976">
          <w:marLeft w:val="547"/>
          <w:marRight w:val="0"/>
          <w:marTop w:val="96"/>
          <w:marBottom w:val="0"/>
          <w:divBdr>
            <w:top w:val="none" w:sz="0" w:space="0" w:color="auto"/>
            <w:left w:val="none" w:sz="0" w:space="0" w:color="auto"/>
            <w:bottom w:val="none" w:sz="0" w:space="0" w:color="auto"/>
            <w:right w:val="none" w:sz="0" w:space="0" w:color="auto"/>
          </w:divBdr>
        </w:div>
        <w:div w:id="832722611">
          <w:marLeft w:val="547"/>
          <w:marRight w:val="0"/>
          <w:marTop w:val="96"/>
          <w:marBottom w:val="0"/>
          <w:divBdr>
            <w:top w:val="none" w:sz="0" w:space="0" w:color="auto"/>
            <w:left w:val="none" w:sz="0" w:space="0" w:color="auto"/>
            <w:bottom w:val="none" w:sz="0" w:space="0" w:color="auto"/>
            <w:right w:val="none" w:sz="0" w:space="0" w:color="auto"/>
          </w:divBdr>
        </w:div>
        <w:div w:id="1844011032">
          <w:marLeft w:val="547"/>
          <w:marRight w:val="0"/>
          <w:marTop w:val="96"/>
          <w:marBottom w:val="0"/>
          <w:divBdr>
            <w:top w:val="none" w:sz="0" w:space="0" w:color="auto"/>
            <w:left w:val="none" w:sz="0" w:space="0" w:color="auto"/>
            <w:bottom w:val="none" w:sz="0" w:space="0" w:color="auto"/>
            <w:right w:val="none" w:sz="0" w:space="0" w:color="auto"/>
          </w:divBdr>
        </w:div>
        <w:div w:id="511535912">
          <w:marLeft w:val="547"/>
          <w:marRight w:val="0"/>
          <w:marTop w:val="96"/>
          <w:marBottom w:val="0"/>
          <w:divBdr>
            <w:top w:val="none" w:sz="0" w:space="0" w:color="auto"/>
            <w:left w:val="none" w:sz="0" w:space="0" w:color="auto"/>
            <w:bottom w:val="none" w:sz="0" w:space="0" w:color="auto"/>
            <w:right w:val="none" w:sz="0" w:space="0" w:color="auto"/>
          </w:divBdr>
        </w:div>
        <w:div w:id="1830320569">
          <w:marLeft w:val="547"/>
          <w:marRight w:val="0"/>
          <w:marTop w:val="96"/>
          <w:marBottom w:val="0"/>
          <w:divBdr>
            <w:top w:val="none" w:sz="0" w:space="0" w:color="auto"/>
            <w:left w:val="none" w:sz="0" w:space="0" w:color="auto"/>
            <w:bottom w:val="none" w:sz="0" w:space="0" w:color="auto"/>
            <w:right w:val="none" w:sz="0" w:space="0" w:color="auto"/>
          </w:divBdr>
        </w:div>
        <w:div w:id="877205469">
          <w:marLeft w:val="547"/>
          <w:marRight w:val="0"/>
          <w:marTop w:val="96"/>
          <w:marBottom w:val="0"/>
          <w:divBdr>
            <w:top w:val="none" w:sz="0" w:space="0" w:color="auto"/>
            <w:left w:val="none" w:sz="0" w:space="0" w:color="auto"/>
            <w:bottom w:val="none" w:sz="0" w:space="0" w:color="auto"/>
            <w:right w:val="none" w:sz="0" w:space="0" w:color="auto"/>
          </w:divBdr>
        </w:div>
        <w:div w:id="2070959653">
          <w:marLeft w:val="547"/>
          <w:marRight w:val="0"/>
          <w:marTop w:val="96"/>
          <w:marBottom w:val="0"/>
          <w:divBdr>
            <w:top w:val="none" w:sz="0" w:space="0" w:color="auto"/>
            <w:left w:val="none" w:sz="0" w:space="0" w:color="auto"/>
            <w:bottom w:val="none" w:sz="0" w:space="0" w:color="auto"/>
            <w:right w:val="none" w:sz="0" w:space="0" w:color="auto"/>
          </w:divBdr>
        </w:div>
        <w:div w:id="577445298">
          <w:marLeft w:val="547"/>
          <w:marRight w:val="0"/>
          <w:marTop w:val="96"/>
          <w:marBottom w:val="0"/>
          <w:divBdr>
            <w:top w:val="none" w:sz="0" w:space="0" w:color="auto"/>
            <w:left w:val="none" w:sz="0" w:space="0" w:color="auto"/>
            <w:bottom w:val="none" w:sz="0" w:space="0" w:color="auto"/>
            <w:right w:val="none" w:sz="0" w:space="0" w:color="auto"/>
          </w:divBdr>
        </w:div>
        <w:div w:id="1202089630">
          <w:marLeft w:val="547"/>
          <w:marRight w:val="0"/>
          <w:marTop w:val="96"/>
          <w:marBottom w:val="0"/>
          <w:divBdr>
            <w:top w:val="none" w:sz="0" w:space="0" w:color="auto"/>
            <w:left w:val="none" w:sz="0" w:space="0" w:color="auto"/>
            <w:bottom w:val="none" w:sz="0" w:space="0" w:color="auto"/>
            <w:right w:val="none" w:sz="0" w:space="0" w:color="auto"/>
          </w:divBdr>
        </w:div>
        <w:div w:id="589048007">
          <w:marLeft w:val="547"/>
          <w:marRight w:val="0"/>
          <w:marTop w:val="96"/>
          <w:marBottom w:val="0"/>
          <w:divBdr>
            <w:top w:val="none" w:sz="0" w:space="0" w:color="auto"/>
            <w:left w:val="none" w:sz="0" w:space="0" w:color="auto"/>
            <w:bottom w:val="none" w:sz="0" w:space="0" w:color="auto"/>
            <w:right w:val="none" w:sz="0" w:space="0" w:color="auto"/>
          </w:divBdr>
        </w:div>
      </w:divsChild>
    </w:div>
    <w:div w:id="2045518416">
      <w:bodyDiv w:val="1"/>
      <w:marLeft w:val="0"/>
      <w:marRight w:val="0"/>
      <w:marTop w:val="0"/>
      <w:marBottom w:val="0"/>
      <w:divBdr>
        <w:top w:val="none" w:sz="0" w:space="0" w:color="auto"/>
        <w:left w:val="none" w:sz="0" w:space="0" w:color="auto"/>
        <w:bottom w:val="none" w:sz="0" w:space="0" w:color="auto"/>
        <w:right w:val="none" w:sz="0" w:space="0" w:color="auto"/>
      </w:divBdr>
    </w:div>
    <w:div w:id="2096171040">
      <w:bodyDiv w:val="1"/>
      <w:marLeft w:val="0"/>
      <w:marRight w:val="0"/>
      <w:marTop w:val="0"/>
      <w:marBottom w:val="0"/>
      <w:divBdr>
        <w:top w:val="none" w:sz="0" w:space="0" w:color="auto"/>
        <w:left w:val="none" w:sz="0" w:space="0" w:color="auto"/>
        <w:bottom w:val="none" w:sz="0" w:space="0" w:color="auto"/>
        <w:right w:val="none" w:sz="0" w:space="0" w:color="auto"/>
      </w:divBdr>
    </w:div>
    <w:div w:id="2116320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hart" Target="charts/chart3.xml"/><Relationship Id="rId18" Type="http://schemas.openxmlformats.org/officeDocument/2006/relationships/hyperlink" Target="https://uk.wikipedia.org/wiki/%D0%86%D0%BD%D0%B6%D0%B5%D0%BD%D0%B5%D1%80%D0%BD%D1%96_%D1%81%D0%BF%D0%BE%D1%80%D1%83%D0%B4%D0%B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yperlink" Target="https://uk.wikipedia.org/wiki/%D0%91%D1%83%D0%B4%D1%96%D0%B2%D0%BB%D1%8F" TargetMode="External"/><Relationship Id="rId2" Type="http://schemas.openxmlformats.org/officeDocument/2006/relationships/numbering" Target="numbering.xml"/><Relationship Id="rId16" Type="http://schemas.openxmlformats.org/officeDocument/2006/relationships/hyperlink" Target="https://uk.wikipedia.org/wiki/%D0%A2%D0%B5%D1%80%D0%B8%D1%82%D0%BE%D1%80%D1%96%D1%8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hyperlink" Target="https://uk.wikipedia.org/wiki/%D0%9F%D1%80%D0%B8%D1%80%D0%BE%D0%B4%D0%BD%D0%B8%D0%B9_%D0%BA%D0%BE%D0%BC%D0%BF%D0%BB%D0%B5%D0%BA%D1%81"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uk.wikipedia.org/w/index.php?title=%D0%9F%D1%80%D0%B8%D1%80%D0%BE%D0%B4%D0%BD%D1%96_%D0%BB%D0%B0%D0%BD%D0%B4%D1%88%D0%B0%D1%84%D1%82%D0%B8&amp;action=edit&amp;redlink=1"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1"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75"/>
      <c:rotY val="0"/>
      <c:rAngAx val="0"/>
    </c:view3D>
    <c:floor>
      <c:thickness val="0"/>
    </c:floor>
    <c:sideWall>
      <c:thickness val="0"/>
    </c:sideWall>
    <c:backWall>
      <c:thickness val="0"/>
    </c:backWall>
    <c:plotArea>
      <c:layout/>
      <c:pie3DChart>
        <c:varyColors val="1"/>
        <c:ser>
          <c:idx val="0"/>
          <c:order val="0"/>
          <c:tx>
            <c:strRef>
              <c:f>'структура доходів'!$A$1</c:f>
              <c:strCache>
                <c:ptCount val="1"/>
                <c:pt idx="0">
                  <c:v>Структура доходів 2021 рік</c:v>
                </c:pt>
              </c:strCache>
            </c:strRef>
          </c:tx>
          <c:explosion val="25"/>
          <c:dLbls>
            <c:dLbl>
              <c:idx val="0"/>
              <c:tx>
                <c:rich>
                  <a:bodyPr/>
                  <a:lstStyle/>
                  <a:p>
                    <a:r>
                      <a:rPr lang="en-US"/>
                      <a:t>75,4 %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EB5-43D6-B1D0-1C0C43EC97A7}"/>
                </c:ext>
              </c:extLst>
            </c:dLbl>
            <c:dLbl>
              <c:idx val="1"/>
              <c:tx>
                <c:rich>
                  <a:bodyPr/>
                  <a:lstStyle/>
                  <a:p>
                    <a:r>
                      <a:rPr lang="en-US"/>
                      <a:t>2,3 %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EB5-43D6-B1D0-1C0C43EC97A7}"/>
                </c:ext>
              </c:extLst>
            </c:dLbl>
            <c:dLbl>
              <c:idx val="2"/>
              <c:tx>
                <c:rich>
                  <a:bodyPr/>
                  <a:lstStyle/>
                  <a:p>
                    <a:r>
                      <a:rPr lang="en-US"/>
                      <a:t>22,1 %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EB5-43D6-B1D0-1C0C43EC97A7}"/>
                </c:ext>
              </c:extLst>
            </c:dLbl>
            <c:dLbl>
              <c:idx val="3"/>
              <c:tx>
                <c:rich>
                  <a:bodyPr/>
                  <a:lstStyle/>
                  <a:p>
                    <a:r>
                      <a:rPr lang="en-US"/>
                      <a:t>0,2 %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EB5-43D6-B1D0-1C0C43EC97A7}"/>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доходів'!$A$2:$A$5</c:f>
              <c:strCache>
                <c:ptCount val="4"/>
                <c:pt idx="0">
                  <c:v>Власні надходження</c:v>
                </c:pt>
                <c:pt idx="1">
                  <c:v>Базова дотація</c:v>
                </c:pt>
                <c:pt idx="2">
                  <c:v>Освітня субвенція державного бюджету місцевим бюджетам</c:v>
                </c:pt>
                <c:pt idx="3">
                  <c:v>Субвенції місцевим бюджетам іншим місцевим бюджетам</c:v>
                </c:pt>
              </c:strCache>
            </c:strRef>
          </c:cat>
          <c:val>
            <c:numRef>
              <c:f>'структура доходів'!$C$2:$C$5</c:f>
              <c:numCache>
                <c:formatCode>0.0</c:formatCode>
                <c:ptCount val="4"/>
                <c:pt idx="0">
                  <c:v>75.415519772878923</c:v>
                </c:pt>
                <c:pt idx="1">
                  <c:v>2.3345963386234097</c:v>
                </c:pt>
                <c:pt idx="2">
                  <c:v>22.058273381949267</c:v>
                </c:pt>
                <c:pt idx="3">
                  <c:v>0.19161050654836648</c:v>
                </c:pt>
              </c:numCache>
            </c:numRef>
          </c:val>
          <c:extLst>
            <c:ext xmlns:c16="http://schemas.microsoft.com/office/drawing/2014/chart" uri="{C3380CC4-5D6E-409C-BE32-E72D297353CC}">
              <c16:uniqueId val="{00000004-FEB5-43D6-B1D0-1C0C43EC97A7}"/>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'структура власних доходів'!$A$2</c:f>
              <c:strCache>
                <c:ptCount val="1"/>
                <c:pt idx="0">
                  <c:v>Структура власних доходів 2021 рік</c:v>
                </c:pt>
              </c:strCache>
            </c:strRef>
          </c:tx>
          <c:explosion val="25"/>
          <c:dLbls>
            <c:dLbl>
              <c:idx val="0"/>
              <c:tx>
                <c:rich>
                  <a:bodyPr/>
                  <a:lstStyle/>
                  <a:p>
                    <a:r>
                      <a:rPr lang="en-US"/>
                      <a:t>24,90 %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92F-490D-AA3F-BBC5F9D2CF24}"/>
                </c:ext>
              </c:extLst>
            </c:dLbl>
            <c:dLbl>
              <c:idx val="1"/>
              <c:tx>
                <c:rich>
                  <a:bodyPr/>
                  <a:lstStyle/>
                  <a:p>
                    <a:r>
                      <a:rPr lang="en-US"/>
                      <a:t>44,55 %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92F-490D-AA3F-BBC5F9D2CF24}"/>
                </c:ext>
              </c:extLst>
            </c:dLbl>
            <c:dLbl>
              <c:idx val="2"/>
              <c:tx>
                <c:rich>
                  <a:bodyPr/>
                  <a:lstStyle/>
                  <a:p>
                    <a:r>
                      <a:rPr lang="en-US"/>
                      <a:t>0,01 %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92F-490D-AA3F-BBC5F9D2CF24}"/>
                </c:ext>
              </c:extLst>
            </c:dLbl>
            <c:dLbl>
              <c:idx val="3"/>
              <c:tx>
                <c:rich>
                  <a:bodyPr/>
                  <a:lstStyle/>
                  <a:p>
                    <a:r>
                      <a:rPr lang="en-US"/>
                      <a:t>0,40 %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92F-490D-AA3F-BBC5F9D2CF24}"/>
                </c:ext>
              </c:extLst>
            </c:dLbl>
            <c:dLbl>
              <c:idx val="4"/>
              <c:tx>
                <c:rich>
                  <a:bodyPr/>
                  <a:lstStyle/>
                  <a:p>
                    <a:r>
                      <a:rPr lang="en-US"/>
                      <a:t>15,49 %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C92F-490D-AA3F-BBC5F9D2CF24}"/>
                </c:ext>
              </c:extLst>
            </c:dLbl>
            <c:dLbl>
              <c:idx val="5"/>
              <c:tx>
                <c:rich>
                  <a:bodyPr/>
                  <a:lstStyle/>
                  <a:p>
                    <a:r>
                      <a:rPr lang="en-US"/>
                      <a:t>14,09 %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92F-490D-AA3F-BBC5F9D2CF24}"/>
                </c:ext>
              </c:extLst>
            </c:dLbl>
            <c:dLbl>
              <c:idx val="6"/>
              <c:tx>
                <c:rich>
                  <a:bodyPr/>
                  <a:lstStyle/>
                  <a:p>
                    <a:r>
                      <a:rPr lang="en-US"/>
                      <a:t>0,44 %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92F-490D-AA3F-BBC5F9D2CF24}"/>
                </c:ext>
              </c:extLst>
            </c:dLbl>
            <c:dLbl>
              <c:idx val="7"/>
              <c:tx>
                <c:rich>
                  <a:bodyPr/>
                  <a:lstStyle/>
                  <a:p>
                    <a:r>
                      <a:rPr lang="en-US"/>
                      <a:t>0,12 %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C92F-490D-AA3F-BBC5F9D2CF24}"/>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'структура власних доходів'!$A$3:$A$10</c:f>
              <c:strCache>
                <c:ptCount val="8"/>
                <c:pt idx="0">
                  <c:v>ПДФО</c:v>
                </c:pt>
                <c:pt idx="1">
                  <c:v>Рентна плата</c:v>
                </c:pt>
                <c:pt idx="2">
                  <c:v>Податок на прибуток</c:v>
                </c:pt>
                <c:pt idx="3">
                  <c:v>Акцизний податок</c:v>
                </c:pt>
                <c:pt idx="4">
                  <c:v>Податок на майно</c:v>
                </c:pt>
                <c:pt idx="5">
                  <c:v>Єдиний податок</c:v>
                </c:pt>
                <c:pt idx="6">
                  <c:v>Плата за надання адмін. послуг</c:v>
                </c:pt>
                <c:pt idx="7">
                  <c:v>Інші податки і збори</c:v>
                </c:pt>
              </c:strCache>
            </c:strRef>
          </c:cat>
          <c:val>
            <c:numRef>
              <c:f>'структура власних доходів'!$C$3:$C$10</c:f>
              <c:numCache>
                <c:formatCode>0.00</c:formatCode>
                <c:ptCount val="8"/>
                <c:pt idx="0">
                  <c:v>24.903106392756474</c:v>
                </c:pt>
                <c:pt idx="1">
                  <c:v>44.546092751270599</c:v>
                </c:pt>
                <c:pt idx="2">
                  <c:v>6.3474357840500864E-3</c:v>
                </c:pt>
                <c:pt idx="3">
                  <c:v>0.4049664030223955</c:v>
                </c:pt>
                <c:pt idx="4">
                  <c:v>15.493244424095035</c:v>
                </c:pt>
                <c:pt idx="5">
                  <c:v>14.086017910771135</c:v>
                </c:pt>
                <c:pt idx="6">
                  <c:v>0.43924255625626546</c:v>
                </c:pt>
                <c:pt idx="7">
                  <c:v>0.1209821260439946</c:v>
                </c:pt>
              </c:numCache>
            </c:numRef>
          </c:val>
          <c:extLst>
            <c:ext xmlns:c16="http://schemas.microsoft.com/office/drawing/2014/chart" uri="{C3380CC4-5D6E-409C-BE32-E72D297353CC}">
              <c16:uniqueId val="{00000008-C92F-490D-AA3F-BBC5F9D2CF24}"/>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view3D>
      <c:rotX val="30"/>
      <c:rotY val="0"/>
      <c:rAngAx val="0"/>
    </c:view3D>
    <c:floor>
      <c:thickness val="0"/>
    </c:floor>
    <c:sideWall>
      <c:thickness val="0"/>
    </c:sideWall>
    <c:backWall>
      <c:thickness val="0"/>
    </c:backWall>
    <c:plotArea>
      <c:layout/>
      <c:pie3DChart>
        <c:varyColors val="1"/>
        <c:ser>
          <c:idx val="0"/>
          <c:order val="0"/>
          <c:tx>
            <c:strRef>
              <c:f>'[Діаграми.xlsx]видатки бюджету'!$A$1</c:f>
              <c:strCache>
                <c:ptCount val="1"/>
                <c:pt idx="0">
                  <c:v>Видатки бюджету 2021 рік</c:v>
                </c:pt>
              </c:strCache>
            </c:strRef>
          </c:tx>
          <c:dLbls>
            <c:dLbl>
              <c:idx val="0"/>
              <c:tx>
                <c:rich>
                  <a:bodyPr/>
                  <a:lstStyle/>
                  <a:p>
                    <a:r>
                      <a:rPr lang="en-US"/>
                      <a:t>20,1 %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A6C-4B32-A622-D47591A0C52D}"/>
                </c:ext>
              </c:extLst>
            </c:dLbl>
            <c:dLbl>
              <c:idx val="1"/>
              <c:tx>
                <c:rich>
                  <a:bodyPr/>
                  <a:lstStyle/>
                  <a:p>
                    <a:r>
                      <a:rPr lang="en-US"/>
                      <a:t>40,9 %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A6C-4B32-A622-D47591A0C52D}"/>
                </c:ext>
              </c:extLst>
            </c:dLbl>
            <c:dLbl>
              <c:idx val="2"/>
              <c:tx>
                <c:rich>
                  <a:bodyPr/>
                  <a:lstStyle/>
                  <a:p>
                    <a:r>
                      <a:rPr lang="en-US"/>
                      <a:t>10,5 %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A6C-4B32-A622-D47591A0C52D}"/>
                </c:ext>
              </c:extLst>
            </c:dLbl>
            <c:dLbl>
              <c:idx val="3"/>
              <c:tx>
                <c:rich>
                  <a:bodyPr/>
                  <a:lstStyle/>
                  <a:p>
                    <a:r>
                      <a:rPr lang="en-US"/>
                      <a:t>4,4 %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A6C-4B32-A622-D47591A0C52D}"/>
                </c:ext>
              </c:extLst>
            </c:dLbl>
            <c:dLbl>
              <c:idx val="4"/>
              <c:tx>
                <c:rich>
                  <a:bodyPr/>
                  <a:lstStyle/>
                  <a:p>
                    <a:r>
                      <a:rPr lang="en-US"/>
                      <a:t>0,1 %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A6C-4B32-A622-D47591A0C52D}"/>
                </c:ext>
              </c:extLst>
            </c:dLbl>
            <c:dLbl>
              <c:idx val="5"/>
              <c:tx>
                <c:rich>
                  <a:bodyPr/>
                  <a:lstStyle/>
                  <a:p>
                    <a:r>
                      <a:rPr lang="en-US"/>
                      <a:t>2,4 %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A6C-4B32-A622-D47591A0C52D}"/>
                </c:ext>
              </c:extLst>
            </c:dLbl>
            <c:dLbl>
              <c:idx val="6"/>
              <c:tx>
                <c:rich>
                  <a:bodyPr/>
                  <a:lstStyle/>
                  <a:p>
                    <a:r>
                      <a:rPr lang="en-US"/>
                      <a:t>1,9 %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A6C-4B32-A622-D47591A0C52D}"/>
                </c:ext>
              </c:extLst>
            </c:dLbl>
            <c:dLbl>
              <c:idx val="7"/>
              <c:tx>
                <c:rich>
                  <a:bodyPr/>
                  <a:lstStyle/>
                  <a:p>
                    <a:r>
                      <a:rPr lang="en-US"/>
                      <a:t>1,0 %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A6C-4B32-A622-D47591A0C52D}"/>
                </c:ext>
              </c:extLst>
            </c:dLbl>
            <c:dLbl>
              <c:idx val="8"/>
              <c:tx>
                <c:rich>
                  <a:bodyPr/>
                  <a:lstStyle/>
                  <a:p>
                    <a:r>
                      <a:rPr lang="en-US"/>
                      <a:t>18,6 %</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6C-4B32-A622-D47591A0C52D}"/>
                </c:ext>
              </c:extLst>
            </c:dLbl>
            <c:spPr>
              <a:noFill/>
              <a:ln>
                <a:noFill/>
              </a:ln>
              <a:effectLst/>
            </c:spPr>
            <c:showLegendKey val="0"/>
            <c:showVal val="1"/>
            <c:showCatName val="0"/>
            <c:showSerName val="0"/>
            <c:showPercent val="0"/>
            <c:showBubbleSize val="0"/>
            <c:showLeaderLines val="1"/>
            <c:extLst>
              <c:ext xmlns:c15="http://schemas.microsoft.com/office/drawing/2012/chart" uri="{CE6537A1-D6FC-4f65-9D91-7224C49458BB}"/>
            </c:extLst>
          </c:dLbls>
          <c:cat>
            <c:strRef>
              <c:f>'[Діаграми.xlsx]видатки бюджету'!$A$2:$A$10</c:f>
              <c:strCache>
                <c:ptCount val="9"/>
                <c:pt idx="0">
                  <c:v>Апарат ради</c:v>
                </c:pt>
                <c:pt idx="1">
                  <c:v>Освіта</c:v>
                </c:pt>
                <c:pt idx="2">
                  <c:v>Житлово-комунальне господарство</c:v>
                </c:pt>
                <c:pt idx="3">
                  <c:v>Культура і мистецтво</c:v>
                </c:pt>
                <c:pt idx="4">
                  <c:v>Фізична культура і спорт</c:v>
                </c:pt>
                <c:pt idx="5">
                  <c:v>Економічна діяльність</c:v>
                </c:pt>
                <c:pt idx="6">
                  <c:v>Соціальний захист та соціальне забезпечення</c:v>
                </c:pt>
                <c:pt idx="7">
                  <c:v>Резервний фонд</c:v>
                </c:pt>
                <c:pt idx="8">
                  <c:v>Міжбюджетні трансферти</c:v>
                </c:pt>
              </c:strCache>
            </c:strRef>
          </c:cat>
          <c:val>
            <c:numRef>
              <c:f>'[Діаграми.xlsx]видатки бюджету'!$C$2:$C$10</c:f>
              <c:numCache>
                <c:formatCode>0.0</c:formatCode>
                <c:ptCount val="9"/>
                <c:pt idx="0">
                  <c:v>20.079009774307682</c:v>
                </c:pt>
                <c:pt idx="1">
                  <c:v>40.940089109412916</c:v>
                </c:pt>
                <c:pt idx="2">
                  <c:v>10.459236202340216</c:v>
                </c:pt>
                <c:pt idx="3">
                  <c:v>4.444888634619776</c:v>
                </c:pt>
                <c:pt idx="4">
                  <c:v>0.12924005625121104</c:v>
                </c:pt>
                <c:pt idx="5">
                  <c:v>2.3783401351629108</c:v>
                </c:pt>
                <c:pt idx="6">
                  <c:v>1.9271307887758709</c:v>
                </c:pt>
                <c:pt idx="7">
                  <c:v>1.001610435946886</c:v>
                </c:pt>
                <c:pt idx="8">
                  <c:v>18.640454863182491</c:v>
                </c:pt>
              </c:numCache>
            </c:numRef>
          </c:val>
          <c:extLst>
            <c:ext xmlns:c16="http://schemas.microsoft.com/office/drawing/2014/chart" uri="{C3380CC4-5D6E-409C-BE32-E72D297353CC}">
              <c16:uniqueId val="{00000009-DA6C-4B32-A622-D47591A0C52D}"/>
            </c:ext>
          </c:extLst>
        </c:ser>
        <c:dLbls>
          <c:showLegendKey val="0"/>
          <c:showVal val="0"/>
          <c:showCatName val="0"/>
          <c:showSerName val="0"/>
          <c:showPercent val="0"/>
          <c:showBubbleSize val="0"/>
          <c:showLeaderLines val="1"/>
        </c:dLbls>
      </c:pie3DChart>
    </c:plotArea>
    <c:legend>
      <c:legendPos val="r"/>
      <c:overlay val="0"/>
      <c:txPr>
        <a:bodyPr/>
        <a:lstStyle/>
        <a:p>
          <a:pPr rtl="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1322CB-6DC8-4B97-9811-F93B35A88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46</Pages>
  <Words>10575</Words>
  <Characters>60283</Characters>
  <Application>Microsoft Office Word</Application>
  <DocSecurity>0</DocSecurity>
  <Lines>502</Lines>
  <Paragraphs>141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70717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Vasyl</dc:creator>
  <cp:lastModifiedBy>otg4</cp:lastModifiedBy>
  <cp:revision>3</cp:revision>
  <cp:lastPrinted>2021-07-05T08:49:00Z</cp:lastPrinted>
  <dcterms:created xsi:type="dcterms:W3CDTF">2021-07-05T08:59:00Z</dcterms:created>
  <dcterms:modified xsi:type="dcterms:W3CDTF">2021-07-05T09:02:00Z</dcterms:modified>
</cp:coreProperties>
</file>