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B18" w:rsidRPr="001F1B18" w:rsidRDefault="001F1B18" w:rsidP="001F1B18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1F1B18">
        <w:rPr>
          <w:rFonts w:ascii="Times New Roman" w:hAnsi="Times New Roman" w:cs="Times New Roman"/>
          <w:sz w:val="28"/>
          <w:szCs w:val="28"/>
        </w:rPr>
        <w:t>ЗАТВЕРДЖЕНО</w:t>
      </w:r>
    </w:p>
    <w:p w:rsidR="001F1B18" w:rsidRPr="001F1B18" w:rsidRDefault="001F1B18" w:rsidP="001F1B18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1F1B18">
        <w:rPr>
          <w:rFonts w:ascii="Times New Roman" w:hAnsi="Times New Roman" w:cs="Times New Roman"/>
          <w:sz w:val="28"/>
          <w:szCs w:val="28"/>
        </w:rPr>
        <w:t xml:space="preserve">Рішення третьої сесії </w:t>
      </w:r>
    </w:p>
    <w:p w:rsidR="001F1B18" w:rsidRPr="001F1B18" w:rsidRDefault="001F1B18" w:rsidP="001F1B18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1F1B18">
        <w:rPr>
          <w:rFonts w:ascii="Times New Roman" w:hAnsi="Times New Roman" w:cs="Times New Roman"/>
          <w:sz w:val="28"/>
          <w:szCs w:val="28"/>
        </w:rPr>
        <w:t xml:space="preserve">селищної ради восьмого скликання </w:t>
      </w:r>
    </w:p>
    <w:p w:rsidR="001F1B18" w:rsidRPr="001F1B18" w:rsidRDefault="001F1B18" w:rsidP="001F1B18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1F1B18">
        <w:rPr>
          <w:rFonts w:ascii="Times New Roman" w:hAnsi="Times New Roman" w:cs="Times New Roman"/>
          <w:sz w:val="28"/>
          <w:szCs w:val="28"/>
        </w:rPr>
        <w:t xml:space="preserve">23.12.2020 № </w:t>
      </w:r>
      <w:r w:rsidR="00F16423">
        <w:rPr>
          <w:rFonts w:ascii="Times New Roman" w:hAnsi="Times New Roman" w:cs="Times New Roman"/>
          <w:sz w:val="28"/>
          <w:szCs w:val="28"/>
        </w:rPr>
        <w:t>62</w:t>
      </w:r>
    </w:p>
    <w:p w:rsidR="00EF0A00" w:rsidRPr="001F1B18" w:rsidRDefault="00EF0A00" w:rsidP="001F1B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EF0A00" w:rsidRPr="001F1B18" w:rsidRDefault="00EF0A00" w:rsidP="001F1B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EF0A00" w:rsidRDefault="00EF0A00" w:rsidP="00EF0A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uk-UA"/>
        </w:rPr>
      </w:pPr>
    </w:p>
    <w:p w:rsidR="00EF0A00" w:rsidRDefault="00EF0A00" w:rsidP="00EF0A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uk-UA"/>
        </w:rPr>
      </w:pPr>
    </w:p>
    <w:p w:rsidR="00EF0A00" w:rsidRDefault="00EF0A00" w:rsidP="00EF0A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uk-UA"/>
        </w:rPr>
      </w:pPr>
    </w:p>
    <w:p w:rsidR="00EF0A00" w:rsidRDefault="00EF0A00" w:rsidP="00EF0A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uk-UA"/>
        </w:rPr>
      </w:pPr>
    </w:p>
    <w:p w:rsidR="00EF0A00" w:rsidRDefault="00EF0A00" w:rsidP="00EF0A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uk-UA"/>
        </w:rPr>
      </w:pPr>
    </w:p>
    <w:p w:rsidR="002C5528" w:rsidRPr="00250D75" w:rsidRDefault="002C5528" w:rsidP="00EF0A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uk-UA"/>
        </w:rPr>
      </w:pPr>
      <w:r w:rsidRPr="00250D75">
        <w:rPr>
          <w:rFonts w:ascii="Times New Roman" w:eastAsia="Times New Roman" w:hAnsi="Times New Roman" w:cs="Times New Roman"/>
          <w:b/>
          <w:bCs/>
          <w:sz w:val="40"/>
          <w:szCs w:val="40"/>
          <w:lang w:eastAsia="uk-UA"/>
        </w:rPr>
        <w:t>Програма</w:t>
      </w:r>
    </w:p>
    <w:p w:rsidR="00250D75" w:rsidRDefault="002C5528" w:rsidP="00EF0A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uk-UA"/>
        </w:rPr>
      </w:pPr>
      <w:r w:rsidRPr="00250D75">
        <w:rPr>
          <w:rFonts w:ascii="Times New Roman" w:eastAsia="Times New Roman" w:hAnsi="Times New Roman" w:cs="Times New Roman"/>
          <w:b/>
          <w:bCs/>
          <w:sz w:val="40"/>
          <w:szCs w:val="40"/>
          <w:lang w:eastAsia="uk-UA"/>
        </w:rPr>
        <w:t>з інфекційного контролю та дотримання</w:t>
      </w:r>
    </w:p>
    <w:p w:rsidR="00250D75" w:rsidRDefault="002C5528" w:rsidP="00EF0A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uk-UA"/>
        </w:rPr>
      </w:pPr>
      <w:r w:rsidRPr="00250D75">
        <w:rPr>
          <w:rFonts w:ascii="Times New Roman" w:eastAsia="Times New Roman" w:hAnsi="Times New Roman" w:cs="Times New Roman"/>
          <w:b/>
          <w:bCs/>
          <w:sz w:val="40"/>
          <w:szCs w:val="40"/>
          <w:lang w:eastAsia="uk-UA"/>
        </w:rPr>
        <w:t xml:space="preserve"> заходів із запобігання інфекці</w:t>
      </w:r>
      <w:r w:rsidR="00407FF8" w:rsidRPr="00250D75">
        <w:rPr>
          <w:rFonts w:ascii="Times New Roman" w:eastAsia="Times New Roman" w:hAnsi="Times New Roman" w:cs="Times New Roman"/>
          <w:b/>
          <w:bCs/>
          <w:sz w:val="40"/>
          <w:szCs w:val="40"/>
          <w:lang w:eastAsia="uk-UA"/>
        </w:rPr>
        <w:t>ям</w:t>
      </w:r>
      <w:r w:rsidRPr="00250D75">
        <w:rPr>
          <w:rFonts w:ascii="Times New Roman" w:eastAsia="Times New Roman" w:hAnsi="Times New Roman" w:cs="Times New Roman"/>
          <w:b/>
          <w:bCs/>
          <w:sz w:val="40"/>
          <w:szCs w:val="40"/>
          <w:lang w:eastAsia="uk-UA"/>
        </w:rPr>
        <w:t>, пов’язаних</w:t>
      </w:r>
    </w:p>
    <w:p w:rsidR="00250D75" w:rsidRDefault="002C5528" w:rsidP="00EF0A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uk-UA"/>
        </w:rPr>
      </w:pPr>
      <w:r w:rsidRPr="00250D75">
        <w:rPr>
          <w:rFonts w:ascii="Times New Roman" w:eastAsia="Times New Roman" w:hAnsi="Times New Roman" w:cs="Times New Roman"/>
          <w:b/>
          <w:bCs/>
          <w:sz w:val="40"/>
          <w:szCs w:val="40"/>
          <w:lang w:eastAsia="uk-UA"/>
        </w:rPr>
        <w:t xml:space="preserve"> з наданням медичної допомоги </w:t>
      </w:r>
    </w:p>
    <w:p w:rsidR="0072364D" w:rsidRDefault="002C5528" w:rsidP="00EF0A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uk-UA"/>
        </w:rPr>
      </w:pPr>
      <w:r w:rsidRPr="00250D75">
        <w:rPr>
          <w:rFonts w:ascii="Times New Roman" w:eastAsia="Times New Roman" w:hAnsi="Times New Roman" w:cs="Times New Roman"/>
          <w:b/>
          <w:bCs/>
          <w:sz w:val="40"/>
          <w:szCs w:val="40"/>
          <w:lang w:eastAsia="uk-UA"/>
        </w:rPr>
        <w:t xml:space="preserve">в КНП «Котелевський </w:t>
      </w:r>
      <w:r w:rsidR="0072364D">
        <w:rPr>
          <w:rFonts w:ascii="Times New Roman" w:eastAsia="Times New Roman" w:hAnsi="Times New Roman" w:cs="Times New Roman"/>
          <w:b/>
          <w:bCs/>
          <w:sz w:val="40"/>
          <w:szCs w:val="40"/>
          <w:lang w:eastAsia="uk-UA"/>
        </w:rPr>
        <w:t>центр первинної</w:t>
      </w:r>
    </w:p>
    <w:p w:rsidR="00EF0A00" w:rsidRPr="00250D75" w:rsidRDefault="0072364D" w:rsidP="00EF0A0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uk-UA"/>
        </w:rPr>
        <w:t xml:space="preserve"> медико – санітарної допомоги</w:t>
      </w:r>
      <w:r w:rsidR="002C5528" w:rsidRPr="00250D75">
        <w:rPr>
          <w:rFonts w:ascii="Times New Roman" w:eastAsia="Times New Roman" w:hAnsi="Times New Roman" w:cs="Times New Roman"/>
          <w:b/>
          <w:bCs/>
          <w:sz w:val="40"/>
          <w:szCs w:val="40"/>
          <w:lang w:eastAsia="uk-UA"/>
        </w:rPr>
        <w:t>»</w:t>
      </w:r>
      <w:r w:rsidR="007D1AB8" w:rsidRPr="00250D75">
        <w:rPr>
          <w:rFonts w:ascii="Times New Roman" w:eastAsia="Times New Roman" w:hAnsi="Times New Roman" w:cs="Times New Roman"/>
          <w:b/>
          <w:bCs/>
          <w:sz w:val="40"/>
          <w:szCs w:val="40"/>
          <w:lang w:eastAsia="uk-UA"/>
        </w:rPr>
        <w:t xml:space="preserve">  </w:t>
      </w:r>
    </w:p>
    <w:p w:rsidR="00EF0A00" w:rsidRPr="00250D75" w:rsidRDefault="00EF0A00" w:rsidP="00EF0A00">
      <w:pPr>
        <w:spacing w:line="360" w:lineRule="auto"/>
        <w:rPr>
          <w:rFonts w:ascii="Times New Roman" w:eastAsia="Times New Roman" w:hAnsi="Times New Roman" w:cs="Times New Roman"/>
          <w:bCs/>
          <w:sz w:val="40"/>
          <w:szCs w:val="40"/>
          <w:lang w:eastAsia="uk-UA"/>
        </w:rPr>
      </w:pPr>
    </w:p>
    <w:p w:rsidR="00EF0A00" w:rsidRDefault="00EF0A00" w:rsidP="002C5528">
      <w:pP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EF0A00" w:rsidRDefault="00EF0A00" w:rsidP="002C5528">
      <w:pP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EF0A00" w:rsidRDefault="00EF0A00" w:rsidP="002C5528">
      <w:pP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EF0A00" w:rsidRDefault="00EF0A00" w:rsidP="002C5528">
      <w:pP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F16423" w:rsidRDefault="00F16423" w:rsidP="002C5528">
      <w:pP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EF0A00" w:rsidRDefault="00EF0A00" w:rsidP="002C5528">
      <w:pP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EF0A00" w:rsidRPr="001F1B18" w:rsidRDefault="001F1B18" w:rsidP="001F1B18">
      <w:pPr>
        <w:pStyle w:val="1"/>
      </w:pPr>
      <w:r w:rsidRPr="001F1B18">
        <w:t>Котельва, 2020</w:t>
      </w:r>
    </w:p>
    <w:p w:rsidR="00EF0A00" w:rsidRDefault="00EF0A00" w:rsidP="002C5528">
      <w:pP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EF0A00" w:rsidRDefault="00EF0A00" w:rsidP="002C5528">
      <w:pP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C64DAD" w:rsidRPr="00EF373A" w:rsidRDefault="00C64DAD" w:rsidP="002C552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EF373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>1. Загальна характеристика Програми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58"/>
        <w:gridCol w:w="2876"/>
        <w:gridCol w:w="6077"/>
      </w:tblGrid>
      <w:tr w:rsidR="00C64DAD" w:rsidTr="00D01450">
        <w:tc>
          <w:tcPr>
            <w:tcW w:w="483" w:type="pct"/>
          </w:tcPr>
          <w:p w:rsidR="00C64DAD" w:rsidRPr="00C64DAD" w:rsidRDefault="00C64DAD" w:rsidP="00C64DAD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pct"/>
          </w:tcPr>
          <w:p w:rsidR="00C64DAD" w:rsidRPr="003C26E4" w:rsidRDefault="00C64DAD" w:rsidP="00C64D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C26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Ініціатор розробки Програми</w:t>
            </w:r>
          </w:p>
        </w:tc>
        <w:tc>
          <w:tcPr>
            <w:tcW w:w="3067" w:type="pct"/>
          </w:tcPr>
          <w:p w:rsidR="00C64DAD" w:rsidRPr="003C26E4" w:rsidRDefault="00C64DAD" w:rsidP="00C64D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C26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КНП «Котелевський ЦПМСД»</w:t>
            </w:r>
          </w:p>
        </w:tc>
      </w:tr>
      <w:tr w:rsidR="00C64DAD" w:rsidTr="00D01450">
        <w:tc>
          <w:tcPr>
            <w:tcW w:w="483" w:type="pct"/>
          </w:tcPr>
          <w:p w:rsidR="00C64DAD" w:rsidRPr="00C64DAD" w:rsidRDefault="00C64DAD" w:rsidP="00C64DAD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pct"/>
          </w:tcPr>
          <w:p w:rsidR="00C64DAD" w:rsidRPr="003C26E4" w:rsidRDefault="00C64DAD" w:rsidP="00C64D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C26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3067" w:type="pct"/>
          </w:tcPr>
          <w:p w:rsidR="00C64DAD" w:rsidRPr="003C26E4" w:rsidRDefault="00C64DAD" w:rsidP="0074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C26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Закон України  від 24.02.1994 року № 4004 "Про забезпечення санітарного та епідемічного благополуччя населення", З</w:t>
            </w:r>
            <w:r w:rsidR="007435E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акон </w:t>
            </w:r>
            <w:r w:rsidRPr="003C26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</w:t>
            </w:r>
            <w:r w:rsidR="007435E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країни </w:t>
            </w:r>
            <w:r w:rsidRPr="003C26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 05.06.2003 року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№ </w:t>
            </w:r>
            <w:r w:rsidRPr="003C26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913-IV«Про внесення зміни до Закону України "Про захист населення від інфекційних хвороб", З</w:t>
            </w:r>
            <w:r w:rsidR="007435E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акон </w:t>
            </w:r>
            <w:r w:rsidRPr="003C26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</w:t>
            </w:r>
            <w:r w:rsidR="007435E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країни</w:t>
            </w:r>
            <w:r w:rsidRPr="003C26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„Про державні цільові програми"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 w:rsidR="007435E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Закон  України «Про боротьбу із захворюванням на туберкульоз»</w:t>
            </w:r>
          </w:p>
        </w:tc>
      </w:tr>
      <w:tr w:rsidR="00C64DAD" w:rsidTr="00D01450">
        <w:tc>
          <w:tcPr>
            <w:tcW w:w="483" w:type="pct"/>
          </w:tcPr>
          <w:p w:rsidR="00C64DAD" w:rsidRPr="00C64DAD" w:rsidRDefault="00C64DAD" w:rsidP="00C64DAD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pct"/>
          </w:tcPr>
          <w:p w:rsidR="00C64DAD" w:rsidRPr="003C26E4" w:rsidRDefault="00C64DAD" w:rsidP="00C64D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C26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Розробник Програми</w:t>
            </w:r>
          </w:p>
        </w:tc>
        <w:tc>
          <w:tcPr>
            <w:tcW w:w="3067" w:type="pct"/>
          </w:tcPr>
          <w:p w:rsidR="00C64DAD" w:rsidRPr="003C26E4" w:rsidRDefault="00C64DAD" w:rsidP="00C64D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C26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КНП «Котелевський ЦПМСД»</w:t>
            </w:r>
            <w:r w:rsidRPr="003C26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C64DAD" w:rsidTr="00D01450">
        <w:tc>
          <w:tcPr>
            <w:tcW w:w="483" w:type="pct"/>
          </w:tcPr>
          <w:p w:rsidR="00C64DAD" w:rsidRPr="00C64DAD" w:rsidRDefault="00C64DAD" w:rsidP="00C64DAD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pct"/>
          </w:tcPr>
          <w:p w:rsidR="00C64DAD" w:rsidRPr="003C26E4" w:rsidRDefault="00C64DAD" w:rsidP="00C64D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C26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Відповідальний виконавець Програми</w:t>
            </w:r>
          </w:p>
        </w:tc>
        <w:tc>
          <w:tcPr>
            <w:tcW w:w="3067" w:type="pct"/>
          </w:tcPr>
          <w:p w:rsidR="00C64DAD" w:rsidRPr="003C26E4" w:rsidRDefault="00C64DAD" w:rsidP="00C64D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C26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КНП «Котелевський ЦПМСД»</w:t>
            </w:r>
          </w:p>
        </w:tc>
      </w:tr>
      <w:tr w:rsidR="00C64DAD" w:rsidTr="00D01450">
        <w:tc>
          <w:tcPr>
            <w:tcW w:w="483" w:type="pct"/>
          </w:tcPr>
          <w:p w:rsidR="00C64DAD" w:rsidRPr="00C64DAD" w:rsidRDefault="00C64DAD" w:rsidP="00C64DAD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pct"/>
          </w:tcPr>
          <w:p w:rsidR="00C64DAD" w:rsidRPr="003C26E4" w:rsidRDefault="00C64DAD" w:rsidP="00C64D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C26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Учасники Програми</w:t>
            </w:r>
          </w:p>
        </w:tc>
        <w:tc>
          <w:tcPr>
            <w:tcW w:w="3067" w:type="pct"/>
          </w:tcPr>
          <w:p w:rsidR="00C64DAD" w:rsidRPr="003C26E4" w:rsidRDefault="002B1424" w:rsidP="0009206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КНП «Котелевський </w:t>
            </w:r>
            <w:r w:rsidR="00C64DAD" w:rsidRPr="003C26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ЦПМСД»</w:t>
            </w:r>
          </w:p>
        </w:tc>
      </w:tr>
      <w:tr w:rsidR="00C64DAD" w:rsidTr="00D01450">
        <w:tc>
          <w:tcPr>
            <w:tcW w:w="483" w:type="pct"/>
          </w:tcPr>
          <w:p w:rsidR="00C64DAD" w:rsidRPr="00C64DAD" w:rsidRDefault="00C64DAD" w:rsidP="00C64DAD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pct"/>
          </w:tcPr>
          <w:p w:rsidR="00C64DAD" w:rsidRPr="003C26E4" w:rsidRDefault="00C64DAD" w:rsidP="00C64D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C26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Термін реалізації Програми</w:t>
            </w:r>
          </w:p>
        </w:tc>
        <w:tc>
          <w:tcPr>
            <w:tcW w:w="3067" w:type="pct"/>
          </w:tcPr>
          <w:p w:rsidR="00C64DAD" w:rsidRPr="003C26E4" w:rsidRDefault="00C64DAD" w:rsidP="00C64D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C26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="007D1AB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Pr="003C26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="007D1AB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Pr="003C26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роки</w:t>
            </w:r>
          </w:p>
          <w:p w:rsidR="00C64DAD" w:rsidRPr="003C26E4" w:rsidRDefault="00C64DAD" w:rsidP="00C64D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C26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C64DAD" w:rsidTr="00D01450">
        <w:tc>
          <w:tcPr>
            <w:tcW w:w="483" w:type="pct"/>
          </w:tcPr>
          <w:p w:rsidR="00C64DAD" w:rsidRPr="00C64DAD" w:rsidRDefault="00C64DAD" w:rsidP="00C64DAD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pct"/>
          </w:tcPr>
          <w:p w:rsidR="00C64DAD" w:rsidRPr="003C26E4" w:rsidRDefault="00C64DAD" w:rsidP="00C64D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C26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Основні джерела фінансування Програми</w:t>
            </w:r>
          </w:p>
        </w:tc>
        <w:tc>
          <w:tcPr>
            <w:tcW w:w="3067" w:type="pct"/>
          </w:tcPr>
          <w:p w:rsidR="00C64DAD" w:rsidRPr="003C26E4" w:rsidRDefault="007D1AB8" w:rsidP="00DD4D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Котелевської селищної </w:t>
            </w:r>
            <w:r w:rsidR="00DD4D3C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869EA">
              <w:rPr>
                <w:rFonts w:ascii="Times New Roman" w:hAnsi="Times New Roman"/>
                <w:sz w:val="28"/>
                <w:szCs w:val="28"/>
              </w:rPr>
              <w:t xml:space="preserve">Бюджет Великорублівської сільської ради,  </w:t>
            </w:r>
            <w:r w:rsidRPr="001205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E36EC">
              <w:rPr>
                <w:rFonts w:ascii="Times New Roman" w:hAnsi="Times New Roman"/>
                <w:sz w:val="28"/>
                <w:szCs w:val="28"/>
              </w:rPr>
              <w:t>інші джерела фінансування не заборонені чинним законодавством</w:t>
            </w:r>
          </w:p>
        </w:tc>
      </w:tr>
      <w:tr w:rsidR="00D67229" w:rsidTr="00D01450">
        <w:tc>
          <w:tcPr>
            <w:tcW w:w="483" w:type="pct"/>
          </w:tcPr>
          <w:p w:rsidR="00D67229" w:rsidRPr="00C64DAD" w:rsidRDefault="00D67229" w:rsidP="00C64DAD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pct"/>
          </w:tcPr>
          <w:p w:rsidR="00D67229" w:rsidRPr="003C26E4" w:rsidRDefault="00D67229" w:rsidP="00C64D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C26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3067" w:type="pct"/>
          </w:tcPr>
          <w:p w:rsidR="00D67229" w:rsidRPr="0069734A" w:rsidRDefault="00312C00" w:rsidP="007937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Style w:val="FontStyle48"/>
                <w:bCs/>
                <w:sz w:val="28"/>
                <w:szCs w:val="28"/>
              </w:rPr>
              <w:t xml:space="preserve">14632149 </w:t>
            </w:r>
            <w:r w:rsidR="00B60CD0" w:rsidRPr="0069734A">
              <w:rPr>
                <w:rStyle w:val="FontStyle48"/>
                <w:bCs/>
                <w:sz w:val="28"/>
                <w:szCs w:val="28"/>
              </w:rPr>
              <w:t>грн.</w:t>
            </w:r>
          </w:p>
        </w:tc>
      </w:tr>
      <w:tr w:rsidR="00D67229" w:rsidTr="00D01450">
        <w:tc>
          <w:tcPr>
            <w:tcW w:w="483" w:type="pct"/>
          </w:tcPr>
          <w:p w:rsidR="00D67229" w:rsidRPr="007937E1" w:rsidRDefault="00D67229" w:rsidP="007937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pct"/>
          </w:tcPr>
          <w:p w:rsidR="00D67229" w:rsidRPr="003C26E4" w:rsidRDefault="007937E1" w:rsidP="007937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D67229" w:rsidRPr="003C26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 тому числі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:</w:t>
            </w:r>
            <w:r w:rsidR="00D67229" w:rsidRPr="003C26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3067" w:type="pct"/>
          </w:tcPr>
          <w:p w:rsidR="00D67229" w:rsidRPr="003C26E4" w:rsidRDefault="00D67229" w:rsidP="007937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7D1AB8" w:rsidTr="00D01450">
        <w:tc>
          <w:tcPr>
            <w:tcW w:w="483" w:type="pct"/>
          </w:tcPr>
          <w:p w:rsidR="007D1AB8" w:rsidRPr="00C64DAD" w:rsidRDefault="007D1AB8" w:rsidP="007937E1">
            <w:pPr>
              <w:pStyle w:val="a4"/>
              <w:ind w:left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1451" w:type="pct"/>
          </w:tcPr>
          <w:p w:rsidR="007D1AB8" w:rsidRPr="00046ADA" w:rsidRDefault="007D1AB8" w:rsidP="00DD4D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Котелевської селищної </w:t>
            </w:r>
            <w:r w:rsidR="00DD4D3C">
              <w:rPr>
                <w:rFonts w:ascii="Times New Roman" w:hAnsi="Times New Roman"/>
                <w:sz w:val="28"/>
                <w:szCs w:val="28"/>
              </w:rPr>
              <w:t>ради</w:t>
            </w:r>
          </w:p>
        </w:tc>
        <w:tc>
          <w:tcPr>
            <w:tcW w:w="3067" w:type="pct"/>
          </w:tcPr>
          <w:p w:rsidR="007D1AB8" w:rsidRPr="003C26E4" w:rsidRDefault="007D1AB8" w:rsidP="00C64D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Style w:val="FontStyle48"/>
                <w:rFonts w:eastAsia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9734A">
              <w:rPr>
                <w:rStyle w:val="FontStyle48"/>
                <w:rFonts w:eastAsia="Times New Roman"/>
                <w:bCs/>
                <w:sz w:val="28"/>
                <w:szCs w:val="28"/>
                <w:lang w:eastAsia="ru-RU"/>
              </w:rPr>
              <w:t xml:space="preserve">8695610 </w:t>
            </w:r>
            <w:r>
              <w:rPr>
                <w:rStyle w:val="FontStyle48"/>
                <w:rFonts w:eastAsia="Times New Roman"/>
                <w:bCs/>
                <w:sz w:val="28"/>
                <w:szCs w:val="28"/>
                <w:lang w:eastAsia="ru-RU"/>
              </w:rPr>
              <w:t xml:space="preserve"> грн.</w:t>
            </w:r>
          </w:p>
        </w:tc>
      </w:tr>
      <w:tr w:rsidR="002869EA" w:rsidTr="00D01450">
        <w:tc>
          <w:tcPr>
            <w:tcW w:w="483" w:type="pct"/>
          </w:tcPr>
          <w:p w:rsidR="002869EA" w:rsidRDefault="002869EA" w:rsidP="007937E1">
            <w:pPr>
              <w:pStyle w:val="a4"/>
              <w:ind w:left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1451" w:type="pct"/>
          </w:tcPr>
          <w:p w:rsidR="002869EA" w:rsidRDefault="002869EA" w:rsidP="00DD4D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Великорублівської сільської ради</w:t>
            </w:r>
          </w:p>
        </w:tc>
        <w:tc>
          <w:tcPr>
            <w:tcW w:w="3067" w:type="pct"/>
          </w:tcPr>
          <w:p w:rsidR="002869EA" w:rsidRDefault="00312C00" w:rsidP="00C64DAD">
            <w:pPr>
              <w:rPr>
                <w:rStyle w:val="FontStyle48"/>
                <w:rFonts w:eastAsia="Times New Roman"/>
                <w:bCs/>
                <w:sz w:val="28"/>
                <w:szCs w:val="28"/>
                <w:lang w:eastAsia="ru-RU"/>
              </w:rPr>
            </w:pPr>
            <w:r>
              <w:rPr>
                <w:rStyle w:val="FontStyle48"/>
                <w:rFonts w:eastAsia="Times New Roman"/>
                <w:bCs/>
                <w:sz w:val="28"/>
                <w:szCs w:val="28"/>
                <w:lang w:eastAsia="ru-RU"/>
              </w:rPr>
              <w:t>5936539 грн.</w:t>
            </w:r>
          </w:p>
        </w:tc>
      </w:tr>
      <w:tr w:rsidR="007D1AB8" w:rsidTr="00D01450">
        <w:tc>
          <w:tcPr>
            <w:tcW w:w="483" w:type="pct"/>
          </w:tcPr>
          <w:p w:rsidR="007D1AB8" w:rsidRPr="00C64DAD" w:rsidRDefault="002869EA" w:rsidP="007937E1">
            <w:pPr>
              <w:pStyle w:val="a4"/>
              <w:ind w:left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1451" w:type="pct"/>
          </w:tcPr>
          <w:p w:rsidR="007D1AB8" w:rsidRPr="003C26E4" w:rsidRDefault="007D1AB8" w:rsidP="007D1A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Інші джерела, не заборонені законодавством</w:t>
            </w:r>
          </w:p>
        </w:tc>
        <w:tc>
          <w:tcPr>
            <w:tcW w:w="3067" w:type="pct"/>
          </w:tcPr>
          <w:p w:rsidR="007D1AB8" w:rsidRDefault="007D1AB8" w:rsidP="00C64DAD">
            <w:pPr>
              <w:rPr>
                <w:rStyle w:val="FontStyle48"/>
                <w:rFonts w:eastAsia="Times New Roman"/>
                <w:bCs/>
                <w:sz w:val="28"/>
                <w:szCs w:val="28"/>
                <w:lang w:eastAsia="ru-RU"/>
              </w:rPr>
            </w:pPr>
            <w:r>
              <w:rPr>
                <w:rStyle w:val="FontStyle48"/>
                <w:rFonts w:eastAsia="Times New Roman"/>
                <w:bCs/>
                <w:sz w:val="28"/>
                <w:szCs w:val="28"/>
                <w:lang w:eastAsia="ru-RU"/>
              </w:rPr>
              <w:t>У межах реальних надходжень</w:t>
            </w:r>
          </w:p>
        </w:tc>
      </w:tr>
    </w:tbl>
    <w:p w:rsidR="002869EA" w:rsidRDefault="002869EA" w:rsidP="00C64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2869EA" w:rsidRDefault="002869EA" w:rsidP="00C64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2869EA" w:rsidRDefault="002869EA" w:rsidP="00C64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2869EA" w:rsidRDefault="002869EA" w:rsidP="00C64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2869EA" w:rsidRDefault="002869EA" w:rsidP="00C64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2869EA" w:rsidRDefault="002869EA" w:rsidP="00C64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D01450" w:rsidRDefault="00D01450" w:rsidP="00C64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D01450" w:rsidRDefault="00D01450" w:rsidP="00C64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D01450" w:rsidRDefault="00D01450" w:rsidP="00C64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2869EA" w:rsidRDefault="002869EA" w:rsidP="00C64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C64DAD" w:rsidRPr="00EF373A" w:rsidRDefault="00C64DAD" w:rsidP="00C64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EF373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>1.     Загальна частина</w:t>
      </w:r>
    </w:p>
    <w:p w:rsidR="00C64DAD" w:rsidRPr="003C26E4" w:rsidRDefault="00C64DAD" w:rsidP="00C64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E4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   </w:t>
      </w:r>
    </w:p>
    <w:p w:rsidR="00C64DAD" w:rsidRPr="003C26E4" w:rsidRDefault="00C64DAD" w:rsidP="00C64DAD">
      <w:pPr>
        <w:pStyle w:val="Style8"/>
        <w:widowControl/>
        <w:ind w:firstLine="851"/>
        <w:jc w:val="both"/>
        <w:rPr>
          <w:rFonts w:eastAsia="Times New Roman"/>
          <w:sz w:val="28"/>
          <w:szCs w:val="28"/>
        </w:rPr>
      </w:pPr>
      <w:r w:rsidRPr="003C26E4">
        <w:rPr>
          <w:rFonts w:eastAsia="Times New Roman"/>
          <w:sz w:val="28"/>
          <w:szCs w:val="28"/>
        </w:rPr>
        <w:t>Внутрішньо – лікарняні інфекційні хвороби, пов'язані з наданням медичної допомоги, які поступаються лише серцево-судинним та онкологічним захворюванням, до цього часу залишаються однією з основних причин інвалідності та смертності населення в усьому світі. Високий рівень цієї захворюваності, на думку експертів Всесвітньої організації охорони здоров'я (ВООЗ), пов'язан</w:t>
      </w:r>
      <w:r w:rsidR="002B1424">
        <w:rPr>
          <w:rFonts w:eastAsia="Times New Roman"/>
          <w:sz w:val="28"/>
          <w:szCs w:val="28"/>
        </w:rPr>
        <w:t>ий</w:t>
      </w:r>
      <w:r w:rsidRPr="003C26E4">
        <w:rPr>
          <w:rFonts w:eastAsia="Times New Roman"/>
          <w:sz w:val="28"/>
          <w:szCs w:val="28"/>
        </w:rPr>
        <w:t xml:space="preserve"> з ростом стійкості збудників внутрішньо </w:t>
      </w:r>
      <w:r w:rsidR="002B1424">
        <w:rPr>
          <w:rFonts w:eastAsia="Times New Roman"/>
          <w:sz w:val="28"/>
          <w:szCs w:val="28"/>
        </w:rPr>
        <w:t xml:space="preserve">- </w:t>
      </w:r>
      <w:r w:rsidRPr="003C26E4">
        <w:rPr>
          <w:rFonts w:eastAsia="Times New Roman"/>
          <w:sz w:val="28"/>
          <w:szCs w:val="28"/>
        </w:rPr>
        <w:t xml:space="preserve">лікарняних інфекцій до дії протимікробних препаратів (антибіотиків, антисептиків та дезінфектантів), відсутністю ефективної системи контролю за інфекціями. Ризик захворювання на внутрішньо – лікарняні інфекції поширюються як на пацієнтів так і працівників закладів охорони здоров'я, а також відвідувачів. </w:t>
      </w:r>
      <w:r w:rsidRPr="00C64DAD">
        <w:rPr>
          <w:rStyle w:val="FontStyle27"/>
          <w:b w:val="0"/>
          <w:sz w:val="28"/>
          <w:szCs w:val="28"/>
        </w:rPr>
        <w:t>За даними ВООЗ</w:t>
      </w:r>
      <w:r w:rsidRPr="00C64DAD">
        <w:rPr>
          <w:rStyle w:val="FontStyle27"/>
          <w:sz w:val="28"/>
          <w:szCs w:val="28"/>
        </w:rPr>
        <w:t xml:space="preserve">  </w:t>
      </w:r>
      <w:r w:rsidRPr="00C64DAD">
        <w:rPr>
          <w:rStyle w:val="FontStyle31"/>
          <w:rFonts w:ascii="Times New Roman" w:hAnsi="Times New Roman" w:cs="Times New Roman"/>
          <w:sz w:val="28"/>
          <w:szCs w:val="28"/>
        </w:rPr>
        <w:t>1 з 10 пацієнтів інфікується під час надання медичної допомоги; на 30% зменшується кількість інфекцій, що передаються під час надання медичної допомоги за ефективної профілактики</w:t>
      </w:r>
      <w:r>
        <w:rPr>
          <w:rStyle w:val="FontStyle31"/>
          <w:rFonts w:ascii="Times New Roman" w:hAnsi="Times New Roman" w:cs="Times New Roman"/>
          <w:sz w:val="28"/>
          <w:szCs w:val="28"/>
        </w:rPr>
        <w:t xml:space="preserve">. </w:t>
      </w:r>
      <w:r w:rsidRPr="003C26E4">
        <w:rPr>
          <w:rFonts w:eastAsia="Times New Roman"/>
          <w:sz w:val="28"/>
          <w:szCs w:val="28"/>
        </w:rPr>
        <w:t>Рівень захворюваності на ці інфекції у розвинених країнах світу досягає до 44%. За визначенням ВООЗ кожний десятий пацієнт інфікується збудниками внутрішньо</w:t>
      </w:r>
      <w:r w:rsidR="002B1424">
        <w:rPr>
          <w:rFonts w:eastAsia="Times New Roman"/>
          <w:sz w:val="28"/>
          <w:szCs w:val="28"/>
        </w:rPr>
        <w:t xml:space="preserve"> </w:t>
      </w:r>
      <w:r w:rsidRPr="003C26E4">
        <w:rPr>
          <w:rFonts w:eastAsia="Times New Roman"/>
          <w:sz w:val="28"/>
          <w:szCs w:val="28"/>
        </w:rPr>
        <w:t>– лікарняних інфекцій.</w:t>
      </w:r>
    </w:p>
    <w:p w:rsidR="00C64DAD" w:rsidRPr="00C64DAD" w:rsidRDefault="00C64DAD" w:rsidP="00C64DAD">
      <w:pPr>
        <w:spacing w:after="0" w:line="240" w:lineRule="auto"/>
        <w:ind w:firstLine="851"/>
        <w:jc w:val="both"/>
        <w:rPr>
          <w:rStyle w:val="FontStyle31"/>
          <w:rFonts w:ascii="Times New Roman" w:eastAsiaTheme="minorEastAsia" w:hAnsi="Times New Roman" w:cs="Times New Roman"/>
          <w:sz w:val="28"/>
          <w:szCs w:val="28"/>
        </w:rPr>
      </w:pPr>
      <w:r w:rsidRPr="00C64DAD">
        <w:rPr>
          <w:rStyle w:val="FontStyle31"/>
          <w:rFonts w:ascii="Times New Roman" w:eastAsiaTheme="minorEastAsia" w:hAnsi="Times New Roman" w:cs="Times New Roman"/>
          <w:sz w:val="28"/>
          <w:szCs w:val="28"/>
          <w:lang w:eastAsia="uk-UA"/>
        </w:rPr>
        <w:t>Інфекційний контроль відіграє вирішальну роль для підвищення безпеки пацієнтів та профілактики</w:t>
      </w:r>
      <w:r w:rsidR="002B1424">
        <w:rPr>
          <w:rStyle w:val="FontStyle31"/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2B1424" w:rsidRPr="003C26E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інфекці</w:t>
      </w:r>
      <w:r w:rsidR="002B142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й</w:t>
      </w:r>
      <w:r w:rsidR="002B1424" w:rsidRPr="003C26E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 пов’язаних з наданням медичної допомоги</w:t>
      </w:r>
      <w:r w:rsidRPr="00C64DAD">
        <w:rPr>
          <w:rStyle w:val="FontStyle31"/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2B1424">
        <w:rPr>
          <w:rStyle w:val="FontStyle31"/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(далі </w:t>
      </w:r>
      <w:r w:rsidRPr="00C64DAD">
        <w:rPr>
          <w:rStyle w:val="FontStyle31"/>
          <w:rFonts w:ascii="Times New Roman" w:eastAsiaTheme="minorEastAsia" w:hAnsi="Times New Roman" w:cs="Times New Roman"/>
          <w:sz w:val="28"/>
          <w:szCs w:val="28"/>
          <w:lang w:eastAsia="uk-UA"/>
        </w:rPr>
        <w:t>ІПНМД</w:t>
      </w:r>
      <w:r w:rsidR="002B1424">
        <w:rPr>
          <w:rStyle w:val="FontStyle31"/>
          <w:rFonts w:ascii="Times New Roman" w:eastAsiaTheme="minorEastAsia" w:hAnsi="Times New Roman" w:cs="Times New Roman"/>
          <w:sz w:val="28"/>
          <w:szCs w:val="28"/>
          <w:lang w:eastAsia="uk-UA"/>
        </w:rPr>
        <w:t>)</w:t>
      </w:r>
      <w:r w:rsidRPr="00C64DAD">
        <w:rPr>
          <w:rStyle w:val="FontStyle31"/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</w:t>
      </w:r>
      <w:r w:rsidR="00ED760B">
        <w:rPr>
          <w:rStyle w:val="FontStyle31"/>
          <w:rFonts w:ascii="Times New Roman" w:eastAsiaTheme="minorEastAsia" w:hAnsi="Times New Roman" w:cs="Times New Roman"/>
          <w:sz w:val="28"/>
          <w:szCs w:val="28"/>
          <w:lang w:eastAsia="uk-UA"/>
        </w:rPr>
        <w:t>М</w:t>
      </w:r>
      <w:r w:rsidRPr="00C64DAD">
        <w:rPr>
          <w:rStyle w:val="FontStyle31"/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едичний заклад має високий ризик поширення мікроорганізмів між </w:t>
      </w:r>
      <w:r w:rsidR="00ED760B">
        <w:rPr>
          <w:rStyle w:val="FontStyle31"/>
          <w:rFonts w:ascii="Times New Roman" w:eastAsiaTheme="minorEastAsia" w:hAnsi="Times New Roman" w:cs="Times New Roman"/>
          <w:sz w:val="28"/>
          <w:szCs w:val="28"/>
          <w:lang w:eastAsia="uk-UA"/>
        </w:rPr>
        <w:t>відвідув</w:t>
      </w:r>
      <w:r w:rsidRPr="00C64DAD">
        <w:rPr>
          <w:rStyle w:val="FontStyle31"/>
          <w:rFonts w:ascii="Times New Roman" w:eastAsiaTheme="minorEastAsia" w:hAnsi="Times New Roman" w:cs="Times New Roman"/>
          <w:sz w:val="28"/>
          <w:szCs w:val="28"/>
          <w:lang w:eastAsia="uk-UA"/>
        </w:rPr>
        <w:t>ачами та медичними працівниками. Ризик ІПНМД</w:t>
      </w:r>
      <w:r w:rsidR="00ED760B">
        <w:rPr>
          <w:rStyle w:val="FontStyle31"/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підвищують інвазійні процедури</w:t>
      </w:r>
      <w:r w:rsidRPr="00C64DAD">
        <w:rPr>
          <w:rStyle w:val="FontStyle31"/>
          <w:rFonts w:ascii="Times New Roman" w:eastAsiaTheme="minorEastAsia" w:hAnsi="Times New Roman" w:cs="Times New Roman"/>
          <w:sz w:val="28"/>
          <w:szCs w:val="28"/>
          <w:lang w:eastAsia="uk-UA"/>
        </w:rPr>
        <w:t>. Програм</w:t>
      </w:r>
      <w:r w:rsidR="00ED760B">
        <w:rPr>
          <w:rStyle w:val="FontStyle31"/>
          <w:rFonts w:ascii="Times New Roman" w:eastAsiaTheme="minorEastAsia" w:hAnsi="Times New Roman" w:cs="Times New Roman"/>
          <w:sz w:val="28"/>
          <w:szCs w:val="28"/>
          <w:lang w:eastAsia="uk-UA"/>
        </w:rPr>
        <w:t>а</w:t>
      </w:r>
      <w:r w:rsidRPr="00C64DAD">
        <w:rPr>
          <w:rStyle w:val="FontStyle31"/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інфекційного контролю да</w:t>
      </w:r>
      <w:r w:rsidR="00ED760B">
        <w:rPr>
          <w:rStyle w:val="FontStyle31"/>
          <w:rFonts w:ascii="Times New Roman" w:eastAsiaTheme="minorEastAsia" w:hAnsi="Times New Roman" w:cs="Times New Roman"/>
          <w:sz w:val="28"/>
          <w:szCs w:val="28"/>
          <w:lang w:eastAsia="uk-UA"/>
        </w:rPr>
        <w:t>сть</w:t>
      </w:r>
      <w:r w:rsidRPr="00C64DAD">
        <w:rPr>
          <w:rStyle w:val="FontStyle31"/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змогу зробити медичне обслуговування безпечним і доступним, адже допом</w:t>
      </w:r>
      <w:r w:rsidR="00ED760B">
        <w:rPr>
          <w:rStyle w:val="FontStyle31"/>
          <w:rFonts w:ascii="Times New Roman" w:eastAsiaTheme="minorEastAsia" w:hAnsi="Times New Roman" w:cs="Times New Roman"/>
          <w:sz w:val="28"/>
          <w:szCs w:val="28"/>
          <w:lang w:eastAsia="uk-UA"/>
        </w:rPr>
        <w:t>оже</w:t>
      </w:r>
      <w:r w:rsidRPr="00C64DAD">
        <w:rPr>
          <w:rStyle w:val="FontStyle31"/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запобігти витратам на лікування ІПНМД, а головне — зберегти життя </w:t>
      </w:r>
      <w:r w:rsidR="00ED760B">
        <w:rPr>
          <w:rStyle w:val="FontStyle31"/>
          <w:rFonts w:ascii="Times New Roman" w:eastAsiaTheme="minorEastAsia" w:hAnsi="Times New Roman" w:cs="Times New Roman"/>
          <w:sz w:val="28"/>
          <w:szCs w:val="28"/>
          <w:lang w:eastAsia="uk-UA"/>
        </w:rPr>
        <w:t>відвідувачів.</w:t>
      </w:r>
    </w:p>
    <w:p w:rsidR="00C64DAD" w:rsidRPr="00C64DAD" w:rsidRDefault="00C64DAD" w:rsidP="00C64DAD">
      <w:pPr>
        <w:spacing w:after="0" w:line="240" w:lineRule="auto"/>
        <w:jc w:val="both"/>
        <w:rPr>
          <w:rStyle w:val="FontStyle31"/>
          <w:rFonts w:ascii="Times New Roman" w:eastAsiaTheme="minorEastAsia" w:hAnsi="Times New Roman" w:cs="Times New Roman"/>
          <w:sz w:val="28"/>
          <w:szCs w:val="28"/>
        </w:rPr>
      </w:pPr>
    </w:p>
    <w:p w:rsidR="00C64DAD" w:rsidRDefault="00C64DAD" w:rsidP="00C64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EF373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2. Мета і шляхи її досягнення</w:t>
      </w:r>
    </w:p>
    <w:p w:rsidR="001F1B18" w:rsidRPr="00EF373A" w:rsidRDefault="001F1B18" w:rsidP="00C64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64DAD" w:rsidRPr="003C26E4" w:rsidRDefault="00C64DAD" w:rsidP="003079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         Програму розроблено з метою зниження рівня інфекційних захворювань, пов'язаних з наданням медичної допомоги населенню </w:t>
      </w:r>
      <w:r w:rsidR="00237C94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громади</w:t>
      </w:r>
      <w:r w:rsidRPr="003C26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рахунок вдосконалення комплексу профілактичних та протиепідемічних заходів, а також впровадження ефективної системи епідеміологічного нагляду за внутрішньо – лікарняними інфекціями, покращення забезпеченості ЛПЗ </w:t>
      </w:r>
      <w:r w:rsidR="00307932">
        <w:rPr>
          <w:rFonts w:ascii="Times New Roman" w:eastAsia="Times New Roman" w:hAnsi="Times New Roman" w:cs="Times New Roman"/>
          <w:sz w:val="28"/>
          <w:szCs w:val="28"/>
          <w:lang w:eastAsia="uk-UA"/>
        </w:rPr>
        <w:t>сучасними засобами дезінфекції.</w:t>
      </w:r>
    </w:p>
    <w:p w:rsidR="00307932" w:rsidRDefault="00C64DAD" w:rsidP="0030793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E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Прийняття запропонованої Програми має на меті забезпечення безпечності медичних послуг, що надаються населенню шляхом</w:t>
      </w:r>
      <w:r w:rsidR="003079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дотримання санітарно – епідеміологічних вимог у приміщеннях структурних підрозділів закладу</w:t>
      </w:r>
      <w:r w:rsidRPr="003C26E4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307932" w:rsidRPr="00307932" w:rsidRDefault="00702726" w:rsidP="00307932">
      <w:pPr>
        <w:pStyle w:val="a4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307932">
        <w:rPr>
          <w:rFonts w:ascii="Times New Roman" w:eastAsia="Times New Roman" w:hAnsi="Times New Roman" w:cs="Times New Roman"/>
          <w:sz w:val="28"/>
          <w:szCs w:val="28"/>
          <w:lang w:eastAsia="uk-UA"/>
        </w:rPr>
        <w:t>абезпечення гарантії безпеки інструментарію при обслуговуванні пацієнтів;</w:t>
      </w:r>
    </w:p>
    <w:p w:rsidR="00C64DAD" w:rsidRPr="003C26E4" w:rsidRDefault="00EF373A" w:rsidP="0030793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64DAD" w:rsidRPr="003C26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забезпечення створення ефективної системи моніторингу  поширення   внутрішньо-лікарняних  інфекційних захворювань;</w:t>
      </w:r>
    </w:p>
    <w:p w:rsidR="00C64DAD" w:rsidRPr="003C26E4" w:rsidRDefault="00C64DAD" w:rsidP="007027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E4">
        <w:rPr>
          <w:rFonts w:ascii="Times New Roman" w:eastAsia="Times New Roman" w:hAnsi="Times New Roman" w:cs="Times New Roman"/>
          <w:sz w:val="28"/>
          <w:szCs w:val="28"/>
          <w:lang w:eastAsia="uk-UA"/>
        </w:rPr>
        <w:t>-  підвищення рівня підготовки фахівців з питань здійснення</w:t>
      </w:r>
      <w:r w:rsidR="007027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інфекційного</w:t>
      </w:r>
      <w:r w:rsidRPr="003C26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контролю;</w:t>
      </w:r>
    </w:p>
    <w:p w:rsidR="00C64DAD" w:rsidRPr="003C26E4" w:rsidRDefault="00C64DAD" w:rsidP="007027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зміцнення матеріально-технічної бази </w:t>
      </w:r>
      <w:r w:rsidR="00702726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структурних підрозділів</w:t>
      </w:r>
      <w:r w:rsidRPr="003C26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заклад</w:t>
      </w:r>
      <w:r w:rsidR="00702726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3C26E4">
        <w:rPr>
          <w:rFonts w:ascii="Times New Roman" w:eastAsia="Times New Roman" w:hAnsi="Times New Roman" w:cs="Times New Roman"/>
          <w:sz w:val="28"/>
          <w:szCs w:val="28"/>
          <w:lang w:eastAsia="uk-UA"/>
        </w:rPr>
        <w:t>;       </w:t>
      </w:r>
    </w:p>
    <w:p w:rsidR="00C64DAD" w:rsidRPr="003C26E4" w:rsidRDefault="00C64DAD" w:rsidP="007027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E4">
        <w:rPr>
          <w:rFonts w:ascii="Times New Roman" w:eastAsia="Times New Roman" w:hAnsi="Times New Roman" w:cs="Times New Roman"/>
          <w:sz w:val="28"/>
          <w:szCs w:val="28"/>
          <w:lang w:eastAsia="uk-UA"/>
        </w:rPr>
        <w:t>- дотримання протиепідемічного режиму шляхом забезпечення сучасним обладнанням та засобами дезінфекції;  </w:t>
      </w:r>
    </w:p>
    <w:p w:rsidR="00F728B0" w:rsidRDefault="00C64DAD" w:rsidP="002869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C26E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lastRenderedPageBreak/>
        <w:t>-  </w:t>
      </w:r>
      <w:r w:rsidRPr="003C26E4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визначення пріоритетних    напрямків фінансування та першочергового забезпечення необхідним облад</w:t>
      </w:r>
      <w:r w:rsidR="00702726">
        <w:rPr>
          <w:rFonts w:ascii="Times New Roman" w:eastAsia="Times New Roman" w:hAnsi="Times New Roman" w:cs="Times New Roman"/>
          <w:sz w:val="28"/>
          <w:szCs w:val="28"/>
          <w:lang w:eastAsia="uk-UA"/>
        </w:rPr>
        <w:t>нанням, засобами та реактивами.</w:t>
      </w:r>
    </w:p>
    <w:p w:rsidR="00C64DAD" w:rsidRPr="00ED760B" w:rsidRDefault="00C64DAD" w:rsidP="0052179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ED760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3. Завдання і заходи Програми</w:t>
      </w:r>
    </w:p>
    <w:p w:rsidR="00C64DAD" w:rsidRPr="003C26E4" w:rsidRDefault="00C64DAD" w:rsidP="00ED76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26E4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рамках зазначених напрямів передбачено виконання завдань і здійснення заходів, прогноз</w:t>
      </w:r>
      <w:r w:rsidR="00ED760B">
        <w:rPr>
          <w:rFonts w:ascii="Times New Roman" w:eastAsia="Times New Roman" w:hAnsi="Times New Roman" w:cs="Times New Roman"/>
          <w:sz w:val="28"/>
          <w:szCs w:val="28"/>
          <w:lang w:eastAsia="uk-UA"/>
        </w:rPr>
        <w:t>ова</w:t>
      </w:r>
      <w:r w:rsidRPr="003C26E4">
        <w:rPr>
          <w:rFonts w:ascii="Times New Roman" w:eastAsia="Times New Roman" w:hAnsi="Times New Roman" w:cs="Times New Roman"/>
          <w:sz w:val="28"/>
          <w:szCs w:val="28"/>
          <w:lang w:eastAsia="uk-UA"/>
        </w:rPr>
        <w:t>ні обсяги та джерела фінансування, які наведені у додатках до цієї Програми.</w:t>
      </w:r>
    </w:p>
    <w:p w:rsidR="00ED760B" w:rsidRDefault="00ED760B" w:rsidP="002316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231615" w:rsidRDefault="00ED760B" w:rsidP="002316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ED760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</w:t>
      </w:r>
      <w:r w:rsidR="00231615" w:rsidRPr="00ED760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Очікувані результати</w:t>
      </w:r>
    </w:p>
    <w:p w:rsidR="001F1B18" w:rsidRPr="00ED760B" w:rsidRDefault="001F1B18" w:rsidP="002316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31615" w:rsidRPr="00797946" w:rsidRDefault="00231615" w:rsidP="00D87D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9794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Прийняття Програми</w:t>
      </w:r>
      <w:r w:rsidR="00ED76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D760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</w:t>
      </w:r>
      <w:r w:rsidR="00ED760B" w:rsidRPr="003C26E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інфекційного контролю та дотримання заходів із запобігання інфекці</w:t>
      </w:r>
      <w:r w:rsidR="00ED760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ям</w:t>
      </w:r>
      <w:r w:rsidR="00ED760B" w:rsidRPr="003C26E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 пов’язаних з наданням медичної допомоги</w:t>
      </w:r>
      <w:r w:rsidR="00ED760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3C26E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 КНП «Котелевський ЦПМСД»</w:t>
      </w:r>
      <w:r w:rsidRPr="007979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дасть можливість знизити рівень захворювань,  пов'язаних з цими інфекціями, а також забезпечить безпечність надання медичних послуг.</w:t>
      </w:r>
    </w:p>
    <w:p w:rsidR="00231615" w:rsidRPr="00797946" w:rsidRDefault="00231615" w:rsidP="00D87D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9794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 Програми спрямоване на:</w:t>
      </w:r>
    </w:p>
    <w:p w:rsidR="00231615" w:rsidRPr="00797946" w:rsidRDefault="00231615" w:rsidP="00394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97946">
        <w:rPr>
          <w:rFonts w:ascii="Times New Roman" w:eastAsia="Times New Roman" w:hAnsi="Times New Roman" w:cs="Times New Roman"/>
          <w:sz w:val="28"/>
          <w:szCs w:val="28"/>
          <w:lang w:eastAsia="uk-UA"/>
        </w:rPr>
        <w:t>- впровадження ефективних протиепідемічних заходів в умовах розвитку епідемії ВІЛ/СНІДу, туберкульозу, вірусних гепатитів</w:t>
      </w:r>
      <w:r w:rsidR="00237C94">
        <w:rPr>
          <w:rFonts w:ascii="Times New Roman" w:eastAsia="Times New Roman" w:hAnsi="Times New Roman" w:cs="Times New Roman"/>
          <w:sz w:val="28"/>
          <w:szCs w:val="28"/>
          <w:lang w:eastAsia="uk-UA"/>
        </w:rPr>
        <w:t>, COVID-19</w:t>
      </w:r>
      <w:r w:rsidRPr="007979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інших небезпечних інфекцій;</w:t>
      </w:r>
    </w:p>
    <w:p w:rsidR="00231615" w:rsidRPr="00797946" w:rsidRDefault="00231615" w:rsidP="00394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97946">
        <w:rPr>
          <w:rFonts w:ascii="Times New Roman" w:eastAsia="Times New Roman" w:hAnsi="Times New Roman" w:cs="Times New Roman"/>
          <w:sz w:val="28"/>
          <w:szCs w:val="28"/>
          <w:lang w:eastAsia="uk-UA"/>
        </w:rPr>
        <w:t>-  впровадження методів та режимів дезінфекції в практику роботи заклад</w:t>
      </w:r>
      <w:r w:rsidR="00A72A20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79794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231615" w:rsidRPr="00797946" w:rsidRDefault="003944AB" w:rsidP="00394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 з</w:t>
      </w:r>
      <w:r w:rsidR="00231615" w:rsidRPr="00797946">
        <w:rPr>
          <w:rFonts w:ascii="Times New Roman" w:eastAsia="Times New Roman" w:hAnsi="Times New Roman" w:cs="Times New Roman"/>
          <w:sz w:val="28"/>
          <w:szCs w:val="28"/>
          <w:lang w:eastAsia="uk-UA"/>
        </w:rPr>
        <w:t>абезпечення заклад</w:t>
      </w:r>
      <w:r w:rsidR="00A72A20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231615" w:rsidRPr="007979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засобами дезінфекції;</w:t>
      </w:r>
    </w:p>
    <w:p w:rsidR="00231615" w:rsidRPr="00797946" w:rsidRDefault="00A72A20" w:rsidP="003944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231615" w:rsidRPr="007979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підвищення рівня захисту 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едичного персоналу та </w:t>
      </w:r>
      <w:r w:rsidR="00D87D26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відвідувачів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87D26" w:rsidRDefault="00D87D26">
      <w:pP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br w:type="page"/>
      </w:r>
    </w:p>
    <w:p w:rsidR="00F43112" w:rsidRPr="00117ED9" w:rsidRDefault="00F43112" w:rsidP="00117ED9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117ED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lastRenderedPageBreak/>
        <w:t>Додаток 1</w:t>
      </w:r>
    </w:p>
    <w:p w:rsidR="00117ED9" w:rsidRPr="00117ED9" w:rsidRDefault="00117ED9" w:rsidP="00117ED9">
      <w:pPr>
        <w:pStyle w:val="aa"/>
        <w:ind w:left="5103"/>
        <w:rPr>
          <w:sz w:val="24"/>
          <w:szCs w:val="24"/>
        </w:rPr>
      </w:pPr>
      <w:r w:rsidRPr="00117ED9">
        <w:rPr>
          <w:sz w:val="24"/>
          <w:szCs w:val="24"/>
        </w:rPr>
        <w:t xml:space="preserve">до Програми з інфекційного контролю та дотримання заходів із запобігання інфекціям, пов’язаних з наданням медичної допомоги в КНП «Котелевський ЦПМСД» </w:t>
      </w:r>
    </w:p>
    <w:p w:rsidR="00117ED9" w:rsidRPr="00117ED9" w:rsidRDefault="00117ED9" w:rsidP="00117ED9">
      <w:pPr>
        <w:pStyle w:val="aa"/>
        <w:ind w:left="5103"/>
        <w:rPr>
          <w:sz w:val="24"/>
          <w:szCs w:val="24"/>
        </w:rPr>
      </w:pPr>
      <w:r w:rsidRPr="00117ED9">
        <w:rPr>
          <w:sz w:val="24"/>
          <w:szCs w:val="24"/>
        </w:rPr>
        <w:t>на 2021 – 2025 роки</w:t>
      </w:r>
    </w:p>
    <w:p w:rsidR="00F43112" w:rsidRPr="00117ED9" w:rsidRDefault="00F43112" w:rsidP="00F431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43112" w:rsidRPr="00117ED9" w:rsidRDefault="00F43112" w:rsidP="00F43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ED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ЗАХОДИ</w:t>
      </w:r>
    </w:p>
    <w:p w:rsidR="00F43112" w:rsidRPr="00117ED9" w:rsidRDefault="00F43112" w:rsidP="00D87D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117ED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щодо реалізації</w:t>
      </w:r>
      <w:r w:rsidR="00D87D26" w:rsidRPr="00117ED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Програми</w:t>
      </w:r>
      <w:r w:rsidRPr="00117ED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D87D26" w:rsidRPr="00117ED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з інфекційного контролю та дотримання заходів із запобігання інфекціям, пов’язаних з наданням медичної допомоги</w:t>
      </w:r>
      <w:r w:rsidRPr="00117ED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в КНП «Котелевський ЦПМСД» на 202</w:t>
      </w:r>
      <w:r w:rsidR="007D1AB8" w:rsidRPr="00117ED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1</w:t>
      </w:r>
      <w:r w:rsidRPr="00117ED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– 202</w:t>
      </w:r>
      <w:r w:rsidR="007D1AB8" w:rsidRPr="00117ED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5</w:t>
      </w:r>
      <w:r w:rsidRPr="00117ED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роки</w:t>
      </w:r>
    </w:p>
    <w:p w:rsidR="00F43112" w:rsidRPr="00117ED9" w:rsidRDefault="00F43112" w:rsidP="00F4311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557"/>
        <w:gridCol w:w="4999"/>
        <w:gridCol w:w="1504"/>
        <w:gridCol w:w="1804"/>
        <w:gridCol w:w="1047"/>
      </w:tblGrid>
      <w:tr w:rsidR="00F43022" w:rsidRPr="00117ED9" w:rsidTr="001F1B18">
        <w:tc>
          <w:tcPr>
            <w:tcW w:w="281" w:type="pct"/>
            <w:vAlign w:val="center"/>
          </w:tcPr>
          <w:p w:rsidR="00CC09BE" w:rsidRPr="00117ED9" w:rsidRDefault="00CC09BE" w:rsidP="0008717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№</w:t>
            </w:r>
          </w:p>
          <w:p w:rsidR="00CC09BE" w:rsidRPr="00117ED9" w:rsidRDefault="00CC09BE" w:rsidP="00087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2522" w:type="pct"/>
            <w:vAlign w:val="center"/>
          </w:tcPr>
          <w:p w:rsidR="00CC09BE" w:rsidRPr="00117ED9" w:rsidRDefault="00CC09BE" w:rsidP="00087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Заходи</w:t>
            </w:r>
          </w:p>
        </w:tc>
        <w:tc>
          <w:tcPr>
            <w:tcW w:w="759" w:type="pct"/>
            <w:vAlign w:val="center"/>
          </w:tcPr>
          <w:p w:rsidR="00CC09BE" w:rsidRPr="00117ED9" w:rsidRDefault="00CC09BE" w:rsidP="00087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Термін  виконання</w:t>
            </w:r>
          </w:p>
        </w:tc>
        <w:tc>
          <w:tcPr>
            <w:tcW w:w="910" w:type="pct"/>
            <w:vAlign w:val="center"/>
          </w:tcPr>
          <w:p w:rsidR="00CC09BE" w:rsidRPr="00117ED9" w:rsidRDefault="00CC09BE" w:rsidP="00087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Виконавець</w:t>
            </w:r>
          </w:p>
        </w:tc>
        <w:tc>
          <w:tcPr>
            <w:tcW w:w="528" w:type="pct"/>
            <w:vAlign w:val="center"/>
          </w:tcPr>
          <w:p w:rsidR="00CC09BE" w:rsidRPr="00117ED9" w:rsidRDefault="00CC09BE" w:rsidP="00087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Примітка</w:t>
            </w:r>
          </w:p>
        </w:tc>
      </w:tr>
      <w:tr w:rsidR="00323197" w:rsidRPr="00117ED9" w:rsidTr="001F1B18">
        <w:tc>
          <w:tcPr>
            <w:tcW w:w="5000" w:type="pct"/>
            <w:gridSpan w:val="5"/>
          </w:tcPr>
          <w:p w:rsidR="00323197" w:rsidRPr="00117ED9" w:rsidRDefault="00323197" w:rsidP="00F4311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1. Організаційно-методична робота</w:t>
            </w:r>
          </w:p>
        </w:tc>
      </w:tr>
      <w:tr w:rsidR="00323197" w:rsidRPr="00117ED9" w:rsidTr="001F1B18">
        <w:tc>
          <w:tcPr>
            <w:tcW w:w="281" w:type="pct"/>
          </w:tcPr>
          <w:p w:rsidR="00323197" w:rsidRPr="00117ED9" w:rsidRDefault="00323197" w:rsidP="00323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522" w:type="pct"/>
          </w:tcPr>
          <w:p w:rsidR="00323197" w:rsidRPr="00117ED9" w:rsidRDefault="00323197" w:rsidP="00D13B41">
            <w:pPr>
              <w:ind w:right="-19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Забезпечити повноцінну роботу комісій з інфекційного контролю в </w:t>
            </w:r>
            <w:r w:rsidR="00D13B41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КНП «Котелевський ЦПМСД» 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759" w:type="pct"/>
          </w:tcPr>
          <w:p w:rsidR="00323197" w:rsidRPr="00117ED9" w:rsidRDefault="00323197" w:rsidP="00323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  </w:t>
            </w:r>
          </w:p>
        </w:tc>
        <w:tc>
          <w:tcPr>
            <w:tcW w:w="910" w:type="pct"/>
          </w:tcPr>
          <w:p w:rsidR="00323197" w:rsidRPr="00117ED9" w:rsidRDefault="00323197" w:rsidP="003231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Заступник головного лікаря </w:t>
            </w:r>
          </w:p>
        </w:tc>
        <w:tc>
          <w:tcPr>
            <w:tcW w:w="528" w:type="pct"/>
          </w:tcPr>
          <w:p w:rsidR="00323197" w:rsidRPr="00117ED9" w:rsidRDefault="00323197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D13B41" w:rsidRPr="00117ED9" w:rsidTr="001F1B18">
        <w:tc>
          <w:tcPr>
            <w:tcW w:w="281" w:type="pct"/>
          </w:tcPr>
          <w:p w:rsidR="00D13B41" w:rsidRPr="00117ED9" w:rsidRDefault="00D13B41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522" w:type="pct"/>
          </w:tcPr>
          <w:p w:rsidR="00D13B41" w:rsidRPr="00117ED9" w:rsidRDefault="00D13B41" w:rsidP="001F1B18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Забезпечити виконання медичним персоналом </w:t>
            </w:r>
          </w:p>
        </w:tc>
        <w:tc>
          <w:tcPr>
            <w:tcW w:w="759" w:type="pct"/>
            <w:vMerge w:val="restart"/>
          </w:tcPr>
          <w:p w:rsidR="00D13B41" w:rsidRPr="00117ED9" w:rsidRDefault="00D13B41" w:rsidP="0008717F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Постійно </w:t>
            </w:r>
          </w:p>
        </w:tc>
        <w:tc>
          <w:tcPr>
            <w:tcW w:w="910" w:type="pct"/>
            <w:vMerge w:val="restart"/>
          </w:tcPr>
          <w:p w:rsidR="00D13B41" w:rsidRPr="00117ED9" w:rsidRDefault="00D13B41" w:rsidP="00D01450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Головна медсестра </w:t>
            </w:r>
          </w:p>
        </w:tc>
        <w:tc>
          <w:tcPr>
            <w:tcW w:w="528" w:type="pct"/>
          </w:tcPr>
          <w:p w:rsidR="00D13B41" w:rsidRPr="00117ED9" w:rsidRDefault="00D13B41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D13B41" w:rsidRPr="00117ED9" w:rsidTr="001F1B18">
        <w:tc>
          <w:tcPr>
            <w:tcW w:w="281" w:type="pct"/>
          </w:tcPr>
          <w:p w:rsidR="00D13B41" w:rsidRPr="00117ED9" w:rsidRDefault="00D13B41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22" w:type="pct"/>
          </w:tcPr>
          <w:p w:rsidR="00D13B41" w:rsidRPr="00117ED9" w:rsidRDefault="001F1B18" w:rsidP="00E6100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13B41" w:rsidRPr="00117ED9">
              <w:rPr>
                <w:rFonts w:ascii="Times New Roman" w:hAnsi="Times New Roman" w:cs="Times New Roman"/>
                <w:sz w:val="24"/>
                <w:szCs w:val="24"/>
              </w:rPr>
              <w:t>аказу Міністерства охорони здоров’я України 11.08.2014 № 552   «Про затвердження Державних санітарних норм та правил(далі - Правил)   «Дезінфекція, передстерилізаційне очищення (далі - ПСО) та стерилізація медичних виробів в закладах охорони здоров’я»</w:t>
            </w:r>
          </w:p>
        </w:tc>
        <w:tc>
          <w:tcPr>
            <w:tcW w:w="759" w:type="pct"/>
            <w:vMerge/>
          </w:tcPr>
          <w:p w:rsidR="00D13B41" w:rsidRPr="00117ED9" w:rsidRDefault="00D13B41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vMerge/>
          </w:tcPr>
          <w:p w:rsidR="00D13B41" w:rsidRPr="00117ED9" w:rsidRDefault="00D13B41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528" w:type="pct"/>
          </w:tcPr>
          <w:p w:rsidR="00D13B41" w:rsidRPr="00117ED9" w:rsidRDefault="00D13B41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D13B41" w:rsidRPr="00117ED9" w:rsidTr="001F1B18">
        <w:tc>
          <w:tcPr>
            <w:tcW w:w="281" w:type="pct"/>
          </w:tcPr>
          <w:p w:rsidR="00D13B41" w:rsidRPr="00117ED9" w:rsidRDefault="00D13B41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22" w:type="pct"/>
          </w:tcPr>
          <w:p w:rsidR="00D13B41" w:rsidRPr="00117ED9" w:rsidRDefault="00D13B41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Наказу  МОЗ України від 21.09.2010 року № 798 «Методичні рекомендації «Хірургічна та гігієнічна обробка рук медичного персоналу»</w:t>
            </w:r>
          </w:p>
        </w:tc>
        <w:tc>
          <w:tcPr>
            <w:tcW w:w="759" w:type="pct"/>
            <w:vMerge/>
          </w:tcPr>
          <w:p w:rsidR="00D13B41" w:rsidRPr="00117ED9" w:rsidRDefault="00D13B41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vMerge/>
          </w:tcPr>
          <w:p w:rsidR="00D13B41" w:rsidRPr="00117ED9" w:rsidRDefault="00D13B41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528" w:type="pct"/>
          </w:tcPr>
          <w:p w:rsidR="00D13B41" w:rsidRPr="00117ED9" w:rsidRDefault="00D13B41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D13B41" w:rsidRPr="00117ED9" w:rsidTr="001F1B18">
        <w:tc>
          <w:tcPr>
            <w:tcW w:w="281" w:type="pct"/>
          </w:tcPr>
          <w:p w:rsidR="00D13B41" w:rsidRPr="00117ED9" w:rsidRDefault="00D13B41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22" w:type="pct"/>
          </w:tcPr>
          <w:p w:rsidR="00D13B41" w:rsidRPr="00117ED9" w:rsidRDefault="00D13B41" w:rsidP="0018557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Наказу  МОЗ України від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ED9">
              <w:rPr>
                <w:rFonts w:ascii="Times New Roman" w:eastAsia="Calibri" w:hAnsi="Times New Roman" w:cs="Times New Roman"/>
                <w:sz w:val="24"/>
                <w:szCs w:val="24"/>
              </w:rPr>
              <w:t>18.08.2010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117E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684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17ED9">
              <w:rPr>
                <w:rFonts w:ascii="Times New Roman" w:eastAsia="Calibri" w:hAnsi="Times New Roman" w:cs="Times New Roman"/>
                <w:sz w:val="24"/>
                <w:szCs w:val="24"/>
              </w:rPr>
              <w:t>Про затвердження Стандарту інфекцій</w:t>
            </w:r>
            <w:r w:rsidR="00117ED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17ED9">
              <w:rPr>
                <w:rFonts w:ascii="Times New Roman" w:eastAsia="Calibri" w:hAnsi="Times New Roman" w:cs="Times New Roman"/>
                <w:sz w:val="24"/>
                <w:szCs w:val="24"/>
              </w:rPr>
              <w:t>ного контролю за туберкульозом в лікувально-профілактичних закладах, місцях довгострокового перебування людей та проживання хворих на туберкульоз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59" w:type="pct"/>
            <w:vMerge/>
          </w:tcPr>
          <w:p w:rsidR="00D13B41" w:rsidRPr="00117ED9" w:rsidRDefault="00D13B41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vMerge/>
          </w:tcPr>
          <w:p w:rsidR="00D13B41" w:rsidRPr="00117ED9" w:rsidRDefault="00D13B41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528" w:type="pct"/>
          </w:tcPr>
          <w:p w:rsidR="00D13B41" w:rsidRPr="00117ED9" w:rsidRDefault="00D13B41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9B76B0" w:rsidRPr="00117ED9" w:rsidTr="001F1B18">
        <w:tc>
          <w:tcPr>
            <w:tcW w:w="281" w:type="pct"/>
          </w:tcPr>
          <w:p w:rsidR="009B76B0" w:rsidRPr="00117ED9" w:rsidRDefault="009B76B0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522" w:type="pct"/>
            <w:vAlign w:val="center"/>
          </w:tcPr>
          <w:p w:rsidR="009B76B0" w:rsidRPr="00117ED9" w:rsidRDefault="009B76B0" w:rsidP="001F1B18">
            <w:pPr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Контроль за</w:t>
            </w:r>
            <w:r w:rsidR="001F1B18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виконанням медперсоналом </w:t>
            </w:r>
            <w:r w:rsidR="00D13B41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закладу 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епідемічно-безпечних алгоритмів виконання процедур та маніпуляцій  </w:t>
            </w:r>
          </w:p>
        </w:tc>
        <w:tc>
          <w:tcPr>
            <w:tcW w:w="759" w:type="pct"/>
            <w:vAlign w:val="center"/>
          </w:tcPr>
          <w:p w:rsidR="009B76B0" w:rsidRPr="00117ED9" w:rsidRDefault="009B76B0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910" w:type="pct"/>
            <w:vAlign w:val="center"/>
          </w:tcPr>
          <w:p w:rsidR="009B76B0" w:rsidRPr="00117ED9" w:rsidRDefault="009B76B0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Члени комісії інфекцій</w:t>
            </w:r>
            <w:r w:rsidR="001F1B18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ного контролю</w:t>
            </w:r>
          </w:p>
        </w:tc>
        <w:tc>
          <w:tcPr>
            <w:tcW w:w="528" w:type="pct"/>
          </w:tcPr>
          <w:p w:rsidR="009B76B0" w:rsidRPr="00117ED9" w:rsidRDefault="009B76B0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9B76B0" w:rsidRPr="00117ED9" w:rsidTr="001F1B18">
        <w:tc>
          <w:tcPr>
            <w:tcW w:w="281" w:type="pct"/>
          </w:tcPr>
          <w:p w:rsidR="009B76B0" w:rsidRPr="00117ED9" w:rsidRDefault="009B76B0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2522" w:type="pct"/>
            <w:vAlign w:val="center"/>
          </w:tcPr>
          <w:p w:rsidR="009B76B0" w:rsidRPr="00117ED9" w:rsidRDefault="009B76B0" w:rsidP="001F1B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Розробити та затвердити епідемічно-безпечні алгоритми на</w:t>
            </w:r>
            <w:r w:rsidR="001F1B18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медичні</w:t>
            </w:r>
            <w:r w:rsidR="001F1B18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маніпуляції 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 процедури, які виконують лікарі  та молодший медперсонал</w:t>
            </w:r>
          </w:p>
        </w:tc>
        <w:tc>
          <w:tcPr>
            <w:tcW w:w="759" w:type="pct"/>
            <w:vAlign w:val="center"/>
          </w:tcPr>
          <w:p w:rsidR="009B76B0" w:rsidRPr="00117ED9" w:rsidRDefault="009B76B0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910" w:type="pct"/>
            <w:vAlign w:val="center"/>
          </w:tcPr>
          <w:p w:rsidR="009B76B0" w:rsidRPr="00117ED9" w:rsidRDefault="009B76B0" w:rsidP="009B76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Заступник головного лікаря головна м/с, завідувачі АЗПСМ</w:t>
            </w:r>
          </w:p>
        </w:tc>
        <w:tc>
          <w:tcPr>
            <w:tcW w:w="528" w:type="pct"/>
          </w:tcPr>
          <w:p w:rsidR="009B76B0" w:rsidRPr="00117ED9" w:rsidRDefault="009B76B0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9B76B0" w:rsidRPr="00117ED9" w:rsidTr="001F1B18">
        <w:tc>
          <w:tcPr>
            <w:tcW w:w="281" w:type="pct"/>
          </w:tcPr>
          <w:p w:rsidR="009B76B0" w:rsidRPr="00117ED9" w:rsidRDefault="009B76B0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2522" w:type="pct"/>
            <w:vAlign w:val="center"/>
          </w:tcPr>
          <w:p w:rsidR="009B76B0" w:rsidRPr="00117ED9" w:rsidRDefault="009B76B0" w:rsidP="001F1B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Організувати  контроль  якості виконання п</w:t>
            </w:r>
            <w:r w:rsidR="001F1B18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роцедур відбору, зберігання  та 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транспортування біологічного матеріалу</w:t>
            </w:r>
          </w:p>
        </w:tc>
        <w:tc>
          <w:tcPr>
            <w:tcW w:w="759" w:type="pct"/>
            <w:vAlign w:val="center"/>
          </w:tcPr>
          <w:p w:rsidR="009B76B0" w:rsidRPr="00117ED9" w:rsidRDefault="009B76B0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910" w:type="pct"/>
            <w:vAlign w:val="center"/>
          </w:tcPr>
          <w:p w:rsidR="009B76B0" w:rsidRPr="00117ED9" w:rsidRDefault="009B76B0" w:rsidP="009B76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Головна м/с, завідувачі АЗПСМ</w:t>
            </w:r>
          </w:p>
        </w:tc>
        <w:tc>
          <w:tcPr>
            <w:tcW w:w="528" w:type="pct"/>
          </w:tcPr>
          <w:p w:rsidR="009B76B0" w:rsidRPr="00117ED9" w:rsidRDefault="009B76B0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9B76B0" w:rsidRPr="00117ED9" w:rsidTr="001F1B18">
        <w:tc>
          <w:tcPr>
            <w:tcW w:w="281" w:type="pct"/>
          </w:tcPr>
          <w:p w:rsidR="009B76B0" w:rsidRPr="00117ED9" w:rsidRDefault="009B76B0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2522" w:type="pct"/>
            <w:vAlign w:val="center"/>
          </w:tcPr>
          <w:p w:rsidR="009B76B0" w:rsidRPr="00117ED9" w:rsidRDefault="009B76B0" w:rsidP="00D13B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Проводити розрахунки  потреби дезінфекційни</w:t>
            </w:r>
            <w:r w:rsidR="00D13B41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антисептични</w:t>
            </w:r>
            <w:r w:rsidR="00D13B41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засоба</w:t>
            </w:r>
            <w:r w:rsidR="00D13B41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759" w:type="pct"/>
            <w:vAlign w:val="center"/>
          </w:tcPr>
          <w:p w:rsidR="009B76B0" w:rsidRPr="00117ED9" w:rsidRDefault="009B76B0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910" w:type="pct"/>
            <w:vAlign w:val="center"/>
          </w:tcPr>
          <w:p w:rsidR="009B76B0" w:rsidRPr="00117ED9" w:rsidRDefault="009B76B0" w:rsidP="009B76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Головна м/с</w:t>
            </w:r>
          </w:p>
        </w:tc>
        <w:tc>
          <w:tcPr>
            <w:tcW w:w="528" w:type="pct"/>
          </w:tcPr>
          <w:p w:rsidR="009B76B0" w:rsidRPr="00117ED9" w:rsidRDefault="009B76B0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9B76B0" w:rsidRPr="00117ED9" w:rsidTr="001F1B18">
        <w:tc>
          <w:tcPr>
            <w:tcW w:w="281" w:type="pct"/>
          </w:tcPr>
          <w:p w:rsidR="009B76B0" w:rsidRPr="00117ED9" w:rsidRDefault="009B76B0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2522" w:type="pct"/>
            <w:vAlign w:val="center"/>
          </w:tcPr>
          <w:p w:rsidR="009B76B0" w:rsidRPr="00117ED9" w:rsidRDefault="009B76B0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Проведення навчання і контролю рівня знань медичного персоналу щодо питань </w:t>
            </w:r>
            <w:r w:rsidR="00E67FA5"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запобігання інфекціям, пов’язаних з наданням медичної допомоги</w:t>
            </w:r>
          </w:p>
        </w:tc>
        <w:tc>
          <w:tcPr>
            <w:tcW w:w="759" w:type="pct"/>
            <w:vAlign w:val="center"/>
          </w:tcPr>
          <w:p w:rsidR="009B76B0" w:rsidRPr="00117ED9" w:rsidRDefault="009B76B0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Згідно планів занять</w:t>
            </w:r>
          </w:p>
        </w:tc>
        <w:tc>
          <w:tcPr>
            <w:tcW w:w="910" w:type="pct"/>
            <w:vAlign w:val="center"/>
          </w:tcPr>
          <w:p w:rsidR="00D13B41" w:rsidRPr="00117ED9" w:rsidRDefault="009B76B0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Заступник головного лікаря</w:t>
            </w:r>
          </w:p>
          <w:p w:rsidR="009B76B0" w:rsidRPr="00117ED9" w:rsidRDefault="009B76B0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головна м/с</w:t>
            </w:r>
          </w:p>
        </w:tc>
        <w:tc>
          <w:tcPr>
            <w:tcW w:w="528" w:type="pct"/>
          </w:tcPr>
          <w:p w:rsidR="009B76B0" w:rsidRPr="00117ED9" w:rsidRDefault="009B76B0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9B76B0" w:rsidRPr="00117ED9" w:rsidTr="001F1B18">
        <w:tc>
          <w:tcPr>
            <w:tcW w:w="281" w:type="pct"/>
          </w:tcPr>
          <w:p w:rsidR="009B76B0" w:rsidRPr="00117ED9" w:rsidRDefault="009B76B0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8.</w:t>
            </w:r>
          </w:p>
        </w:tc>
        <w:tc>
          <w:tcPr>
            <w:tcW w:w="2522" w:type="pct"/>
            <w:vAlign w:val="center"/>
          </w:tcPr>
          <w:p w:rsidR="009B76B0" w:rsidRPr="00117ED9" w:rsidRDefault="009B76B0" w:rsidP="009B76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Забезпечити проходження періодичних  медичних оглядів працівниками закладу</w:t>
            </w:r>
          </w:p>
        </w:tc>
        <w:tc>
          <w:tcPr>
            <w:tcW w:w="759" w:type="pct"/>
            <w:vAlign w:val="center"/>
          </w:tcPr>
          <w:p w:rsidR="009B76B0" w:rsidRPr="00117ED9" w:rsidRDefault="009B76B0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Згідно графіку медоглядів</w:t>
            </w:r>
          </w:p>
        </w:tc>
        <w:tc>
          <w:tcPr>
            <w:tcW w:w="910" w:type="pct"/>
            <w:vAlign w:val="center"/>
          </w:tcPr>
          <w:p w:rsidR="009B76B0" w:rsidRPr="00117ED9" w:rsidRDefault="009B76B0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Головна  м/с</w:t>
            </w:r>
          </w:p>
        </w:tc>
        <w:tc>
          <w:tcPr>
            <w:tcW w:w="528" w:type="pct"/>
          </w:tcPr>
          <w:p w:rsidR="009B76B0" w:rsidRPr="00117ED9" w:rsidRDefault="009B76B0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1F45C6" w:rsidRPr="00117ED9" w:rsidTr="001F1B18">
        <w:tc>
          <w:tcPr>
            <w:tcW w:w="5000" w:type="pct"/>
            <w:gridSpan w:val="5"/>
          </w:tcPr>
          <w:p w:rsidR="001F45C6" w:rsidRPr="00117ED9" w:rsidRDefault="00B5228F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П. Комплекс профілактичних та протиепідемічних заходів</w:t>
            </w:r>
            <w:r w:rsidR="00F8590A"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із</w:t>
            </w: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="00F8590A"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запобігання інфекціям, пов’язаних з наданням медичної допомоги</w:t>
            </w:r>
          </w:p>
        </w:tc>
      </w:tr>
      <w:tr w:rsidR="00B5228F" w:rsidRPr="00117ED9" w:rsidTr="001F1B18">
        <w:tc>
          <w:tcPr>
            <w:tcW w:w="281" w:type="pct"/>
          </w:tcPr>
          <w:p w:rsidR="00B5228F" w:rsidRPr="00117ED9" w:rsidRDefault="00B5228F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522" w:type="pct"/>
            <w:vAlign w:val="center"/>
          </w:tcPr>
          <w:p w:rsidR="00B5228F" w:rsidRPr="00117ED9" w:rsidRDefault="00D13B41" w:rsidP="001F1B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Проводити контроль за о</w:t>
            </w:r>
            <w:r w:rsidR="00B5228F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рганізаці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єю</w:t>
            </w:r>
            <w:r w:rsidR="00B5228F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проведення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</w:t>
            </w:r>
            <w:r w:rsidR="00B5228F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очищення та</w:t>
            </w:r>
            <w:r w:rsidR="001F1B18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B5228F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дезінфекції поверхонь при проведенні поточних та генеральних прибирань відповідно  до графіка. Ведення журналів генерального  прибирання та облік роботи  бактерицидних опромінювачів</w:t>
            </w:r>
          </w:p>
        </w:tc>
        <w:tc>
          <w:tcPr>
            <w:tcW w:w="759" w:type="pct"/>
            <w:vAlign w:val="center"/>
          </w:tcPr>
          <w:p w:rsidR="00B5228F" w:rsidRPr="00117ED9" w:rsidRDefault="00B5228F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910" w:type="pct"/>
            <w:vAlign w:val="center"/>
          </w:tcPr>
          <w:p w:rsidR="00D13B41" w:rsidRPr="00117ED9" w:rsidRDefault="00D13B41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Головна м/с</w:t>
            </w:r>
          </w:p>
          <w:p w:rsidR="00B5228F" w:rsidRPr="00117ED9" w:rsidRDefault="00D42CF0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Завідувачі АЗПСМ, завідувачі ФАП</w:t>
            </w:r>
          </w:p>
        </w:tc>
        <w:tc>
          <w:tcPr>
            <w:tcW w:w="528" w:type="pct"/>
          </w:tcPr>
          <w:p w:rsidR="00B5228F" w:rsidRPr="00117ED9" w:rsidRDefault="00B5228F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B5228F" w:rsidRPr="00117ED9" w:rsidTr="001F1B18">
        <w:tc>
          <w:tcPr>
            <w:tcW w:w="281" w:type="pct"/>
          </w:tcPr>
          <w:p w:rsidR="00B5228F" w:rsidRPr="00117ED9" w:rsidRDefault="00D42CF0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522" w:type="pct"/>
            <w:vAlign w:val="center"/>
          </w:tcPr>
          <w:p w:rsidR="00F728B0" w:rsidRPr="00117ED9" w:rsidRDefault="00D13B41" w:rsidP="001F1B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Контролювати д</w:t>
            </w:r>
            <w:r w:rsidR="00B5228F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r w:rsidR="001F1B18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B5228F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медперсо</w:t>
            </w:r>
            <w:r w:rsid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B5228F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налом  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закладу</w:t>
            </w:r>
            <w:r w:rsidR="00B5228F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вимог санітарно-гігієнічного та протиепідемічного режимів</w:t>
            </w:r>
          </w:p>
        </w:tc>
        <w:tc>
          <w:tcPr>
            <w:tcW w:w="759" w:type="pct"/>
            <w:vAlign w:val="center"/>
          </w:tcPr>
          <w:p w:rsidR="00B5228F" w:rsidRPr="00117ED9" w:rsidRDefault="00B5228F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910" w:type="pct"/>
            <w:vAlign w:val="center"/>
          </w:tcPr>
          <w:p w:rsidR="00B5228F" w:rsidRPr="00117ED9" w:rsidRDefault="00D42CF0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Члени комісії інфекційного контролю</w:t>
            </w:r>
          </w:p>
        </w:tc>
        <w:tc>
          <w:tcPr>
            <w:tcW w:w="528" w:type="pct"/>
          </w:tcPr>
          <w:p w:rsidR="00B5228F" w:rsidRPr="00117ED9" w:rsidRDefault="00B5228F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B5228F" w:rsidRPr="00117ED9" w:rsidTr="001F1B18">
        <w:tc>
          <w:tcPr>
            <w:tcW w:w="281" w:type="pct"/>
          </w:tcPr>
          <w:p w:rsidR="00B5228F" w:rsidRPr="00117ED9" w:rsidRDefault="00D42CF0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522" w:type="pct"/>
            <w:vAlign w:val="center"/>
          </w:tcPr>
          <w:p w:rsidR="00B5228F" w:rsidRPr="00117ED9" w:rsidRDefault="00D13B41" w:rsidP="001F1B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Контролювати п</w:t>
            </w:r>
            <w:r w:rsidR="00B5228F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ров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</w:t>
            </w:r>
            <w:r w:rsidR="00B5228F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ення</w:t>
            </w:r>
            <w:r w:rsidR="00B5228F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зб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ору</w:t>
            </w:r>
            <w:r w:rsidR="00B5228F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зберігання, утилізаці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ї</w:t>
            </w:r>
            <w:r w:rsidR="00B5228F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 використаних витратних матеріалів, біологічних відходів згідно чин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них</w:t>
            </w:r>
            <w:r w:rsidR="00B5228F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нормативни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  <w:r w:rsidR="00B5228F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акт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ів</w:t>
            </w:r>
          </w:p>
        </w:tc>
        <w:tc>
          <w:tcPr>
            <w:tcW w:w="759" w:type="pct"/>
            <w:vAlign w:val="center"/>
          </w:tcPr>
          <w:p w:rsidR="00B5228F" w:rsidRPr="00117ED9" w:rsidRDefault="00B5228F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910" w:type="pct"/>
            <w:vAlign w:val="center"/>
          </w:tcPr>
          <w:p w:rsidR="00B5228F" w:rsidRPr="00117ED9" w:rsidRDefault="00D42CF0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Головна  м/с</w:t>
            </w:r>
          </w:p>
        </w:tc>
        <w:tc>
          <w:tcPr>
            <w:tcW w:w="528" w:type="pct"/>
          </w:tcPr>
          <w:p w:rsidR="00B5228F" w:rsidRPr="00117ED9" w:rsidRDefault="00B5228F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D42CF0" w:rsidRPr="00117ED9" w:rsidTr="001F1B18">
        <w:tc>
          <w:tcPr>
            <w:tcW w:w="5000" w:type="pct"/>
            <w:gridSpan w:val="5"/>
          </w:tcPr>
          <w:p w:rsidR="00D42CF0" w:rsidRPr="00117ED9" w:rsidRDefault="00D42CF0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Ш. Навчання і контроль знань медичного персоналу з питань профілактики ВЛІ</w:t>
            </w:r>
          </w:p>
        </w:tc>
      </w:tr>
      <w:tr w:rsidR="00D42CF0" w:rsidRPr="00117ED9" w:rsidTr="001F1B18">
        <w:tc>
          <w:tcPr>
            <w:tcW w:w="281" w:type="pct"/>
          </w:tcPr>
          <w:p w:rsidR="00D42CF0" w:rsidRPr="00117ED9" w:rsidRDefault="00D42CF0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522" w:type="pct"/>
            <w:vAlign w:val="center"/>
          </w:tcPr>
          <w:p w:rsidR="00D42CF0" w:rsidRPr="00117ED9" w:rsidRDefault="00D42CF0" w:rsidP="00E67FA5">
            <w:pPr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Проводити диференційований залік перевірки знань медперсоналу з питань </w:t>
            </w:r>
            <w:r w:rsidR="007C0A56"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інфекційного контролю та заходів із запобігання інфекціям, пов’язаних з наданням медичної допомоги</w:t>
            </w:r>
          </w:p>
        </w:tc>
        <w:tc>
          <w:tcPr>
            <w:tcW w:w="759" w:type="pct"/>
            <w:vAlign w:val="center"/>
          </w:tcPr>
          <w:p w:rsidR="00D42CF0" w:rsidRPr="00117ED9" w:rsidRDefault="00D42CF0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раз на рік</w:t>
            </w:r>
          </w:p>
        </w:tc>
        <w:tc>
          <w:tcPr>
            <w:tcW w:w="910" w:type="pct"/>
            <w:vAlign w:val="center"/>
          </w:tcPr>
          <w:p w:rsidR="00D42CF0" w:rsidRPr="00117ED9" w:rsidRDefault="00D42CF0" w:rsidP="00087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Заступник головного лікаря</w:t>
            </w:r>
          </w:p>
        </w:tc>
        <w:tc>
          <w:tcPr>
            <w:tcW w:w="528" w:type="pct"/>
          </w:tcPr>
          <w:p w:rsidR="00D42CF0" w:rsidRPr="00117ED9" w:rsidRDefault="00D42CF0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D42CF0" w:rsidRPr="00117ED9" w:rsidTr="001F1B18">
        <w:tc>
          <w:tcPr>
            <w:tcW w:w="281" w:type="pct"/>
          </w:tcPr>
          <w:p w:rsidR="00D42CF0" w:rsidRPr="00117ED9" w:rsidRDefault="00D42CF0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522" w:type="pct"/>
            <w:vAlign w:val="center"/>
          </w:tcPr>
          <w:p w:rsidR="00D42CF0" w:rsidRPr="00117ED9" w:rsidRDefault="00D42CF0" w:rsidP="00F85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Проводити семінари з питань інфекційного  ко</w:t>
            </w:r>
            <w:r w:rsidR="00F8590A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нтролю, інфекційної  безпеки </w:t>
            </w:r>
          </w:p>
        </w:tc>
        <w:tc>
          <w:tcPr>
            <w:tcW w:w="759" w:type="pct"/>
            <w:vAlign w:val="center"/>
          </w:tcPr>
          <w:p w:rsidR="00D42CF0" w:rsidRPr="00117ED9" w:rsidRDefault="00D42CF0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Згідно плану</w:t>
            </w:r>
          </w:p>
        </w:tc>
        <w:tc>
          <w:tcPr>
            <w:tcW w:w="910" w:type="pct"/>
            <w:vAlign w:val="center"/>
          </w:tcPr>
          <w:p w:rsidR="00D42CF0" w:rsidRPr="00117ED9" w:rsidRDefault="00D42CF0" w:rsidP="00D42C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Заступник головного лікаря, головна м/с</w:t>
            </w:r>
          </w:p>
        </w:tc>
        <w:tc>
          <w:tcPr>
            <w:tcW w:w="528" w:type="pct"/>
          </w:tcPr>
          <w:p w:rsidR="00D42CF0" w:rsidRPr="00117ED9" w:rsidRDefault="00D42CF0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F8590A" w:rsidRPr="00117ED9" w:rsidTr="001F1B18">
        <w:tc>
          <w:tcPr>
            <w:tcW w:w="281" w:type="pct"/>
          </w:tcPr>
          <w:p w:rsidR="00F8590A" w:rsidRPr="00117ED9" w:rsidRDefault="00F8590A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522" w:type="pct"/>
            <w:vAlign w:val="center"/>
          </w:tcPr>
          <w:p w:rsidR="00F8590A" w:rsidRPr="00117ED9" w:rsidRDefault="00F8590A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Проводити практичні заняття з медперсоналом  на робочих місцях з відпрацюванням техніки виконання:</w:t>
            </w:r>
          </w:p>
        </w:tc>
        <w:tc>
          <w:tcPr>
            <w:tcW w:w="759" w:type="pct"/>
            <w:vMerge w:val="restart"/>
            <w:vAlign w:val="center"/>
          </w:tcPr>
          <w:p w:rsidR="00F8590A" w:rsidRPr="00117ED9" w:rsidRDefault="00F8590A" w:rsidP="00D42C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 згідно планів занять у структурних підрозділах</w:t>
            </w:r>
          </w:p>
        </w:tc>
        <w:tc>
          <w:tcPr>
            <w:tcW w:w="910" w:type="pct"/>
            <w:vMerge w:val="restart"/>
            <w:vAlign w:val="center"/>
          </w:tcPr>
          <w:p w:rsidR="00F8590A" w:rsidRPr="00117ED9" w:rsidRDefault="00F8590A" w:rsidP="00D42C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Завідувачі АЗПСМ, головна м/с</w:t>
            </w:r>
          </w:p>
        </w:tc>
        <w:tc>
          <w:tcPr>
            <w:tcW w:w="528" w:type="pct"/>
          </w:tcPr>
          <w:p w:rsidR="00F8590A" w:rsidRPr="00117ED9" w:rsidRDefault="00F8590A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F8590A" w:rsidRPr="00117ED9" w:rsidTr="001F1B18">
        <w:tc>
          <w:tcPr>
            <w:tcW w:w="281" w:type="pct"/>
          </w:tcPr>
          <w:p w:rsidR="00F8590A" w:rsidRPr="00117ED9" w:rsidRDefault="00F8590A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3.1</w:t>
            </w:r>
          </w:p>
        </w:tc>
        <w:tc>
          <w:tcPr>
            <w:tcW w:w="2522" w:type="pct"/>
            <w:vAlign w:val="center"/>
          </w:tcPr>
          <w:p w:rsidR="00F8590A" w:rsidRPr="00117ED9" w:rsidRDefault="00F8590A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Гігієнічної та хірургічної обробки рук медперсоналу</w:t>
            </w:r>
          </w:p>
        </w:tc>
        <w:tc>
          <w:tcPr>
            <w:tcW w:w="759" w:type="pct"/>
            <w:vMerge/>
            <w:vAlign w:val="center"/>
          </w:tcPr>
          <w:p w:rsidR="00F8590A" w:rsidRPr="00117ED9" w:rsidRDefault="00F8590A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vMerge/>
            <w:vAlign w:val="center"/>
          </w:tcPr>
          <w:p w:rsidR="00F8590A" w:rsidRPr="00117ED9" w:rsidRDefault="00F8590A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28" w:type="pct"/>
          </w:tcPr>
          <w:p w:rsidR="00F8590A" w:rsidRPr="00117ED9" w:rsidRDefault="00F8590A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F8590A" w:rsidRPr="00117ED9" w:rsidTr="001F1B18">
        <w:tc>
          <w:tcPr>
            <w:tcW w:w="281" w:type="pct"/>
          </w:tcPr>
          <w:p w:rsidR="00F8590A" w:rsidRPr="00117ED9" w:rsidRDefault="00F8590A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2522" w:type="pct"/>
            <w:vAlign w:val="center"/>
          </w:tcPr>
          <w:p w:rsidR="00F8590A" w:rsidRPr="00117ED9" w:rsidRDefault="00F8590A" w:rsidP="00F8590A">
            <w:pPr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Правила забору крові у пацієнта для біологічних досліджень та транспортування у лабораторію</w:t>
            </w:r>
          </w:p>
        </w:tc>
        <w:tc>
          <w:tcPr>
            <w:tcW w:w="759" w:type="pct"/>
            <w:vMerge/>
            <w:vAlign w:val="center"/>
          </w:tcPr>
          <w:p w:rsidR="00F8590A" w:rsidRPr="00117ED9" w:rsidRDefault="00F8590A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vMerge/>
            <w:vAlign w:val="center"/>
          </w:tcPr>
          <w:p w:rsidR="00F8590A" w:rsidRPr="00117ED9" w:rsidRDefault="00F8590A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28" w:type="pct"/>
          </w:tcPr>
          <w:p w:rsidR="00F8590A" w:rsidRPr="00117ED9" w:rsidRDefault="00F8590A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F8590A" w:rsidRPr="00117ED9" w:rsidTr="001F1B18">
        <w:tc>
          <w:tcPr>
            <w:tcW w:w="281" w:type="pct"/>
          </w:tcPr>
          <w:p w:rsidR="00F8590A" w:rsidRPr="00117ED9" w:rsidRDefault="00F8590A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3.3</w:t>
            </w:r>
          </w:p>
        </w:tc>
        <w:tc>
          <w:tcPr>
            <w:tcW w:w="2522" w:type="pct"/>
            <w:vAlign w:val="center"/>
          </w:tcPr>
          <w:p w:rsidR="00F8590A" w:rsidRPr="00117ED9" w:rsidRDefault="00F8590A" w:rsidP="00F85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Процедур і маніпуляцій</w:t>
            </w:r>
          </w:p>
        </w:tc>
        <w:tc>
          <w:tcPr>
            <w:tcW w:w="759" w:type="pct"/>
            <w:vMerge/>
            <w:vAlign w:val="center"/>
          </w:tcPr>
          <w:p w:rsidR="00F8590A" w:rsidRPr="00117ED9" w:rsidRDefault="00F8590A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vMerge/>
            <w:vAlign w:val="center"/>
          </w:tcPr>
          <w:p w:rsidR="00F8590A" w:rsidRPr="00117ED9" w:rsidRDefault="00F8590A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28" w:type="pct"/>
          </w:tcPr>
          <w:p w:rsidR="00F8590A" w:rsidRPr="00117ED9" w:rsidRDefault="00F8590A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D42CF0" w:rsidRPr="00117ED9" w:rsidTr="001F1B18">
        <w:tc>
          <w:tcPr>
            <w:tcW w:w="281" w:type="pct"/>
          </w:tcPr>
          <w:p w:rsidR="00D42CF0" w:rsidRPr="00117ED9" w:rsidRDefault="003E6C29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2522" w:type="pct"/>
            <w:vAlign w:val="center"/>
          </w:tcPr>
          <w:p w:rsidR="00D42CF0" w:rsidRPr="00117ED9" w:rsidRDefault="00D42CF0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Проведення   санітарно-освітньої  роботи серед пацієнтів щодо </w:t>
            </w:r>
            <w:r w:rsidR="00F8590A"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запобігання інфекціям, пов’язаних з наданням медичної допомоги</w:t>
            </w:r>
          </w:p>
        </w:tc>
        <w:tc>
          <w:tcPr>
            <w:tcW w:w="759" w:type="pct"/>
            <w:vAlign w:val="center"/>
          </w:tcPr>
          <w:p w:rsidR="00D42CF0" w:rsidRPr="00117ED9" w:rsidRDefault="00D42CF0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910" w:type="pct"/>
            <w:vAlign w:val="center"/>
          </w:tcPr>
          <w:p w:rsidR="00D42CF0" w:rsidRPr="00117ED9" w:rsidRDefault="003E6C29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</w:t>
            </w:r>
            <w:r w:rsidR="00D42CF0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ікарі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ПМД</w:t>
            </w:r>
            <w:r w:rsidR="00D42CF0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:rsidR="00D42CF0" w:rsidRPr="00117ED9" w:rsidRDefault="003E6C29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сімейні</w:t>
            </w:r>
            <w:r w:rsidR="00D42CF0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м/с</w:t>
            </w:r>
          </w:p>
        </w:tc>
        <w:tc>
          <w:tcPr>
            <w:tcW w:w="528" w:type="pct"/>
          </w:tcPr>
          <w:p w:rsidR="00D42CF0" w:rsidRPr="00117ED9" w:rsidRDefault="00D42CF0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D46C61" w:rsidRPr="00117ED9" w:rsidTr="001F1B18">
        <w:tc>
          <w:tcPr>
            <w:tcW w:w="5000" w:type="pct"/>
            <w:gridSpan w:val="5"/>
          </w:tcPr>
          <w:p w:rsidR="00D46C61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1У. Заходи щодо  </w:t>
            </w:r>
            <w:r w:rsidR="00732E02"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запобігання інфекціям, пов’язаних з наданням медичної допомоги</w:t>
            </w: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у медичного персоналу</w:t>
            </w:r>
          </w:p>
        </w:tc>
      </w:tr>
      <w:tr w:rsidR="00F43022" w:rsidRPr="00117ED9" w:rsidTr="001F1B18">
        <w:tc>
          <w:tcPr>
            <w:tcW w:w="281" w:type="pct"/>
          </w:tcPr>
          <w:p w:rsidR="00F43022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522" w:type="pct"/>
            <w:vAlign w:val="center"/>
          </w:tcPr>
          <w:p w:rsidR="00F43022" w:rsidRPr="00117ED9" w:rsidRDefault="00F43022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 прийомі на роботу  інформувати  медичний персонал  про фактори ризику при виконанні своїх професійних обов’язків</w:t>
            </w:r>
          </w:p>
        </w:tc>
        <w:tc>
          <w:tcPr>
            <w:tcW w:w="759" w:type="pct"/>
            <w:vAlign w:val="center"/>
          </w:tcPr>
          <w:p w:rsidR="00F43022" w:rsidRPr="00117ED9" w:rsidRDefault="00F43022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910" w:type="pct"/>
            <w:vAlign w:val="center"/>
          </w:tcPr>
          <w:p w:rsidR="00F43022" w:rsidRPr="00117ED9" w:rsidRDefault="00732E02" w:rsidP="00732E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</w:t>
            </w:r>
            <w:r w:rsidR="00F43022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ловна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F43022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м/с, 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="00F43022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нженер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F43022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ОП</w:t>
            </w:r>
          </w:p>
        </w:tc>
        <w:tc>
          <w:tcPr>
            <w:tcW w:w="528" w:type="pct"/>
          </w:tcPr>
          <w:p w:rsidR="00F43022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F43022" w:rsidRPr="00117ED9" w:rsidTr="001F1B18">
        <w:tc>
          <w:tcPr>
            <w:tcW w:w="281" w:type="pct"/>
          </w:tcPr>
          <w:p w:rsidR="00F43022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522" w:type="pct"/>
            <w:vAlign w:val="center"/>
          </w:tcPr>
          <w:p w:rsidR="00F43022" w:rsidRPr="00117ED9" w:rsidRDefault="00F43022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Проводити  з медперсоналом інструктаж з питань </w:t>
            </w:r>
            <w:r w:rsidR="00732E02"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запобігання інфекціям, пов’язаних з наданням медичної допомоги</w:t>
            </w:r>
            <w:r w:rsidR="00732E02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 безпеки праці</w:t>
            </w:r>
          </w:p>
        </w:tc>
        <w:tc>
          <w:tcPr>
            <w:tcW w:w="759" w:type="pct"/>
            <w:vAlign w:val="center"/>
          </w:tcPr>
          <w:p w:rsidR="00F43022" w:rsidRPr="00117ED9" w:rsidRDefault="00F43022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раз на 6 міс.</w:t>
            </w:r>
          </w:p>
        </w:tc>
        <w:tc>
          <w:tcPr>
            <w:tcW w:w="910" w:type="pct"/>
            <w:vAlign w:val="center"/>
          </w:tcPr>
          <w:p w:rsidR="00F43022" w:rsidRPr="00117ED9" w:rsidRDefault="00F43022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</w:t>
            </w:r>
            <w:r w:rsidR="00732E02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ловна  м/с, </w:t>
            </w:r>
            <w:r w:rsidR="00732E02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нженер з ОП</w:t>
            </w:r>
          </w:p>
          <w:p w:rsidR="00732E02" w:rsidRPr="00117ED9" w:rsidRDefault="00732E02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Завідувачі АЗПСМ</w:t>
            </w:r>
          </w:p>
        </w:tc>
        <w:tc>
          <w:tcPr>
            <w:tcW w:w="528" w:type="pct"/>
          </w:tcPr>
          <w:p w:rsidR="00F43022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F43022" w:rsidRPr="00117ED9" w:rsidTr="001F1B18">
        <w:tc>
          <w:tcPr>
            <w:tcW w:w="281" w:type="pct"/>
          </w:tcPr>
          <w:p w:rsidR="00F43022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522" w:type="pct"/>
            <w:vAlign w:val="center"/>
          </w:tcPr>
          <w:p w:rsidR="00F43022" w:rsidRPr="00117ED9" w:rsidRDefault="00F43022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Проводити щеплення медперсоналу проти гепатиту В</w:t>
            </w:r>
          </w:p>
        </w:tc>
        <w:tc>
          <w:tcPr>
            <w:tcW w:w="759" w:type="pct"/>
            <w:vAlign w:val="center"/>
          </w:tcPr>
          <w:p w:rsidR="00F43022" w:rsidRPr="00117ED9" w:rsidRDefault="00F43022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Згідно календаря щеплень</w:t>
            </w:r>
          </w:p>
        </w:tc>
        <w:tc>
          <w:tcPr>
            <w:tcW w:w="910" w:type="pct"/>
            <w:vAlign w:val="center"/>
          </w:tcPr>
          <w:p w:rsidR="00F43022" w:rsidRPr="00117ED9" w:rsidRDefault="00F43022" w:rsidP="00F430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Завідувачі   АЗПСМ </w:t>
            </w:r>
          </w:p>
        </w:tc>
        <w:tc>
          <w:tcPr>
            <w:tcW w:w="528" w:type="pct"/>
          </w:tcPr>
          <w:p w:rsidR="00F43022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F43022" w:rsidRPr="00117ED9" w:rsidTr="001F1B18">
        <w:tc>
          <w:tcPr>
            <w:tcW w:w="281" w:type="pct"/>
          </w:tcPr>
          <w:p w:rsidR="00F43022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4.</w:t>
            </w:r>
          </w:p>
        </w:tc>
        <w:tc>
          <w:tcPr>
            <w:tcW w:w="2522" w:type="pct"/>
            <w:vAlign w:val="center"/>
          </w:tcPr>
          <w:p w:rsidR="00F43022" w:rsidRPr="00117ED9" w:rsidRDefault="00F43022" w:rsidP="00732E02">
            <w:pPr>
              <w:ind w:right="-19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Кожного пацієнта, незалежно від діагнозу, розглядати як потенційне джерело збудників інфекцій, в тому числі що передаються через кров</w:t>
            </w:r>
          </w:p>
        </w:tc>
        <w:tc>
          <w:tcPr>
            <w:tcW w:w="759" w:type="pct"/>
            <w:vAlign w:val="center"/>
          </w:tcPr>
          <w:p w:rsidR="00F43022" w:rsidRPr="00117ED9" w:rsidRDefault="00F43022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910" w:type="pct"/>
            <w:vAlign w:val="center"/>
          </w:tcPr>
          <w:p w:rsidR="00F43022" w:rsidRPr="00117ED9" w:rsidRDefault="00F43022" w:rsidP="00F430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Всі медпрацівники закладу</w:t>
            </w:r>
          </w:p>
        </w:tc>
        <w:tc>
          <w:tcPr>
            <w:tcW w:w="528" w:type="pct"/>
          </w:tcPr>
          <w:p w:rsidR="00F43022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F43022" w:rsidRPr="00117ED9" w:rsidTr="001F1B18">
        <w:tc>
          <w:tcPr>
            <w:tcW w:w="281" w:type="pct"/>
          </w:tcPr>
          <w:p w:rsidR="00F43022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2522" w:type="pct"/>
            <w:vAlign w:val="center"/>
          </w:tcPr>
          <w:p w:rsidR="00F43022" w:rsidRPr="00117ED9" w:rsidRDefault="00F43022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Використовувати універсальні заходи безпеки при проведенні інвазивних процедур:</w:t>
            </w:r>
          </w:p>
        </w:tc>
        <w:tc>
          <w:tcPr>
            <w:tcW w:w="759" w:type="pct"/>
            <w:vAlign w:val="center"/>
          </w:tcPr>
          <w:p w:rsidR="00F43022" w:rsidRPr="00117ED9" w:rsidRDefault="00F43022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910" w:type="pct"/>
            <w:vAlign w:val="center"/>
          </w:tcPr>
          <w:p w:rsidR="00F43022" w:rsidRPr="00117ED9" w:rsidRDefault="00F43022" w:rsidP="00F430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Медичний персонал </w:t>
            </w:r>
          </w:p>
        </w:tc>
        <w:tc>
          <w:tcPr>
            <w:tcW w:w="528" w:type="pct"/>
          </w:tcPr>
          <w:p w:rsidR="00F43022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F43022" w:rsidRPr="00117ED9" w:rsidTr="001F1B18">
        <w:tc>
          <w:tcPr>
            <w:tcW w:w="281" w:type="pct"/>
          </w:tcPr>
          <w:p w:rsidR="00F43022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5.1</w:t>
            </w:r>
          </w:p>
        </w:tc>
        <w:tc>
          <w:tcPr>
            <w:tcW w:w="2522" w:type="pct"/>
            <w:vAlign w:val="center"/>
          </w:tcPr>
          <w:p w:rsidR="00F43022" w:rsidRPr="00117ED9" w:rsidRDefault="00F43022" w:rsidP="001F1B18">
            <w:pPr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Використовувати індивіду</w:t>
            </w:r>
            <w:r w:rsidR="00732E02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альні засоби захисту (халати, шапочки, гумові рукавички, маски, окуляри, або захисні екрани, взуття, що піддається дезінфекції) під час проведення усіх  медичних маніпуляцій, які </w:t>
            </w:r>
            <w:r w:rsidR="00732E02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пов’язані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контактом  з </w:t>
            </w:r>
            <w:r w:rsidR="00732E02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кров’ю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або іншими біологічними рідинами пацієнтів</w:t>
            </w:r>
          </w:p>
        </w:tc>
        <w:tc>
          <w:tcPr>
            <w:tcW w:w="759" w:type="pct"/>
            <w:vAlign w:val="center"/>
          </w:tcPr>
          <w:p w:rsidR="00F43022" w:rsidRPr="00117ED9" w:rsidRDefault="00F43022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910" w:type="pct"/>
            <w:vAlign w:val="center"/>
          </w:tcPr>
          <w:p w:rsidR="00F43022" w:rsidRPr="00117ED9" w:rsidRDefault="00F43022" w:rsidP="00F430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Медичний персонал </w:t>
            </w:r>
          </w:p>
        </w:tc>
        <w:tc>
          <w:tcPr>
            <w:tcW w:w="528" w:type="pct"/>
          </w:tcPr>
          <w:p w:rsidR="00F43022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F43022" w:rsidRPr="00117ED9" w:rsidTr="001F1B18">
        <w:tc>
          <w:tcPr>
            <w:tcW w:w="281" w:type="pct"/>
          </w:tcPr>
          <w:p w:rsidR="00F43022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5.2</w:t>
            </w:r>
          </w:p>
        </w:tc>
        <w:tc>
          <w:tcPr>
            <w:tcW w:w="2522" w:type="pct"/>
            <w:vAlign w:val="center"/>
          </w:tcPr>
          <w:p w:rsidR="00F43022" w:rsidRPr="00117ED9" w:rsidRDefault="00F43022" w:rsidP="00732E02">
            <w:pPr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Дотримуватись правил безпеки при роботі, зборі, дезінфекції гострого та ріжучого медичного інструментарію</w:t>
            </w:r>
          </w:p>
        </w:tc>
        <w:tc>
          <w:tcPr>
            <w:tcW w:w="759" w:type="pct"/>
            <w:vAlign w:val="center"/>
          </w:tcPr>
          <w:p w:rsidR="00F43022" w:rsidRPr="00117ED9" w:rsidRDefault="00F43022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910" w:type="pct"/>
            <w:vAlign w:val="center"/>
          </w:tcPr>
          <w:p w:rsidR="00F43022" w:rsidRPr="00117ED9" w:rsidRDefault="00F43022" w:rsidP="00F430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Медичний персонал </w:t>
            </w:r>
          </w:p>
        </w:tc>
        <w:tc>
          <w:tcPr>
            <w:tcW w:w="528" w:type="pct"/>
          </w:tcPr>
          <w:p w:rsidR="00F43022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F43022" w:rsidRPr="00117ED9" w:rsidTr="001F1B18">
        <w:tc>
          <w:tcPr>
            <w:tcW w:w="281" w:type="pct"/>
          </w:tcPr>
          <w:p w:rsidR="00F43022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5.3</w:t>
            </w:r>
          </w:p>
        </w:tc>
        <w:tc>
          <w:tcPr>
            <w:tcW w:w="2522" w:type="pct"/>
            <w:vAlign w:val="center"/>
          </w:tcPr>
          <w:p w:rsidR="00F43022" w:rsidRPr="00117ED9" w:rsidRDefault="00F43022" w:rsidP="00732E02">
            <w:pPr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Дотримуватись правил і </w:t>
            </w:r>
            <w:r w:rsidR="00732E02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тех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ніки миття та антисептики рук</w:t>
            </w:r>
          </w:p>
        </w:tc>
        <w:tc>
          <w:tcPr>
            <w:tcW w:w="759" w:type="pct"/>
            <w:vAlign w:val="center"/>
          </w:tcPr>
          <w:p w:rsidR="00F43022" w:rsidRPr="00117ED9" w:rsidRDefault="00F43022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910" w:type="pct"/>
            <w:vAlign w:val="center"/>
          </w:tcPr>
          <w:p w:rsidR="00F43022" w:rsidRPr="00117ED9" w:rsidRDefault="00F43022" w:rsidP="00F430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Медичний персонал </w:t>
            </w:r>
          </w:p>
        </w:tc>
        <w:tc>
          <w:tcPr>
            <w:tcW w:w="528" w:type="pct"/>
          </w:tcPr>
          <w:p w:rsidR="00F43022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F43022" w:rsidRPr="00117ED9" w:rsidTr="001F1B18">
        <w:tc>
          <w:tcPr>
            <w:tcW w:w="281" w:type="pct"/>
          </w:tcPr>
          <w:p w:rsidR="00F43022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2522" w:type="pct"/>
            <w:vAlign w:val="center"/>
          </w:tcPr>
          <w:p w:rsidR="00F43022" w:rsidRPr="00117ED9" w:rsidRDefault="00F43022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Медперсоналу  перед початком роботи одягати робочий чистий одяг/халат або костюм, взуття, що піддається дезінфекції</w:t>
            </w:r>
          </w:p>
        </w:tc>
        <w:tc>
          <w:tcPr>
            <w:tcW w:w="759" w:type="pct"/>
            <w:vAlign w:val="center"/>
          </w:tcPr>
          <w:p w:rsidR="00F43022" w:rsidRPr="00117ED9" w:rsidRDefault="00F43022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Щоденно</w:t>
            </w:r>
          </w:p>
        </w:tc>
        <w:tc>
          <w:tcPr>
            <w:tcW w:w="910" w:type="pct"/>
            <w:vAlign w:val="center"/>
          </w:tcPr>
          <w:p w:rsidR="00F43022" w:rsidRPr="00117ED9" w:rsidRDefault="00F43022" w:rsidP="00F430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Медичний персонал </w:t>
            </w:r>
          </w:p>
        </w:tc>
        <w:tc>
          <w:tcPr>
            <w:tcW w:w="528" w:type="pct"/>
          </w:tcPr>
          <w:p w:rsidR="00F43022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F43022" w:rsidRPr="00117ED9" w:rsidTr="001F1B18">
        <w:tc>
          <w:tcPr>
            <w:tcW w:w="281" w:type="pct"/>
          </w:tcPr>
          <w:p w:rsidR="00F43022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2522" w:type="pct"/>
            <w:vAlign w:val="center"/>
          </w:tcPr>
          <w:p w:rsidR="007435EB" w:rsidRPr="00117ED9" w:rsidRDefault="00F43022" w:rsidP="00662599">
            <w:pPr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Будь-яке ушкодження шкіри, слизових оболонок медперсоналу, потрапляння на них  біосубстратів пацієнтів кваліфікувати як можливий контакт з  матеріалом, який містить небезпечний агент</w:t>
            </w:r>
          </w:p>
        </w:tc>
        <w:tc>
          <w:tcPr>
            <w:tcW w:w="759" w:type="pct"/>
            <w:vAlign w:val="center"/>
          </w:tcPr>
          <w:p w:rsidR="00F43022" w:rsidRPr="00117ED9" w:rsidRDefault="00F43022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910" w:type="pct"/>
            <w:vAlign w:val="center"/>
          </w:tcPr>
          <w:p w:rsidR="00F43022" w:rsidRPr="00117ED9" w:rsidRDefault="00F43022" w:rsidP="00241F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Медичний персонал </w:t>
            </w:r>
          </w:p>
        </w:tc>
        <w:tc>
          <w:tcPr>
            <w:tcW w:w="528" w:type="pct"/>
          </w:tcPr>
          <w:p w:rsidR="00F43022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F43022" w:rsidRPr="00117ED9" w:rsidTr="001F1B18">
        <w:tc>
          <w:tcPr>
            <w:tcW w:w="281" w:type="pct"/>
          </w:tcPr>
          <w:p w:rsidR="00F43022" w:rsidRPr="00117ED9" w:rsidRDefault="00B56A01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2522" w:type="pct"/>
            <w:vAlign w:val="center"/>
          </w:tcPr>
          <w:p w:rsidR="00F43022" w:rsidRPr="00117ED9" w:rsidRDefault="00F43022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випадку професійної аварії, яка мала місце під час роботи з ВІЛ-інфікованим або біоматеріалом від ВІЛ-інфікованого, проводити екстрену після контактну профілактику  згідно з чинними нормативними актами</w:t>
            </w:r>
          </w:p>
        </w:tc>
        <w:tc>
          <w:tcPr>
            <w:tcW w:w="759" w:type="pct"/>
            <w:vAlign w:val="center"/>
          </w:tcPr>
          <w:p w:rsidR="00F43022" w:rsidRPr="00117ED9" w:rsidRDefault="00F43022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 виникненні аварі</w:t>
            </w:r>
            <w:r w:rsidR="00662599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ї</w:t>
            </w:r>
          </w:p>
          <w:p w:rsidR="00F43022" w:rsidRPr="00117ED9" w:rsidRDefault="00F43022" w:rsidP="00087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10" w:type="pct"/>
            <w:vAlign w:val="center"/>
          </w:tcPr>
          <w:p w:rsidR="00F43022" w:rsidRPr="00117ED9" w:rsidRDefault="00F43022" w:rsidP="00B56A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Медичний персонал </w:t>
            </w:r>
          </w:p>
        </w:tc>
        <w:tc>
          <w:tcPr>
            <w:tcW w:w="528" w:type="pct"/>
          </w:tcPr>
          <w:p w:rsidR="00F43022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F43022" w:rsidRPr="00117ED9" w:rsidTr="001F1B18">
        <w:tc>
          <w:tcPr>
            <w:tcW w:w="281" w:type="pct"/>
          </w:tcPr>
          <w:p w:rsidR="00F43022" w:rsidRPr="00117ED9" w:rsidRDefault="00B56A01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2522" w:type="pct"/>
            <w:vAlign w:val="center"/>
          </w:tcPr>
          <w:p w:rsidR="00F43022" w:rsidRPr="00117ED9" w:rsidRDefault="00F43022" w:rsidP="00662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всіх  структурних підрозділах заклад</w:t>
            </w:r>
            <w:r w:rsidR="00662599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вести форму облікової звітності № 108-о «Журнал реєстрації аварій  при наданні медичної допомоги ВІЛ-інфікованим та роботі з ВІЛ-інфікованим матеріалом», затверджену  наказом МОЗ України  від 20.11.2013 р. № 955</w:t>
            </w:r>
          </w:p>
        </w:tc>
        <w:tc>
          <w:tcPr>
            <w:tcW w:w="759" w:type="pct"/>
            <w:vAlign w:val="center"/>
          </w:tcPr>
          <w:p w:rsidR="00F43022" w:rsidRPr="00117ED9" w:rsidRDefault="00F43022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910" w:type="pct"/>
            <w:vAlign w:val="center"/>
          </w:tcPr>
          <w:p w:rsidR="00F43022" w:rsidRPr="00117ED9" w:rsidRDefault="00F43022" w:rsidP="00662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Завіду</w:t>
            </w:r>
            <w:r w:rsidR="00662599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вачі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B56A01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АЗПСМ</w:t>
            </w:r>
          </w:p>
          <w:p w:rsidR="00662599" w:rsidRPr="00117ED9" w:rsidRDefault="00662599" w:rsidP="00662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ФАПів</w:t>
            </w:r>
          </w:p>
        </w:tc>
        <w:tc>
          <w:tcPr>
            <w:tcW w:w="528" w:type="pct"/>
          </w:tcPr>
          <w:p w:rsidR="00F43022" w:rsidRPr="00117ED9" w:rsidRDefault="00F43022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B56A01" w:rsidRPr="00117ED9" w:rsidTr="001F1B18">
        <w:tc>
          <w:tcPr>
            <w:tcW w:w="5000" w:type="pct"/>
            <w:gridSpan w:val="5"/>
          </w:tcPr>
          <w:p w:rsidR="00B56A01" w:rsidRPr="00117ED9" w:rsidRDefault="00A46FC8" w:rsidP="00A46FC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uk-UA"/>
              </w:rPr>
              <w:t>V</w:t>
            </w: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 xml:space="preserve">. </w:t>
            </w: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>Заходи інфекційного контролю по туберкульозу</w:t>
            </w:r>
          </w:p>
        </w:tc>
      </w:tr>
      <w:tr w:rsidR="00002AF3" w:rsidRPr="00117ED9" w:rsidTr="001F1B18">
        <w:tc>
          <w:tcPr>
            <w:tcW w:w="5000" w:type="pct"/>
            <w:gridSpan w:val="5"/>
          </w:tcPr>
          <w:p w:rsidR="00002AF3" w:rsidRPr="00117ED9" w:rsidRDefault="00002AF3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Адміністративний контроль</w:t>
            </w:r>
          </w:p>
        </w:tc>
      </w:tr>
      <w:tr w:rsidR="00A46FC8" w:rsidRPr="00117ED9" w:rsidTr="001F1B18">
        <w:tc>
          <w:tcPr>
            <w:tcW w:w="281" w:type="pct"/>
          </w:tcPr>
          <w:p w:rsidR="00A46FC8" w:rsidRPr="00117ED9" w:rsidRDefault="00002AF3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522" w:type="pct"/>
          </w:tcPr>
          <w:p w:rsidR="00A46FC8" w:rsidRPr="00117ED9" w:rsidRDefault="00A46FC8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Проводити постійні навчання персоналу, пацієнтів та членів їх родин, відвідувачів здійсненню інфекційного контролю за туберкульозом</w:t>
            </w:r>
          </w:p>
        </w:tc>
        <w:tc>
          <w:tcPr>
            <w:tcW w:w="759" w:type="pct"/>
          </w:tcPr>
          <w:p w:rsidR="00A46FC8" w:rsidRPr="00117ED9" w:rsidRDefault="00A46FC8" w:rsidP="007D1A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2AF3" w:rsidRPr="00117E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02AF3"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910" w:type="pct"/>
          </w:tcPr>
          <w:p w:rsidR="00A46FC8" w:rsidRPr="00117ED9" w:rsidRDefault="00A46FC8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Заступник головного лікаря, сімейні лікарі</w:t>
            </w:r>
            <w:r w:rsidR="00002AF3" w:rsidRPr="00117E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46FC8" w:rsidRPr="00117ED9" w:rsidRDefault="00002AF3" w:rsidP="00002A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46FC8" w:rsidRPr="00117ED9">
              <w:rPr>
                <w:rFonts w:ascii="Times New Roman" w:hAnsi="Times New Roman" w:cs="Times New Roman"/>
                <w:sz w:val="24"/>
                <w:szCs w:val="24"/>
              </w:rPr>
              <w:t>оловна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м/с</w:t>
            </w:r>
            <w:r w:rsidR="00A46FC8"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, завФАП </w:t>
            </w:r>
          </w:p>
        </w:tc>
        <w:tc>
          <w:tcPr>
            <w:tcW w:w="528" w:type="pct"/>
          </w:tcPr>
          <w:p w:rsidR="00A46FC8" w:rsidRPr="00117ED9" w:rsidRDefault="00A46FC8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A46FC8" w:rsidRPr="00117ED9" w:rsidTr="001F1B18">
        <w:tc>
          <w:tcPr>
            <w:tcW w:w="281" w:type="pct"/>
          </w:tcPr>
          <w:p w:rsidR="00A46FC8" w:rsidRPr="00117ED9" w:rsidRDefault="00002AF3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522" w:type="pct"/>
          </w:tcPr>
          <w:p w:rsidR="00A46FC8" w:rsidRPr="00117ED9" w:rsidRDefault="00A46FC8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Забезпечити дотримання алгоритмів інфекційного контролю під час проведення пацієнтам медичних маніпуляцій та процедур, дезінфекції, стерилізації, особистої гігієни</w:t>
            </w:r>
          </w:p>
        </w:tc>
        <w:tc>
          <w:tcPr>
            <w:tcW w:w="759" w:type="pct"/>
          </w:tcPr>
          <w:p w:rsidR="00A46FC8" w:rsidRPr="00117ED9" w:rsidRDefault="00002AF3" w:rsidP="007D1A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910" w:type="pct"/>
          </w:tcPr>
          <w:p w:rsidR="00002AF3" w:rsidRPr="00117ED9" w:rsidRDefault="00A46FC8" w:rsidP="00002A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Головна </w:t>
            </w:r>
            <w:r w:rsidR="00002AF3" w:rsidRPr="00117ED9">
              <w:rPr>
                <w:rFonts w:ascii="Times New Roman" w:hAnsi="Times New Roman" w:cs="Times New Roman"/>
                <w:sz w:val="24"/>
                <w:szCs w:val="24"/>
              </w:rPr>
              <w:t>м/с,</w:t>
            </w:r>
          </w:p>
          <w:p w:rsidR="00A46FC8" w:rsidRPr="00117ED9" w:rsidRDefault="00002AF3" w:rsidP="00002A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46FC8" w:rsidRPr="00117ED9">
              <w:rPr>
                <w:rFonts w:ascii="Times New Roman" w:hAnsi="Times New Roman" w:cs="Times New Roman"/>
                <w:sz w:val="24"/>
                <w:szCs w:val="24"/>
              </w:rPr>
              <w:t>авідувачі АЗПСМ, ФАП сімейні лікарі, педіатр</w:t>
            </w:r>
          </w:p>
        </w:tc>
        <w:tc>
          <w:tcPr>
            <w:tcW w:w="528" w:type="pct"/>
          </w:tcPr>
          <w:p w:rsidR="00A46FC8" w:rsidRPr="00117ED9" w:rsidRDefault="00A46FC8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A46FC8" w:rsidRPr="00117ED9" w:rsidTr="001F1B18">
        <w:tc>
          <w:tcPr>
            <w:tcW w:w="281" w:type="pct"/>
          </w:tcPr>
          <w:p w:rsidR="00A46FC8" w:rsidRPr="00117ED9" w:rsidRDefault="00002AF3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3.</w:t>
            </w:r>
          </w:p>
        </w:tc>
        <w:tc>
          <w:tcPr>
            <w:tcW w:w="2522" w:type="pct"/>
          </w:tcPr>
          <w:p w:rsidR="00A46FC8" w:rsidRPr="00117ED9" w:rsidRDefault="00A46FC8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Проводити корегування планів інфекційного контролю за туберкульозом відповідно ситуацій, які можуть виникнути на місцях</w:t>
            </w:r>
          </w:p>
        </w:tc>
        <w:tc>
          <w:tcPr>
            <w:tcW w:w="759" w:type="pct"/>
          </w:tcPr>
          <w:p w:rsidR="00A46FC8" w:rsidRPr="00117ED9" w:rsidRDefault="00002AF3" w:rsidP="007D1A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910" w:type="pct"/>
          </w:tcPr>
          <w:p w:rsidR="00A46FC8" w:rsidRPr="00117ED9" w:rsidRDefault="00A46FC8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Голова комісії інфекційного контролю </w:t>
            </w:r>
          </w:p>
          <w:p w:rsidR="00A46FC8" w:rsidRPr="00117ED9" w:rsidRDefault="00A46FC8" w:rsidP="00002A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Завідувачі </w:t>
            </w:r>
            <w:r w:rsidR="00002AF3" w:rsidRPr="00117ED9">
              <w:rPr>
                <w:rFonts w:ascii="Times New Roman" w:hAnsi="Times New Roman" w:cs="Times New Roman"/>
                <w:sz w:val="24"/>
                <w:szCs w:val="24"/>
              </w:rPr>
              <w:t>АЗПСМ</w:t>
            </w:r>
          </w:p>
        </w:tc>
        <w:tc>
          <w:tcPr>
            <w:tcW w:w="528" w:type="pct"/>
          </w:tcPr>
          <w:p w:rsidR="00A46FC8" w:rsidRPr="00117ED9" w:rsidRDefault="00A46FC8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A46FC8" w:rsidRPr="00117ED9" w:rsidTr="001F1B18">
        <w:tc>
          <w:tcPr>
            <w:tcW w:w="281" w:type="pct"/>
          </w:tcPr>
          <w:p w:rsidR="00A46FC8" w:rsidRPr="00117ED9" w:rsidRDefault="00002AF3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2522" w:type="pct"/>
          </w:tcPr>
          <w:p w:rsidR="00A46FC8" w:rsidRPr="00117ED9" w:rsidRDefault="00A46FC8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Забезпечити постійний контроль за дотриманням медичними працівниками заходів з охорони праці</w:t>
            </w:r>
          </w:p>
        </w:tc>
        <w:tc>
          <w:tcPr>
            <w:tcW w:w="759" w:type="pct"/>
          </w:tcPr>
          <w:p w:rsidR="00A46FC8" w:rsidRPr="00117ED9" w:rsidRDefault="00002AF3" w:rsidP="007D1A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910" w:type="pct"/>
          </w:tcPr>
          <w:p w:rsidR="00A46FC8" w:rsidRPr="00117ED9" w:rsidRDefault="00A46FC8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Інженер з </w:t>
            </w:r>
            <w:r w:rsidR="00002AF3" w:rsidRPr="00117ED9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46FC8" w:rsidRPr="00117ED9" w:rsidRDefault="00A46FC8" w:rsidP="00002A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Завідувачі  </w:t>
            </w:r>
            <w:r w:rsidR="00002AF3" w:rsidRPr="00117ED9">
              <w:rPr>
                <w:rFonts w:ascii="Times New Roman" w:hAnsi="Times New Roman" w:cs="Times New Roman"/>
                <w:sz w:val="24"/>
                <w:szCs w:val="24"/>
              </w:rPr>
              <w:t>АЗПСМ</w:t>
            </w:r>
          </w:p>
        </w:tc>
        <w:tc>
          <w:tcPr>
            <w:tcW w:w="528" w:type="pct"/>
          </w:tcPr>
          <w:p w:rsidR="00A46FC8" w:rsidRPr="00117ED9" w:rsidRDefault="00A46FC8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002AF3" w:rsidRPr="00117ED9" w:rsidTr="001F1B18">
        <w:tc>
          <w:tcPr>
            <w:tcW w:w="5000" w:type="pct"/>
            <w:gridSpan w:val="5"/>
          </w:tcPr>
          <w:p w:rsidR="00002AF3" w:rsidRPr="00117ED9" w:rsidRDefault="00002AF3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Інженерний контроль</w:t>
            </w:r>
          </w:p>
        </w:tc>
      </w:tr>
      <w:tr w:rsidR="00A46FC8" w:rsidRPr="00117ED9" w:rsidTr="001F1B18">
        <w:tc>
          <w:tcPr>
            <w:tcW w:w="281" w:type="pct"/>
          </w:tcPr>
          <w:p w:rsidR="00A46FC8" w:rsidRPr="00117ED9" w:rsidRDefault="00002AF3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522" w:type="pct"/>
          </w:tcPr>
          <w:p w:rsidR="00A46FC8" w:rsidRPr="00117ED9" w:rsidRDefault="00A46FC8" w:rsidP="00D17B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Проводити постійну оцінку використання в структурних підрозділах </w:t>
            </w:r>
            <w:r w:rsidR="00D17BDD" w:rsidRPr="00117ED9">
              <w:rPr>
                <w:rFonts w:ascii="Times New Roman" w:hAnsi="Times New Roman" w:cs="Times New Roman"/>
                <w:sz w:val="24"/>
                <w:szCs w:val="24"/>
              </w:rPr>
              <w:t>закладу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природної вентиляції та проведення дезінфекції</w:t>
            </w:r>
          </w:p>
        </w:tc>
        <w:tc>
          <w:tcPr>
            <w:tcW w:w="759" w:type="pct"/>
          </w:tcPr>
          <w:p w:rsidR="00A46FC8" w:rsidRPr="00117ED9" w:rsidRDefault="00002AF3" w:rsidP="007D1A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910" w:type="pct"/>
          </w:tcPr>
          <w:p w:rsidR="00A46FC8" w:rsidRPr="00117ED9" w:rsidRDefault="00002AF3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Завідувачі  АЗПСМ, головна м/с</w:t>
            </w:r>
          </w:p>
        </w:tc>
        <w:tc>
          <w:tcPr>
            <w:tcW w:w="528" w:type="pct"/>
          </w:tcPr>
          <w:p w:rsidR="00A46FC8" w:rsidRPr="00117ED9" w:rsidRDefault="00A46FC8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A46FC8" w:rsidRPr="00117ED9" w:rsidTr="001F1B18">
        <w:tc>
          <w:tcPr>
            <w:tcW w:w="281" w:type="pct"/>
          </w:tcPr>
          <w:p w:rsidR="00A46FC8" w:rsidRPr="00117ED9" w:rsidRDefault="00002AF3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522" w:type="pct"/>
          </w:tcPr>
          <w:p w:rsidR="00A46FC8" w:rsidRPr="00117ED9" w:rsidRDefault="00A46FC8" w:rsidP="004118F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r w:rsidR="004118FF" w:rsidRPr="00117ED9">
              <w:rPr>
                <w:rFonts w:ascii="Times New Roman" w:hAnsi="Times New Roman" w:cs="Times New Roman"/>
                <w:sz w:val="24"/>
                <w:szCs w:val="24"/>
              </w:rPr>
              <w:t>одити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перевірку технічного стану ламп УФО в структурних підрозділах закладу</w:t>
            </w:r>
          </w:p>
        </w:tc>
        <w:tc>
          <w:tcPr>
            <w:tcW w:w="759" w:type="pct"/>
          </w:tcPr>
          <w:p w:rsidR="00A46FC8" w:rsidRPr="00117ED9" w:rsidRDefault="004118FF" w:rsidP="0008717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Постійно </w:t>
            </w:r>
          </w:p>
        </w:tc>
        <w:tc>
          <w:tcPr>
            <w:tcW w:w="910" w:type="pct"/>
          </w:tcPr>
          <w:p w:rsidR="00A46FC8" w:rsidRPr="00117ED9" w:rsidRDefault="00002AF3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Завідувачі  АЗПСМ</w:t>
            </w:r>
          </w:p>
        </w:tc>
        <w:tc>
          <w:tcPr>
            <w:tcW w:w="528" w:type="pct"/>
          </w:tcPr>
          <w:p w:rsidR="00A46FC8" w:rsidRPr="00117ED9" w:rsidRDefault="00A46FC8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A46FC8" w:rsidRPr="00117ED9" w:rsidTr="001F1B18">
        <w:tc>
          <w:tcPr>
            <w:tcW w:w="281" w:type="pct"/>
          </w:tcPr>
          <w:p w:rsidR="00A46FC8" w:rsidRPr="00117ED9" w:rsidRDefault="00002AF3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522" w:type="pct"/>
          </w:tcPr>
          <w:p w:rsidR="00A46FC8" w:rsidRPr="00117ED9" w:rsidRDefault="00A46FC8" w:rsidP="004118F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r w:rsidR="004118FF" w:rsidRPr="00117ED9">
              <w:rPr>
                <w:rFonts w:ascii="Times New Roman" w:hAnsi="Times New Roman" w:cs="Times New Roman"/>
                <w:sz w:val="24"/>
                <w:szCs w:val="24"/>
              </w:rPr>
              <w:t>одити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розрахунок потреби в лампах УФО в залежності від технічного стану наявних опромінювачів</w:t>
            </w:r>
          </w:p>
        </w:tc>
        <w:tc>
          <w:tcPr>
            <w:tcW w:w="759" w:type="pct"/>
          </w:tcPr>
          <w:p w:rsidR="00A46FC8" w:rsidRPr="00117ED9" w:rsidRDefault="00002AF3" w:rsidP="007D1A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910" w:type="pct"/>
          </w:tcPr>
          <w:p w:rsidR="00A46FC8" w:rsidRPr="00117ED9" w:rsidRDefault="00002AF3" w:rsidP="00002A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Завідувачі  АЗПСМ , головна м/с</w:t>
            </w:r>
          </w:p>
        </w:tc>
        <w:tc>
          <w:tcPr>
            <w:tcW w:w="528" w:type="pct"/>
          </w:tcPr>
          <w:p w:rsidR="00A46FC8" w:rsidRPr="00117ED9" w:rsidRDefault="00A46FC8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002AF3" w:rsidRPr="00117ED9" w:rsidTr="001F1B18">
        <w:tc>
          <w:tcPr>
            <w:tcW w:w="5000" w:type="pct"/>
            <w:gridSpan w:val="5"/>
          </w:tcPr>
          <w:p w:rsidR="00002AF3" w:rsidRPr="00117ED9" w:rsidRDefault="00002AF3" w:rsidP="004118F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Засоби індивідуального захисту органів дихання для персоналу </w:t>
            </w:r>
            <w:r w:rsidR="004118FF"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закладу 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та хворих</w:t>
            </w:r>
          </w:p>
        </w:tc>
      </w:tr>
      <w:tr w:rsidR="00A46FC8" w:rsidRPr="00117ED9" w:rsidTr="001F1B18">
        <w:tc>
          <w:tcPr>
            <w:tcW w:w="281" w:type="pct"/>
          </w:tcPr>
          <w:p w:rsidR="00A46FC8" w:rsidRPr="00117ED9" w:rsidRDefault="00002AF3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522" w:type="pct"/>
          </w:tcPr>
          <w:p w:rsidR="00A46FC8" w:rsidRPr="00117ED9" w:rsidRDefault="00A46FC8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Щорічно проводити визначення потреби щодо засобів індивідуального захисту персоналу в залежності від ступеню ризику передачі МБТ (розрахунок необхідної кількості респіраторів)</w:t>
            </w:r>
          </w:p>
        </w:tc>
        <w:tc>
          <w:tcPr>
            <w:tcW w:w="759" w:type="pct"/>
          </w:tcPr>
          <w:p w:rsidR="00A46FC8" w:rsidRPr="00117ED9" w:rsidRDefault="00002AF3" w:rsidP="007D1A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910" w:type="pct"/>
          </w:tcPr>
          <w:p w:rsidR="00A46FC8" w:rsidRPr="00117ED9" w:rsidRDefault="00002AF3" w:rsidP="00002A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Завідувачі  АЗПСМ , головна м/с</w:t>
            </w:r>
          </w:p>
        </w:tc>
        <w:tc>
          <w:tcPr>
            <w:tcW w:w="528" w:type="pct"/>
          </w:tcPr>
          <w:p w:rsidR="00A46FC8" w:rsidRPr="00117ED9" w:rsidRDefault="00A46FC8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123AC5" w:rsidRPr="00117ED9" w:rsidTr="001F1B18">
        <w:tc>
          <w:tcPr>
            <w:tcW w:w="5000" w:type="pct"/>
            <w:gridSpan w:val="5"/>
          </w:tcPr>
          <w:p w:rsidR="00123AC5" w:rsidRPr="00117ED9" w:rsidRDefault="00123AC5" w:rsidP="007435E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uk-UA"/>
              </w:rPr>
              <w:t>V</w:t>
            </w:r>
            <w:r w:rsidR="00452E8E"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І</w:t>
            </w: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 xml:space="preserve">. </w:t>
            </w: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>Заходи інфекційного контролю</w:t>
            </w:r>
            <w:r w:rsidR="007435EB"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запобігання захворювання на ГРВІ та грип</w:t>
            </w:r>
          </w:p>
        </w:tc>
      </w:tr>
      <w:tr w:rsidR="00123AC5" w:rsidRPr="00117ED9" w:rsidTr="001F1B18">
        <w:tc>
          <w:tcPr>
            <w:tcW w:w="5000" w:type="pct"/>
            <w:gridSpan w:val="5"/>
          </w:tcPr>
          <w:p w:rsidR="00123AC5" w:rsidRPr="00117ED9" w:rsidRDefault="00123AC5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Адміністративний контроль</w:t>
            </w:r>
          </w:p>
        </w:tc>
      </w:tr>
      <w:tr w:rsidR="004118FF" w:rsidRPr="00117ED9" w:rsidTr="001F1B18">
        <w:tc>
          <w:tcPr>
            <w:tcW w:w="281" w:type="pct"/>
          </w:tcPr>
          <w:p w:rsidR="004118FF" w:rsidRPr="00117ED9" w:rsidRDefault="004118FF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</w:t>
            </w:r>
            <w:r w:rsidR="00452E8E"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522" w:type="pct"/>
          </w:tcPr>
          <w:p w:rsidR="004118FF" w:rsidRPr="00117ED9" w:rsidRDefault="004118FF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Проведення  вакцинації проти грипу працівникам закладу</w:t>
            </w:r>
          </w:p>
        </w:tc>
        <w:tc>
          <w:tcPr>
            <w:tcW w:w="759" w:type="pct"/>
          </w:tcPr>
          <w:p w:rsidR="004118FF" w:rsidRPr="00117ED9" w:rsidRDefault="004118FF" w:rsidP="007D1A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910" w:type="pct"/>
          </w:tcPr>
          <w:p w:rsidR="004118FF" w:rsidRPr="00117ED9" w:rsidRDefault="004118FF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Адміністрація закладу</w:t>
            </w:r>
          </w:p>
        </w:tc>
        <w:tc>
          <w:tcPr>
            <w:tcW w:w="528" w:type="pct"/>
          </w:tcPr>
          <w:p w:rsidR="004118FF" w:rsidRPr="00117ED9" w:rsidRDefault="004118FF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4118FF" w:rsidRPr="00117ED9" w:rsidTr="001F1B18">
        <w:tc>
          <w:tcPr>
            <w:tcW w:w="281" w:type="pct"/>
          </w:tcPr>
          <w:p w:rsidR="004118FF" w:rsidRPr="00117ED9" w:rsidRDefault="004118FF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</w:t>
            </w:r>
            <w:r w:rsidR="00452E8E"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522" w:type="pct"/>
          </w:tcPr>
          <w:p w:rsidR="004118FF" w:rsidRPr="00117ED9" w:rsidRDefault="004118FF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Контроль  стану здоров’я персоналу з недопущенням до роботи осіб з ознаками грипу та інших ГРВІ</w:t>
            </w:r>
          </w:p>
        </w:tc>
        <w:tc>
          <w:tcPr>
            <w:tcW w:w="759" w:type="pct"/>
          </w:tcPr>
          <w:p w:rsidR="004118FF" w:rsidRPr="00117ED9" w:rsidRDefault="004118FF" w:rsidP="007D1A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910" w:type="pct"/>
          </w:tcPr>
          <w:p w:rsidR="004118FF" w:rsidRPr="00117ED9" w:rsidRDefault="004118FF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Завідувачі  АЗПСМ , головна м/с</w:t>
            </w:r>
          </w:p>
        </w:tc>
        <w:tc>
          <w:tcPr>
            <w:tcW w:w="528" w:type="pct"/>
          </w:tcPr>
          <w:p w:rsidR="004118FF" w:rsidRPr="00117ED9" w:rsidRDefault="004118FF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4118FF" w:rsidRPr="00117ED9" w:rsidTr="001F1B18">
        <w:tc>
          <w:tcPr>
            <w:tcW w:w="281" w:type="pct"/>
          </w:tcPr>
          <w:p w:rsidR="004118FF" w:rsidRPr="00117ED9" w:rsidRDefault="004118FF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</w:t>
            </w:r>
            <w:r w:rsidR="00452E8E"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522" w:type="pct"/>
          </w:tcPr>
          <w:p w:rsidR="004118FF" w:rsidRPr="00117ED9" w:rsidRDefault="004118FF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Запровадження  респіраторної гігієни / етикету при кашлі</w:t>
            </w:r>
          </w:p>
        </w:tc>
        <w:tc>
          <w:tcPr>
            <w:tcW w:w="759" w:type="pct"/>
          </w:tcPr>
          <w:p w:rsidR="004118FF" w:rsidRPr="00117ED9" w:rsidRDefault="004118FF" w:rsidP="007D1A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910" w:type="pct"/>
          </w:tcPr>
          <w:p w:rsidR="004118FF" w:rsidRPr="00117ED9" w:rsidRDefault="004118FF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Завідувачі  АЗПСМ , ФАП</w:t>
            </w:r>
          </w:p>
          <w:p w:rsidR="004118FF" w:rsidRPr="00117ED9" w:rsidRDefault="004118FF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Сімейні лікарі</w:t>
            </w:r>
          </w:p>
          <w:p w:rsidR="004118FF" w:rsidRPr="00117ED9" w:rsidRDefault="004118FF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педіатр</w:t>
            </w:r>
          </w:p>
        </w:tc>
        <w:tc>
          <w:tcPr>
            <w:tcW w:w="528" w:type="pct"/>
          </w:tcPr>
          <w:p w:rsidR="004118FF" w:rsidRPr="00117ED9" w:rsidRDefault="004118FF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4118FF" w:rsidRPr="00117ED9" w:rsidTr="001F1B18">
        <w:tc>
          <w:tcPr>
            <w:tcW w:w="281" w:type="pct"/>
          </w:tcPr>
          <w:p w:rsidR="004118FF" w:rsidRPr="00117ED9" w:rsidRDefault="004118FF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</w:t>
            </w:r>
            <w:r w:rsidR="00452E8E"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522" w:type="pct"/>
          </w:tcPr>
          <w:p w:rsidR="004118FF" w:rsidRPr="00117ED9" w:rsidRDefault="004118FF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Керування  потоками хворих</w:t>
            </w:r>
          </w:p>
        </w:tc>
        <w:tc>
          <w:tcPr>
            <w:tcW w:w="759" w:type="pct"/>
          </w:tcPr>
          <w:p w:rsidR="004118FF" w:rsidRPr="00117ED9" w:rsidRDefault="004118FF" w:rsidP="007D1A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910" w:type="pct"/>
          </w:tcPr>
          <w:p w:rsidR="004118FF" w:rsidRPr="00117ED9" w:rsidRDefault="004118FF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Завідувачі  АЗПСМ , головна м/с</w:t>
            </w:r>
          </w:p>
        </w:tc>
        <w:tc>
          <w:tcPr>
            <w:tcW w:w="528" w:type="pct"/>
          </w:tcPr>
          <w:p w:rsidR="004118FF" w:rsidRPr="00117ED9" w:rsidRDefault="004118FF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4118FF" w:rsidRPr="00117ED9" w:rsidTr="001F1B18">
        <w:tc>
          <w:tcPr>
            <w:tcW w:w="281" w:type="pct"/>
          </w:tcPr>
          <w:p w:rsidR="004118FF" w:rsidRPr="00117ED9" w:rsidRDefault="004118FF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</w:t>
            </w:r>
            <w:r w:rsidR="00452E8E"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522" w:type="pct"/>
          </w:tcPr>
          <w:p w:rsidR="004118FF" w:rsidRPr="00117ED9" w:rsidRDefault="004118FF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Проведення  тренінгів з інфекційного контролю</w:t>
            </w:r>
          </w:p>
        </w:tc>
        <w:tc>
          <w:tcPr>
            <w:tcW w:w="759" w:type="pct"/>
          </w:tcPr>
          <w:p w:rsidR="004118FF" w:rsidRPr="00117ED9" w:rsidRDefault="004118FF" w:rsidP="007D1A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910" w:type="pct"/>
          </w:tcPr>
          <w:p w:rsidR="004118FF" w:rsidRPr="00117ED9" w:rsidRDefault="00452E8E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Заступник головного лікаря</w:t>
            </w:r>
            <w:r w:rsidR="004118FF"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, головна м/с</w:t>
            </w:r>
          </w:p>
        </w:tc>
        <w:tc>
          <w:tcPr>
            <w:tcW w:w="528" w:type="pct"/>
          </w:tcPr>
          <w:p w:rsidR="004118FF" w:rsidRPr="00117ED9" w:rsidRDefault="004118FF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4118FF" w:rsidRPr="00117ED9" w:rsidTr="001F1B18">
        <w:tc>
          <w:tcPr>
            <w:tcW w:w="5000" w:type="pct"/>
            <w:gridSpan w:val="5"/>
          </w:tcPr>
          <w:p w:rsidR="004118FF" w:rsidRPr="00117ED9" w:rsidRDefault="004118FF" w:rsidP="00452E8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Зменшення кількості потенційних джерел збудника інфекції</w:t>
            </w:r>
          </w:p>
        </w:tc>
      </w:tr>
      <w:tr w:rsidR="00452E8E" w:rsidRPr="00117ED9" w:rsidTr="001F1B18">
        <w:tc>
          <w:tcPr>
            <w:tcW w:w="281" w:type="pct"/>
          </w:tcPr>
          <w:p w:rsidR="00452E8E" w:rsidRPr="00117ED9" w:rsidRDefault="00452E8E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522" w:type="pct"/>
          </w:tcPr>
          <w:p w:rsidR="00452E8E" w:rsidRPr="00117ED9" w:rsidRDefault="00452E8E" w:rsidP="0045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Мінімізація  відвідувань ФАПів, амбулаторій ЗПСМ особами, що мають легкий клінічний перебіг і не належать до груп ризику з розвитку ускладнень</w:t>
            </w:r>
          </w:p>
        </w:tc>
        <w:tc>
          <w:tcPr>
            <w:tcW w:w="759" w:type="pct"/>
          </w:tcPr>
          <w:p w:rsidR="00452E8E" w:rsidRPr="00117ED9" w:rsidRDefault="00452E8E" w:rsidP="0008717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В період епідемічного підйому захворюваності на ГРВІ та грип</w:t>
            </w:r>
          </w:p>
        </w:tc>
        <w:tc>
          <w:tcPr>
            <w:tcW w:w="910" w:type="pct"/>
          </w:tcPr>
          <w:p w:rsidR="00452E8E" w:rsidRPr="00117ED9" w:rsidRDefault="00452E8E" w:rsidP="00452E8E">
            <w:pPr>
              <w:shd w:val="clear" w:color="auto" w:fill="FFFFFF"/>
              <w:autoSpaceDE w:val="0"/>
              <w:autoSpaceDN w:val="0"/>
              <w:adjustRightInd w:val="0"/>
              <w:ind w:righ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Завідувачі  АЗПСМ , ФАП</w:t>
            </w:r>
          </w:p>
          <w:p w:rsidR="00452E8E" w:rsidRPr="00117ED9" w:rsidRDefault="00452E8E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Сімейні лікарі</w:t>
            </w:r>
          </w:p>
          <w:p w:rsidR="00452E8E" w:rsidRPr="00117ED9" w:rsidRDefault="00452E8E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педіатр</w:t>
            </w:r>
          </w:p>
        </w:tc>
        <w:tc>
          <w:tcPr>
            <w:tcW w:w="528" w:type="pct"/>
          </w:tcPr>
          <w:p w:rsidR="00452E8E" w:rsidRPr="00117ED9" w:rsidRDefault="00452E8E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452E8E" w:rsidRPr="00117ED9" w:rsidTr="001F1B18">
        <w:tc>
          <w:tcPr>
            <w:tcW w:w="281" w:type="pct"/>
          </w:tcPr>
          <w:p w:rsidR="00452E8E" w:rsidRPr="00117ED9" w:rsidRDefault="00452E8E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522" w:type="pct"/>
          </w:tcPr>
          <w:p w:rsidR="00452E8E" w:rsidRPr="00117ED9" w:rsidRDefault="00452E8E" w:rsidP="002205E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Припинення  планових відвідувань структурних підрозділів  закладу хворими з підозрілими або підтвердженими випадками грипу до того часу, доки вони не перестануть виділяти вірус у довкілля</w:t>
            </w:r>
            <w:r w:rsidRPr="00117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59" w:type="pct"/>
          </w:tcPr>
          <w:p w:rsidR="00452E8E" w:rsidRPr="00117ED9" w:rsidRDefault="00452E8E" w:rsidP="0008717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В період епідемічного підйому захворюваності на ГРВІ та грип</w:t>
            </w:r>
          </w:p>
        </w:tc>
        <w:tc>
          <w:tcPr>
            <w:tcW w:w="910" w:type="pct"/>
          </w:tcPr>
          <w:p w:rsidR="00452E8E" w:rsidRPr="00117ED9" w:rsidRDefault="00452E8E" w:rsidP="0008717F">
            <w:pPr>
              <w:shd w:val="clear" w:color="auto" w:fill="FFFFFF"/>
              <w:autoSpaceDE w:val="0"/>
              <w:autoSpaceDN w:val="0"/>
              <w:adjustRightInd w:val="0"/>
              <w:ind w:righ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Завідувачі  АЗПСМ , ФАП</w:t>
            </w:r>
          </w:p>
          <w:p w:rsidR="00452E8E" w:rsidRPr="00117ED9" w:rsidRDefault="00452E8E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Сімейні лікарі</w:t>
            </w:r>
          </w:p>
          <w:p w:rsidR="00452E8E" w:rsidRPr="00117ED9" w:rsidRDefault="00452E8E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педіатр</w:t>
            </w:r>
          </w:p>
        </w:tc>
        <w:tc>
          <w:tcPr>
            <w:tcW w:w="528" w:type="pct"/>
          </w:tcPr>
          <w:p w:rsidR="00452E8E" w:rsidRPr="00117ED9" w:rsidRDefault="00452E8E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452E8E" w:rsidRPr="00117ED9" w:rsidTr="001F1B18">
        <w:tc>
          <w:tcPr>
            <w:tcW w:w="5000" w:type="pct"/>
            <w:gridSpan w:val="5"/>
          </w:tcPr>
          <w:p w:rsidR="00452E8E" w:rsidRPr="00117ED9" w:rsidRDefault="00452E8E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Технічний контроль</w:t>
            </w:r>
          </w:p>
        </w:tc>
      </w:tr>
      <w:tr w:rsidR="00452E8E" w:rsidRPr="00117ED9" w:rsidTr="001F1B18">
        <w:tc>
          <w:tcPr>
            <w:tcW w:w="281" w:type="pct"/>
          </w:tcPr>
          <w:p w:rsidR="00452E8E" w:rsidRPr="00117ED9" w:rsidRDefault="00452E8E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522" w:type="pct"/>
          </w:tcPr>
          <w:p w:rsidR="00452E8E" w:rsidRPr="00117ED9" w:rsidRDefault="00452E8E" w:rsidP="004A4D5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Проводити постійну оцінку використання в структурних підрозділах закладу природної вентиляції та проведення дезінфекції</w:t>
            </w:r>
          </w:p>
        </w:tc>
        <w:tc>
          <w:tcPr>
            <w:tcW w:w="759" w:type="pct"/>
          </w:tcPr>
          <w:p w:rsidR="00452E8E" w:rsidRPr="00117ED9" w:rsidRDefault="00452E8E" w:rsidP="007D1A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910" w:type="pct"/>
          </w:tcPr>
          <w:p w:rsidR="00452E8E" w:rsidRPr="00117ED9" w:rsidRDefault="00452E8E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Завідувачі  АЗПСМ, головна м/с</w:t>
            </w:r>
          </w:p>
        </w:tc>
        <w:tc>
          <w:tcPr>
            <w:tcW w:w="528" w:type="pct"/>
          </w:tcPr>
          <w:p w:rsidR="00452E8E" w:rsidRPr="00117ED9" w:rsidRDefault="00452E8E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452E8E" w:rsidRPr="00117ED9" w:rsidTr="001F1B18">
        <w:tc>
          <w:tcPr>
            <w:tcW w:w="5000" w:type="pct"/>
            <w:gridSpan w:val="5"/>
          </w:tcPr>
          <w:p w:rsidR="00452E8E" w:rsidRPr="00117ED9" w:rsidRDefault="00452E8E" w:rsidP="004A4D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Засоби індивідуального захисту органів дихання для персоналу закладу</w:t>
            </w:r>
          </w:p>
        </w:tc>
      </w:tr>
      <w:tr w:rsidR="00452E8E" w:rsidRPr="00117ED9" w:rsidTr="001F1B18">
        <w:tc>
          <w:tcPr>
            <w:tcW w:w="281" w:type="pct"/>
          </w:tcPr>
          <w:p w:rsidR="00452E8E" w:rsidRPr="00117ED9" w:rsidRDefault="00452E8E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522" w:type="pct"/>
          </w:tcPr>
          <w:p w:rsidR="00452E8E" w:rsidRPr="00117ED9" w:rsidRDefault="00452E8E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Щорічно проводити визначення потреби щодо засобів індивідуального захисту персоналу з метою профілактики  грипу та ГРВІ</w:t>
            </w:r>
          </w:p>
          <w:p w:rsidR="00452E8E" w:rsidRPr="00117ED9" w:rsidRDefault="00452E8E" w:rsidP="000871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</w:tcPr>
          <w:p w:rsidR="00452E8E" w:rsidRPr="00117ED9" w:rsidRDefault="00452E8E" w:rsidP="007D1A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910" w:type="pct"/>
          </w:tcPr>
          <w:p w:rsidR="00452E8E" w:rsidRPr="00117ED9" w:rsidRDefault="00452E8E" w:rsidP="00452E8E">
            <w:pPr>
              <w:shd w:val="clear" w:color="auto" w:fill="FFFFFF"/>
              <w:autoSpaceDE w:val="0"/>
              <w:autoSpaceDN w:val="0"/>
              <w:adjustRightInd w:val="0"/>
              <w:ind w:right="-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Завідувачі  АЗПСМ , ФАП головна м/с</w:t>
            </w:r>
          </w:p>
        </w:tc>
        <w:tc>
          <w:tcPr>
            <w:tcW w:w="528" w:type="pct"/>
          </w:tcPr>
          <w:p w:rsidR="00452E8E" w:rsidRPr="00117ED9" w:rsidRDefault="00452E8E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452E8E" w:rsidRPr="00117ED9" w:rsidTr="001F1B18">
        <w:tc>
          <w:tcPr>
            <w:tcW w:w="5000" w:type="pct"/>
            <w:gridSpan w:val="5"/>
          </w:tcPr>
          <w:p w:rsidR="00452E8E" w:rsidRPr="00117ED9" w:rsidRDefault="00452E8E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uk-UA"/>
              </w:rPr>
              <w:t>V</w:t>
            </w: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ІІ</w:t>
            </w: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 xml:space="preserve">. </w:t>
            </w: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Заходи щодо забезпечення  матеріально-технічної бази</w:t>
            </w:r>
          </w:p>
        </w:tc>
      </w:tr>
      <w:tr w:rsidR="00452E8E" w:rsidRPr="00117ED9" w:rsidTr="001F1B18">
        <w:tc>
          <w:tcPr>
            <w:tcW w:w="281" w:type="pct"/>
          </w:tcPr>
          <w:p w:rsidR="00452E8E" w:rsidRPr="00117ED9" w:rsidRDefault="00452E8E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522" w:type="pct"/>
            <w:vAlign w:val="center"/>
          </w:tcPr>
          <w:p w:rsidR="00452E8E" w:rsidRPr="00117ED9" w:rsidRDefault="00452E8E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Забезпеч</w:t>
            </w:r>
            <w:r w:rsidR="0008717F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ення контролю за наявністю в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 заклад</w:t>
            </w:r>
            <w:r w:rsidR="0008717F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дезінфекційни</w:t>
            </w:r>
            <w:r w:rsidR="0008717F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 і антисептични</w:t>
            </w:r>
            <w:r w:rsidR="0008717F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засоб</w:t>
            </w:r>
            <w:r w:rsidR="0008717F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ів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зареєстрованих в Україні та їх застосування згідно з методичними вказівками (регламентами), затвердженими  МОЗ України; дотримання вимог щодо зберігання деззасобів, ведення їх обліку та приготування робочих розчинів дезінфектантів</w:t>
            </w:r>
          </w:p>
        </w:tc>
        <w:tc>
          <w:tcPr>
            <w:tcW w:w="759" w:type="pct"/>
            <w:vAlign w:val="center"/>
          </w:tcPr>
          <w:p w:rsidR="00452E8E" w:rsidRPr="00117ED9" w:rsidRDefault="0008717F" w:rsidP="007D1A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910" w:type="pct"/>
            <w:vAlign w:val="center"/>
          </w:tcPr>
          <w:p w:rsidR="00452E8E" w:rsidRPr="00117ED9" w:rsidRDefault="00452E8E" w:rsidP="00452E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Головна м/с</w:t>
            </w:r>
          </w:p>
        </w:tc>
        <w:tc>
          <w:tcPr>
            <w:tcW w:w="528" w:type="pct"/>
          </w:tcPr>
          <w:p w:rsidR="00452E8E" w:rsidRPr="00117ED9" w:rsidRDefault="00452E8E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452E8E" w:rsidRPr="00117ED9" w:rsidTr="001F1B18">
        <w:tc>
          <w:tcPr>
            <w:tcW w:w="281" w:type="pct"/>
          </w:tcPr>
          <w:p w:rsidR="00452E8E" w:rsidRPr="00117ED9" w:rsidRDefault="00452E8E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522" w:type="pct"/>
            <w:vAlign w:val="center"/>
          </w:tcPr>
          <w:p w:rsidR="00452E8E" w:rsidRPr="00117ED9" w:rsidRDefault="0008717F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Забезпечення контролю за наявністю в   закладі </w:t>
            </w:r>
            <w:r w:rsidR="00452E8E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обладнанням для здійснення дезінфекції (комплекти для прибирання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452E8E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ємкості для проведення дезінфекції, бактерицидні опромінювачі та ін..)</w:t>
            </w:r>
          </w:p>
        </w:tc>
        <w:tc>
          <w:tcPr>
            <w:tcW w:w="759" w:type="pct"/>
            <w:vAlign w:val="center"/>
          </w:tcPr>
          <w:p w:rsidR="00452E8E" w:rsidRPr="00117ED9" w:rsidRDefault="0008717F" w:rsidP="007D1A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910" w:type="pct"/>
            <w:vAlign w:val="center"/>
          </w:tcPr>
          <w:p w:rsidR="00452E8E" w:rsidRPr="00117ED9" w:rsidRDefault="00452E8E" w:rsidP="00306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Головна м/с</w:t>
            </w:r>
          </w:p>
        </w:tc>
        <w:tc>
          <w:tcPr>
            <w:tcW w:w="528" w:type="pct"/>
            <w:vAlign w:val="center"/>
          </w:tcPr>
          <w:p w:rsidR="00452E8E" w:rsidRPr="00117ED9" w:rsidRDefault="00452E8E" w:rsidP="00087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52E8E" w:rsidRPr="00117ED9" w:rsidTr="001F1B18">
        <w:tc>
          <w:tcPr>
            <w:tcW w:w="281" w:type="pct"/>
          </w:tcPr>
          <w:p w:rsidR="00452E8E" w:rsidRPr="00117ED9" w:rsidRDefault="00452E8E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522" w:type="pct"/>
            <w:vAlign w:val="center"/>
          </w:tcPr>
          <w:p w:rsidR="00452E8E" w:rsidRPr="00117ED9" w:rsidRDefault="009D43A1" w:rsidP="009D43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Забезпечення контролю за наявністю в   закладі </w:t>
            </w:r>
            <w:r w:rsidR="00452E8E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засоб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ів</w:t>
            </w:r>
            <w:r w:rsidR="00452E8E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професійної гігієни та індивідуального захисту</w:t>
            </w:r>
          </w:p>
        </w:tc>
        <w:tc>
          <w:tcPr>
            <w:tcW w:w="759" w:type="pct"/>
            <w:vAlign w:val="center"/>
          </w:tcPr>
          <w:p w:rsidR="00452E8E" w:rsidRPr="00117ED9" w:rsidRDefault="009D43A1" w:rsidP="007D1A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7D1AB8" w:rsidRPr="00117E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910" w:type="pct"/>
            <w:vAlign w:val="center"/>
          </w:tcPr>
          <w:p w:rsidR="00452E8E" w:rsidRPr="00117ED9" w:rsidRDefault="00452E8E" w:rsidP="00306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</w:t>
            </w:r>
            <w:r w:rsidR="009D43A1"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 м/с</w:t>
            </w: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452E8E" w:rsidRPr="00117ED9" w:rsidRDefault="00452E8E" w:rsidP="00306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28" w:type="pct"/>
            <w:vAlign w:val="center"/>
          </w:tcPr>
          <w:p w:rsidR="00452E8E" w:rsidRPr="00117ED9" w:rsidRDefault="00452E8E" w:rsidP="00087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52E8E" w:rsidRPr="00117ED9" w:rsidTr="001F1B18">
        <w:tc>
          <w:tcPr>
            <w:tcW w:w="281" w:type="pct"/>
          </w:tcPr>
          <w:p w:rsidR="00452E8E" w:rsidRPr="00117ED9" w:rsidRDefault="00452E8E" w:rsidP="0032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4. </w:t>
            </w:r>
          </w:p>
        </w:tc>
        <w:tc>
          <w:tcPr>
            <w:tcW w:w="2522" w:type="pct"/>
            <w:vAlign w:val="center"/>
          </w:tcPr>
          <w:p w:rsidR="00452E8E" w:rsidRPr="00117ED9" w:rsidRDefault="00452E8E" w:rsidP="00306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Проведення поточного та капітального ремонтів в структурних підрозділах закладу</w:t>
            </w:r>
          </w:p>
        </w:tc>
        <w:tc>
          <w:tcPr>
            <w:tcW w:w="759" w:type="pct"/>
            <w:vAlign w:val="center"/>
          </w:tcPr>
          <w:p w:rsidR="00452E8E" w:rsidRPr="00117ED9" w:rsidRDefault="00452E8E" w:rsidP="00087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Згідно планів</w:t>
            </w:r>
          </w:p>
        </w:tc>
        <w:tc>
          <w:tcPr>
            <w:tcW w:w="910" w:type="pct"/>
            <w:vAlign w:val="center"/>
          </w:tcPr>
          <w:p w:rsidR="00452E8E" w:rsidRPr="00117ED9" w:rsidRDefault="00452E8E" w:rsidP="00306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Головний лікар</w:t>
            </w:r>
          </w:p>
          <w:p w:rsidR="00452E8E" w:rsidRPr="00117ED9" w:rsidRDefault="00452E8E" w:rsidP="00306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28" w:type="pct"/>
            <w:vAlign w:val="center"/>
          </w:tcPr>
          <w:p w:rsidR="00452E8E" w:rsidRPr="00117ED9" w:rsidRDefault="00452E8E" w:rsidP="00087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9D43A1" w:rsidRPr="00117ED9" w:rsidRDefault="009D43A1" w:rsidP="00F4311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9D43A1" w:rsidRDefault="009D43A1">
      <w:pP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br w:type="page"/>
      </w:r>
    </w:p>
    <w:p w:rsidR="00D01450" w:rsidRDefault="00D01450" w:rsidP="00117ED9">
      <w:pPr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  <w:lang w:eastAsia="uk-UA"/>
        </w:rPr>
        <w:sectPr w:rsidR="00D01450" w:rsidSect="00F16423">
          <w:pgSz w:w="11906" w:h="16838"/>
          <w:pgMar w:top="851" w:right="1134" w:bottom="851" w:left="851" w:header="709" w:footer="709" w:gutter="0"/>
          <w:cols w:space="708"/>
          <w:docGrid w:linePitch="360"/>
        </w:sectPr>
      </w:pPr>
    </w:p>
    <w:p w:rsidR="00117ED9" w:rsidRDefault="00DD4D3C" w:rsidP="00117ED9">
      <w:pPr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Д</w:t>
      </w:r>
      <w:r w:rsidR="00EF0A00" w:rsidRPr="00CE574A">
        <w:rPr>
          <w:rFonts w:ascii="Times New Roman" w:eastAsia="Times New Roman" w:hAnsi="Times New Roman" w:cs="Times New Roman"/>
          <w:sz w:val="28"/>
          <w:szCs w:val="28"/>
          <w:lang w:eastAsia="uk-UA"/>
        </w:rPr>
        <w:t>одаток 2</w:t>
      </w:r>
      <w:r w:rsidR="00117E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117ED9" w:rsidRPr="00CE574A" w:rsidRDefault="00117ED9" w:rsidP="00117ED9">
      <w:pPr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Програми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</w:t>
      </w:r>
      <w:r w:rsidRPr="003C26E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інфекційного контролю та дотримання заходів із запобігання інфекці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ям</w:t>
      </w:r>
      <w:r w:rsidRPr="003C26E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 пов’язаних з наданням медичної допомоги</w:t>
      </w:r>
      <w:r w:rsidRPr="00F4311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в КНП «Котелевський ЦПМСД» на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</w:t>
      </w:r>
      <w:r w:rsidRPr="00F4311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–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5</w:t>
      </w:r>
      <w:r w:rsidRPr="00F4311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роки</w:t>
      </w:r>
    </w:p>
    <w:p w:rsidR="00EF0A00" w:rsidRPr="00CE574A" w:rsidRDefault="00EF0A00" w:rsidP="00EF0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574A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EF0A00" w:rsidRDefault="00EF0A00" w:rsidP="00EF0A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CE574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Примірний розрахунок фінансових ресурсів на виконання Програми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</w:t>
      </w:r>
      <w:r w:rsidRPr="003C26E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інфекційного контролю та дотримання заходів із запобігання інфекцій, пов’язаних з наданням медичної допомоги в КНП «Котелевський ЦПМСД»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на 202</w:t>
      </w:r>
      <w:r w:rsidR="00B11E1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– 202</w:t>
      </w:r>
      <w:r w:rsidR="00B11E1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роки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99"/>
        <w:gridCol w:w="4387"/>
        <w:gridCol w:w="2759"/>
        <w:gridCol w:w="1776"/>
        <w:gridCol w:w="1228"/>
        <w:gridCol w:w="1092"/>
        <w:gridCol w:w="1228"/>
        <w:gridCol w:w="1092"/>
        <w:gridCol w:w="1065"/>
      </w:tblGrid>
      <w:tr w:rsidR="00EF0A00" w:rsidRPr="00117ED9" w:rsidTr="00B67FDE">
        <w:tc>
          <w:tcPr>
            <w:tcW w:w="165" w:type="pct"/>
            <w:vMerge w:val="restart"/>
          </w:tcPr>
          <w:p w:rsidR="00EF0A00" w:rsidRPr="00117ED9" w:rsidRDefault="00EF0A00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F0A00" w:rsidRPr="00117ED9" w:rsidRDefault="00EF0A00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450" w:type="pct"/>
            <w:vMerge w:val="restart"/>
          </w:tcPr>
          <w:p w:rsidR="00EF0A00" w:rsidRPr="00117ED9" w:rsidRDefault="00EF0A00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pct"/>
            <w:vMerge w:val="restart"/>
          </w:tcPr>
          <w:p w:rsidR="00EF0A00" w:rsidRPr="00117ED9" w:rsidRDefault="00EF0A00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Джерела фінансування</w:t>
            </w:r>
          </w:p>
        </w:tc>
        <w:tc>
          <w:tcPr>
            <w:tcW w:w="2474" w:type="pct"/>
            <w:gridSpan w:val="6"/>
          </w:tcPr>
          <w:p w:rsidR="00EF0A00" w:rsidRPr="00117ED9" w:rsidRDefault="00EF0A00" w:rsidP="00B67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Орієнтовні обсяги фінансування, грн.</w:t>
            </w:r>
          </w:p>
        </w:tc>
      </w:tr>
      <w:tr w:rsidR="0069734A" w:rsidRPr="00117ED9" w:rsidTr="00B67FDE">
        <w:trPr>
          <w:trHeight w:val="352"/>
        </w:trPr>
        <w:tc>
          <w:tcPr>
            <w:tcW w:w="165" w:type="pct"/>
            <w:vMerge/>
          </w:tcPr>
          <w:p w:rsidR="00EF0A00" w:rsidRPr="00117ED9" w:rsidRDefault="00EF0A00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pct"/>
            <w:vMerge/>
          </w:tcPr>
          <w:p w:rsidR="00EF0A00" w:rsidRPr="00117ED9" w:rsidRDefault="00EF0A00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pct"/>
            <w:vMerge/>
          </w:tcPr>
          <w:p w:rsidR="00EF0A00" w:rsidRPr="00117ED9" w:rsidRDefault="00EF0A00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</w:tcPr>
          <w:p w:rsidR="00EF0A00" w:rsidRPr="00117ED9" w:rsidRDefault="00EF0A00" w:rsidP="00B67FDE">
            <w:pPr>
              <w:pStyle w:val="2"/>
              <w:jc w:val="center"/>
              <w:outlineLvl w:val="1"/>
              <w:rPr>
                <w:sz w:val="24"/>
                <w:szCs w:val="24"/>
              </w:rPr>
            </w:pPr>
            <w:r w:rsidRPr="00117ED9">
              <w:rPr>
                <w:sz w:val="24"/>
                <w:szCs w:val="24"/>
              </w:rPr>
              <w:t>Всього</w:t>
            </w:r>
          </w:p>
        </w:tc>
        <w:tc>
          <w:tcPr>
            <w:tcW w:w="406" w:type="pct"/>
          </w:tcPr>
          <w:p w:rsidR="00EF0A00" w:rsidRPr="00117ED9" w:rsidRDefault="00EF0A00" w:rsidP="00B67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11E18" w:rsidRPr="0011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" w:type="pct"/>
          </w:tcPr>
          <w:p w:rsidR="00EF0A00" w:rsidRPr="00117ED9" w:rsidRDefault="00EF0A00" w:rsidP="00B67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11E18" w:rsidRPr="00117E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" w:type="pct"/>
          </w:tcPr>
          <w:p w:rsidR="00EF0A00" w:rsidRPr="00117ED9" w:rsidRDefault="00EF0A00" w:rsidP="00B67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11E18" w:rsidRPr="00117E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" w:type="pct"/>
          </w:tcPr>
          <w:p w:rsidR="00EF0A00" w:rsidRPr="00117ED9" w:rsidRDefault="00EF0A00" w:rsidP="00B67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11E18" w:rsidRPr="00117E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2" w:type="pct"/>
          </w:tcPr>
          <w:p w:rsidR="00EF0A00" w:rsidRPr="00117ED9" w:rsidRDefault="00EF0A00" w:rsidP="00B67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11E18" w:rsidRPr="00117E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13373" w:rsidRPr="00117ED9" w:rsidTr="00B67FDE">
        <w:trPr>
          <w:trHeight w:val="1091"/>
        </w:trPr>
        <w:tc>
          <w:tcPr>
            <w:tcW w:w="165" w:type="pct"/>
            <w:vMerge w:val="restart"/>
          </w:tcPr>
          <w:p w:rsidR="00513373" w:rsidRPr="00117ED9" w:rsidRDefault="00513373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50" w:type="pct"/>
            <w:vMerge w:val="restart"/>
          </w:tcPr>
          <w:p w:rsidR="00513373" w:rsidRPr="00117ED9" w:rsidRDefault="00513373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Style w:val="FontStyle48"/>
                <w:sz w:val="24"/>
                <w:szCs w:val="24"/>
              </w:rPr>
              <w:t xml:space="preserve">Придбання </w:t>
            </w:r>
            <w:r w:rsidRPr="00117ED9">
              <w:rPr>
                <w:rStyle w:val="FontStyle48"/>
                <w:bCs/>
                <w:sz w:val="24"/>
                <w:szCs w:val="24"/>
              </w:rPr>
              <w:t>засобів для стерилізації</w:t>
            </w:r>
          </w:p>
        </w:tc>
        <w:tc>
          <w:tcPr>
            <w:tcW w:w="912" w:type="pct"/>
            <w:tcBorders>
              <w:bottom w:val="single" w:sz="4" w:space="0" w:color="auto"/>
            </w:tcBorders>
          </w:tcPr>
          <w:p w:rsidR="00513373" w:rsidRPr="00117ED9" w:rsidRDefault="00513373" w:rsidP="00117ED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Бюджет Котелевської селищної </w:t>
            </w:r>
            <w:r w:rsidR="00117ED9"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>територіальної громади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91454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14980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16478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18126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19938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21932</w:t>
            </w:r>
          </w:p>
        </w:tc>
      </w:tr>
      <w:tr w:rsidR="00513373" w:rsidRPr="00117ED9" w:rsidTr="00B67FDE">
        <w:trPr>
          <w:trHeight w:val="1046"/>
        </w:trPr>
        <w:tc>
          <w:tcPr>
            <w:tcW w:w="165" w:type="pct"/>
            <w:vMerge/>
          </w:tcPr>
          <w:p w:rsidR="00513373" w:rsidRPr="00117ED9" w:rsidRDefault="00513373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pct"/>
            <w:vMerge/>
          </w:tcPr>
          <w:p w:rsidR="00513373" w:rsidRPr="00117ED9" w:rsidRDefault="00513373" w:rsidP="00707B0F">
            <w:pPr>
              <w:rPr>
                <w:rStyle w:val="FontStyle48"/>
                <w:sz w:val="24"/>
                <w:szCs w:val="24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13373" w:rsidRPr="00117ED9" w:rsidRDefault="00513373" w:rsidP="00513373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Бюджет Великорублів</w:t>
            </w:r>
            <w:r w:rsidR="00B67F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ської </w:t>
            </w:r>
            <w:r w:rsidR="00B67FDE">
              <w:rPr>
                <w:rFonts w:ascii="Times New Roman" w:hAnsi="Times New Roman" w:cs="Times New Roman"/>
                <w:sz w:val="24"/>
                <w:szCs w:val="24"/>
              </w:rPr>
              <w:t xml:space="preserve">сільської </w:t>
            </w:r>
            <w:r w:rsidR="00117ED9"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>територіальної громади</w:t>
            </w:r>
          </w:p>
        </w:tc>
        <w:tc>
          <w:tcPr>
            <w:tcW w:w="587" w:type="pct"/>
            <w:tcBorders>
              <w:top w:val="single" w:sz="4" w:space="0" w:color="auto"/>
            </w:tcBorders>
          </w:tcPr>
          <w:p w:rsidR="00513373" w:rsidRPr="00117ED9" w:rsidRDefault="00A07B8E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513373" w:rsidRPr="00117ED9" w:rsidRDefault="00A07B8E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513373" w:rsidRPr="00117ED9" w:rsidRDefault="00A07B8E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513373" w:rsidRPr="00117ED9" w:rsidRDefault="00A07B8E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352" w:type="pct"/>
            <w:tcBorders>
              <w:top w:val="single" w:sz="4" w:space="0" w:color="auto"/>
            </w:tcBorders>
          </w:tcPr>
          <w:p w:rsidR="00513373" w:rsidRPr="00117ED9" w:rsidRDefault="00A07B8E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483</w:t>
            </w:r>
          </w:p>
        </w:tc>
      </w:tr>
      <w:tr w:rsidR="00513373" w:rsidRPr="00117ED9" w:rsidTr="00B67FDE">
        <w:trPr>
          <w:trHeight w:val="1047"/>
        </w:trPr>
        <w:tc>
          <w:tcPr>
            <w:tcW w:w="165" w:type="pct"/>
            <w:vMerge w:val="restart"/>
          </w:tcPr>
          <w:p w:rsidR="00513373" w:rsidRPr="00117ED9" w:rsidRDefault="00513373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50" w:type="pct"/>
            <w:vMerge w:val="restart"/>
          </w:tcPr>
          <w:p w:rsidR="00513373" w:rsidRPr="00117ED9" w:rsidRDefault="00513373" w:rsidP="00707B0F">
            <w:pPr>
              <w:rPr>
                <w:rStyle w:val="FontStyle48"/>
                <w:sz w:val="24"/>
                <w:szCs w:val="24"/>
              </w:rPr>
            </w:pPr>
            <w:r w:rsidRPr="00117ED9">
              <w:rPr>
                <w:rStyle w:val="FontStyle48"/>
                <w:sz w:val="24"/>
                <w:szCs w:val="24"/>
              </w:rPr>
              <w:t>Придбання п</w:t>
            </w:r>
            <w:r w:rsidRPr="00117ED9">
              <w:rPr>
                <w:rStyle w:val="FontStyle48"/>
                <w:bCs/>
                <w:sz w:val="24"/>
                <w:szCs w:val="24"/>
              </w:rPr>
              <w:t>репаратів для дезінфекції, шкірних антисептиків</w:t>
            </w:r>
          </w:p>
        </w:tc>
        <w:tc>
          <w:tcPr>
            <w:tcW w:w="912" w:type="pct"/>
            <w:tcBorders>
              <w:bottom w:val="single" w:sz="4" w:space="0" w:color="auto"/>
            </w:tcBorders>
          </w:tcPr>
          <w:p w:rsidR="00117ED9" w:rsidRPr="00117ED9" w:rsidRDefault="00117ED9" w:rsidP="00117ED9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 Котелевської  </w:t>
            </w:r>
          </w:p>
          <w:p w:rsidR="00513373" w:rsidRPr="00117ED9" w:rsidRDefault="00117ED9" w:rsidP="00117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селищної територіальної громади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496344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81300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89430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98373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108210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119031</w:t>
            </w:r>
          </w:p>
        </w:tc>
      </w:tr>
      <w:tr w:rsidR="00513373" w:rsidRPr="00117ED9" w:rsidTr="00B67FDE">
        <w:trPr>
          <w:trHeight w:val="1061"/>
        </w:trPr>
        <w:tc>
          <w:tcPr>
            <w:tcW w:w="165" w:type="pct"/>
            <w:vMerge/>
          </w:tcPr>
          <w:p w:rsidR="00513373" w:rsidRPr="00117ED9" w:rsidRDefault="00513373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pct"/>
            <w:vMerge/>
          </w:tcPr>
          <w:p w:rsidR="00513373" w:rsidRPr="00117ED9" w:rsidRDefault="00513373" w:rsidP="00707B0F">
            <w:pPr>
              <w:rPr>
                <w:rStyle w:val="FontStyle48"/>
                <w:sz w:val="24"/>
                <w:szCs w:val="24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13373" w:rsidRPr="00117ED9" w:rsidRDefault="00B67FDE" w:rsidP="009444E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Бюджет Великорублів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ської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сільської </w:t>
            </w: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>територіальної громади</w:t>
            </w:r>
          </w:p>
        </w:tc>
        <w:tc>
          <w:tcPr>
            <w:tcW w:w="587" w:type="pct"/>
            <w:tcBorders>
              <w:top w:val="single" w:sz="4" w:space="0" w:color="auto"/>
            </w:tcBorders>
          </w:tcPr>
          <w:p w:rsidR="00513373" w:rsidRPr="00117ED9" w:rsidRDefault="00A07B8E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327844</w:t>
            </w: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53700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513373" w:rsidRPr="00117ED9" w:rsidRDefault="00A07B8E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59070</w:t>
            </w: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513373" w:rsidRPr="00117ED9" w:rsidRDefault="00A07B8E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64977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513373" w:rsidRPr="00117ED9" w:rsidRDefault="00A07B8E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71475</w:t>
            </w:r>
          </w:p>
        </w:tc>
        <w:tc>
          <w:tcPr>
            <w:tcW w:w="352" w:type="pct"/>
            <w:tcBorders>
              <w:top w:val="single" w:sz="4" w:space="0" w:color="auto"/>
            </w:tcBorders>
          </w:tcPr>
          <w:p w:rsidR="00513373" w:rsidRPr="00117ED9" w:rsidRDefault="00A07B8E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78622</w:t>
            </w:r>
          </w:p>
        </w:tc>
      </w:tr>
      <w:tr w:rsidR="00513373" w:rsidRPr="00117ED9" w:rsidTr="00B67FDE">
        <w:trPr>
          <w:trHeight w:val="1076"/>
        </w:trPr>
        <w:tc>
          <w:tcPr>
            <w:tcW w:w="165" w:type="pct"/>
            <w:vMerge w:val="restart"/>
          </w:tcPr>
          <w:p w:rsidR="00513373" w:rsidRPr="00117ED9" w:rsidRDefault="00513373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50" w:type="pct"/>
            <w:vMerge w:val="restart"/>
          </w:tcPr>
          <w:p w:rsidR="00513373" w:rsidRPr="00117ED9" w:rsidRDefault="00513373" w:rsidP="004E000F">
            <w:pPr>
              <w:rPr>
                <w:rStyle w:val="FontStyle48"/>
                <w:sz w:val="24"/>
                <w:szCs w:val="24"/>
              </w:rPr>
            </w:pPr>
            <w:r w:rsidRPr="00117ED9">
              <w:rPr>
                <w:rStyle w:val="FontStyle48"/>
                <w:sz w:val="24"/>
                <w:szCs w:val="24"/>
              </w:rPr>
              <w:t>Придбання  в</w:t>
            </w:r>
            <w:r w:rsidRPr="00117ED9">
              <w:rPr>
                <w:rStyle w:val="FontStyle48"/>
                <w:bCs/>
                <w:sz w:val="24"/>
                <w:szCs w:val="24"/>
              </w:rPr>
              <w:t xml:space="preserve">итратних матеріалів (Засоби індивідуального захисту: халати, </w:t>
            </w:r>
            <w:r w:rsidRPr="00117ED9">
              <w:rPr>
                <w:rStyle w:val="FontStyle48"/>
                <w:sz w:val="24"/>
                <w:szCs w:val="24"/>
              </w:rPr>
              <w:t>рукавички,маски,респіратори, захисні  окуляри, бахіли , протиепідемічні набори, одноразові рушники, стерильні акушерські (пологові) набори та ін.)</w:t>
            </w:r>
          </w:p>
        </w:tc>
        <w:tc>
          <w:tcPr>
            <w:tcW w:w="912" w:type="pct"/>
            <w:tcBorders>
              <w:bottom w:val="single" w:sz="4" w:space="0" w:color="auto"/>
            </w:tcBorders>
          </w:tcPr>
          <w:p w:rsidR="00117ED9" w:rsidRPr="00117ED9" w:rsidRDefault="00117ED9" w:rsidP="00117ED9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 Котелевської  </w:t>
            </w:r>
          </w:p>
          <w:p w:rsidR="00513373" w:rsidRPr="00117ED9" w:rsidRDefault="00117ED9" w:rsidP="00117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селищної територіальної громади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Style w:val="FontStyle48"/>
                <w:bCs/>
                <w:sz w:val="24"/>
                <w:szCs w:val="24"/>
              </w:rPr>
            </w:pPr>
            <w:r w:rsidRPr="00117ED9">
              <w:rPr>
                <w:rStyle w:val="FontStyle48"/>
                <w:bCs/>
                <w:sz w:val="24"/>
                <w:szCs w:val="24"/>
              </w:rPr>
              <w:t>7217265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1182170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1300387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1430425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1573468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1730815</w:t>
            </w:r>
          </w:p>
        </w:tc>
      </w:tr>
      <w:tr w:rsidR="00513373" w:rsidRPr="00117ED9" w:rsidTr="00B67FDE">
        <w:trPr>
          <w:trHeight w:val="684"/>
        </w:trPr>
        <w:tc>
          <w:tcPr>
            <w:tcW w:w="165" w:type="pct"/>
            <w:vMerge/>
          </w:tcPr>
          <w:p w:rsidR="00513373" w:rsidRPr="00117ED9" w:rsidRDefault="00513373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pct"/>
            <w:vMerge/>
          </w:tcPr>
          <w:p w:rsidR="00513373" w:rsidRPr="00117ED9" w:rsidRDefault="00513373" w:rsidP="004E000F">
            <w:pPr>
              <w:rPr>
                <w:rStyle w:val="FontStyle48"/>
                <w:sz w:val="24"/>
                <w:szCs w:val="24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13373" w:rsidRPr="00117ED9" w:rsidRDefault="00B67FDE" w:rsidP="009444E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Бюджет Великорублів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ської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сільської </w:t>
            </w: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>територіальної громади</w:t>
            </w:r>
          </w:p>
        </w:tc>
        <w:tc>
          <w:tcPr>
            <w:tcW w:w="587" w:type="pct"/>
            <w:tcBorders>
              <w:top w:val="single" w:sz="4" w:space="0" w:color="auto"/>
            </w:tcBorders>
          </w:tcPr>
          <w:p w:rsidR="00513373" w:rsidRPr="00117ED9" w:rsidRDefault="00A07B8E" w:rsidP="00707B0F">
            <w:pPr>
              <w:ind w:left="-50" w:right="-142"/>
              <w:jc w:val="center"/>
              <w:rPr>
                <w:rStyle w:val="FontStyle48"/>
                <w:bCs/>
                <w:sz w:val="24"/>
                <w:szCs w:val="24"/>
              </w:rPr>
            </w:pPr>
            <w:r w:rsidRPr="00117ED9">
              <w:rPr>
                <w:rStyle w:val="FontStyle48"/>
                <w:bCs/>
                <w:sz w:val="24"/>
                <w:szCs w:val="24"/>
              </w:rPr>
              <w:t>5360278</w:t>
            </w: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878000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513373" w:rsidRPr="00117ED9" w:rsidRDefault="00A07B8E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965800</w:t>
            </w: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513373" w:rsidRPr="00117ED9" w:rsidRDefault="00A07B8E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1062380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513373" w:rsidRPr="00117ED9" w:rsidRDefault="00A07B8E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1168618</w:t>
            </w:r>
          </w:p>
        </w:tc>
        <w:tc>
          <w:tcPr>
            <w:tcW w:w="352" w:type="pct"/>
            <w:tcBorders>
              <w:top w:val="single" w:sz="4" w:space="0" w:color="auto"/>
            </w:tcBorders>
          </w:tcPr>
          <w:p w:rsidR="00513373" w:rsidRPr="00117ED9" w:rsidRDefault="00A07B8E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1285480</w:t>
            </w:r>
          </w:p>
        </w:tc>
      </w:tr>
      <w:tr w:rsidR="00513373" w:rsidRPr="00117ED9" w:rsidTr="00B67FDE">
        <w:trPr>
          <w:trHeight w:val="1033"/>
        </w:trPr>
        <w:tc>
          <w:tcPr>
            <w:tcW w:w="165" w:type="pct"/>
            <w:vMerge w:val="restart"/>
          </w:tcPr>
          <w:p w:rsidR="00513373" w:rsidRPr="00117ED9" w:rsidRDefault="00513373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50" w:type="pct"/>
            <w:vMerge w:val="restart"/>
          </w:tcPr>
          <w:p w:rsidR="00513373" w:rsidRPr="00117ED9" w:rsidRDefault="00513373" w:rsidP="00707B0F">
            <w:pPr>
              <w:rPr>
                <w:rStyle w:val="FontStyle48"/>
                <w:sz w:val="24"/>
                <w:szCs w:val="24"/>
              </w:rPr>
            </w:pPr>
            <w:r w:rsidRPr="00117ED9">
              <w:rPr>
                <w:rStyle w:val="FontStyle48"/>
                <w:sz w:val="24"/>
                <w:szCs w:val="24"/>
              </w:rPr>
              <w:t xml:space="preserve">Придбання </w:t>
            </w:r>
            <w:r w:rsidRPr="00117ED9">
              <w:rPr>
                <w:rStyle w:val="FontStyle48"/>
                <w:bCs/>
                <w:sz w:val="24"/>
                <w:szCs w:val="24"/>
              </w:rPr>
              <w:t>обладнання для дезінфекції та утилізації (б</w:t>
            </w:r>
            <w:r w:rsidRPr="00117ED9">
              <w:rPr>
                <w:rStyle w:val="FontStyle48"/>
                <w:sz w:val="24"/>
                <w:szCs w:val="24"/>
              </w:rPr>
              <w:t>актерицидні опромінювані, бокси для епідемічнонебезпечних відходів)</w:t>
            </w:r>
          </w:p>
        </w:tc>
        <w:tc>
          <w:tcPr>
            <w:tcW w:w="912" w:type="pct"/>
            <w:tcBorders>
              <w:bottom w:val="single" w:sz="4" w:space="0" w:color="auto"/>
            </w:tcBorders>
          </w:tcPr>
          <w:p w:rsidR="00117ED9" w:rsidRPr="00117ED9" w:rsidRDefault="00117ED9" w:rsidP="00117ED9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 Котелевської  </w:t>
            </w:r>
          </w:p>
          <w:p w:rsidR="00513373" w:rsidRPr="00117ED9" w:rsidRDefault="00117ED9" w:rsidP="00117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селищної територіальної громади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Style w:val="FontStyle48"/>
                <w:bCs/>
                <w:sz w:val="24"/>
                <w:szCs w:val="24"/>
              </w:rPr>
            </w:pPr>
            <w:r w:rsidRPr="00117ED9">
              <w:rPr>
                <w:rStyle w:val="FontStyle48"/>
                <w:bCs/>
                <w:sz w:val="24"/>
                <w:szCs w:val="24"/>
              </w:rPr>
              <w:t>351928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57645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63410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69750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76725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84398</w:t>
            </w:r>
          </w:p>
        </w:tc>
      </w:tr>
      <w:tr w:rsidR="00513373" w:rsidRPr="00117ED9" w:rsidTr="00B67FDE">
        <w:trPr>
          <w:trHeight w:val="1367"/>
        </w:trPr>
        <w:tc>
          <w:tcPr>
            <w:tcW w:w="165" w:type="pct"/>
            <w:vMerge/>
          </w:tcPr>
          <w:p w:rsidR="00513373" w:rsidRPr="00117ED9" w:rsidRDefault="00513373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pct"/>
            <w:vMerge/>
          </w:tcPr>
          <w:p w:rsidR="00513373" w:rsidRPr="00117ED9" w:rsidRDefault="00513373" w:rsidP="00707B0F">
            <w:pPr>
              <w:rPr>
                <w:rStyle w:val="FontStyle48"/>
                <w:sz w:val="24"/>
                <w:szCs w:val="24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13373" w:rsidRPr="00117ED9" w:rsidRDefault="00B67FDE" w:rsidP="009444E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Бюджет Великорублів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ської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сільської </w:t>
            </w: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>територіальної громади</w:t>
            </w:r>
          </w:p>
        </w:tc>
        <w:tc>
          <w:tcPr>
            <w:tcW w:w="587" w:type="pct"/>
            <w:tcBorders>
              <w:top w:val="single" w:sz="4" w:space="0" w:color="auto"/>
            </w:tcBorders>
          </w:tcPr>
          <w:p w:rsidR="00513373" w:rsidRPr="00117ED9" w:rsidRDefault="00326FD9" w:rsidP="00707B0F">
            <w:pPr>
              <w:ind w:left="-50" w:right="-142"/>
              <w:jc w:val="center"/>
              <w:rPr>
                <w:rStyle w:val="FontStyle48"/>
                <w:bCs/>
                <w:sz w:val="24"/>
                <w:szCs w:val="24"/>
              </w:rPr>
            </w:pPr>
            <w:r w:rsidRPr="00117ED9">
              <w:rPr>
                <w:rStyle w:val="FontStyle48"/>
                <w:bCs/>
                <w:sz w:val="24"/>
                <w:szCs w:val="24"/>
              </w:rPr>
              <w:t>91575</w:t>
            </w: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513373" w:rsidRPr="00117ED9" w:rsidRDefault="00A07B8E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16500</w:t>
            </w: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513373" w:rsidRPr="00117ED9" w:rsidRDefault="00A07B8E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18150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513373" w:rsidRPr="00117ED9" w:rsidRDefault="00A07B8E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19965</w:t>
            </w:r>
          </w:p>
        </w:tc>
        <w:tc>
          <w:tcPr>
            <w:tcW w:w="352" w:type="pct"/>
            <w:tcBorders>
              <w:top w:val="single" w:sz="4" w:space="0" w:color="auto"/>
            </w:tcBorders>
          </w:tcPr>
          <w:p w:rsidR="00513373" w:rsidRPr="00117ED9" w:rsidRDefault="00326FD9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21960</w:t>
            </w:r>
          </w:p>
        </w:tc>
      </w:tr>
      <w:tr w:rsidR="00513373" w:rsidRPr="00117ED9" w:rsidTr="00B67FDE">
        <w:trPr>
          <w:trHeight w:val="1090"/>
        </w:trPr>
        <w:tc>
          <w:tcPr>
            <w:tcW w:w="165" w:type="pct"/>
            <w:vMerge w:val="restart"/>
          </w:tcPr>
          <w:p w:rsidR="00513373" w:rsidRPr="00117ED9" w:rsidRDefault="00513373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50" w:type="pct"/>
            <w:vMerge w:val="restart"/>
          </w:tcPr>
          <w:p w:rsidR="00513373" w:rsidRPr="00117ED9" w:rsidRDefault="00513373" w:rsidP="00707B0F">
            <w:pPr>
              <w:rPr>
                <w:rStyle w:val="FontStyle48"/>
                <w:sz w:val="24"/>
                <w:szCs w:val="24"/>
              </w:rPr>
            </w:pPr>
            <w:r w:rsidRPr="00117ED9">
              <w:rPr>
                <w:rStyle w:val="FontStyle48"/>
                <w:rFonts w:eastAsia="Times New Roman"/>
                <w:bCs/>
                <w:sz w:val="24"/>
                <w:szCs w:val="24"/>
                <w:lang w:eastAsia="ru-RU"/>
              </w:rPr>
              <w:t>Дотримання вимог профілактичних медичних оглядів (проведення щорічних медичних оглядів працівників)</w:t>
            </w:r>
          </w:p>
        </w:tc>
        <w:tc>
          <w:tcPr>
            <w:tcW w:w="912" w:type="pct"/>
            <w:tcBorders>
              <w:bottom w:val="single" w:sz="4" w:space="0" w:color="auto"/>
            </w:tcBorders>
          </w:tcPr>
          <w:p w:rsidR="00117ED9" w:rsidRPr="00117ED9" w:rsidRDefault="00117ED9" w:rsidP="00117ED9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 Котелевської  </w:t>
            </w:r>
          </w:p>
          <w:p w:rsidR="00513373" w:rsidRPr="00117ED9" w:rsidRDefault="00117ED9" w:rsidP="00117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селищної територіальної громади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Style w:val="FontStyle48"/>
                <w:bCs/>
                <w:sz w:val="24"/>
                <w:szCs w:val="24"/>
              </w:rPr>
            </w:pPr>
            <w:r w:rsidRPr="00117ED9">
              <w:rPr>
                <w:rStyle w:val="FontStyle48"/>
                <w:bCs/>
                <w:sz w:val="24"/>
                <w:szCs w:val="24"/>
              </w:rPr>
              <w:t>213679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38500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42350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46585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51244</w:t>
            </w:r>
          </w:p>
        </w:tc>
      </w:tr>
      <w:tr w:rsidR="00513373" w:rsidRPr="00117ED9" w:rsidTr="00B67FDE">
        <w:trPr>
          <w:trHeight w:val="1295"/>
        </w:trPr>
        <w:tc>
          <w:tcPr>
            <w:tcW w:w="165" w:type="pct"/>
            <w:vMerge/>
          </w:tcPr>
          <w:p w:rsidR="00513373" w:rsidRPr="00117ED9" w:rsidRDefault="00513373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pct"/>
            <w:vMerge/>
          </w:tcPr>
          <w:p w:rsidR="00513373" w:rsidRPr="00117ED9" w:rsidRDefault="00513373" w:rsidP="00707B0F">
            <w:pPr>
              <w:rPr>
                <w:rStyle w:val="FontStyle48"/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13373" w:rsidRPr="00117ED9" w:rsidRDefault="00B67FDE" w:rsidP="009444E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Бюджет Великорублів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ської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сільської </w:t>
            </w: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>територіальної громади</w:t>
            </w:r>
          </w:p>
        </w:tc>
        <w:tc>
          <w:tcPr>
            <w:tcW w:w="587" w:type="pct"/>
            <w:tcBorders>
              <w:top w:val="single" w:sz="4" w:space="0" w:color="auto"/>
            </w:tcBorders>
          </w:tcPr>
          <w:p w:rsidR="00513373" w:rsidRPr="00117ED9" w:rsidRDefault="004E26AC" w:rsidP="00707B0F">
            <w:pPr>
              <w:ind w:left="-50" w:right="-142"/>
              <w:jc w:val="center"/>
              <w:rPr>
                <w:rStyle w:val="FontStyle48"/>
                <w:bCs/>
                <w:sz w:val="24"/>
                <w:szCs w:val="24"/>
              </w:rPr>
            </w:pPr>
            <w:r w:rsidRPr="00117ED9">
              <w:rPr>
                <w:rStyle w:val="FontStyle48"/>
                <w:bCs/>
                <w:sz w:val="24"/>
                <w:szCs w:val="24"/>
              </w:rPr>
              <w:t>71243</w:t>
            </w: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11670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513373" w:rsidRPr="00117ED9" w:rsidRDefault="00326FD9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12837</w:t>
            </w: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513373" w:rsidRPr="00117ED9" w:rsidRDefault="00326FD9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14120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513373" w:rsidRPr="00117ED9" w:rsidRDefault="00326FD9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15530</w:t>
            </w:r>
          </w:p>
        </w:tc>
        <w:tc>
          <w:tcPr>
            <w:tcW w:w="352" w:type="pct"/>
            <w:tcBorders>
              <w:top w:val="single" w:sz="4" w:space="0" w:color="auto"/>
            </w:tcBorders>
          </w:tcPr>
          <w:p w:rsidR="00513373" w:rsidRPr="00117ED9" w:rsidRDefault="00326FD9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17086</w:t>
            </w:r>
          </w:p>
        </w:tc>
      </w:tr>
      <w:tr w:rsidR="00513373" w:rsidRPr="00117ED9" w:rsidTr="00B67FDE">
        <w:trPr>
          <w:trHeight w:val="1076"/>
        </w:trPr>
        <w:tc>
          <w:tcPr>
            <w:tcW w:w="165" w:type="pct"/>
            <w:vMerge w:val="restart"/>
          </w:tcPr>
          <w:p w:rsidR="00513373" w:rsidRPr="00117ED9" w:rsidRDefault="00513373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50" w:type="pct"/>
            <w:vMerge w:val="restart"/>
          </w:tcPr>
          <w:p w:rsidR="00513373" w:rsidRPr="00117ED9" w:rsidRDefault="00513373" w:rsidP="00707B0F">
            <w:pPr>
              <w:rPr>
                <w:rStyle w:val="FontStyle48"/>
                <w:rFonts w:eastAsia="Times New Roman"/>
                <w:bCs/>
                <w:sz w:val="24"/>
                <w:szCs w:val="24"/>
                <w:lang w:eastAsia="ru-RU"/>
              </w:rPr>
            </w:pPr>
            <w:r w:rsidRPr="00117ED9">
              <w:rPr>
                <w:rStyle w:val="FontStyle48"/>
                <w:rFonts w:eastAsia="Times New Roman"/>
                <w:bCs/>
                <w:sz w:val="24"/>
                <w:szCs w:val="24"/>
                <w:lang w:eastAsia="ru-RU"/>
              </w:rPr>
              <w:t>Придбання спецодягу та спецвзуття         (один раз на 2 роки)</w:t>
            </w:r>
          </w:p>
        </w:tc>
        <w:tc>
          <w:tcPr>
            <w:tcW w:w="912" w:type="pct"/>
            <w:tcBorders>
              <w:bottom w:val="single" w:sz="4" w:space="0" w:color="auto"/>
            </w:tcBorders>
          </w:tcPr>
          <w:p w:rsidR="00117ED9" w:rsidRPr="00117ED9" w:rsidRDefault="00117ED9" w:rsidP="00117ED9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 Котелевської  </w:t>
            </w:r>
          </w:p>
          <w:p w:rsidR="00513373" w:rsidRPr="00117ED9" w:rsidRDefault="00117ED9" w:rsidP="00117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селищної територіальної громади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Style w:val="FontStyle48"/>
                <w:bCs/>
                <w:sz w:val="24"/>
                <w:szCs w:val="24"/>
              </w:rPr>
            </w:pPr>
            <w:r w:rsidRPr="00117ED9">
              <w:rPr>
                <w:rStyle w:val="FontStyle48"/>
                <w:bCs/>
                <w:sz w:val="24"/>
                <w:szCs w:val="24"/>
              </w:rPr>
              <w:t>113400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54000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59400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3373" w:rsidRPr="00117ED9" w:rsidTr="00B67FDE">
        <w:trPr>
          <w:trHeight w:val="1324"/>
        </w:trPr>
        <w:tc>
          <w:tcPr>
            <w:tcW w:w="165" w:type="pct"/>
            <w:vMerge/>
          </w:tcPr>
          <w:p w:rsidR="00513373" w:rsidRPr="00117ED9" w:rsidRDefault="00513373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pct"/>
            <w:vMerge/>
          </w:tcPr>
          <w:p w:rsidR="00513373" w:rsidRPr="00117ED9" w:rsidRDefault="00513373" w:rsidP="00707B0F">
            <w:pPr>
              <w:rPr>
                <w:rStyle w:val="FontStyle48"/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13373" w:rsidRPr="00117ED9" w:rsidRDefault="00B67FDE" w:rsidP="009444E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Бюджет Великорублів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ської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сільської </w:t>
            </w: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територіальної громади </w:t>
            </w:r>
          </w:p>
        </w:tc>
        <w:tc>
          <w:tcPr>
            <w:tcW w:w="587" w:type="pct"/>
            <w:tcBorders>
              <w:top w:val="single" w:sz="4" w:space="0" w:color="auto"/>
            </w:tcBorders>
          </w:tcPr>
          <w:p w:rsidR="00513373" w:rsidRPr="00117ED9" w:rsidRDefault="004E26AC" w:rsidP="00707B0F">
            <w:pPr>
              <w:ind w:left="-50" w:right="-142"/>
              <w:jc w:val="center"/>
              <w:rPr>
                <w:rStyle w:val="FontStyle48"/>
                <w:bCs/>
                <w:sz w:val="24"/>
                <w:szCs w:val="24"/>
              </w:rPr>
            </w:pPr>
            <w:r w:rsidRPr="00117ED9">
              <w:rPr>
                <w:rStyle w:val="FontStyle48"/>
                <w:bCs/>
                <w:sz w:val="24"/>
                <w:szCs w:val="24"/>
              </w:rPr>
              <w:t>37800</w:t>
            </w: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513373" w:rsidRPr="00117ED9" w:rsidRDefault="004E26AC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19800</w:t>
            </w:r>
          </w:p>
        </w:tc>
        <w:tc>
          <w:tcPr>
            <w:tcW w:w="352" w:type="pct"/>
            <w:tcBorders>
              <w:top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373" w:rsidRPr="00117ED9" w:rsidTr="00B67FDE">
        <w:trPr>
          <w:trHeight w:val="1091"/>
        </w:trPr>
        <w:tc>
          <w:tcPr>
            <w:tcW w:w="165" w:type="pct"/>
            <w:vMerge w:val="restart"/>
          </w:tcPr>
          <w:p w:rsidR="00513373" w:rsidRPr="00117ED9" w:rsidRDefault="00513373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50" w:type="pct"/>
            <w:vMerge w:val="restart"/>
          </w:tcPr>
          <w:p w:rsidR="00513373" w:rsidRPr="00117ED9" w:rsidRDefault="00513373" w:rsidP="00707B0F">
            <w:pPr>
              <w:rPr>
                <w:rStyle w:val="FontStyle48"/>
                <w:rFonts w:eastAsia="Times New Roman"/>
                <w:bCs/>
                <w:color w:val="FF0000"/>
                <w:sz w:val="24"/>
                <w:szCs w:val="24"/>
                <w:lang w:eastAsia="ru-RU"/>
              </w:rPr>
            </w:pPr>
            <w:r w:rsidRPr="00117E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Страхування медичних та інших працівників на випадок захворювання</w:t>
            </w:r>
            <w:r w:rsidRPr="00117E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гострої респіраторної хвороби COVID-19, спричиненої коронавірусом SARS-CoV-2 та інших інфекційних хвороб</w:t>
            </w:r>
          </w:p>
        </w:tc>
        <w:tc>
          <w:tcPr>
            <w:tcW w:w="912" w:type="pct"/>
            <w:tcBorders>
              <w:bottom w:val="single" w:sz="4" w:space="0" w:color="auto"/>
            </w:tcBorders>
          </w:tcPr>
          <w:p w:rsidR="00117ED9" w:rsidRPr="00117ED9" w:rsidRDefault="00117ED9" w:rsidP="00117ED9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 Котелевської  </w:t>
            </w:r>
          </w:p>
          <w:p w:rsidR="00513373" w:rsidRPr="00117ED9" w:rsidRDefault="00117ED9" w:rsidP="00117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селищної територіальної громади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Style w:val="FontStyle48"/>
                <w:bCs/>
                <w:sz w:val="24"/>
                <w:szCs w:val="24"/>
              </w:rPr>
            </w:pPr>
            <w:r w:rsidRPr="00117ED9">
              <w:rPr>
                <w:rStyle w:val="FontStyle48"/>
                <w:bCs/>
                <w:sz w:val="24"/>
                <w:szCs w:val="24"/>
              </w:rPr>
              <w:t>211540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34650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38115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513373" w:rsidRPr="00117ED9" w:rsidRDefault="00513373" w:rsidP="00D25FB5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41925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46120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50730</w:t>
            </w:r>
          </w:p>
        </w:tc>
      </w:tr>
      <w:tr w:rsidR="00513373" w:rsidRPr="00117ED9" w:rsidTr="00B67FDE">
        <w:trPr>
          <w:trHeight w:val="844"/>
        </w:trPr>
        <w:tc>
          <w:tcPr>
            <w:tcW w:w="165" w:type="pct"/>
            <w:vMerge/>
          </w:tcPr>
          <w:p w:rsidR="00513373" w:rsidRPr="00117ED9" w:rsidRDefault="00513373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pct"/>
            <w:vMerge/>
          </w:tcPr>
          <w:p w:rsidR="00513373" w:rsidRPr="00117ED9" w:rsidRDefault="00513373" w:rsidP="00707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13373" w:rsidRPr="00117ED9" w:rsidRDefault="00B67FDE" w:rsidP="009444E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Бюджет Великорублів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ської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сільської </w:t>
            </w: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>територіальної громади</w:t>
            </w:r>
          </w:p>
        </w:tc>
        <w:tc>
          <w:tcPr>
            <w:tcW w:w="587" w:type="pct"/>
            <w:tcBorders>
              <w:top w:val="single" w:sz="4" w:space="0" w:color="auto"/>
            </w:tcBorders>
          </w:tcPr>
          <w:p w:rsidR="00513373" w:rsidRPr="00117ED9" w:rsidRDefault="00AD0322" w:rsidP="00707B0F">
            <w:pPr>
              <w:ind w:left="-50" w:right="-142"/>
              <w:jc w:val="center"/>
              <w:rPr>
                <w:rStyle w:val="FontStyle48"/>
                <w:bCs/>
                <w:sz w:val="24"/>
                <w:szCs w:val="24"/>
              </w:rPr>
            </w:pPr>
            <w:r w:rsidRPr="00117ED9">
              <w:rPr>
                <w:rStyle w:val="FontStyle48"/>
                <w:bCs/>
                <w:sz w:val="24"/>
                <w:szCs w:val="24"/>
              </w:rPr>
              <w:t>45785</w:t>
            </w: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513373" w:rsidRPr="00117ED9" w:rsidRDefault="00A07B8E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513373" w:rsidRPr="00117ED9" w:rsidRDefault="004E26AC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8250</w:t>
            </w: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513373" w:rsidRPr="00117ED9" w:rsidRDefault="004E26AC" w:rsidP="00D25FB5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9075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513373" w:rsidRPr="00117ED9" w:rsidRDefault="004E26AC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9980</w:t>
            </w:r>
          </w:p>
        </w:tc>
        <w:tc>
          <w:tcPr>
            <w:tcW w:w="352" w:type="pct"/>
            <w:tcBorders>
              <w:top w:val="single" w:sz="4" w:space="0" w:color="auto"/>
            </w:tcBorders>
          </w:tcPr>
          <w:p w:rsidR="00513373" w:rsidRPr="00117ED9" w:rsidRDefault="004E26AC" w:rsidP="00707B0F">
            <w:pPr>
              <w:ind w:left="-5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10980</w:t>
            </w:r>
          </w:p>
        </w:tc>
      </w:tr>
      <w:tr w:rsidR="00513373" w:rsidRPr="00117ED9" w:rsidTr="00B67FDE">
        <w:trPr>
          <w:trHeight w:val="1061"/>
        </w:trPr>
        <w:tc>
          <w:tcPr>
            <w:tcW w:w="165" w:type="pct"/>
            <w:vMerge w:val="restart"/>
          </w:tcPr>
          <w:p w:rsidR="00513373" w:rsidRPr="00117ED9" w:rsidRDefault="00513373" w:rsidP="00707B0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50" w:type="pct"/>
            <w:vMerge w:val="restart"/>
          </w:tcPr>
          <w:p w:rsidR="00513373" w:rsidRPr="00117ED9" w:rsidRDefault="00513373" w:rsidP="00707B0F">
            <w:pPr>
              <w:rPr>
                <w:rStyle w:val="FontStyle48"/>
                <w:rFonts w:eastAsia="Times New Roman"/>
                <w:bCs/>
                <w:sz w:val="24"/>
                <w:szCs w:val="24"/>
                <w:lang w:eastAsia="ru-RU"/>
              </w:rPr>
            </w:pPr>
            <w:r w:rsidRPr="00117ED9">
              <w:rPr>
                <w:rStyle w:val="FontStyle48"/>
                <w:rFonts w:eastAsia="Times New Roman"/>
                <w:bCs/>
                <w:sz w:val="24"/>
                <w:szCs w:val="24"/>
                <w:lang w:eastAsia="ru-RU"/>
              </w:rPr>
              <w:t>Всього :</w:t>
            </w:r>
          </w:p>
        </w:tc>
        <w:tc>
          <w:tcPr>
            <w:tcW w:w="912" w:type="pct"/>
            <w:tcBorders>
              <w:bottom w:val="single" w:sz="4" w:space="0" w:color="auto"/>
            </w:tcBorders>
          </w:tcPr>
          <w:p w:rsidR="00117ED9" w:rsidRPr="00117ED9" w:rsidRDefault="00117ED9" w:rsidP="00117ED9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 Котелевської  </w:t>
            </w:r>
          </w:p>
          <w:p w:rsidR="00513373" w:rsidRPr="00117ED9" w:rsidRDefault="00117ED9" w:rsidP="00117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селищної територіальної громади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513373" w:rsidRPr="00117ED9" w:rsidRDefault="00513373" w:rsidP="004C1E93">
            <w:pPr>
              <w:ind w:left="-90" w:right="-142"/>
              <w:jc w:val="center"/>
              <w:rPr>
                <w:rStyle w:val="FontStyle48"/>
                <w:rFonts w:eastAsia="Times New Roman"/>
                <w:bCs/>
                <w:sz w:val="24"/>
                <w:szCs w:val="24"/>
                <w:lang w:eastAsia="ru-RU"/>
              </w:rPr>
            </w:pPr>
            <w:r w:rsidRPr="00117ED9">
              <w:rPr>
                <w:rStyle w:val="FontStyle48"/>
                <w:rFonts w:eastAsia="Times New Roman"/>
                <w:bCs/>
                <w:sz w:val="24"/>
                <w:szCs w:val="24"/>
                <w:lang w:eastAsia="ru-RU"/>
              </w:rPr>
              <w:t>8695610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90" w:right="-142"/>
              <w:jc w:val="center"/>
              <w:rPr>
                <w:rStyle w:val="FontStyle48"/>
                <w:rFonts w:eastAsia="Times New Roman"/>
                <w:sz w:val="24"/>
                <w:szCs w:val="24"/>
                <w:lang w:eastAsia="ru-RU"/>
              </w:rPr>
            </w:pPr>
            <w:r w:rsidRPr="00117ED9">
              <w:rPr>
                <w:rStyle w:val="FontStyle48"/>
                <w:rFonts w:eastAsia="Times New Roman"/>
                <w:sz w:val="24"/>
                <w:szCs w:val="24"/>
                <w:lang w:eastAsia="ru-RU"/>
              </w:rPr>
              <w:t>1405745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513373" w:rsidRPr="00117ED9" w:rsidRDefault="00513373" w:rsidP="004C1E93">
            <w:pPr>
              <w:ind w:left="-9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1600320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9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1700949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513373" w:rsidRPr="00117ED9" w:rsidRDefault="00513373" w:rsidP="004C1E93">
            <w:pPr>
              <w:ind w:left="-9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1930446</w:t>
            </w: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:rsidR="00513373" w:rsidRPr="00117ED9" w:rsidRDefault="00513373" w:rsidP="00707B0F">
            <w:pPr>
              <w:ind w:left="-9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2058150</w:t>
            </w:r>
          </w:p>
        </w:tc>
      </w:tr>
      <w:tr w:rsidR="00513373" w:rsidRPr="00117ED9" w:rsidTr="00B67FDE">
        <w:trPr>
          <w:trHeight w:val="1324"/>
        </w:trPr>
        <w:tc>
          <w:tcPr>
            <w:tcW w:w="165" w:type="pct"/>
            <w:vMerge/>
          </w:tcPr>
          <w:p w:rsidR="00513373" w:rsidRPr="00117ED9" w:rsidRDefault="00513373" w:rsidP="00707B0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50" w:type="pct"/>
            <w:vMerge/>
          </w:tcPr>
          <w:p w:rsidR="00513373" w:rsidRPr="00117ED9" w:rsidRDefault="00513373" w:rsidP="00707B0F">
            <w:pPr>
              <w:rPr>
                <w:rStyle w:val="FontStyle48"/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13373" w:rsidRPr="00117ED9" w:rsidRDefault="00B67FDE" w:rsidP="009444E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Бюджет Великорублів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ської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сільської </w:t>
            </w:r>
            <w:r w:rsidRPr="00117ED9">
              <w:rPr>
                <w:rFonts w:ascii="Times New Roman" w:hAnsi="Times New Roman" w:cs="Times New Roman"/>
                <w:bCs/>
                <w:sz w:val="24"/>
                <w:szCs w:val="24"/>
              </w:rPr>
              <w:t>територіальної громади</w:t>
            </w:r>
          </w:p>
        </w:tc>
        <w:tc>
          <w:tcPr>
            <w:tcW w:w="587" w:type="pct"/>
            <w:tcBorders>
              <w:top w:val="single" w:sz="4" w:space="0" w:color="auto"/>
            </w:tcBorders>
          </w:tcPr>
          <w:p w:rsidR="00513373" w:rsidRPr="00117ED9" w:rsidRDefault="00D010B6" w:rsidP="004C1E93">
            <w:pPr>
              <w:ind w:left="-90" w:right="-142"/>
              <w:jc w:val="center"/>
              <w:rPr>
                <w:rStyle w:val="FontStyle48"/>
                <w:rFonts w:eastAsia="Times New Roman"/>
                <w:bCs/>
                <w:sz w:val="24"/>
                <w:szCs w:val="24"/>
                <w:lang w:eastAsia="ru-RU"/>
              </w:rPr>
            </w:pPr>
            <w:r w:rsidRPr="00117ED9">
              <w:rPr>
                <w:rStyle w:val="FontStyle48"/>
                <w:rFonts w:eastAsia="Times New Roman"/>
                <w:bCs/>
                <w:sz w:val="24"/>
                <w:szCs w:val="24"/>
                <w:lang w:eastAsia="ru-RU"/>
              </w:rPr>
              <w:t>5936539</w:t>
            </w: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513373" w:rsidRPr="00117ED9" w:rsidRDefault="00A07B8E" w:rsidP="00707B0F">
            <w:pPr>
              <w:ind w:left="-90" w:right="-142"/>
              <w:jc w:val="center"/>
              <w:rPr>
                <w:rStyle w:val="FontStyle48"/>
                <w:rFonts w:eastAsia="Times New Roman"/>
                <w:sz w:val="24"/>
                <w:szCs w:val="24"/>
                <w:lang w:eastAsia="ru-RU"/>
              </w:rPr>
            </w:pPr>
            <w:r w:rsidRPr="00117ED9">
              <w:rPr>
                <w:rStyle w:val="FontStyle48"/>
                <w:rFonts w:eastAsia="Times New Roman"/>
                <w:sz w:val="24"/>
                <w:szCs w:val="24"/>
                <w:lang w:eastAsia="ru-RU"/>
              </w:rPr>
              <w:t>966200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513373" w:rsidRPr="00117ED9" w:rsidRDefault="00AD0322" w:rsidP="004C1E93">
            <w:pPr>
              <w:ind w:left="-9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1080820</w:t>
            </w: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513373" w:rsidRPr="00117ED9" w:rsidRDefault="00AD0322" w:rsidP="00707B0F">
            <w:pPr>
              <w:ind w:left="-9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1169101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513373" w:rsidRPr="00117ED9" w:rsidRDefault="00AD0322" w:rsidP="004C1E93">
            <w:pPr>
              <w:ind w:left="-9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1305807</w:t>
            </w:r>
          </w:p>
        </w:tc>
        <w:tc>
          <w:tcPr>
            <w:tcW w:w="352" w:type="pct"/>
            <w:tcBorders>
              <w:top w:val="single" w:sz="4" w:space="0" w:color="auto"/>
            </w:tcBorders>
          </w:tcPr>
          <w:p w:rsidR="00513373" w:rsidRPr="00117ED9" w:rsidRDefault="00AD0322" w:rsidP="00707B0F">
            <w:pPr>
              <w:ind w:left="-9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1414611</w:t>
            </w:r>
          </w:p>
        </w:tc>
      </w:tr>
      <w:tr w:rsidR="00312C00" w:rsidRPr="00117ED9" w:rsidTr="00B67FDE">
        <w:trPr>
          <w:trHeight w:val="564"/>
        </w:trPr>
        <w:tc>
          <w:tcPr>
            <w:tcW w:w="165" w:type="pct"/>
          </w:tcPr>
          <w:p w:rsidR="00312C00" w:rsidRPr="00117ED9" w:rsidRDefault="00312C00" w:rsidP="00707B0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50" w:type="pct"/>
          </w:tcPr>
          <w:p w:rsidR="00312C00" w:rsidRPr="00117ED9" w:rsidRDefault="00312C00" w:rsidP="00707B0F">
            <w:pPr>
              <w:rPr>
                <w:rStyle w:val="FontStyle48"/>
                <w:rFonts w:eastAsia="Times New Roman"/>
                <w:bCs/>
                <w:sz w:val="24"/>
                <w:szCs w:val="24"/>
                <w:lang w:eastAsia="ru-RU"/>
              </w:rPr>
            </w:pPr>
            <w:r w:rsidRPr="00117ED9">
              <w:rPr>
                <w:rStyle w:val="FontStyle48"/>
                <w:rFonts w:eastAsia="Times New Roman"/>
                <w:bCs/>
                <w:sz w:val="24"/>
                <w:szCs w:val="24"/>
                <w:lang w:eastAsia="ru-RU"/>
              </w:rPr>
              <w:t>Разом по 2 громадах:</w:t>
            </w: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312C00" w:rsidRPr="00117ED9" w:rsidRDefault="00312C00" w:rsidP="009444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</w:tcPr>
          <w:p w:rsidR="00312C00" w:rsidRPr="00117ED9" w:rsidRDefault="00312C00" w:rsidP="004C1E93">
            <w:pPr>
              <w:ind w:left="-90" w:right="-142"/>
              <w:jc w:val="center"/>
              <w:rPr>
                <w:rStyle w:val="FontStyle48"/>
                <w:rFonts w:eastAsia="Times New Roman"/>
                <w:bCs/>
                <w:sz w:val="24"/>
                <w:szCs w:val="24"/>
                <w:lang w:eastAsia="ru-RU"/>
              </w:rPr>
            </w:pPr>
            <w:r w:rsidRPr="00117ED9">
              <w:rPr>
                <w:rStyle w:val="FontStyle48"/>
                <w:rFonts w:eastAsia="Times New Roman"/>
                <w:bCs/>
                <w:sz w:val="24"/>
                <w:szCs w:val="24"/>
                <w:lang w:eastAsia="ru-RU"/>
              </w:rPr>
              <w:t>14632149</w:t>
            </w: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312C00" w:rsidRPr="00117ED9" w:rsidRDefault="00312C00" w:rsidP="00707B0F">
            <w:pPr>
              <w:ind w:left="-90" w:right="-142"/>
              <w:jc w:val="center"/>
              <w:rPr>
                <w:rStyle w:val="FontStyle48"/>
                <w:rFonts w:eastAsia="Times New Roman"/>
                <w:sz w:val="24"/>
                <w:szCs w:val="24"/>
                <w:lang w:eastAsia="ru-RU"/>
              </w:rPr>
            </w:pPr>
            <w:r w:rsidRPr="00117ED9">
              <w:rPr>
                <w:rStyle w:val="FontStyle48"/>
                <w:rFonts w:eastAsia="Times New Roman"/>
                <w:sz w:val="24"/>
                <w:szCs w:val="24"/>
                <w:lang w:eastAsia="ru-RU"/>
              </w:rPr>
              <w:t>2371945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312C00" w:rsidRPr="00117ED9" w:rsidRDefault="00312C00" w:rsidP="004C1E93">
            <w:pPr>
              <w:ind w:left="-9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2681140</w:t>
            </w: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312C00" w:rsidRPr="00117ED9" w:rsidRDefault="00312C00" w:rsidP="00707B0F">
            <w:pPr>
              <w:ind w:left="-9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2870050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312C00" w:rsidRPr="00117ED9" w:rsidRDefault="006A197A" w:rsidP="004C1E93">
            <w:pPr>
              <w:ind w:left="-9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3236253</w:t>
            </w:r>
          </w:p>
        </w:tc>
        <w:tc>
          <w:tcPr>
            <w:tcW w:w="352" w:type="pct"/>
            <w:tcBorders>
              <w:top w:val="single" w:sz="4" w:space="0" w:color="auto"/>
            </w:tcBorders>
          </w:tcPr>
          <w:p w:rsidR="00312C00" w:rsidRPr="00117ED9" w:rsidRDefault="006A197A" w:rsidP="00707B0F">
            <w:pPr>
              <w:ind w:left="-90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>3472761</w:t>
            </w:r>
          </w:p>
        </w:tc>
      </w:tr>
      <w:tr w:rsidR="00EF0A00" w:rsidRPr="00117ED9" w:rsidTr="00B67FDE">
        <w:tc>
          <w:tcPr>
            <w:tcW w:w="165" w:type="pct"/>
          </w:tcPr>
          <w:p w:rsidR="00EF0A00" w:rsidRPr="00117ED9" w:rsidRDefault="00EF0A00" w:rsidP="00707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gridSpan w:val="2"/>
          </w:tcPr>
          <w:p w:rsidR="00EF0A00" w:rsidRPr="00117ED9" w:rsidRDefault="00CB4ECF" w:rsidP="00707B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7ED9">
              <w:rPr>
                <w:rStyle w:val="FontStyle48"/>
                <w:rFonts w:eastAsia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EF0A00" w:rsidRPr="00117ED9">
              <w:rPr>
                <w:rStyle w:val="FontStyle48"/>
                <w:rFonts w:eastAsia="Times New Roman"/>
                <w:bCs/>
                <w:sz w:val="24"/>
                <w:szCs w:val="24"/>
                <w:lang w:eastAsia="ru-RU"/>
              </w:rPr>
              <w:t xml:space="preserve">  Інші джерела , не заборонені законодавством</w:t>
            </w:r>
          </w:p>
        </w:tc>
        <w:tc>
          <w:tcPr>
            <w:tcW w:w="2474" w:type="pct"/>
            <w:gridSpan w:val="6"/>
          </w:tcPr>
          <w:p w:rsidR="00EF0A00" w:rsidRPr="00117ED9" w:rsidRDefault="00CB4ECF" w:rsidP="00CB4ECF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117ED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EF0A00" w:rsidRPr="00117ED9">
              <w:rPr>
                <w:rFonts w:ascii="Times New Roman" w:hAnsi="Times New Roman" w:cs="Times New Roman"/>
                <w:sz w:val="24"/>
                <w:szCs w:val="24"/>
              </w:rPr>
              <w:t>В межах реальних надходжень</w:t>
            </w:r>
          </w:p>
        </w:tc>
      </w:tr>
      <w:bookmarkEnd w:id="0"/>
    </w:tbl>
    <w:p w:rsidR="00EF0A00" w:rsidRDefault="00EF0A00" w:rsidP="00B67FDE">
      <w:pPr>
        <w:rPr>
          <w:rStyle w:val="FontStyle48"/>
          <w:sz w:val="28"/>
          <w:szCs w:val="28"/>
        </w:rPr>
      </w:pPr>
    </w:p>
    <w:sectPr w:rsidR="00EF0A00" w:rsidSect="00D01450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9DC" w:rsidRDefault="00DA09DC" w:rsidP="00C1045A">
      <w:pPr>
        <w:spacing w:after="0" w:line="240" w:lineRule="auto"/>
      </w:pPr>
      <w:r>
        <w:separator/>
      </w:r>
    </w:p>
  </w:endnote>
  <w:endnote w:type="continuationSeparator" w:id="0">
    <w:p w:rsidR="00DA09DC" w:rsidRDefault="00DA09DC" w:rsidP="00C10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9DC" w:rsidRDefault="00DA09DC" w:rsidP="00C1045A">
      <w:pPr>
        <w:spacing w:after="0" w:line="240" w:lineRule="auto"/>
      </w:pPr>
      <w:r>
        <w:separator/>
      </w:r>
    </w:p>
  </w:footnote>
  <w:footnote w:type="continuationSeparator" w:id="0">
    <w:p w:rsidR="00DA09DC" w:rsidRDefault="00DA09DC" w:rsidP="00C10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8EC24EC"/>
    <w:lvl w:ilvl="0">
      <w:numFmt w:val="bullet"/>
      <w:lvlText w:val="*"/>
      <w:lvlJc w:val="left"/>
    </w:lvl>
  </w:abstractNum>
  <w:abstractNum w:abstractNumId="1" w15:restartNumberingAfterBreak="0">
    <w:nsid w:val="0F085646"/>
    <w:multiLevelType w:val="hybridMultilevel"/>
    <w:tmpl w:val="EE66616E"/>
    <w:lvl w:ilvl="0" w:tplc="130CFB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79A0B4F"/>
    <w:multiLevelType w:val="singleLevel"/>
    <w:tmpl w:val="26587538"/>
    <w:lvl w:ilvl="0">
      <w:start w:val="2016"/>
      <w:numFmt w:val="decimal"/>
      <w:lvlText w:val="%1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5005B1D"/>
    <w:multiLevelType w:val="hybridMultilevel"/>
    <w:tmpl w:val="582889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4E6F3A"/>
    <w:multiLevelType w:val="hybridMultilevel"/>
    <w:tmpl w:val="7EE44D7E"/>
    <w:lvl w:ilvl="0" w:tplc="52C82E74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6A993DC7"/>
    <w:multiLevelType w:val="hybridMultilevel"/>
    <w:tmpl w:val="9766C1E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570C6"/>
    <w:multiLevelType w:val="singleLevel"/>
    <w:tmpl w:val="33B63AB2"/>
    <w:lvl w:ilvl="0">
      <w:start w:val="2016"/>
      <w:numFmt w:val="decimal"/>
      <w:lvlText w:val="01.01.%1"/>
      <w:legacy w:legacy="1" w:legacySpace="0" w:legacyIndent="1354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&gt;"/>
        <w:legacy w:legacy="1" w:legacySpace="0" w:legacyIndent="110"/>
        <w:lvlJc w:val="left"/>
        <w:rPr>
          <w:rFonts w:ascii="Microsoft Sans Serif" w:hAnsi="Microsoft Sans Serif" w:cs="Microsoft Sans Serif" w:hint="default"/>
        </w:rPr>
      </w:lvl>
    </w:lvlOverride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528"/>
    <w:rsid w:val="00002AF3"/>
    <w:rsid w:val="000416D4"/>
    <w:rsid w:val="00046A36"/>
    <w:rsid w:val="00086F09"/>
    <w:rsid w:val="0008717F"/>
    <w:rsid w:val="00092064"/>
    <w:rsid w:val="000C4C19"/>
    <w:rsid w:val="000D2F68"/>
    <w:rsid w:val="00101FEA"/>
    <w:rsid w:val="00117ED9"/>
    <w:rsid w:val="00123AC5"/>
    <w:rsid w:val="001242E1"/>
    <w:rsid w:val="00124D6A"/>
    <w:rsid w:val="00141BFE"/>
    <w:rsid w:val="001635A3"/>
    <w:rsid w:val="00182028"/>
    <w:rsid w:val="00185571"/>
    <w:rsid w:val="00185B84"/>
    <w:rsid w:val="001F1B18"/>
    <w:rsid w:val="001F45C6"/>
    <w:rsid w:val="00205479"/>
    <w:rsid w:val="002076EC"/>
    <w:rsid w:val="002205EF"/>
    <w:rsid w:val="00226C2E"/>
    <w:rsid w:val="00231615"/>
    <w:rsid w:val="00237C94"/>
    <w:rsid w:val="00241F10"/>
    <w:rsid w:val="00250D75"/>
    <w:rsid w:val="00271007"/>
    <w:rsid w:val="002821E9"/>
    <w:rsid w:val="002869EA"/>
    <w:rsid w:val="00295B85"/>
    <w:rsid w:val="002A177C"/>
    <w:rsid w:val="002B1424"/>
    <w:rsid w:val="002C5528"/>
    <w:rsid w:val="002C667A"/>
    <w:rsid w:val="00306ABB"/>
    <w:rsid w:val="00307932"/>
    <w:rsid w:val="00312C00"/>
    <w:rsid w:val="00313F64"/>
    <w:rsid w:val="00323197"/>
    <w:rsid w:val="00326FD9"/>
    <w:rsid w:val="0035512D"/>
    <w:rsid w:val="003944AB"/>
    <w:rsid w:val="003E0B74"/>
    <w:rsid w:val="003E6C29"/>
    <w:rsid w:val="00407984"/>
    <w:rsid w:val="00407FF8"/>
    <w:rsid w:val="004118FF"/>
    <w:rsid w:val="00452E8E"/>
    <w:rsid w:val="00453281"/>
    <w:rsid w:val="00496CC2"/>
    <w:rsid w:val="004A4D56"/>
    <w:rsid w:val="004C1E93"/>
    <w:rsid w:val="004E000F"/>
    <w:rsid w:val="004E1361"/>
    <w:rsid w:val="004E26AC"/>
    <w:rsid w:val="004E7180"/>
    <w:rsid w:val="00513373"/>
    <w:rsid w:val="00521797"/>
    <w:rsid w:val="00526A52"/>
    <w:rsid w:val="00541F2B"/>
    <w:rsid w:val="00542A23"/>
    <w:rsid w:val="00583EF7"/>
    <w:rsid w:val="005F202C"/>
    <w:rsid w:val="00617DCA"/>
    <w:rsid w:val="006269F7"/>
    <w:rsid w:val="00643C49"/>
    <w:rsid w:val="00660B82"/>
    <w:rsid w:val="00662599"/>
    <w:rsid w:val="00677EA8"/>
    <w:rsid w:val="00687D92"/>
    <w:rsid w:val="0069734A"/>
    <w:rsid w:val="006A197A"/>
    <w:rsid w:val="006A6ECD"/>
    <w:rsid w:val="006B2852"/>
    <w:rsid w:val="006B4793"/>
    <w:rsid w:val="006D39F4"/>
    <w:rsid w:val="00702726"/>
    <w:rsid w:val="00707B0F"/>
    <w:rsid w:val="007135A9"/>
    <w:rsid w:val="0072364D"/>
    <w:rsid w:val="007248AC"/>
    <w:rsid w:val="00732E02"/>
    <w:rsid w:val="00736703"/>
    <w:rsid w:val="00736AD5"/>
    <w:rsid w:val="007435EB"/>
    <w:rsid w:val="007937E1"/>
    <w:rsid w:val="007B529C"/>
    <w:rsid w:val="007C0A56"/>
    <w:rsid w:val="007D1AB8"/>
    <w:rsid w:val="007D68C1"/>
    <w:rsid w:val="00850FC0"/>
    <w:rsid w:val="00871739"/>
    <w:rsid w:val="008942D4"/>
    <w:rsid w:val="00894CE3"/>
    <w:rsid w:val="00900FA6"/>
    <w:rsid w:val="009444EB"/>
    <w:rsid w:val="009B2F97"/>
    <w:rsid w:val="009B76B0"/>
    <w:rsid w:val="009C1E9A"/>
    <w:rsid w:val="009D43A1"/>
    <w:rsid w:val="00A07B8E"/>
    <w:rsid w:val="00A140FA"/>
    <w:rsid w:val="00A46FC8"/>
    <w:rsid w:val="00A61444"/>
    <w:rsid w:val="00A670C1"/>
    <w:rsid w:val="00A72A20"/>
    <w:rsid w:val="00AA20C9"/>
    <w:rsid w:val="00AB274C"/>
    <w:rsid w:val="00AD0322"/>
    <w:rsid w:val="00AD0AED"/>
    <w:rsid w:val="00AD160D"/>
    <w:rsid w:val="00AF5BF4"/>
    <w:rsid w:val="00B017D3"/>
    <w:rsid w:val="00B11E18"/>
    <w:rsid w:val="00B5228F"/>
    <w:rsid w:val="00B54678"/>
    <w:rsid w:val="00B56A01"/>
    <w:rsid w:val="00B60CD0"/>
    <w:rsid w:val="00B67FDE"/>
    <w:rsid w:val="00B84927"/>
    <w:rsid w:val="00B91095"/>
    <w:rsid w:val="00BA1BD0"/>
    <w:rsid w:val="00BA3024"/>
    <w:rsid w:val="00BB5F34"/>
    <w:rsid w:val="00BC4226"/>
    <w:rsid w:val="00BF7617"/>
    <w:rsid w:val="00C1045A"/>
    <w:rsid w:val="00C507E2"/>
    <w:rsid w:val="00C64DAD"/>
    <w:rsid w:val="00C8023B"/>
    <w:rsid w:val="00CB4ECF"/>
    <w:rsid w:val="00CC09BE"/>
    <w:rsid w:val="00CE574A"/>
    <w:rsid w:val="00CE7004"/>
    <w:rsid w:val="00CF7D71"/>
    <w:rsid w:val="00D010B6"/>
    <w:rsid w:val="00D01450"/>
    <w:rsid w:val="00D025FA"/>
    <w:rsid w:val="00D04313"/>
    <w:rsid w:val="00D13B41"/>
    <w:rsid w:val="00D17BDD"/>
    <w:rsid w:val="00D25FB5"/>
    <w:rsid w:val="00D34EFA"/>
    <w:rsid w:val="00D42CF0"/>
    <w:rsid w:val="00D46C61"/>
    <w:rsid w:val="00D532ED"/>
    <w:rsid w:val="00D67229"/>
    <w:rsid w:val="00D87D26"/>
    <w:rsid w:val="00D92D63"/>
    <w:rsid w:val="00DA089C"/>
    <w:rsid w:val="00DA09DC"/>
    <w:rsid w:val="00DD4D3C"/>
    <w:rsid w:val="00E146A5"/>
    <w:rsid w:val="00E25DB2"/>
    <w:rsid w:val="00E6100A"/>
    <w:rsid w:val="00E67FA5"/>
    <w:rsid w:val="00E8290F"/>
    <w:rsid w:val="00EA2A1F"/>
    <w:rsid w:val="00EB0330"/>
    <w:rsid w:val="00ED760B"/>
    <w:rsid w:val="00EE4F8B"/>
    <w:rsid w:val="00EF0A00"/>
    <w:rsid w:val="00EF373A"/>
    <w:rsid w:val="00EF4E82"/>
    <w:rsid w:val="00F02A84"/>
    <w:rsid w:val="00F059A6"/>
    <w:rsid w:val="00F16423"/>
    <w:rsid w:val="00F43022"/>
    <w:rsid w:val="00F43112"/>
    <w:rsid w:val="00F47FD0"/>
    <w:rsid w:val="00F728B0"/>
    <w:rsid w:val="00F8590A"/>
    <w:rsid w:val="00FA35ED"/>
    <w:rsid w:val="00FD38C7"/>
    <w:rsid w:val="00FE1206"/>
    <w:rsid w:val="00FE2C40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7CCE0"/>
  <w15:docId w15:val="{EB55B0F4-6854-41F6-BC78-1D4C21B30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528"/>
  </w:style>
  <w:style w:type="paragraph" w:styleId="1">
    <w:name w:val="heading 1"/>
    <w:basedOn w:val="a"/>
    <w:next w:val="a"/>
    <w:link w:val="10"/>
    <w:uiPriority w:val="9"/>
    <w:qFormat/>
    <w:rsid w:val="001F1B18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117ED9"/>
    <w:pPr>
      <w:keepNext/>
      <w:spacing w:after="0" w:line="240" w:lineRule="auto"/>
      <w:ind w:right="-108"/>
      <w:outlineLvl w:val="1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D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64DAD"/>
    <w:pPr>
      <w:ind w:left="720"/>
      <w:contextualSpacing/>
    </w:pPr>
  </w:style>
  <w:style w:type="paragraph" w:customStyle="1" w:styleId="Style6">
    <w:name w:val="Style6"/>
    <w:basedOn w:val="a"/>
    <w:uiPriority w:val="99"/>
    <w:rsid w:val="00C64DAD"/>
    <w:pPr>
      <w:widowControl w:val="0"/>
      <w:autoSpaceDE w:val="0"/>
      <w:autoSpaceDN w:val="0"/>
      <w:adjustRightInd w:val="0"/>
      <w:spacing w:after="0" w:line="230" w:lineRule="exact"/>
      <w:ind w:hanging="110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7">
    <w:name w:val="Style7"/>
    <w:basedOn w:val="a"/>
    <w:uiPriority w:val="99"/>
    <w:rsid w:val="00C64DAD"/>
    <w:pPr>
      <w:widowControl w:val="0"/>
      <w:autoSpaceDE w:val="0"/>
      <w:autoSpaceDN w:val="0"/>
      <w:adjustRightInd w:val="0"/>
      <w:spacing w:after="0" w:line="226" w:lineRule="exact"/>
      <w:ind w:hanging="149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8">
    <w:name w:val="Style8"/>
    <w:basedOn w:val="a"/>
    <w:uiPriority w:val="99"/>
    <w:rsid w:val="00C64D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FontStyle27">
    <w:name w:val="Font Style27"/>
    <w:basedOn w:val="a0"/>
    <w:uiPriority w:val="99"/>
    <w:rsid w:val="00C64DA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1">
    <w:name w:val="Font Style31"/>
    <w:basedOn w:val="a0"/>
    <w:uiPriority w:val="99"/>
    <w:rsid w:val="00C64DAD"/>
    <w:rPr>
      <w:rFonts w:ascii="Microsoft Sans Serif" w:hAnsi="Microsoft Sans Serif" w:cs="Microsoft Sans Serif"/>
      <w:sz w:val="18"/>
      <w:szCs w:val="18"/>
    </w:rPr>
  </w:style>
  <w:style w:type="character" w:customStyle="1" w:styleId="FontStyle40">
    <w:name w:val="Font Style40"/>
    <w:basedOn w:val="a0"/>
    <w:uiPriority w:val="99"/>
    <w:rsid w:val="00C64DAD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2">
    <w:name w:val="Style2"/>
    <w:basedOn w:val="a"/>
    <w:uiPriority w:val="99"/>
    <w:rsid w:val="00E146A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3">
    <w:name w:val="Style3"/>
    <w:basedOn w:val="a"/>
    <w:uiPriority w:val="99"/>
    <w:rsid w:val="00E146A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11">
    <w:name w:val="Style11"/>
    <w:basedOn w:val="a"/>
    <w:uiPriority w:val="99"/>
    <w:rsid w:val="00E146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16">
    <w:name w:val="Style16"/>
    <w:basedOn w:val="a"/>
    <w:uiPriority w:val="99"/>
    <w:rsid w:val="00E146A5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27">
    <w:name w:val="Style27"/>
    <w:basedOn w:val="a"/>
    <w:uiPriority w:val="99"/>
    <w:rsid w:val="00E146A5"/>
    <w:pPr>
      <w:widowControl w:val="0"/>
      <w:autoSpaceDE w:val="0"/>
      <w:autoSpaceDN w:val="0"/>
      <w:adjustRightInd w:val="0"/>
      <w:spacing w:after="0" w:line="322" w:lineRule="exact"/>
      <w:ind w:firstLine="1397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29">
    <w:name w:val="Style29"/>
    <w:basedOn w:val="a"/>
    <w:uiPriority w:val="99"/>
    <w:rsid w:val="00E146A5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34">
    <w:name w:val="Style34"/>
    <w:basedOn w:val="a"/>
    <w:uiPriority w:val="99"/>
    <w:rsid w:val="00E146A5"/>
    <w:pPr>
      <w:widowControl w:val="0"/>
      <w:autoSpaceDE w:val="0"/>
      <w:autoSpaceDN w:val="0"/>
      <w:adjustRightInd w:val="0"/>
      <w:spacing w:after="0" w:line="323" w:lineRule="exact"/>
      <w:ind w:firstLine="1128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37">
    <w:name w:val="Style37"/>
    <w:basedOn w:val="a"/>
    <w:uiPriority w:val="99"/>
    <w:rsid w:val="00E146A5"/>
    <w:pPr>
      <w:widowControl w:val="0"/>
      <w:autoSpaceDE w:val="0"/>
      <w:autoSpaceDN w:val="0"/>
      <w:adjustRightInd w:val="0"/>
      <w:spacing w:after="0" w:line="322" w:lineRule="exact"/>
      <w:ind w:firstLine="1824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43">
    <w:name w:val="Style43"/>
    <w:basedOn w:val="a"/>
    <w:uiPriority w:val="99"/>
    <w:rsid w:val="00E146A5"/>
    <w:pPr>
      <w:widowControl w:val="0"/>
      <w:autoSpaceDE w:val="0"/>
      <w:autoSpaceDN w:val="0"/>
      <w:adjustRightInd w:val="0"/>
      <w:spacing w:after="0" w:line="317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FontStyle48">
    <w:name w:val="Font Style48"/>
    <w:basedOn w:val="a0"/>
    <w:uiPriority w:val="99"/>
    <w:rsid w:val="00E146A5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basedOn w:val="a0"/>
    <w:uiPriority w:val="99"/>
    <w:rsid w:val="00E146A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basedOn w:val="a0"/>
    <w:uiPriority w:val="99"/>
    <w:rsid w:val="00E146A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60">
    <w:name w:val="Font Style60"/>
    <w:basedOn w:val="a0"/>
    <w:uiPriority w:val="99"/>
    <w:rsid w:val="00E146A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1">
    <w:name w:val="Font Style61"/>
    <w:basedOn w:val="a0"/>
    <w:uiPriority w:val="99"/>
    <w:rsid w:val="00E146A5"/>
    <w:rPr>
      <w:rFonts w:ascii="Arial" w:hAnsi="Arial" w:cs="Arial"/>
      <w:sz w:val="24"/>
      <w:szCs w:val="24"/>
    </w:rPr>
  </w:style>
  <w:style w:type="character" w:styleId="a5">
    <w:name w:val="Hyperlink"/>
    <w:basedOn w:val="a0"/>
    <w:uiPriority w:val="99"/>
    <w:unhideWhenUsed/>
    <w:rsid w:val="008942D4"/>
    <w:rPr>
      <w:color w:val="0000FF"/>
      <w:u w:val="single"/>
    </w:rPr>
  </w:style>
  <w:style w:type="character" w:styleId="a6">
    <w:name w:val="Strong"/>
    <w:basedOn w:val="a0"/>
    <w:uiPriority w:val="22"/>
    <w:qFormat/>
    <w:rsid w:val="00542A23"/>
    <w:rPr>
      <w:b/>
      <w:bCs/>
    </w:rPr>
  </w:style>
  <w:style w:type="paragraph" w:styleId="a7">
    <w:name w:val="Normal (Web)"/>
    <w:basedOn w:val="a"/>
    <w:uiPriority w:val="99"/>
    <w:unhideWhenUsed/>
    <w:rsid w:val="00542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3E0B74"/>
    <w:pPr>
      <w:widowControl w:val="0"/>
      <w:autoSpaceDE w:val="0"/>
      <w:autoSpaceDN w:val="0"/>
      <w:adjustRightInd w:val="0"/>
      <w:spacing w:after="0" w:line="275" w:lineRule="exact"/>
      <w:ind w:firstLine="557"/>
      <w:jc w:val="both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FontStyle46">
    <w:name w:val="Font Style46"/>
    <w:uiPriority w:val="99"/>
    <w:rsid w:val="003E0B74"/>
    <w:rPr>
      <w:rFonts w:ascii="Arial" w:hAnsi="Arial" w:cs="Arial"/>
      <w:color w:val="000000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0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7B0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F1B18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paragraph" w:styleId="aa">
    <w:name w:val="Body Text"/>
    <w:basedOn w:val="a"/>
    <w:link w:val="ab"/>
    <w:uiPriority w:val="99"/>
    <w:unhideWhenUsed/>
    <w:rsid w:val="00117ED9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uk-UA"/>
    </w:rPr>
  </w:style>
  <w:style w:type="character" w:customStyle="1" w:styleId="ab">
    <w:name w:val="Основной текст Знак"/>
    <w:basedOn w:val="a0"/>
    <w:link w:val="aa"/>
    <w:uiPriority w:val="99"/>
    <w:rsid w:val="00117ED9"/>
    <w:rPr>
      <w:rFonts w:ascii="Times New Roman" w:eastAsia="Times New Roman" w:hAnsi="Times New Roman" w:cs="Times New Roman"/>
      <w:bCs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117ED9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6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DCB81-8E04-49DD-A209-9833EADB1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12</Pages>
  <Words>2806</Words>
  <Characters>15996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2021-01-22T11:52:00Z</cp:lastPrinted>
  <dcterms:created xsi:type="dcterms:W3CDTF">2020-12-22T09:58:00Z</dcterms:created>
  <dcterms:modified xsi:type="dcterms:W3CDTF">2021-02-16T09:50:00Z</dcterms:modified>
</cp:coreProperties>
</file>