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5A3E" w:rsidRPr="009926D1" w:rsidRDefault="009926D1" w:rsidP="008E5A3E">
      <w:pPr>
        <w:pStyle w:val="a5"/>
        <w:spacing w:line="360" w:lineRule="auto"/>
        <w:contextualSpacing/>
        <w:rPr>
          <w:rFonts w:ascii="Times New Roman" w:eastAsia="Times New Roman" w:hAnsi="Times New Roman" w:cs="Times New Roman"/>
          <w:b/>
          <w:sz w:val="24"/>
          <w:szCs w:val="24"/>
          <w:u w:val="single"/>
          <w:lang w:val="uk-UA"/>
        </w:rPr>
      </w:pPr>
      <w:r w:rsidRPr="009926D1">
        <w:rPr>
          <w:rFonts w:ascii="Times New Roman" w:hAnsi="Times New Roman" w:cs="Times New Roman"/>
          <w:b/>
          <w:sz w:val="24"/>
          <w:szCs w:val="24"/>
          <w:u w:val="single"/>
          <w:lang w:val="uk-UA"/>
        </w:rPr>
        <w:t>08.02.2022</w:t>
      </w:r>
      <w:r w:rsidR="008E5A3E" w:rsidRPr="009926D1">
        <w:rPr>
          <w:rFonts w:ascii="Times New Roman" w:eastAsia="Times New Roman" w:hAnsi="Times New Roman" w:cs="Times New Roman"/>
          <w:b/>
          <w:sz w:val="24"/>
          <w:szCs w:val="24"/>
          <w:u w:val="single"/>
          <w:lang w:val="uk-UA"/>
        </w:rPr>
        <w:t xml:space="preserve"> </w:t>
      </w:r>
    </w:p>
    <w:p w:rsidR="008E5A3E" w:rsidRDefault="008E5A3E" w:rsidP="008E5A3E">
      <w:pPr>
        <w:pStyle w:val="a5"/>
        <w:spacing w:line="360" w:lineRule="auto"/>
        <w:contextualSpacing/>
        <w:jc w:val="center"/>
        <w:rPr>
          <w:rFonts w:ascii="Times New Roman" w:eastAsia="Times New Roman" w:hAnsi="Times New Roman" w:cs="Times New Roman"/>
          <w:sz w:val="24"/>
          <w:szCs w:val="24"/>
          <w:lang w:val="uk-UA"/>
        </w:rPr>
      </w:pPr>
      <w:r w:rsidRPr="00850FF9">
        <w:rPr>
          <w:rFonts w:ascii="Times New Roman" w:eastAsia="Times New Roman" w:hAnsi="Times New Roman" w:cs="Times New Roman"/>
          <w:sz w:val="24"/>
          <w:szCs w:val="24"/>
        </w:rPr>
        <w:lastRenderedPageBreak/>
        <w:t>Сергіївка</w:t>
      </w:r>
    </w:p>
    <w:p w:rsidR="008E5A3E" w:rsidRPr="009926D1" w:rsidRDefault="008E5A3E" w:rsidP="008E5A3E">
      <w:pPr>
        <w:pStyle w:val="a5"/>
        <w:spacing w:line="360" w:lineRule="auto"/>
        <w:contextualSpacing/>
        <w:jc w:val="right"/>
        <w:rPr>
          <w:rFonts w:ascii="Times New Roman" w:eastAsia="Times New Roman" w:hAnsi="Times New Roman" w:cs="Times New Roman"/>
          <w:b/>
          <w:sz w:val="24"/>
          <w:szCs w:val="24"/>
          <w:u w:val="single"/>
          <w:lang w:val="uk-UA"/>
        </w:rPr>
        <w:sectPr w:rsidR="008E5A3E" w:rsidRPr="009926D1" w:rsidSect="00B8173D">
          <w:headerReference w:type="first" r:id="rId9"/>
          <w:pgSz w:w="12281" w:h="16838"/>
          <w:pgMar w:top="1134" w:right="567" w:bottom="1134" w:left="1701" w:header="709" w:footer="709" w:gutter="0"/>
          <w:cols w:num="3" w:space="708"/>
          <w:titlePg/>
          <w:docGrid w:linePitch="360"/>
        </w:sectPr>
      </w:pPr>
      <w:r w:rsidRPr="009926D1">
        <w:rPr>
          <w:rFonts w:ascii="Times New Roman" w:eastAsia="Times New Roman" w:hAnsi="Times New Roman" w:cs="Times New Roman"/>
          <w:b/>
          <w:sz w:val="24"/>
          <w:szCs w:val="24"/>
          <w:u w:val="single"/>
          <w:lang w:val="uk-UA"/>
        </w:rPr>
        <w:lastRenderedPageBreak/>
        <w:t>№</w:t>
      </w:r>
      <w:r w:rsidR="009926D1" w:rsidRPr="009926D1">
        <w:rPr>
          <w:rFonts w:ascii="Times New Roman" w:eastAsia="Times New Roman" w:hAnsi="Times New Roman" w:cs="Times New Roman"/>
          <w:b/>
          <w:sz w:val="24"/>
          <w:szCs w:val="24"/>
          <w:u w:val="single"/>
          <w:lang w:val="uk-UA"/>
        </w:rPr>
        <w:t xml:space="preserve"> 17</w:t>
      </w:r>
    </w:p>
    <w:p w:rsidR="00A81F30" w:rsidRDefault="00A81F30" w:rsidP="00A81F30">
      <w:pPr>
        <w:spacing w:after="0" w:line="240" w:lineRule="auto"/>
        <w:ind w:right="4820"/>
        <w:contextualSpacing/>
        <w:jc w:val="both"/>
        <w:rPr>
          <w:rFonts w:ascii="Times New Roman" w:hAnsi="Times New Roman" w:cs="Times New Roman"/>
          <w:b/>
          <w:sz w:val="24"/>
          <w:szCs w:val="24"/>
          <w:lang w:val="uk-UA"/>
        </w:rPr>
      </w:pPr>
      <w:bookmarkStart w:id="0" w:name="_GoBack"/>
      <w:bookmarkEnd w:id="0"/>
    </w:p>
    <w:p w:rsidR="00A81F30" w:rsidRDefault="00A81F30" w:rsidP="001C5DD2">
      <w:pPr>
        <w:spacing w:after="0" w:line="240" w:lineRule="auto"/>
        <w:ind w:right="4820"/>
        <w:contextualSpacing/>
        <w:jc w:val="both"/>
        <w:rPr>
          <w:rFonts w:ascii="Times New Roman" w:hAnsi="Times New Roman" w:cs="Times New Roman"/>
          <w:b/>
          <w:sz w:val="24"/>
          <w:szCs w:val="24"/>
          <w:lang w:val="uk-UA"/>
        </w:rPr>
      </w:pPr>
      <w:r w:rsidRPr="007940FD">
        <w:rPr>
          <w:rFonts w:ascii="Times New Roman" w:hAnsi="Times New Roman" w:cs="Times New Roman"/>
          <w:b/>
          <w:sz w:val="24"/>
          <w:szCs w:val="24"/>
          <w:lang w:val="uk-UA"/>
        </w:rPr>
        <w:t>Про</w:t>
      </w:r>
      <w:r w:rsidR="009E28E9">
        <w:rPr>
          <w:rFonts w:ascii="Times New Roman" w:hAnsi="Times New Roman" w:cs="Times New Roman"/>
          <w:b/>
          <w:sz w:val="24"/>
          <w:szCs w:val="24"/>
          <w:lang w:val="uk-UA"/>
        </w:rPr>
        <w:t xml:space="preserve"> затвердження акту</w:t>
      </w:r>
      <w:r w:rsidRPr="007940FD">
        <w:rPr>
          <w:rFonts w:ascii="Times New Roman" w:hAnsi="Times New Roman" w:cs="Times New Roman"/>
          <w:b/>
          <w:sz w:val="24"/>
          <w:szCs w:val="24"/>
          <w:lang w:val="uk-UA"/>
        </w:rPr>
        <w:t xml:space="preserve"> </w:t>
      </w:r>
      <w:r w:rsidR="001C5DD2">
        <w:rPr>
          <w:rFonts w:ascii="Times New Roman" w:hAnsi="Times New Roman" w:cs="Times New Roman"/>
          <w:b/>
          <w:sz w:val="24"/>
          <w:szCs w:val="24"/>
          <w:lang w:val="uk-UA"/>
        </w:rPr>
        <w:t xml:space="preserve"> комісії  по </w:t>
      </w:r>
      <w:r w:rsidR="001C5DD2" w:rsidRPr="001C5DD2">
        <w:rPr>
          <w:rFonts w:ascii="Times New Roman" w:hAnsi="Times New Roman" w:cs="Times New Roman"/>
          <w:b/>
          <w:sz w:val="24"/>
          <w:szCs w:val="24"/>
          <w:lang w:val="uk-UA"/>
        </w:rPr>
        <w:t>обстеженню стану мереж (систем) централізованого опалення (теплопостачання)</w:t>
      </w:r>
    </w:p>
    <w:p w:rsidR="001C5DD2" w:rsidRDefault="001C5DD2" w:rsidP="001C5DD2">
      <w:pPr>
        <w:spacing w:after="0" w:line="240" w:lineRule="auto"/>
        <w:ind w:right="4820"/>
        <w:contextualSpacing/>
        <w:jc w:val="both"/>
        <w:rPr>
          <w:rFonts w:ascii="Times New Roman" w:hAnsi="Times New Roman" w:cs="Times New Roman"/>
          <w:sz w:val="28"/>
          <w:szCs w:val="28"/>
          <w:lang w:val="uk-UA"/>
        </w:rPr>
      </w:pPr>
    </w:p>
    <w:p w:rsidR="007D0242" w:rsidRPr="009C36B0" w:rsidRDefault="00870ADD" w:rsidP="009C36B0">
      <w:pPr>
        <w:jc w:val="both"/>
        <w:rPr>
          <w:rFonts w:ascii="Times New Roman" w:hAnsi="Times New Roman" w:cs="Times New Roman"/>
          <w:sz w:val="24"/>
          <w:szCs w:val="24"/>
          <w:lang w:val="uk-UA"/>
        </w:rPr>
      </w:pPr>
      <w:r w:rsidRPr="009C36B0">
        <w:rPr>
          <w:rFonts w:ascii="Times New Roman" w:hAnsi="Times New Roman" w:cs="Times New Roman"/>
          <w:sz w:val="24"/>
          <w:szCs w:val="24"/>
          <w:lang w:val="uk-UA"/>
        </w:rPr>
        <w:t xml:space="preserve">Заслухавши </w:t>
      </w:r>
      <w:r w:rsidR="009C36B0">
        <w:rPr>
          <w:rFonts w:ascii="Times New Roman" w:hAnsi="Times New Roman" w:cs="Times New Roman"/>
          <w:sz w:val="24"/>
          <w:szCs w:val="24"/>
          <w:lang w:val="uk-UA"/>
        </w:rPr>
        <w:t xml:space="preserve">голову </w:t>
      </w:r>
      <w:r w:rsidR="009C36B0" w:rsidRPr="007940FD">
        <w:rPr>
          <w:rFonts w:ascii="Times New Roman" w:hAnsi="Times New Roman" w:cs="Times New Roman"/>
          <w:sz w:val="24"/>
          <w:szCs w:val="24"/>
          <w:lang w:val="uk-UA"/>
        </w:rPr>
        <w:t>комісії по обстеженню стану мереж (систем) централізованого опалення (теплопостачання)</w:t>
      </w:r>
      <w:r w:rsidR="009C36B0">
        <w:rPr>
          <w:rFonts w:ascii="Times New Roman" w:hAnsi="Times New Roman" w:cs="Times New Roman"/>
          <w:sz w:val="24"/>
          <w:szCs w:val="24"/>
          <w:lang w:val="uk-UA"/>
        </w:rPr>
        <w:t xml:space="preserve">, </w:t>
      </w:r>
      <w:r w:rsidR="009C36B0" w:rsidRPr="009C36B0">
        <w:rPr>
          <w:rFonts w:ascii="Times New Roman" w:hAnsi="Times New Roman" w:cs="Times New Roman"/>
          <w:sz w:val="24"/>
          <w:szCs w:val="24"/>
          <w:lang w:val="uk-UA"/>
        </w:rPr>
        <w:t>заступника Сергіївського селищного голови з питань виконавчих органів Дукача О.В.</w:t>
      </w:r>
      <w:r w:rsidR="009E28E9">
        <w:rPr>
          <w:rFonts w:ascii="Times New Roman" w:hAnsi="Times New Roman" w:cs="Times New Roman"/>
          <w:sz w:val="24"/>
          <w:szCs w:val="24"/>
          <w:lang w:val="uk-UA"/>
        </w:rPr>
        <w:t>, розглянувши акт</w:t>
      </w:r>
      <w:r w:rsidR="009C36B0">
        <w:rPr>
          <w:rFonts w:ascii="Times New Roman" w:hAnsi="Times New Roman" w:cs="Times New Roman"/>
          <w:sz w:val="24"/>
          <w:szCs w:val="24"/>
          <w:lang w:val="uk-UA"/>
        </w:rPr>
        <w:t xml:space="preserve"> </w:t>
      </w:r>
      <w:r w:rsidR="009C36B0" w:rsidRPr="007940FD">
        <w:rPr>
          <w:rFonts w:ascii="Times New Roman" w:hAnsi="Times New Roman" w:cs="Times New Roman"/>
          <w:sz w:val="24"/>
          <w:szCs w:val="24"/>
          <w:lang w:val="uk-UA"/>
        </w:rPr>
        <w:t>по обстеженню стану мереж (систем) централізов</w:t>
      </w:r>
      <w:r w:rsidR="009C36B0">
        <w:rPr>
          <w:rFonts w:ascii="Times New Roman" w:hAnsi="Times New Roman" w:cs="Times New Roman"/>
          <w:sz w:val="24"/>
          <w:szCs w:val="24"/>
          <w:lang w:val="uk-UA"/>
        </w:rPr>
        <w:t xml:space="preserve">аного опалення (теплопостачання), </w:t>
      </w:r>
      <w:r w:rsidR="009C36B0" w:rsidRPr="009C36B0">
        <w:rPr>
          <w:rFonts w:ascii="Times New Roman" w:hAnsi="Times New Roman" w:cs="Times New Roman"/>
          <w:sz w:val="24"/>
          <w:szCs w:val="24"/>
          <w:lang w:val="uk-UA"/>
        </w:rPr>
        <w:t>враховуючи постанову КМУ від 21 жовтня 1995 р. № 848 « Про спрощення порядку надання населенню субсидій для відшкодування витрат на оплату житлово-комунальних послуг, придбання скрапленого газу, твердого та рідкого пічного побутового палива», Наказ Мінрозвитку від 26.07.2019 № 169 «Про затвердження Порядку відключення споживачів від мереж (систем) централізованого опалення (теплопостачання) та постачання гарячої води» та лист Міністерства соціальної політики про можливість отримання житлових субсидій громадянами, які опалюють свої помешкання електроенергією отриманий в результаті відповідного звернення депута</w:t>
      </w:r>
      <w:r w:rsidR="001C5DD2">
        <w:rPr>
          <w:rFonts w:ascii="Times New Roman" w:hAnsi="Times New Roman" w:cs="Times New Roman"/>
          <w:sz w:val="24"/>
          <w:szCs w:val="24"/>
          <w:lang w:val="uk-UA"/>
        </w:rPr>
        <w:t>тів Сергіївської селищної ради</w:t>
      </w:r>
      <w:r w:rsidR="00523FC7">
        <w:rPr>
          <w:rFonts w:ascii="Times New Roman" w:hAnsi="Times New Roman" w:cs="Times New Roman"/>
          <w:sz w:val="24"/>
          <w:szCs w:val="24"/>
          <w:lang w:val="uk-UA"/>
        </w:rPr>
        <w:t xml:space="preserve">, </w:t>
      </w:r>
      <w:r w:rsidR="00523FC7" w:rsidRPr="009C36B0">
        <w:rPr>
          <w:rFonts w:ascii="Times New Roman" w:hAnsi="Times New Roman" w:cs="Times New Roman"/>
          <w:sz w:val="24"/>
          <w:szCs w:val="24"/>
          <w:lang w:val="uk-UA"/>
        </w:rPr>
        <w:t>ріше</w:t>
      </w:r>
      <w:r w:rsidR="00523FC7">
        <w:rPr>
          <w:rFonts w:ascii="Times New Roman" w:hAnsi="Times New Roman" w:cs="Times New Roman"/>
          <w:sz w:val="24"/>
          <w:szCs w:val="24"/>
          <w:lang w:val="uk-UA"/>
        </w:rPr>
        <w:t>ння Сергіївської селищної ради від 04.02</w:t>
      </w:r>
      <w:r w:rsidR="00523FC7" w:rsidRPr="009C36B0">
        <w:rPr>
          <w:rFonts w:ascii="Times New Roman" w:hAnsi="Times New Roman" w:cs="Times New Roman"/>
          <w:sz w:val="24"/>
          <w:szCs w:val="24"/>
          <w:lang w:val="uk-UA"/>
        </w:rPr>
        <w:t>.202</w:t>
      </w:r>
      <w:r w:rsidR="00523FC7">
        <w:rPr>
          <w:rFonts w:ascii="Times New Roman" w:hAnsi="Times New Roman" w:cs="Times New Roman"/>
          <w:sz w:val="24"/>
          <w:szCs w:val="24"/>
          <w:lang w:val="uk-UA"/>
        </w:rPr>
        <w:t>2</w:t>
      </w:r>
      <w:r w:rsidR="00523FC7" w:rsidRPr="009C36B0">
        <w:rPr>
          <w:rFonts w:ascii="Times New Roman" w:hAnsi="Times New Roman" w:cs="Times New Roman"/>
          <w:sz w:val="24"/>
          <w:szCs w:val="24"/>
          <w:lang w:val="uk-UA"/>
        </w:rPr>
        <w:t xml:space="preserve">р. № </w:t>
      </w:r>
      <w:r w:rsidR="00787DBD">
        <w:rPr>
          <w:rFonts w:ascii="Times New Roman" w:hAnsi="Times New Roman" w:cs="Times New Roman"/>
          <w:sz w:val="24"/>
          <w:szCs w:val="24"/>
          <w:lang w:val="uk-UA"/>
        </w:rPr>
        <w:t xml:space="preserve">863 </w:t>
      </w:r>
      <w:r w:rsidR="00523FC7">
        <w:rPr>
          <w:rFonts w:ascii="Times New Roman" w:hAnsi="Times New Roman" w:cs="Times New Roman"/>
          <w:sz w:val="24"/>
          <w:szCs w:val="24"/>
          <w:lang w:val="uk-UA"/>
        </w:rPr>
        <w:t xml:space="preserve"> «</w:t>
      </w:r>
      <w:r w:rsidR="00523FC7" w:rsidRPr="00523FC7">
        <w:rPr>
          <w:rFonts w:ascii="Times New Roman" w:hAnsi="Times New Roman" w:cs="Times New Roman"/>
          <w:sz w:val="24"/>
          <w:szCs w:val="24"/>
          <w:lang w:val="uk-UA"/>
        </w:rPr>
        <w:t>Про заходи щодо забезпечення громадян  соціальною підтримкою на оплату житлово-комунальних послуг</w:t>
      </w:r>
      <w:r w:rsidR="00523FC7">
        <w:rPr>
          <w:rFonts w:ascii="Times New Roman" w:hAnsi="Times New Roman" w:cs="Times New Roman"/>
          <w:sz w:val="24"/>
          <w:szCs w:val="24"/>
          <w:lang w:val="uk-UA"/>
        </w:rPr>
        <w:t>»</w:t>
      </w:r>
      <w:r w:rsidR="00297032" w:rsidRPr="009C36B0">
        <w:rPr>
          <w:rFonts w:ascii="Times New Roman" w:hAnsi="Times New Roman" w:cs="Times New Roman"/>
          <w:sz w:val="24"/>
          <w:szCs w:val="24"/>
          <w:lang w:val="uk-UA"/>
        </w:rPr>
        <w:t xml:space="preserve">, керуючись </w:t>
      </w:r>
      <w:r w:rsidR="00523FC7">
        <w:rPr>
          <w:rFonts w:ascii="Times New Roman" w:hAnsi="Times New Roman" w:cs="Times New Roman"/>
          <w:sz w:val="24"/>
          <w:szCs w:val="24"/>
          <w:lang w:val="uk-UA"/>
        </w:rPr>
        <w:t>п.п.1</w:t>
      </w:r>
      <w:r w:rsidR="00487DED" w:rsidRPr="009C36B0">
        <w:rPr>
          <w:rFonts w:ascii="Times New Roman" w:hAnsi="Times New Roman" w:cs="Times New Roman"/>
          <w:sz w:val="24"/>
          <w:szCs w:val="24"/>
          <w:lang w:val="uk-UA"/>
        </w:rPr>
        <w:t>.п.а</w:t>
      </w:r>
      <w:r w:rsidR="00523FC7">
        <w:rPr>
          <w:rFonts w:ascii="Times New Roman" w:hAnsi="Times New Roman" w:cs="Times New Roman"/>
          <w:sz w:val="24"/>
          <w:szCs w:val="24"/>
          <w:lang w:val="uk-UA"/>
        </w:rPr>
        <w:t xml:space="preserve">) ст. 30 </w:t>
      </w:r>
      <w:r w:rsidR="0036273D">
        <w:rPr>
          <w:rFonts w:ascii="Times New Roman" w:hAnsi="Times New Roman" w:cs="Times New Roman"/>
          <w:sz w:val="24"/>
          <w:szCs w:val="24"/>
          <w:lang w:val="uk-UA"/>
        </w:rPr>
        <w:t xml:space="preserve">Закону </w:t>
      </w:r>
      <w:r w:rsidR="00487DED" w:rsidRPr="009C36B0">
        <w:rPr>
          <w:rFonts w:ascii="Times New Roman" w:hAnsi="Times New Roman" w:cs="Times New Roman"/>
          <w:sz w:val="24"/>
          <w:szCs w:val="24"/>
          <w:lang w:val="uk-UA"/>
        </w:rPr>
        <w:t>України «Про місцеве самоврядування  в Україні»</w:t>
      </w:r>
      <w:r w:rsidR="004A5C4A" w:rsidRPr="009C36B0">
        <w:rPr>
          <w:rFonts w:ascii="Times New Roman" w:hAnsi="Times New Roman" w:cs="Times New Roman"/>
          <w:sz w:val="24"/>
          <w:szCs w:val="24"/>
          <w:lang w:val="uk-UA"/>
        </w:rPr>
        <w:t xml:space="preserve"> </w:t>
      </w:r>
      <w:r w:rsidR="00297032" w:rsidRPr="009C36B0">
        <w:rPr>
          <w:rFonts w:ascii="Times New Roman" w:hAnsi="Times New Roman" w:cs="Times New Roman"/>
          <w:sz w:val="24"/>
          <w:szCs w:val="24"/>
          <w:lang w:val="uk-UA"/>
        </w:rPr>
        <w:t xml:space="preserve">виконком селищної ради </w:t>
      </w:r>
    </w:p>
    <w:p w:rsidR="007D0242" w:rsidRPr="009C36B0" w:rsidRDefault="007D0242" w:rsidP="00CE6E03">
      <w:pPr>
        <w:spacing w:line="360" w:lineRule="auto"/>
        <w:ind w:left="360"/>
        <w:jc w:val="both"/>
        <w:rPr>
          <w:rFonts w:ascii="Times New Roman" w:hAnsi="Times New Roman" w:cs="Times New Roman"/>
          <w:sz w:val="24"/>
          <w:szCs w:val="24"/>
          <w:lang w:val="uk-UA"/>
        </w:rPr>
      </w:pPr>
      <w:r w:rsidRPr="009C36B0">
        <w:rPr>
          <w:rFonts w:ascii="Times New Roman" w:hAnsi="Times New Roman" w:cs="Times New Roman"/>
          <w:sz w:val="24"/>
          <w:szCs w:val="24"/>
          <w:lang w:val="uk-UA"/>
        </w:rPr>
        <w:t xml:space="preserve">ВИРІШИВ: </w:t>
      </w:r>
    </w:p>
    <w:p w:rsidR="007D0242" w:rsidRPr="009C36B0" w:rsidRDefault="007D0242" w:rsidP="007D0242">
      <w:pPr>
        <w:tabs>
          <w:tab w:val="left" w:pos="720"/>
        </w:tabs>
        <w:spacing w:line="240" w:lineRule="auto"/>
        <w:jc w:val="both"/>
        <w:rPr>
          <w:rFonts w:ascii="Times New Roman" w:hAnsi="Times New Roman" w:cs="Times New Roman"/>
          <w:sz w:val="24"/>
          <w:szCs w:val="24"/>
          <w:lang w:val="uk-UA"/>
        </w:rPr>
      </w:pPr>
      <w:r w:rsidRPr="009C36B0">
        <w:rPr>
          <w:rFonts w:ascii="Times New Roman" w:hAnsi="Times New Roman" w:cs="Times New Roman"/>
          <w:sz w:val="24"/>
          <w:szCs w:val="24"/>
          <w:lang w:val="uk-UA"/>
        </w:rPr>
        <w:t>1.</w:t>
      </w:r>
      <w:r w:rsidR="00455AE8" w:rsidRPr="009C36B0">
        <w:rPr>
          <w:rFonts w:ascii="Times New Roman" w:hAnsi="Times New Roman" w:cs="Times New Roman"/>
          <w:sz w:val="24"/>
          <w:szCs w:val="24"/>
          <w:lang w:val="uk-UA"/>
        </w:rPr>
        <w:t xml:space="preserve"> </w:t>
      </w:r>
      <w:r w:rsidR="009E28E9">
        <w:rPr>
          <w:rFonts w:ascii="Times New Roman" w:hAnsi="Times New Roman" w:cs="Times New Roman"/>
          <w:sz w:val="24"/>
          <w:szCs w:val="24"/>
          <w:lang w:val="uk-UA"/>
        </w:rPr>
        <w:t>Затвердити акт</w:t>
      </w:r>
      <w:r w:rsidR="00A770B8">
        <w:rPr>
          <w:rFonts w:ascii="Times New Roman" w:hAnsi="Times New Roman" w:cs="Times New Roman"/>
          <w:sz w:val="24"/>
          <w:szCs w:val="24"/>
          <w:lang w:val="uk-UA"/>
        </w:rPr>
        <w:t xml:space="preserve"> </w:t>
      </w:r>
      <w:r w:rsidR="0036273D">
        <w:rPr>
          <w:rFonts w:ascii="Times New Roman" w:hAnsi="Times New Roman" w:cs="Times New Roman"/>
          <w:sz w:val="24"/>
          <w:szCs w:val="24"/>
          <w:lang w:val="uk-UA"/>
        </w:rPr>
        <w:t xml:space="preserve">комісії </w:t>
      </w:r>
      <w:r w:rsidR="0036273D" w:rsidRPr="0036273D">
        <w:rPr>
          <w:rFonts w:ascii="Times New Roman" w:hAnsi="Times New Roman" w:cs="Times New Roman"/>
          <w:sz w:val="24"/>
          <w:szCs w:val="24"/>
          <w:lang w:val="uk-UA"/>
        </w:rPr>
        <w:t>по обстеженню стану мереж (систем) централізованого опалення (теплопостачання)</w:t>
      </w:r>
      <w:r w:rsidR="0036273D">
        <w:rPr>
          <w:rFonts w:ascii="Times New Roman" w:hAnsi="Times New Roman" w:cs="Times New Roman"/>
          <w:sz w:val="24"/>
          <w:szCs w:val="24"/>
          <w:lang w:val="uk-UA"/>
        </w:rPr>
        <w:t xml:space="preserve">, щодо встановлення факту відключення </w:t>
      </w:r>
      <w:r w:rsidR="0036273D" w:rsidRPr="0036273D">
        <w:rPr>
          <w:rFonts w:ascii="Times New Roman" w:hAnsi="Times New Roman" w:cs="Times New Roman"/>
          <w:sz w:val="24"/>
          <w:szCs w:val="24"/>
          <w:lang w:val="uk-UA"/>
        </w:rPr>
        <w:t>будівель, в тому числі житлових будинків, від зовнішніх інженерних мереж (систем) централізованого опалення (теплопостачання) / постачання гарячої води</w:t>
      </w:r>
      <w:r w:rsidR="00A770B8">
        <w:rPr>
          <w:rFonts w:ascii="Times New Roman" w:hAnsi="Times New Roman" w:cs="Times New Roman"/>
          <w:sz w:val="24"/>
          <w:szCs w:val="24"/>
          <w:lang w:val="uk-UA"/>
        </w:rPr>
        <w:t xml:space="preserve">. </w:t>
      </w:r>
    </w:p>
    <w:p w:rsidR="00E424CE" w:rsidRPr="009C36B0" w:rsidRDefault="005E1F94" w:rsidP="007D0242">
      <w:pPr>
        <w:spacing w:line="240" w:lineRule="auto"/>
        <w:jc w:val="both"/>
        <w:rPr>
          <w:rFonts w:ascii="Times New Roman" w:hAnsi="Times New Roman" w:cs="Times New Roman"/>
          <w:iCs/>
          <w:sz w:val="24"/>
          <w:szCs w:val="24"/>
          <w:lang w:val="uk-UA"/>
        </w:rPr>
      </w:pPr>
      <w:r w:rsidRPr="009C36B0">
        <w:rPr>
          <w:rFonts w:ascii="Times New Roman" w:hAnsi="Times New Roman" w:cs="Times New Roman"/>
          <w:sz w:val="24"/>
          <w:szCs w:val="24"/>
          <w:lang w:val="uk-UA"/>
        </w:rPr>
        <w:t>2.</w:t>
      </w:r>
      <w:r w:rsidR="00A770B8" w:rsidRPr="009C36B0">
        <w:rPr>
          <w:rFonts w:ascii="Times New Roman" w:hAnsi="Times New Roman" w:cs="Times New Roman"/>
          <w:sz w:val="24"/>
          <w:szCs w:val="24"/>
          <w:lang w:val="uk-UA"/>
        </w:rPr>
        <w:t xml:space="preserve"> </w:t>
      </w:r>
      <w:r w:rsidR="00A770B8">
        <w:rPr>
          <w:rFonts w:ascii="Times New Roman" w:hAnsi="Times New Roman" w:cs="Times New Roman"/>
          <w:sz w:val="24"/>
          <w:szCs w:val="24"/>
          <w:lang w:val="uk-UA"/>
        </w:rPr>
        <w:t>П</w:t>
      </w:r>
      <w:r w:rsidR="00A770B8" w:rsidRPr="007940FD">
        <w:rPr>
          <w:rFonts w:ascii="Times New Roman" w:hAnsi="Times New Roman" w:cs="Times New Roman"/>
          <w:sz w:val="24"/>
          <w:szCs w:val="24"/>
          <w:lang w:val="uk-UA"/>
        </w:rPr>
        <w:t>роінформувати населення про можливість отримання субсидій для громадян (споживачів), що використовують побутові електроприлади для обігріву своїх приміщень у відповідності до нормативно-правових актів.</w:t>
      </w:r>
    </w:p>
    <w:p w:rsidR="001C5DD2" w:rsidRPr="00CE6E03" w:rsidRDefault="00455AE8" w:rsidP="007D0242">
      <w:pPr>
        <w:spacing w:line="240" w:lineRule="auto"/>
        <w:jc w:val="both"/>
        <w:rPr>
          <w:rFonts w:ascii="Times New Roman" w:hAnsi="Times New Roman" w:cs="Times New Roman"/>
          <w:iCs/>
          <w:sz w:val="24"/>
          <w:szCs w:val="24"/>
          <w:lang w:val="uk-UA"/>
        </w:rPr>
      </w:pPr>
      <w:r w:rsidRPr="009C36B0">
        <w:rPr>
          <w:rFonts w:ascii="Times New Roman" w:hAnsi="Times New Roman" w:cs="Times New Roman"/>
          <w:iCs/>
          <w:sz w:val="24"/>
          <w:szCs w:val="24"/>
          <w:lang w:val="uk-UA"/>
        </w:rPr>
        <w:t>3. Контроль за виконанням даного рішення покласти на заступника селищного голови  Дукача О.В.</w:t>
      </w:r>
    </w:p>
    <w:p w:rsidR="005426D7" w:rsidRPr="00CE6E03" w:rsidRDefault="00CE6E03" w:rsidP="00CE6E03">
      <w:pPr>
        <w:tabs>
          <w:tab w:val="left" w:pos="5573"/>
        </w:tabs>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Селищний голова                                                                     </w:t>
      </w:r>
      <w:r w:rsidR="007D0242" w:rsidRPr="009C36B0">
        <w:rPr>
          <w:rFonts w:ascii="Times New Roman" w:hAnsi="Times New Roman" w:cs="Times New Roman"/>
          <w:sz w:val="24"/>
          <w:szCs w:val="24"/>
          <w:lang w:val="uk-UA"/>
        </w:rPr>
        <w:t xml:space="preserve">              Анатолій ЧЕРЕДНИЧЕНКО</w:t>
      </w:r>
    </w:p>
    <w:sectPr w:rsidR="005426D7" w:rsidRPr="00CE6E03" w:rsidSect="00CE6E03">
      <w:headerReference w:type="even" r:id="rId10"/>
      <w:headerReference w:type="default" r:id="rId11"/>
      <w:footerReference w:type="even" r:id="rId12"/>
      <w:footerReference w:type="default" r:id="rId13"/>
      <w:headerReference w:type="first" r:id="rId14"/>
      <w:footerReference w:type="first" r:id="rId15"/>
      <w:type w:val="continuous"/>
      <w:pgSz w:w="12281" w:h="16838"/>
      <w:pgMar w:top="1134" w:right="799"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6D63" w:rsidRDefault="00AD6D63" w:rsidP="00EE2E39">
      <w:pPr>
        <w:spacing w:after="0" w:line="240" w:lineRule="auto"/>
      </w:pPr>
      <w:r>
        <w:separator/>
      </w:r>
    </w:p>
  </w:endnote>
  <w:endnote w:type="continuationSeparator" w:id="0">
    <w:p w:rsidR="00AD6D63" w:rsidRDefault="00AD6D63" w:rsidP="00EE2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C8B" w:rsidRDefault="00600C8B">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C8B" w:rsidRDefault="00600C8B">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C8B" w:rsidRDefault="00600C8B">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6D63" w:rsidRDefault="00AD6D63" w:rsidP="00EE2E39">
      <w:pPr>
        <w:spacing w:after="0" w:line="240" w:lineRule="auto"/>
      </w:pPr>
      <w:r>
        <w:separator/>
      </w:r>
    </w:p>
  </w:footnote>
  <w:footnote w:type="continuationSeparator" w:id="0">
    <w:p w:rsidR="00AD6D63" w:rsidRDefault="00AD6D63" w:rsidP="00EE2E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5A3E" w:rsidRDefault="008E5A3E" w:rsidP="009926D1">
    <w:pPr>
      <w:pStyle w:val="1"/>
      <w:spacing w:line="240" w:lineRule="auto"/>
      <w:jc w:val="center"/>
      <w:rPr>
        <w:rFonts w:ascii="Times New Roman" w:hAnsi="Times New Roman" w:cs="Times New Roman"/>
        <w:b/>
        <w:sz w:val="28"/>
        <w:szCs w:val="26"/>
        <w:lang w:val="uk-UA"/>
      </w:rPr>
    </w:pPr>
    <w:r w:rsidRPr="00862294">
      <w:rPr>
        <w:rFonts w:ascii="Times New Roman" w:hAnsi="Times New Roman"/>
        <w:noProof/>
        <w:sz w:val="26"/>
        <w:szCs w:val="26"/>
        <w:lang w:eastAsia="ru-RU"/>
      </w:rPr>
      <w:drawing>
        <wp:inline distT="0" distB="0" distL="0" distR="0" wp14:anchorId="7D71FAD6" wp14:editId="18B0D4E3">
          <wp:extent cx="558165" cy="712470"/>
          <wp:effectExtent l="0" t="0" r="0" b="0"/>
          <wp:docPr id="3"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712470"/>
                  </a:xfrm>
                  <a:prstGeom prst="rect">
                    <a:avLst/>
                  </a:prstGeom>
                  <a:solidFill>
                    <a:srgbClr val="FFFFFF"/>
                  </a:solidFill>
                  <a:ln>
                    <a:noFill/>
                  </a:ln>
                </pic:spPr>
              </pic:pic>
            </a:graphicData>
          </a:graphic>
        </wp:inline>
      </w:drawing>
    </w:r>
  </w:p>
  <w:p w:rsidR="009926D1" w:rsidRPr="00134019" w:rsidRDefault="009926D1" w:rsidP="009926D1">
    <w:pPr>
      <w:pStyle w:val="1"/>
      <w:spacing w:line="240" w:lineRule="auto"/>
      <w:jc w:val="center"/>
      <w:rPr>
        <w:rFonts w:ascii="Times New Roman" w:hAnsi="Times New Roman" w:cs="Times New Roman"/>
        <w:b/>
        <w:sz w:val="28"/>
        <w:szCs w:val="26"/>
        <w:lang w:val="uk-UA"/>
      </w:rPr>
    </w:pPr>
  </w:p>
  <w:p w:rsidR="008E5A3E" w:rsidRPr="00134019" w:rsidRDefault="008E5A3E" w:rsidP="00850FF9">
    <w:pPr>
      <w:pStyle w:val="1"/>
      <w:spacing w:line="240" w:lineRule="auto"/>
      <w:jc w:val="center"/>
      <w:rPr>
        <w:rFonts w:ascii="Times New Roman" w:hAnsi="Times New Roman" w:cs="Times New Roman"/>
        <w:b/>
        <w:sz w:val="28"/>
        <w:szCs w:val="26"/>
        <w:lang w:val="uk-UA"/>
      </w:rPr>
    </w:pPr>
    <w:r w:rsidRPr="00134019">
      <w:rPr>
        <w:rFonts w:ascii="Times New Roman" w:hAnsi="Times New Roman" w:cs="Times New Roman"/>
        <w:b/>
        <w:sz w:val="28"/>
        <w:szCs w:val="26"/>
        <w:lang w:val="uk-UA"/>
      </w:rPr>
      <w:t>СЕРГІЇВСЬКА СЕЛИЩНА РАДА</w:t>
    </w:r>
  </w:p>
  <w:p w:rsidR="008E5A3E" w:rsidRPr="00134019" w:rsidRDefault="008E5A3E" w:rsidP="00850FF9">
    <w:pPr>
      <w:pStyle w:val="1"/>
      <w:spacing w:line="240" w:lineRule="auto"/>
      <w:jc w:val="center"/>
      <w:rPr>
        <w:rFonts w:ascii="Times New Roman" w:hAnsi="Times New Roman" w:cs="Times New Roman"/>
        <w:sz w:val="28"/>
        <w:szCs w:val="26"/>
        <w:lang w:val="uk-UA"/>
      </w:rPr>
    </w:pPr>
    <w:r w:rsidRPr="00134019">
      <w:rPr>
        <w:rFonts w:ascii="Times New Roman" w:hAnsi="Times New Roman" w:cs="Times New Roman"/>
        <w:b/>
        <w:sz w:val="28"/>
        <w:szCs w:val="26"/>
        <w:lang w:val="uk-UA"/>
      </w:rPr>
      <w:t>БІЛГОРОД-ДНІСТРОВСЬКОГО РАЙОНУ ОДЕСЬКОЇ ОБЛАСТІ</w:t>
    </w:r>
  </w:p>
  <w:p w:rsidR="008E5A3E" w:rsidRPr="00850FF9" w:rsidRDefault="008E5A3E" w:rsidP="00850FF9">
    <w:pPr>
      <w:pStyle w:val="a5"/>
      <w:rPr>
        <w:sz w:val="28"/>
        <w:szCs w:val="28"/>
        <w:lang w:val="uk-UA"/>
      </w:rPr>
    </w:pPr>
  </w:p>
  <w:p w:rsidR="008E5A3E" w:rsidRDefault="0058526F" w:rsidP="00850FF9">
    <w:pPr>
      <w:tabs>
        <w:tab w:val="left" w:pos="900"/>
      </w:tabs>
      <w:spacing w:after="0" w:line="240" w:lineRule="auto"/>
      <w:jc w:val="center"/>
      <w:rPr>
        <w:rFonts w:ascii="Times New Roman" w:eastAsia="Times New Roman" w:hAnsi="Times New Roman" w:cs="Times New Roman"/>
        <w:b/>
        <w:sz w:val="28"/>
        <w:lang w:val="uk-UA"/>
      </w:rPr>
    </w:pPr>
    <w:r>
      <w:rPr>
        <w:rFonts w:ascii="Times New Roman" w:eastAsia="Times New Roman" w:hAnsi="Times New Roman" w:cs="Times New Roman"/>
        <w:b/>
        <w:sz w:val="28"/>
      </w:rPr>
      <w:t xml:space="preserve">В И К О Н А В Ч </w:t>
    </w:r>
    <w:proofErr w:type="gramStart"/>
    <w:r>
      <w:rPr>
        <w:rFonts w:ascii="Times New Roman" w:eastAsia="Times New Roman" w:hAnsi="Times New Roman" w:cs="Times New Roman"/>
        <w:b/>
        <w:sz w:val="28"/>
      </w:rPr>
      <w:t>И Й</w:t>
    </w:r>
    <w:proofErr w:type="gramEnd"/>
    <w:r>
      <w:rPr>
        <w:rFonts w:ascii="Times New Roman" w:eastAsia="Times New Roman" w:hAnsi="Times New Roman" w:cs="Times New Roman"/>
        <w:b/>
        <w:sz w:val="28"/>
      </w:rPr>
      <w:t xml:space="preserve"> </w:t>
    </w:r>
    <w:r w:rsidR="00CE6E03">
      <w:rPr>
        <w:rFonts w:ascii="Times New Roman" w:eastAsia="Times New Roman" w:hAnsi="Times New Roman" w:cs="Times New Roman"/>
        <w:b/>
        <w:sz w:val="28"/>
        <w:lang w:val="uk-UA"/>
      </w:rPr>
      <w:t xml:space="preserve"> </w:t>
    </w:r>
    <w:r>
      <w:rPr>
        <w:rFonts w:ascii="Times New Roman" w:eastAsia="Times New Roman" w:hAnsi="Times New Roman" w:cs="Times New Roman"/>
        <w:b/>
        <w:sz w:val="28"/>
      </w:rPr>
      <w:t xml:space="preserve"> К О М І Т Е Т</w:t>
    </w:r>
  </w:p>
  <w:p w:rsidR="0058526F" w:rsidRPr="0058526F" w:rsidRDefault="0058526F" w:rsidP="00850FF9">
    <w:pPr>
      <w:tabs>
        <w:tab w:val="left" w:pos="900"/>
      </w:tabs>
      <w:spacing w:after="0" w:line="240" w:lineRule="auto"/>
      <w:jc w:val="center"/>
      <w:rPr>
        <w:rFonts w:ascii="Times New Roman" w:eastAsia="Times New Roman" w:hAnsi="Times New Roman" w:cs="Times New Roman"/>
        <w:b/>
        <w:sz w:val="28"/>
        <w:szCs w:val="28"/>
        <w:lang w:val="uk-UA"/>
      </w:rPr>
    </w:pPr>
  </w:p>
  <w:p w:rsidR="008E5A3E" w:rsidRDefault="0058526F" w:rsidP="00850FF9">
    <w:pPr>
      <w:tabs>
        <w:tab w:val="left" w:pos="900"/>
      </w:tabs>
      <w:spacing w:after="0" w:line="240" w:lineRule="auto"/>
      <w:jc w:val="center"/>
      <w:rPr>
        <w:rFonts w:ascii="Times New Roman" w:eastAsia="Times New Roman" w:hAnsi="Times New Roman" w:cs="Times New Roman"/>
        <w:b/>
        <w:sz w:val="28"/>
        <w:szCs w:val="28"/>
        <w:lang w:val="uk-UA"/>
      </w:rPr>
    </w:pPr>
    <w:r w:rsidRPr="0058526F">
      <w:rPr>
        <w:rFonts w:ascii="Times New Roman" w:eastAsia="Times New Roman" w:hAnsi="Times New Roman" w:cs="Times New Roman"/>
        <w:b/>
        <w:sz w:val="28"/>
        <w:szCs w:val="28"/>
      </w:rPr>
      <w:t xml:space="preserve">Р І Ш Е Н </w:t>
    </w:r>
    <w:proofErr w:type="spellStart"/>
    <w:proofErr w:type="gramStart"/>
    <w:r w:rsidRPr="0058526F">
      <w:rPr>
        <w:rFonts w:ascii="Times New Roman" w:eastAsia="Times New Roman" w:hAnsi="Times New Roman" w:cs="Times New Roman"/>
        <w:b/>
        <w:sz w:val="28"/>
        <w:szCs w:val="28"/>
      </w:rPr>
      <w:t>Н</w:t>
    </w:r>
    <w:proofErr w:type="spellEnd"/>
    <w:proofErr w:type="gramEnd"/>
    <w:r w:rsidRPr="0058526F">
      <w:rPr>
        <w:rFonts w:ascii="Times New Roman" w:eastAsia="Times New Roman" w:hAnsi="Times New Roman" w:cs="Times New Roman"/>
        <w:b/>
        <w:sz w:val="28"/>
        <w:szCs w:val="28"/>
      </w:rPr>
      <w:t xml:space="preserve"> Я</w:t>
    </w:r>
  </w:p>
  <w:p w:rsidR="00CE6E03" w:rsidRPr="00CE6E03" w:rsidRDefault="00CE6E03" w:rsidP="00850FF9">
    <w:pPr>
      <w:tabs>
        <w:tab w:val="left" w:pos="900"/>
      </w:tabs>
      <w:spacing w:after="0" w:line="240" w:lineRule="auto"/>
      <w:jc w:val="center"/>
      <w:rPr>
        <w:sz w:val="28"/>
        <w:szCs w:val="28"/>
        <w:lang w:val="uk-U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C8B" w:rsidRDefault="00600C8B">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C8B" w:rsidRDefault="00600C8B">
    <w:pPr>
      <w:pStyle w:val="a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C8B" w:rsidRPr="00600C8B" w:rsidRDefault="00600C8B" w:rsidP="00600C8B">
    <w:pPr>
      <w:tabs>
        <w:tab w:val="left" w:pos="900"/>
      </w:tabs>
      <w:spacing w:after="0" w:line="240" w:lineRule="auto"/>
      <w:rPr>
        <w:rFonts w:ascii="Times New Roman" w:hAnsi="Times New Roman" w:cs="Times New Roman"/>
        <w:sz w:val="28"/>
        <w:szCs w:val="28"/>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
    <w:nsid w:val="26DC7D21"/>
    <w:multiLevelType w:val="hybridMultilevel"/>
    <w:tmpl w:val="4B58D4AC"/>
    <w:lvl w:ilvl="0" w:tplc="502ACD9C">
      <w:start w:val="1"/>
      <w:numFmt w:val="bullet"/>
      <w:lvlText w:val=""/>
      <w:lvlJc w:val="left"/>
      <w:pPr>
        <w:ind w:left="1360" w:hanging="360"/>
      </w:pPr>
      <w:rPr>
        <w:rFonts w:ascii="Symbol" w:hAnsi="Symbol" w:hint="default"/>
      </w:rPr>
    </w:lvl>
    <w:lvl w:ilvl="1" w:tplc="04190003" w:tentative="1">
      <w:start w:val="1"/>
      <w:numFmt w:val="bullet"/>
      <w:lvlText w:val="o"/>
      <w:lvlJc w:val="left"/>
      <w:pPr>
        <w:ind w:left="2080" w:hanging="360"/>
      </w:pPr>
      <w:rPr>
        <w:rFonts w:ascii="Courier New" w:hAnsi="Courier New" w:cs="Courier New" w:hint="default"/>
      </w:rPr>
    </w:lvl>
    <w:lvl w:ilvl="2" w:tplc="04190005" w:tentative="1">
      <w:start w:val="1"/>
      <w:numFmt w:val="bullet"/>
      <w:lvlText w:val=""/>
      <w:lvlJc w:val="left"/>
      <w:pPr>
        <w:ind w:left="2800" w:hanging="360"/>
      </w:pPr>
      <w:rPr>
        <w:rFonts w:ascii="Wingdings" w:hAnsi="Wingdings" w:hint="default"/>
      </w:rPr>
    </w:lvl>
    <w:lvl w:ilvl="3" w:tplc="04190001" w:tentative="1">
      <w:start w:val="1"/>
      <w:numFmt w:val="bullet"/>
      <w:lvlText w:val=""/>
      <w:lvlJc w:val="left"/>
      <w:pPr>
        <w:ind w:left="3520" w:hanging="360"/>
      </w:pPr>
      <w:rPr>
        <w:rFonts w:ascii="Symbol" w:hAnsi="Symbol" w:hint="default"/>
      </w:rPr>
    </w:lvl>
    <w:lvl w:ilvl="4" w:tplc="04190003" w:tentative="1">
      <w:start w:val="1"/>
      <w:numFmt w:val="bullet"/>
      <w:lvlText w:val="o"/>
      <w:lvlJc w:val="left"/>
      <w:pPr>
        <w:ind w:left="4240" w:hanging="360"/>
      </w:pPr>
      <w:rPr>
        <w:rFonts w:ascii="Courier New" w:hAnsi="Courier New" w:cs="Courier New" w:hint="default"/>
      </w:rPr>
    </w:lvl>
    <w:lvl w:ilvl="5" w:tplc="04190005" w:tentative="1">
      <w:start w:val="1"/>
      <w:numFmt w:val="bullet"/>
      <w:lvlText w:val=""/>
      <w:lvlJc w:val="left"/>
      <w:pPr>
        <w:ind w:left="4960" w:hanging="360"/>
      </w:pPr>
      <w:rPr>
        <w:rFonts w:ascii="Wingdings" w:hAnsi="Wingdings" w:hint="default"/>
      </w:rPr>
    </w:lvl>
    <w:lvl w:ilvl="6" w:tplc="04190001" w:tentative="1">
      <w:start w:val="1"/>
      <w:numFmt w:val="bullet"/>
      <w:lvlText w:val=""/>
      <w:lvlJc w:val="left"/>
      <w:pPr>
        <w:ind w:left="5680" w:hanging="360"/>
      </w:pPr>
      <w:rPr>
        <w:rFonts w:ascii="Symbol" w:hAnsi="Symbol" w:hint="default"/>
      </w:rPr>
    </w:lvl>
    <w:lvl w:ilvl="7" w:tplc="04190003" w:tentative="1">
      <w:start w:val="1"/>
      <w:numFmt w:val="bullet"/>
      <w:lvlText w:val="o"/>
      <w:lvlJc w:val="left"/>
      <w:pPr>
        <w:ind w:left="6400" w:hanging="360"/>
      </w:pPr>
      <w:rPr>
        <w:rFonts w:ascii="Courier New" w:hAnsi="Courier New" w:cs="Courier New" w:hint="default"/>
      </w:rPr>
    </w:lvl>
    <w:lvl w:ilvl="8" w:tplc="04190005" w:tentative="1">
      <w:start w:val="1"/>
      <w:numFmt w:val="bullet"/>
      <w:lvlText w:val=""/>
      <w:lvlJc w:val="left"/>
      <w:pPr>
        <w:ind w:left="7120" w:hanging="360"/>
      </w:pPr>
      <w:rPr>
        <w:rFonts w:ascii="Wingdings" w:hAnsi="Wingdings" w:hint="default"/>
      </w:rPr>
    </w:lvl>
  </w:abstractNum>
  <w:abstractNum w:abstractNumId="2">
    <w:nsid w:val="5E052298"/>
    <w:multiLevelType w:val="hybridMultilevel"/>
    <w:tmpl w:val="AC247D78"/>
    <w:lvl w:ilvl="0" w:tplc="04190001">
      <w:start w:val="1"/>
      <w:numFmt w:val="bullet"/>
      <w:lvlText w:val=""/>
      <w:lvlJc w:val="left"/>
      <w:pPr>
        <w:ind w:left="1360" w:hanging="360"/>
      </w:pPr>
      <w:rPr>
        <w:rFonts w:ascii="Symbol" w:hAnsi="Symbol" w:hint="default"/>
      </w:rPr>
    </w:lvl>
    <w:lvl w:ilvl="1" w:tplc="04190003" w:tentative="1">
      <w:start w:val="1"/>
      <w:numFmt w:val="bullet"/>
      <w:lvlText w:val="o"/>
      <w:lvlJc w:val="left"/>
      <w:pPr>
        <w:ind w:left="2080" w:hanging="360"/>
      </w:pPr>
      <w:rPr>
        <w:rFonts w:ascii="Courier New" w:hAnsi="Courier New" w:cs="Courier New" w:hint="default"/>
      </w:rPr>
    </w:lvl>
    <w:lvl w:ilvl="2" w:tplc="04190005" w:tentative="1">
      <w:start w:val="1"/>
      <w:numFmt w:val="bullet"/>
      <w:lvlText w:val=""/>
      <w:lvlJc w:val="left"/>
      <w:pPr>
        <w:ind w:left="2800" w:hanging="360"/>
      </w:pPr>
      <w:rPr>
        <w:rFonts w:ascii="Wingdings" w:hAnsi="Wingdings" w:hint="default"/>
      </w:rPr>
    </w:lvl>
    <w:lvl w:ilvl="3" w:tplc="04190001" w:tentative="1">
      <w:start w:val="1"/>
      <w:numFmt w:val="bullet"/>
      <w:lvlText w:val=""/>
      <w:lvlJc w:val="left"/>
      <w:pPr>
        <w:ind w:left="3520" w:hanging="360"/>
      </w:pPr>
      <w:rPr>
        <w:rFonts w:ascii="Symbol" w:hAnsi="Symbol" w:hint="default"/>
      </w:rPr>
    </w:lvl>
    <w:lvl w:ilvl="4" w:tplc="04190003" w:tentative="1">
      <w:start w:val="1"/>
      <w:numFmt w:val="bullet"/>
      <w:lvlText w:val="o"/>
      <w:lvlJc w:val="left"/>
      <w:pPr>
        <w:ind w:left="4240" w:hanging="360"/>
      </w:pPr>
      <w:rPr>
        <w:rFonts w:ascii="Courier New" w:hAnsi="Courier New" w:cs="Courier New" w:hint="default"/>
      </w:rPr>
    </w:lvl>
    <w:lvl w:ilvl="5" w:tplc="04190005" w:tentative="1">
      <w:start w:val="1"/>
      <w:numFmt w:val="bullet"/>
      <w:lvlText w:val=""/>
      <w:lvlJc w:val="left"/>
      <w:pPr>
        <w:ind w:left="4960" w:hanging="360"/>
      </w:pPr>
      <w:rPr>
        <w:rFonts w:ascii="Wingdings" w:hAnsi="Wingdings" w:hint="default"/>
      </w:rPr>
    </w:lvl>
    <w:lvl w:ilvl="6" w:tplc="04190001" w:tentative="1">
      <w:start w:val="1"/>
      <w:numFmt w:val="bullet"/>
      <w:lvlText w:val=""/>
      <w:lvlJc w:val="left"/>
      <w:pPr>
        <w:ind w:left="5680" w:hanging="360"/>
      </w:pPr>
      <w:rPr>
        <w:rFonts w:ascii="Symbol" w:hAnsi="Symbol" w:hint="default"/>
      </w:rPr>
    </w:lvl>
    <w:lvl w:ilvl="7" w:tplc="04190003" w:tentative="1">
      <w:start w:val="1"/>
      <w:numFmt w:val="bullet"/>
      <w:lvlText w:val="o"/>
      <w:lvlJc w:val="left"/>
      <w:pPr>
        <w:ind w:left="6400" w:hanging="360"/>
      </w:pPr>
      <w:rPr>
        <w:rFonts w:ascii="Courier New" w:hAnsi="Courier New" w:cs="Courier New" w:hint="default"/>
      </w:rPr>
    </w:lvl>
    <w:lvl w:ilvl="8" w:tplc="04190005" w:tentative="1">
      <w:start w:val="1"/>
      <w:numFmt w:val="bullet"/>
      <w:lvlText w:val=""/>
      <w:lvlJc w:val="left"/>
      <w:pPr>
        <w:ind w:left="7120" w:hanging="360"/>
      </w:pPr>
      <w:rPr>
        <w:rFonts w:ascii="Wingdings" w:hAnsi="Wingdings" w:hint="default"/>
      </w:rPr>
    </w:lvl>
  </w:abstractNum>
  <w:abstractNum w:abstractNumId="3">
    <w:nsid w:val="67480F37"/>
    <w:multiLevelType w:val="hybridMultilevel"/>
    <w:tmpl w:val="11B0F6C2"/>
    <w:lvl w:ilvl="0" w:tplc="97D45054">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2EF1"/>
    <w:rsid w:val="000129D7"/>
    <w:rsid w:val="00042548"/>
    <w:rsid w:val="00063071"/>
    <w:rsid w:val="0009510E"/>
    <w:rsid w:val="000B0389"/>
    <w:rsid w:val="000E3081"/>
    <w:rsid w:val="000F27FF"/>
    <w:rsid w:val="00103210"/>
    <w:rsid w:val="00142B70"/>
    <w:rsid w:val="001621B3"/>
    <w:rsid w:val="00163CC1"/>
    <w:rsid w:val="001A0B8D"/>
    <w:rsid w:val="001B78EE"/>
    <w:rsid w:val="001C5DD2"/>
    <w:rsid w:val="001E35F5"/>
    <w:rsid w:val="00233866"/>
    <w:rsid w:val="00264224"/>
    <w:rsid w:val="00297032"/>
    <w:rsid w:val="002E3AC6"/>
    <w:rsid w:val="002E61C8"/>
    <w:rsid w:val="0036273D"/>
    <w:rsid w:val="003651C9"/>
    <w:rsid w:val="003A2DB8"/>
    <w:rsid w:val="003C10BE"/>
    <w:rsid w:val="00446BF3"/>
    <w:rsid w:val="004521F2"/>
    <w:rsid w:val="00455AE8"/>
    <w:rsid w:val="00487DED"/>
    <w:rsid w:val="004A5C4A"/>
    <w:rsid w:val="004E4F31"/>
    <w:rsid w:val="00523FC7"/>
    <w:rsid w:val="005426D7"/>
    <w:rsid w:val="0058526F"/>
    <w:rsid w:val="005A5985"/>
    <w:rsid w:val="005B4C83"/>
    <w:rsid w:val="005C090D"/>
    <w:rsid w:val="005C6523"/>
    <w:rsid w:val="005C76DA"/>
    <w:rsid w:val="005C78B9"/>
    <w:rsid w:val="005E1F94"/>
    <w:rsid w:val="00600C8B"/>
    <w:rsid w:val="00611CCC"/>
    <w:rsid w:val="006157AF"/>
    <w:rsid w:val="00641C58"/>
    <w:rsid w:val="00667197"/>
    <w:rsid w:val="00694FFF"/>
    <w:rsid w:val="006B3B54"/>
    <w:rsid w:val="00786A5B"/>
    <w:rsid w:val="00787DBD"/>
    <w:rsid w:val="007B1097"/>
    <w:rsid w:val="007D0242"/>
    <w:rsid w:val="007D7B17"/>
    <w:rsid w:val="00835B72"/>
    <w:rsid w:val="00842620"/>
    <w:rsid w:val="008432BF"/>
    <w:rsid w:val="00862294"/>
    <w:rsid w:val="008673BF"/>
    <w:rsid w:val="00870ADD"/>
    <w:rsid w:val="008E5A3E"/>
    <w:rsid w:val="009114C0"/>
    <w:rsid w:val="009205A1"/>
    <w:rsid w:val="00925529"/>
    <w:rsid w:val="00965BB3"/>
    <w:rsid w:val="009926D1"/>
    <w:rsid w:val="009C36B0"/>
    <w:rsid w:val="009D064D"/>
    <w:rsid w:val="009E28E9"/>
    <w:rsid w:val="00A7704B"/>
    <w:rsid w:val="00A770B8"/>
    <w:rsid w:val="00A81F30"/>
    <w:rsid w:val="00A86AC0"/>
    <w:rsid w:val="00AD6D63"/>
    <w:rsid w:val="00B27B09"/>
    <w:rsid w:val="00B32C60"/>
    <w:rsid w:val="00B51FCB"/>
    <w:rsid w:val="00B8173D"/>
    <w:rsid w:val="00B8233C"/>
    <w:rsid w:val="00B96B84"/>
    <w:rsid w:val="00BA0F35"/>
    <w:rsid w:val="00C24254"/>
    <w:rsid w:val="00C321E9"/>
    <w:rsid w:val="00C82D17"/>
    <w:rsid w:val="00CD51C1"/>
    <w:rsid w:val="00CD5BA9"/>
    <w:rsid w:val="00CD6F8F"/>
    <w:rsid w:val="00CE6E03"/>
    <w:rsid w:val="00D0319A"/>
    <w:rsid w:val="00D040B6"/>
    <w:rsid w:val="00D06CAE"/>
    <w:rsid w:val="00D73722"/>
    <w:rsid w:val="00D9643D"/>
    <w:rsid w:val="00DC3298"/>
    <w:rsid w:val="00DE2521"/>
    <w:rsid w:val="00DF4B18"/>
    <w:rsid w:val="00E06D97"/>
    <w:rsid w:val="00E06DC9"/>
    <w:rsid w:val="00E155E0"/>
    <w:rsid w:val="00E31FCD"/>
    <w:rsid w:val="00E424CE"/>
    <w:rsid w:val="00E64A5F"/>
    <w:rsid w:val="00E938C5"/>
    <w:rsid w:val="00EA37F9"/>
    <w:rsid w:val="00EE2E39"/>
    <w:rsid w:val="00EF1007"/>
    <w:rsid w:val="00F541D4"/>
    <w:rsid w:val="00FE2E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after="0"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600C8B"/>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600C8B"/>
    <w:rPr>
      <w:rFonts w:ascii="Tahoma" w:eastAsiaTheme="minorEastAsia" w:hAnsi="Tahoma" w:cs="Tahoma"/>
      <w:sz w:val="16"/>
      <w:szCs w:val="16"/>
      <w:lang w:eastAsia="ru-RU"/>
    </w:rPr>
  </w:style>
  <w:style w:type="character" w:customStyle="1" w:styleId="10">
    <w:name w:val="Основной текст Знак1"/>
    <w:basedOn w:val="a0"/>
    <w:link w:val="ab"/>
    <w:uiPriority w:val="99"/>
    <w:rsid w:val="002E3AC6"/>
    <w:rPr>
      <w:rFonts w:ascii="Times New Roman" w:hAnsi="Times New Roman" w:cs="Times New Roman"/>
      <w:shd w:val="clear" w:color="auto" w:fill="FFFFFF"/>
    </w:rPr>
  </w:style>
  <w:style w:type="paragraph" w:styleId="ab">
    <w:name w:val="Body Text"/>
    <w:basedOn w:val="a"/>
    <w:link w:val="10"/>
    <w:uiPriority w:val="99"/>
    <w:rsid w:val="002E3AC6"/>
    <w:pPr>
      <w:widowControl w:val="0"/>
      <w:shd w:val="clear" w:color="auto" w:fill="FFFFFF"/>
      <w:spacing w:after="310" w:line="240" w:lineRule="auto"/>
    </w:pPr>
    <w:rPr>
      <w:rFonts w:ascii="Times New Roman" w:eastAsiaTheme="minorHAnsi" w:hAnsi="Times New Roman" w:cs="Times New Roman"/>
      <w:lang w:eastAsia="en-US"/>
    </w:rPr>
  </w:style>
  <w:style w:type="character" w:customStyle="1" w:styleId="ac">
    <w:name w:val="Основной текст Знак"/>
    <w:basedOn w:val="a0"/>
    <w:uiPriority w:val="99"/>
    <w:semiHidden/>
    <w:rsid w:val="002E3AC6"/>
    <w:rPr>
      <w:rFonts w:eastAsiaTheme="minorEastAsia"/>
      <w:lang w:eastAsia="ru-RU"/>
    </w:rPr>
  </w:style>
  <w:style w:type="paragraph" w:customStyle="1" w:styleId="11">
    <w:name w:val="Абзац списка1"/>
    <w:basedOn w:val="a"/>
    <w:rsid w:val="00694FFF"/>
    <w:pPr>
      <w:spacing w:after="0" w:line="240" w:lineRule="auto"/>
      <w:ind w:left="720"/>
    </w:pPr>
    <w:rPr>
      <w:rFonts w:ascii="Times New Roman" w:eastAsia="Calibri"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2E39"/>
    <w:rPr>
      <w:color w:val="0000FF"/>
      <w:u w:val="single"/>
    </w:rPr>
  </w:style>
  <w:style w:type="paragraph" w:customStyle="1" w:styleId="a4">
    <w:name w:val="Знак Знак Знак Знак"/>
    <w:basedOn w:val="a"/>
    <w:rsid w:val="00EE2E39"/>
    <w:pPr>
      <w:spacing w:after="0" w:line="240" w:lineRule="auto"/>
    </w:pPr>
    <w:rPr>
      <w:rFonts w:ascii="Verdana" w:eastAsia="Times New Roman" w:hAnsi="Verdana" w:cs="Verdana"/>
      <w:sz w:val="20"/>
      <w:szCs w:val="20"/>
      <w:lang w:val="en-US" w:eastAsia="en-US"/>
    </w:rPr>
  </w:style>
  <w:style w:type="paragraph" w:customStyle="1" w:styleId="1">
    <w:name w:val="Без интервала1"/>
    <w:rsid w:val="00EE2E39"/>
    <w:pPr>
      <w:suppressAutoHyphens/>
      <w:spacing w:after="0" w:line="100" w:lineRule="atLeast"/>
    </w:pPr>
    <w:rPr>
      <w:rFonts w:ascii="Calibri" w:eastAsia="SimSun" w:hAnsi="Calibri" w:cs="Calibri"/>
      <w:kern w:val="1"/>
      <w:lang w:eastAsia="ar-SA"/>
    </w:rPr>
  </w:style>
  <w:style w:type="paragraph" w:styleId="a5">
    <w:name w:val="header"/>
    <w:basedOn w:val="a"/>
    <w:link w:val="a6"/>
    <w:uiPriority w:val="99"/>
    <w:unhideWhenUsed/>
    <w:rsid w:val="00EE2E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2E39"/>
    <w:rPr>
      <w:rFonts w:eastAsiaTheme="minorEastAsia"/>
      <w:lang w:eastAsia="ru-RU"/>
    </w:rPr>
  </w:style>
  <w:style w:type="paragraph" w:styleId="a7">
    <w:name w:val="footer"/>
    <w:basedOn w:val="a"/>
    <w:link w:val="a8"/>
    <w:uiPriority w:val="99"/>
    <w:unhideWhenUsed/>
    <w:rsid w:val="00EE2E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2E39"/>
    <w:rPr>
      <w:rFonts w:eastAsiaTheme="minorEastAsia"/>
      <w:lang w:eastAsia="ru-RU"/>
    </w:rPr>
  </w:style>
  <w:style w:type="paragraph" w:styleId="a9">
    <w:name w:val="Balloon Text"/>
    <w:basedOn w:val="a"/>
    <w:link w:val="aa"/>
    <w:uiPriority w:val="99"/>
    <w:semiHidden/>
    <w:unhideWhenUsed/>
    <w:rsid w:val="00600C8B"/>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600C8B"/>
    <w:rPr>
      <w:rFonts w:ascii="Tahoma" w:eastAsiaTheme="minorEastAsia" w:hAnsi="Tahoma" w:cs="Tahoma"/>
      <w:sz w:val="16"/>
      <w:szCs w:val="16"/>
      <w:lang w:eastAsia="ru-RU"/>
    </w:rPr>
  </w:style>
  <w:style w:type="character" w:customStyle="1" w:styleId="10">
    <w:name w:val="Основной текст Знак1"/>
    <w:basedOn w:val="a0"/>
    <w:link w:val="ab"/>
    <w:uiPriority w:val="99"/>
    <w:rsid w:val="002E3AC6"/>
    <w:rPr>
      <w:rFonts w:ascii="Times New Roman" w:hAnsi="Times New Roman" w:cs="Times New Roman"/>
      <w:shd w:val="clear" w:color="auto" w:fill="FFFFFF"/>
    </w:rPr>
  </w:style>
  <w:style w:type="paragraph" w:styleId="ab">
    <w:name w:val="Body Text"/>
    <w:basedOn w:val="a"/>
    <w:link w:val="10"/>
    <w:uiPriority w:val="99"/>
    <w:rsid w:val="002E3AC6"/>
    <w:pPr>
      <w:widowControl w:val="0"/>
      <w:shd w:val="clear" w:color="auto" w:fill="FFFFFF"/>
      <w:spacing w:after="310" w:line="240" w:lineRule="auto"/>
    </w:pPr>
    <w:rPr>
      <w:rFonts w:ascii="Times New Roman" w:eastAsiaTheme="minorHAnsi" w:hAnsi="Times New Roman" w:cs="Times New Roman"/>
      <w:lang w:eastAsia="en-US"/>
    </w:rPr>
  </w:style>
  <w:style w:type="character" w:customStyle="1" w:styleId="ac">
    <w:name w:val="Основной текст Знак"/>
    <w:basedOn w:val="a0"/>
    <w:uiPriority w:val="99"/>
    <w:semiHidden/>
    <w:rsid w:val="002E3AC6"/>
    <w:rPr>
      <w:rFonts w:eastAsiaTheme="minorEastAsia"/>
      <w:lang w:eastAsia="ru-RU"/>
    </w:rPr>
  </w:style>
  <w:style w:type="paragraph" w:customStyle="1" w:styleId="11">
    <w:name w:val="Абзац списка1"/>
    <w:basedOn w:val="a"/>
    <w:rsid w:val="00694FFF"/>
    <w:pPr>
      <w:spacing w:after="0" w:line="240" w:lineRule="auto"/>
      <w:ind w:left="720"/>
    </w:pPr>
    <w:rPr>
      <w:rFonts w:ascii="Times New Roman" w:eastAsia="Calibri"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8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30A89F-3624-41BA-A690-6C53D1C09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308</Words>
  <Characters>1758</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2022-02-09T08:52:00Z</cp:lastPrinted>
  <dcterms:created xsi:type="dcterms:W3CDTF">2022-02-08T09:59:00Z</dcterms:created>
  <dcterms:modified xsi:type="dcterms:W3CDTF">2022-02-09T09:03:00Z</dcterms:modified>
</cp:coreProperties>
</file>