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B8F" w:rsidRPr="0008585D" w:rsidRDefault="00D02B8F" w:rsidP="00D02B8F">
      <w:pPr>
        <w:shd w:val="clear" w:color="auto" w:fill="FFFFFF"/>
        <w:ind w:left="3969" w:firstLine="142"/>
      </w:pPr>
      <w:r w:rsidRPr="0008585D">
        <w:rPr>
          <w:rFonts w:ascii="Arial" w:eastAsia="Arial" w:hAnsi="Arial" w:cs="Arial"/>
          <w:color w:val="0000CC"/>
          <w:sz w:val="12"/>
          <w:szCs w:val="12"/>
        </w:rPr>
        <w:t xml:space="preserve">    </w:t>
      </w:r>
      <w:r w:rsidRPr="00E36932">
        <w:rPr>
          <w:noProof/>
          <w:lang w:eastAsia="ru-RU"/>
        </w:rPr>
        <w:drawing>
          <wp:inline distT="0" distB="0" distL="0" distR="0" wp14:anchorId="3F2FEBDB" wp14:editId="2C77FFE9">
            <wp:extent cx="5619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23" r="-29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585D">
        <w:rPr>
          <w:rFonts w:ascii="Arial" w:eastAsia="Arial" w:hAnsi="Arial" w:cs="Arial"/>
          <w:color w:val="0000CC"/>
          <w:sz w:val="12"/>
          <w:szCs w:val="12"/>
        </w:rPr>
        <w:t xml:space="preserve">                                                                                                                                    </w:t>
      </w:r>
    </w:p>
    <w:p w:rsidR="00B579B0" w:rsidRDefault="00B579B0" w:rsidP="00D02B8F">
      <w:pPr>
        <w:shd w:val="clear" w:color="auto" w:fill="FFFFFF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02B8F" w:rsidRPr="00BB287E" w:rsidRDefault="00D02B8F" w:rsidP="00D02B8F">
      <w:pPr>
        <w:shd w:val="clear" w:color="auto" w:fill="FFFFFF"/>
        <w:ind w:left="34"/>
        <w:jc w:val="center"/>
        <w:rPr>
          <w:rFonts w:ascii="Times New Roman" w:hAnsi="Times New Roman" w:cs="Times New Roman"/>
          <w:sz w:val="28"/>
          <w:szCs w:val="28"/>
        </w:rPr>
      </w:pPr>
      <w:r w:rsidRPr="00BB287E">
        <w:rPr>
          <w:rFonts w:ascii="Times New Roman" w:hAnsi="Times New Roman" w:cs="Times New Roman"/>
          <w:b/>
          <w:bCs/>
          <w:sz w:val="28"/>
          <w:szCs w:val="28"/>
        </w:rPr>
        <w:t xml:space="preserve">СЕРГІЇВСЬКА СЕЛИЩНА РАДА </w:t>
      </w:r>
      <w:r w:rsidRPr="00BB2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8F" w:rsidRPr="00BB287E" w:rsidRDefault="00D02B8F" w:rsidP="00330B33">
      <w:pPr>
        <w:shd w:val="clear" w:color="auto" w:fill="FFFFFF"/>
        <w:spacing w:before="91" w:line="317" w:lineRule="exact"/>
        <w:ind w:right="907"/>
        <w:rPr>
          <w:rFonts w:ascii="Times New Roman" w:hAnsi="Times New Roman" w:cs="Times New Roman"/>
          <w:sz w:val="28"/>
          <w:szCs w:val="28"/>
        </w:rPr>
      </w:pPr>
      <w:proofErr w:type="gramStart"/>
      <w:r w:rsidRPr="00BB287E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BB287E">
        <w:rPr>
          <w:rFonts w:ascii="Times New Roman" w:hAnsi="Times New Roman" w:cs="Times New Roman"/>
          <w:b/>
          <w:bCs/>
          <w:sz w:val="28"/>
          <w:szCs w:val="28"/>
        </w:rPr>
        <w:t>ІЛГОРОД</w:t>
      </w:r>
      <w:r w:rsidR="00330B33">
        <w:rPr>
          <w:rFonts w:ascii="Times New Roman" w:hAnsi="Times New Roman" w:cs="Times New Roman"/>
          <w:b/>
          <w:bCs/>
          <w:sz w:val="28"/>
          <w:szCs w:val="28"/>
        </w:rPr>
        <w:t>-ДНІСТРОВСЬКОГО РАЙОНУ ОДЕСЬКОЇ</w:t>
      </w:r>
      <w:r w:rsidR="00330B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B287E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</w:p>
    <w:p w:rsidR="00D02B8F" w:rsidRPr="0008585D" w:rsidRDefault="00D02B8F" w:rsidP="00D02B8F">
      <w:pPr>
        <w:jc w:val="center"/>
        <w:rPr>
          <w:b/>
          <w:bCs/>
        </w:rPr>
      </w:pPr>
    </w:p>
    <w:p w:rsidR="00E77610" w:rsidRDefault="00E77610" w:rsidP="00E7761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Сімнадцята </w:t>
      </w:r>
      <w:r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поза</w:t>
      </w:r>
      <w:proofErr w:type="spellStart"/>
      <w:r w:rsidR="00330B33">
        <w:rPr>
          <w:rFonts w:ascii="Times New Roman" w:hAnsi="Times New Roman" w:cs="Times New Roman"/>
          <w:b/>
          <w:bCs/>
          <w:sz w:val="24"/>
          <w:szCs w:val="24"/>
        </w:rPr>
        <w:t>чергова</w:t>
      </w:r>
      <w:proofErr w:type="spellEnd"/>
      <w:r w:rsidR="00330B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30B33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="00330B3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VІІІ </w:t>
      </w:r>
      <w:proofErr w:type="spellStart"/>
      <w:r w:rsidRPr="00BB287E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  <w:r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30B33" w:rsidRPr="00B579B0" w:rsidRDefault="00330B33" w:rsidP="00E7761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77610" w:rsidRPr="00B579B0" w:rsidRDefault="00E77610" w:rsidP="00E776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9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B579B0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79B0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79B0">
        <w:rPr>
          <w:rFonts w:ascii="Times New Roman" w:hAnsi="Times New Roman" w:cs="Times New Roman"/>
          <w:b/>
          <w:sz w:val="24"/>
          <w:szCs w:val="24"/>
        </w:rPr>
        <w:t xml:space="preserve"> Я  </w:t>
      </w:r>
    </w:p>
    <w:p w:rsidR="00E77610" w:rsidRDefault="00E77610" w:rsidP="00E77610">
      <w:pPr>
        <w:rPr>
          <w:lang w:val="uk-UA"/>
        </w:rPr>
      </w:pPr>
    </w:p>
    <w:p w:rsidR="00E77610" w:rsidRPr="00B579B0" w:rsidRDefault="00B579B0" w:rsidP="00E77610">
      <w:pPr>
        <w:rPr>
          <w:rFonts w:ascii="Times New Roman" w:hAnsi="Times New Roman" w:cs="Times New Roman"/>
          <w:b/>
          <w:lang w:val="uk-UA"/>
        </w:rPr>
      </w:pPr>
      <w:r w:rsidRPr="00B579B0">
        <w:rPr>
          <w:rFonts w:ascii="Times New Roman" w:hAnsi="Times New Roman" w:cs="Times New Roman"/>
          <w:b/>
          <w:lang w:val="uk-UA"/>
        </w:rPr>
        <w:t xml:space="preserve">10.09.2021 </w:t>
      </w:r>
      <w:r w:rsidR="00E77610" w:rsidRPr="00B579B0">
        <w:rPr>
          <w:rFonts w:ascii="Times New Roman" w:hAnsi="Times New Roman" w:cs="Times New Roman"/>
          <w:b/>
          <w:lang w:val="uk-UA"/>
        </w:rPr>
        <w:t>р</w:t>
      </w:r>
      <w:r w:rsidRPr="00B579B0">
        <w:rPr>
          <w:rFonts w:ascii="Times New Roman" w:hAnsi="Times New Roman" w:cs="Times New Roman"/>
          <w:b/>
          <w:lang w:val="uk-UA"/>
        </w:rPr>
        <w:t>.</w:t>
      </w:r>
      <w:r w:rsidR="00E77610" w:rsidRPr="00B579B0">
        <w:rPr>
          <w:rFonts w:ascii="Times New Roman" w:hAnsi="Times New Roman" w:cs="Times New Roman"/>
          <w:b/>
          <w:lang w:val="uk-UA"/>
        </w:rPr>
        <w:t xml:space="preserve">           </w:t>
      </w:r>
      <w:r w:rsidR="00E77610" w:rsidRPr="00B579B0">
        <w:rPr>
          <w:rFonts w:ascii="Times New Roman" w:hAnsi="Times New Roman" w:cs="Times New Roman"/>
          <w:b/>
          <w:bCs/>
          <w:spacing w:val="-1"/>
          <w:lang w:val="uk-UA"/>
        </w:rPr>
        <w:t xml:space="preserve"> </w:t>
      </w:r>
      <w:r w:rsidR="00330B33" w:rsidRPr="00B579B0">
        <w:rPr>
          <w:rFonts w:ascii="Times New Roman" w:hAnsi="Times New Roman" w:cs="Times New Roman"/>
          <w:b/>
          <w:bCs/>
          <w:spacing w:val="-1"/>
          <w:lang w:val="uk-UA"/>
        </w:rPr>
        <w:t xml:space="preserve">                        </w:t>
      </w:r>
      <w:r w:rsidRPr="00B579B0">
        <w:rPr>
          <w:rFonts w:ascii="Times New Roman" w:hAnsi="Times New Roman" w:cs="Times New Roman"/>
          <w:b/>
          <w:bCs/>
          <w:spacing w:val="-1"/>
          <w:lang w:val="uk-UA"/>
        </w:rPr>
        <w:t xml:space="preserve">          </w:t>
      </w:r>
      <w:r w:rsidR="00330B33" w:rsidRPr="00B579B0">
        <w:rPr>
          <w:rFonts w:ascii="Times New Roman" w:hAnsi="Times New Roman" w:cs="Times New Roman"/>
          <w:b/>
          <w:bCs/>
          <w:spacing w:val="-1"/>
          <w:lang w:val="uk-UA"/>
        </w:rPr>
        <w:t xml:space="preserve">             </w:t>
      </w:r>
      <w:r w:rsidR="00E77610" w:rsidRPr="00B579B0">
        <w:rPr>
          <w:rFonts w:ascii="Times New Roman" w:hAnsi="Times New Roman" w:cs="Times New Roman"/>
          <w:b/>
          <w:bCs/>
          <w:spacing w:val="-1"/>
          <w:lang w:val="uk-UA"/>
        </w:rPr>
        <w:t xml:space="preserve">Сергіївка                                     </w:t>
      </w:r>
      <w:r>
        <w:rPr>
          <w:rFonts w:ascii="Times New Roman" w:hAnsi="Times New Roman" w:cs="Times New Roman"/>
          <w:b/>
          <w:bCs/>
          <w:spacing w:val="-1"/>
          <w:lang w:val="uk-UA"/>
        </w:rPr>
        <w:t xml:space="preserve">      </w:t>
      </w:r>
      <w:r w:rsidR="00E77610" w:rsidRPr="00B579B0">
        <w:rPr>
          <w:rFonts w:ascii="Times New Roman" w:hAnsi="Times New Roman" w:cs="Times New Roman"/>
          <w:b/>
          <w:bCs/>
          <w:spacing w:val="-1"/>
          <w:lang w:val="uk-UA"/>
        </w:rPr>
        <w:t xml:space="preserve">           </w:t>
      </w:r>
      <w:r w:rsidR="00E77610" w:rsidRPr="00B579B0">
        <w:rPr>
          <w:rFonts w:ascii="Times New Roman" w:hAnsi="Times New Roman" w:cs="Times New Roman"/>
          <w:b/>
          <w:lang w:val="uk-UA"/>
        </w:rPr>
        <w:t xml:space="preserve">№ </w:t>
      </w:r>
      <w:r w:rsidRPr="00B579B0">
        <w:rPr>
          <w:rFonts w:ascii="Times New Roman" w:hAnsi="Times New Roman" w:cs="Times New Roman"/>
          <w:b/>
          <w:lang w:val="uk-UA"/>
        </w:rPr>
        <w:t xml:space="preserve"> 523</w:t>
      </w:r>
    </w:p>
    <w:p w:rsidR="00D02B8F" w:rsidRDefault="00D02B8F" w:rsidP="00D02B8F"/>
    <w:p w:rsidR="00F2135F" w:rsidRDefault="00F2135F" w:rsidP="00330B33">
      <w:pPr>
        <w:shd w:val="clear" w:color="auto" w:fill="FFFFFF"/>
        <w:ind w:right="481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Про передачу </w:t>
      </w:r>
      <w:r w:rsidR="007A29B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у власність</w:t>
      </w:r>
      <w:r w:rsidR="00330B3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та на баланс комунального майна </w:t>
      </w:r>
    </w:p>
    <w:p w:rsidR="00D02B8F" w:rsidRPr="00A47DA6" w:rsidRDefault="00D02B8F" w:rsidP="00D02B8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A47DA6" w:rsidRDefault="00D02B8F" w:rsidP="00D02B8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A47DA6" w:rsidRDefault="00D02B8F" w:rsidP="00D02B8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0D4E0D" w:rsidRDefault="000D4E0D" w:rsidP="000D4E0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E0D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підпунктами 29 та 31 пункту 1 статті 26, статтями 29 та 60 Закону України</w:t>
      </w:r>
      <w:r w:rsidRPr="000D4E0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0D4E0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місцеве самоврядування в Україні», статтями 133,137 Господарського кодексу України, та з метою забезпечення ефективності використання комунального майна</w:t>
      </w:r>
      <w:r w:rsidR="00B579B0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Pr="000D4E0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02B8F" w:rsidRPr="000D4E0D">
        <w:rPr>
          <w:rFonts w:ascii="Times New Roman" w:hAnsi="Times New Roman" w:cs="Times New Roman"/>
          <w:sz w:val="24"/>
          <w:szCs w:val="24"/>
          <w:lang w:val="uk-UA"/>
        </w:rPr>
        <w:t xml:space="preserve">Сергіївська селищна рада </w:t>
      </w:r>
    </w:p>
    <w:p w:rsidR="00D02B8F" w:rsidRDefault="00D02B8F" w:rsidP="00D02B8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B579B0" w:rsidRDefault="00D02B8F" w:rsidP="00D02B8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79B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02B8F" w:rsidRPr="003F06D3" w:rsidRDefault="00D02B8F" w:rsidP="00D02B8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35F" w:rsidRPr="007A29BB" w:rsidRDefault="00F2135F" w:rsidP="007A29B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29BB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7A29BB" w:rsidRPr="007A29BB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F75778" w:rsidRPr="007A29BB">
        <w:rPr>
          <w:rFonts w:ascii="Times New Roman" w:hAnsi="Times New Roman" w:cs="Times New Roman"/>
          <w:sz w:val="24"/>
          <w:szCs w:val="24"/>
          <w:lang w:val="uk-UA"/>
        </w:rPr>
        <w:t>влас</w:t>
      </w:r>
      <w:r w:rsidR="00F75778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F75778" w:rsidRPr="007A29BB">
        <w:rPr>
          <w:rFonts w:ascii="Times New Roman" w:hAnsi="Times New Roman" w:cs="Times New Roman"/>
          <w:sz w:val="24"/>
          <w:szCs w:val="24"/>
          <w:lang w:val="uk-UA"/>
        </w:rPr>
        <w:t>сть</w:t>
      </w:r>
      <w:r w:rsidR="007A29BB" w:rsidRPr="007A29BB">
        <w:rPr>
          <w:rFonts w:ascii="Times New Roman" w:hAnsi="Times New Roman" w:cs="Times New Roman"/>
          <w:sz w:val="24"/>
          <w:szCs w:val="24"/>
          <w:lang w:val="uk-UA"/>
        </w:rPr>
        <w:t xml:space="preserve"> та на баланс</w:t>
      </w:r>
      <w:r w:rsidRPr="007A29BB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комунальному  підприємству </w:t>
      </w:r>
      <w:r w:rsidRPr="007A29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</w:t>
      </w:r>
      <w:r w:rsidRPr="007A29BB">
        <w:rPr>
          <w:rFonts w:ascii="Times New Roman" w:hAnsi="Times New Roman" w:cs="Times New Roman"/>
          <w:sz w:val="24"/>
          <w:szCs w:val="24"/>
          <w:shd w:val="clear" w:color="auto" w:fill="FFFFFF"/>
        </w:rPr>
        <w:t>КУРОРТ – СЕРВІС</w:t>
      </w:r>
      <w:r w:rsidRPr="007A29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 w:rsidRPr="007A29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СЕРГІЇВСЬКОЇ СЕЛИЩНОЇ РАДИ</w:t>
      </w:r>
      <w:r w:rsidRPr="007A29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 w:rsidR="007A29BB" w:rsidRPr="007A29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E371A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(код ЄРДПОУ 41679649) </w:t>
      </w:r>
      <w:r w:rsidR="007A29BB" w:rsidRPr="007A29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комунальне майно</w:t>
      </w:r>
      <w:r w:rsidR="000D4E0D" w:rsidRPr="007A29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згідно переліку</w:t>
      </w:r>
      <w:r w:rsidRPr="007A29BB"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 ).</w:t>
      </w:r>
    </w:p>
    <w:p w:rsidR="007A29BB" w:rsidRPr="007A29BB" w:rsidRDefault="007A29BB" w:rsidP="007A29B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Доручити директору </w:t>
      </w:r>
      <w:r w:rsidRPr="007A29BB">
        <w:rPr>
          <w:rFonts w:ascii="Times New Roman" w:hAnsi="Times New Roman" w:cs="Times New Roman"/>
          <w:sz w:val="24"/>
          <w:szCs w:val="24"/>
          <w:lang w:val="uk-UA"/>
        </w:rPr>
        <w:t>комунально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7A29BB">
        <w:rPr>
          <w:rFonts w:ascii="Times New Roman" w:hAnsi="Times New Roman" w:cs="Times New Roman"/>
          <w:sz w:val="24"/>
          <w:szCs w:val="24"/>
          <w:lang w:val="uk-UA"/>
        </w:rPr>
        <w:t xml:space="preserve">  підприємств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A29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29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«КУРОРТ – СЕРВІС» СЕРГІЇВСЬКОЇ СЕЛИЩНОЇ РАДИ»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здійснити всі заходи щодо перереєстрації права власності комунального майна згідно переліку.</w:t>
      </w:r>
    </w:p>
    <w:p w:rsidR="00D02B8F" w:rsidRPr="007A29BB" w:rsidRDefault="00D02B8F" w:rsidP="007A29B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29B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сім’ї, молоді та спорту.</w:t>
      </w:r>
    </w:p>
    <w:p w:rsidR="00D02B8F" w:rsidRPr="00D02B8F" w:rsidRDefault="00D02B8F" w:rsidP="00D02B8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D02B8F" w:rsidRDefault="00D02B8F" w:rsidP="00D02B8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634901" w:rsidRDefault="00D02B8F" w:rsidP="00D02B8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634901" w:rsidRDefault="00D02B8F" w:rsidP="00D02B8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634901" w:rsidRDefault="00330B33" w:rsidP="00B579B0">
      <w:pPr>
        <w:tabs>
          <w:tab w:val="left" w:pos="327"/>
          <w:tab w:val="left" w:pos="5857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579B0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B579B0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Анатолій ЧЕРЕДНИЧЕНКО</w:t>
      </w:r>
    </w:p>
    <w:p w:rsidR="00D02B8F" w:rsidRPr="00634901" w:rsidRDefault="00D02B8F" w:rsidP="00D02B8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634901" w:rsidRDefault="00D02B8F" w:rsidP="00D02B8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634901" w:rsidRDefault="00D02B8F" w:rsidP="00D02B8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Pr="00634901" w:rsidRDefault="00D02B8F" w:rsidP="00D02B8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02B8F" w:rsidRDefault="00D02B8F" w:rsidP="00D02B8F">
      <w:pPr>
        <w:pStyle w:val="1"/>
        <w:ind w:left="0"/>
        <w:rPr>
          <w:b/>
          <w:sz w:val="24"/>
          <w:lang w:val="uk-UA"/>
        </w:rPr>
      </w:pPr>
    </w:p>
    <w:p w:rsidR="00D02B8F" w:rsidRDefault="00D02B8F" w:rsidP="00D02B8F">
      <w:pPr>
        <w:pStyle w:val="1"/>
        <w:ind w:left="0"/>
        <w:rPr>
          <w:b/>
          <w:sz w:val="24"/>
          <w:lang w:val="uk-UA"/>
        </w:rPr>
      </w:pPr>
    </w:p>
    <w:p w:rsidR="00D02B8F" w:rsidRDefault="00D02B8F" w:rsidP="00D02B8F">
      <w:pPr>
        <w:pStyle w:val="1"/>
        <w:ind w:left="0"/>
        <w:rPr>
          <w:b/>
          <w:sz w:val="24"/>
          <w:lang w:val="uk-UA"/>
        </w:rPr>
      </w:pPr>
    </w:p>
    <w:p w:rsidR="000D4E0D" w:rsidRDefault="000D4E0D" w:rsidP="00D02B8F">
      <w:pPr>
        <w:pStyle w:val="1"/>
        <w:ind w:left="0"/>
        <w:rPr>
          <w:b/>
          <w:sz w:val="24"/>
          <w:lang w:val="uk-UA"/>
        </w:rPr>
      </w:pPr>
    </w:p>
    <w:p w:rsidR="000D4E0D" w:rsidRDefault="000D4E0D" w:rsidP="00D02B8F">
      <w:pPr>
        <w:pStyle w:val="1"/>
        <w:ind w:left="0"/>
        <w:rPr>
          <w:b/>
          <w:sz w:val="24"/>
          <w:lang w:val="uk-UA"/>
        </w:rPr>
      </w:pPr>
    </w:p>
    <w:p w:rsidR="000D4E0D" w:rsidRDefault="000D4E0D" w:rsidP="00D02B8F">
      <w:pPr>
        <w:pStyle w:val="1"/>
        <w:ind w:left="0"/>
        <w:rPr>
          <w:b/>
          <w:sz w:val="24"/>
          <w:lang w:val="uk-UA"/>
        </w:rPr>
      </w:pPr>
    </w:p>
    <w:p w:rsidR="000D4E0D" w:rsidRDefault="000D4E0D" w:rsidP="00D02B8F">
      <w:pPr>
        <w:pStyle w:val="1"/>
        <w:ind w:left="0"/>
        <w:rPr>
          <w:b/>
          <w:sz w:val="24"/>
          <w:lang w:val="uk-UA"/>
        </w:rPr>
      </w:pPr>
    </w:p>
    <w:p w:rsidR="000D4E0D" w:rsidRDefault="00B579B0" w:rsidP="00B579B0">
      <w:pPr>
        <w:pStyle w:val="1"/>
        <w:ind w:left="0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>Додаток</w:t>
      </w:r>
    </w:p>
    <w:p w:rsidR="00B579B0" w:rsidRDefault="00B579B0" w:rsidP="00B579B0">
      <w:pPr>
        <w:pStyle w:val="1"/>
        <w:ind w:left="0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>до рішення сесії</w:t>
      </w:r>
    </w:p>
    <w:p w:rsidR="00B579B0" w:rsidRDefault="00B579B0" w:rsidP="00B579B0">
      <w:pPr>
        <w:pStyle w:val="1"/>
        <w:ind w:left="0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>Сергіївської селищної ради</w:t>
      </w:r>
    </w:p>
    <w:p w:rsidR="00B579B0" w:rsidRDefault="00B579B0" w:rsidP="00B579B0">
      <w:pPr>
        <w:pStyle w:val="1"/>
        <w:ind w:left="0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№ 523 від 10.09.2021 р. </w:t>
      </w:r>
    </w:p>
    <w:p w:rsidR="000D4E0D" w:rsidRDefault="000D4E0D" w:rsidP="00D02B8F">
      <w:pPr>
        <w:pStyle w:val="1"/>
        <w:ind w:left="0"/>
        <w:rPr>
          <w:b/>
          <w:sz w:val="24"/>
          <w:lang w:val="uk-UA"/>
        </w:rPr>
      </w:pPr>
    </w:p>
    <w:p w:rsidR="000D4E0D" w:rsidRDefault="000D4E0D" w:rsidP="00D02B8F">
      <w:pPr>
        <w:pStyle w:val="1"/>
        <w:ind w:left="0"/>
        <w:rPr>
          <w:b/>
          <w:sz w:val="24"/>
          <w:lang w:val="uk-UA"/>
        </w:rPr>
      </w:pPr>
    </w:p>
    <w:p w:rsidR="000D4E0D" w:rsidRDefault="000D4E0D" w:rsidP="00DE6ED3">
      <w:pPr>
        <w:jc w:val="right"/>
        <w:rPr>
          <w:lang w:val="uk-UA"/>
        </w:rPr>
      </w:pPr>
    </w:p>
    <w:p w:rsidR="000D4E0D" w:rsidRDefault="000D4E0D">
      <w:pPr>
        <w:rPr>
          <w:lang w:val="uk-UA"/>
        </w:rPr>
      </w:pPr>
    </w:p>
    <w:p w:rsidR="000D4E0D" w:rsidRDefault="000D4E0D">
      <w:pPr>
        <w:rPr>
          <w:lang w:val="uk-UA"/>
        </w:rPr>
      </w:pPr>
    </w:p>
    <w:p w:rsidR="000D4E0D" w:rsidRDefault="000D4E0D">
      <w:pPr>
        <w:rPr>
          <w:lang w:val="uk-UA"/>
        </w:rPr>
      </w:pPr>
    </w:p>
    <w:p w:rsidR="000D4E0D" w:rsidRDefault="000D4E0D" w:rsidP="000D4E0D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rStyle w:val="a8"/>
          <w:rFonts w:ascii="ProbaPro" w:hAnsi="ProbaPro"/>
          <w:color w:val="000000"/>
          <w:sz w:val="27"/>
          <w:szCs w:val="27"/>
          <w:bdr w:val="none" w:sz="0" w:space="0" w:color="auto" w:frame="1"/>
          <w:lang w:val="uk-UA"/>
        </w:rPr>
      </w:pPr>
    </w:p>
    <w:p w:rsidR="000D4E0D" w:rsidRPr="007A29BB" w:rsidRDefault="000D4E0D" w:rsidP="000D4E0D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  <w:r w:rsidRPr="007A29BB">
        <w:rPr>
          <w:rStyle w:val="a8"/>
          <w:rFonts w:ascii="ProbaPro" w:hAnsi="ProbaPro"/>
          <w:color w:val="000000"/>
          <w:sz w:val="27"/>
          <w:szCs w:val="27"/>
          <w:bdr w:val="none" w:sz="0" w:space="0" w:color="auto" w:frame="1"/>
        </w:rPr>
        <w:t>ПЕРЕЛІК</w:t>
      </w:r>
    </w:p>
    <w:p w:rsidR="00B579B0" w:rsidRDefault="000D4E0D" w:rsidP="000D4E0D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hd w:val="clear" w:color="auto" w:fill="FFFFFF"/>
          <w:lang w:val="uk-UA"/>
        </w:rPr>
      </w:pPr>
      <w:proofErr w:type="spellStart"/>
      <w:r w:rsidRPr="007A29BB">
        <w:rPr>
          <w:rStyle w:val="a8"/>
          <w:color w:val="000000"/>
          <w:bdr w:val="none" w:sz="0" w:space="0" w:color="auto" w:frame="1"/>
        </w:rPr>
        <w:t>основних</w:t>
      </w:r>
      <w:proofErr w:type="spellEnd"/>
      <w:r w:rsidRPr="007A29BB">
        <w:rPr>
          <w:rStyle w:val="a8"/>
          <w:color w:val="000000"/>
          <w:bdr w:val="none" w:sz="0" w:space="0" w:color="auto" w:frame="1"/>
        </w:rPr>
        <w:t xml:space="preserve"> </w:t>
      </w:r>
      <w:proofErr w:type="spellStart"/>
      <w:r w:rsidRPr="007A29BB">
        <w:rPr>
          <w:rStyle w:val="a8"/>
          <w:color w:val="000000"/>
          <w:bdr w:val="none" w:sz="0" w:space="0" w:color="auto" w:frame="1"/>
        </w:rPr>
        <w:t>засобів</w:t>
      </w:r>
      <w:proofErr w:type="spellEnd"/>
      <w:r w:rsidRPr="007A29BB">
        <w:rPr>
          <w:rStyle w:val="a8"/>
          <w:color w:val="000000"/>
          <w:bdr w:val="none" w:sz="0" w:space="0" w:color="auto" w:frame="1"/>
        </w:rPr>
        <w:t xml:space="preserve">, </w:t>
      </w:r>
      <w:proofErr w:type="spellStart"/>
      <w:r w:rsidRPr="007A29BB">
        <w:rPr>
          <w:rStyle w:val="a8"/>
          <w:color w:val="000000"/>
          <w:bdr w:val="none" w:sz="0" w:space="0" w:color="auto" w:frame="1"/>
        </w:rPr>
        <w:t>які</w:t>
      </w:r>
      <w:proofErr w:type="spellEnd"/>
      <w:r w:rsidRPr="007A29BB">
        <w:rPr>
          <w:rStyle w:val="a8"/>
          <w:color w:val="000000"/>
          <w:bdr w:val="none" w:sz="0" w:space="0" w:color="auto" w:frame="1"/>
        </w:rPr>
        <w:t xml:space="preserve"> </w:t>
      </w:r>
      <w:proofErr w:type="spellStart"/>
      <w:r w:rsidRPr="007A29BB">
        <w:rPr>
          <w:rStyle w:val="a8"/>
          <w:color w:val="000000"/>
          <w:bdr w:val="none" w:sz="0" w:space="0" w:color="auto" w:frame="1"/>
        </w:rPr>
        <w:t>передаються</w:t>
      </w:r>
      <w:proofErr w:type="spellEnd"/>
      <w:r w:rsidRPr="007A29BB">
        <w:rPr>
          <w:rStyle w:val="a8"/>
          <w:color w:val="000000"/>
          <w:bdr w:val="none" w:sz="0" w:space="0" w:color="auto" w:frame="1"/>
        </w:rPr>
        <w:t xml:space="preserve"> до в </w:t>
      </w:r>
      <w:proofErr w:type="spellStart"/>
      <w:r w:rsidRPr="007A29BB">
        <w:rPr>
          <w:rStyle w:val="a8"/>
          <w:color w:val="000000"/>
          <w:bdr w:val="none" w:sz="0" w:space="0" w:color="auto" w:frame="1"/>
        </w:rPr>
        <w:t>оперативне</w:t>
      </w:r>
      <w:proofErr w:type="spellEnd"/>
      <w:r w:rsidRPr="007A29BB">
        <w:rPr>
          <w:rStyle w:val="a8"/>
          <w:color w:val="000000"/>
          <w:bdr w:val="none" w:sz="0" w:space="0" w:color="auto" w:frame="1"/>
        </w:rPr>
        <w:t xml:space="preserve"> </w:t>
      </w:r>
      <w:proofErr w:type="spellStart"/>
      <w:r w:rsidRPr="007A29BB">
        <w:rPr>
          <w:rStyle w:val="a8"/>
          <w:color w:val="000000"/>
          <w:bdr w:val="none" w:sz="0" w:space="0" w:color="auto" w:frame="1"/>
        </w:rPr>
        <w:t>управління</w:t>
      </w:r>
      <w:proofErr w:type="spellEnd"/>
      <w:r w:rsidRPr="007A29BB">
        <w:rPr>
          <w:rStyle w:val="a8"/>
          <w:color w:val="000000"/>
          <w:bdr w:val="none" w:sz="0" w:space="0" w:color="auto" w:frame="1"/>
        </w:rPr>
        <w:t xml:space="preserve"> та </w:t>
      </w:r>
      <w:proofErr w:type="spellStart"/>
      <w:r w:rsidRPr="007A29BB">
        <w:rPr>
          <w:rStyle w:val="a8"/>
          <w:color w:val="000000"/>
          <w:bdr w:val="none" w:sz="0" w:space="0" w:color="auto" w:frame="1"/>
        </w:rPr>
        <w:t>користування</w:t>
      </w:r>
      <w:proofErr w:type="spellEnd"/>
      <w:r w:rsidRPr="007A29BB">
        <w:rPr>
          <w:lang w:val="uk-UA"/>
        </w:rPr>
        <w:t xml:space="preserve"> </w:t>
      </w:r>
      <w:r w:rsidRPr="007A29BB">
        <w:rPr>
          <w:b/>
          <w:lang w:val="uk-UA"/>
        </w:rPr>
        <w:t xml:space="preserve">комунальному  </w:t>
      </w:r>
      <w:proofErr w:type="gramStart"/>
      <w:r w:rsidRPr="007A29BB">
        <w:rPr>
          <w:b/>
          <w:lang w:val="uk-UA"/>
        </w:rPr>
        <w:t>п</w:t>
      </w:r>
      <w:proofErr w:type="gramEnd"/>
      <w:r w:rsidRPr="007A29BB">
        <w:rPr>
          <w:b/>
          <w:lang w:val="uk-UA"/>
        </w:rPr>
        <w:t xml:space="preserve">ідприємству </w:t>
      </w:r>
      <w:r w:rsidRPr="007A29BB">
        <w:rPr>
          <w:b/>
          <w:shd w:val="clear" w:color="auto" w:fill="FFFFFF"/>
          <w:lang w:val="uk-UA"/>
        </w:rPr>
        <w:t>«</w:t>
      </w:r>
      <w:r w:rsidRPr="007A29BB">
        <w:rPr>
          <w:b/>
          <w:shd w:val="clear" w:color="auto" w:fill="FFFFFF"/>
        </w:rPr>
        <w:t>КУРОРТ – СЕРВІС</w:t>
      </w:r>
      <w:r w:rsidRPr="007A29BB">
        <w:rPr>
          <w:b/>
          <w:shd w:val="clear" w:color="auto" w:fill="FFFFFF"/>
          <w:lang w:val="uk-UA"/>
        </w:rPr>
        <w:t>»</w:t>
      </w:r>
      <w:r w:rsidRPr="007A29BB">
        <w:rPr>
          <w:b/>
          <w:shd w:val="clear" w:color="auto" w:fill="FFFFFF"/>
        </w:rPr>
        <w:t xml:space="preserve"> </w:t>
      </w:r>
    </w:p>
    <w:p w:rsidR="000D4E0D" w:rsidRPr="007A29BB" w:rsidRDefault="000D4E0D" w:rsidP="000D4E0D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hd w:val="clear" w:color="auto" w:fill="FFFFFF"/>
          <w:lang w:val="uk-UA"/>
        </w:rPr>
      </w:pPr>
      <w:r w:rsidRPr="007A29BB">
        <w:rPr>
          <w:b/>
          <w:shd w:val="clear" w:color="auto" w:fill="FFFFFF"/>
        </w:rPr>
        <w:t xml:space="preserve">СЕРГІЇВСЬКОЇ СЕЛИЩНОЇ </w:t>
      </w:r>
      <w:proofErr w:type="gramStart"/>
      <w:r w:rsidRPr="007A29BB">
        <w:rPr>
          <w:b/>
          <w:shd w:val="clear" w:color="auto" w:fill="FFFFFF"/>
        </w:rPr>
        <w:t>РАДИ</w:t>
      </w:r>
      <w:proofErr w:type="gramEnd"/>
      <w:r w:rsidRPr="007A29BB">
        <w:rPr>
          <w:b/>
          <w:shd w:val="clear" w:color="auto" w:fill="FFFFFF"/>
          <w:lang w:val="uk-UA"/>
        </w:rPr>
        <w:t>»</w:t>
      </w:r>
    </w:p>
    <w:p w:rsidR="007A29BB" w:rsidRDefault="007A29BB" w:rsidP="000D4E0D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hd w:val="clear" w:color="auto" w:fill="FFFFFF"/>
          <w:lang w:val="uk-UA"/>
        </w:rPr>
      </w:pPr>
    </w:p>
    <w:p w:rsidR="000D4E0D" w:rsidRPr="007A29BB" w:rsidRDefault="000D4E0D" w:rsidP="000D4E0D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shd w:val="clear" w:color="auto" w:fill="FFFFFF"/>
          <w:lang w:val="uk-UA"/>
        </w:rPr>
        <w:t>Автобус Мікроавтобус-</w:t>
      </w:r>
      <w:r>
        <w:rPr>
          <w:shd w:val="clear" w:color="auto" w:fill="FFFFFF"/>
          <w:lang w:val="en-US"/>
        </w:rPr>
        <w:t>D</w:t>
      </w:r>
      <w:r w:rsidR="007A29BB">
        <w:rPr>
          <w:shd w:val="clear" w:color="auto" w:fill="FFFFFF"/>
          <w:lang w:val="uk-UA"/>
        </w:rPr>
        <w:t>, модель 32213-420 марки ГАЗ, рік випуску 2006</w:t>
      </w:r>
    </w:p>
    <w:p w:rsidR="007A29BB" w:rsidRDefault="007A29BB" w:rsidP="000D4E0D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shd w:val="clear" w:color="auto" w:fill="FFFFFF"/>
          <w:lang w:val="uk-UA"/>
        </w:rPr>
        <w:t>Трактор колісний марки МТЗ-920, рік випуску 2008</w:t>
      </w:r>
    </w:p>
    <w:p w:rsidR="00B579B0" w:rsidRDefault="00B579B0"/>
    <w:p w:rsidR="00B579B0" w:rsidRPr="00B579B0" w:rsidRDefault="00B579B0" w:rsidP="00B579B0"/>
    <w:p w:rsidR="00B579B0" w:rsidRPr="00B579B0" w:rsidRDefault="00B579B0" w:rsidP="00B579B0"/>
    <w:p w:rsidR="00B579B0" w:rsidRPr="00B579B0" w:rsidRDefault="00B579B0" w:rsidP="00B579B0"/>
    <w:p w:rsidR="00B579B0" w:rsidRDefault="00B579B0" w:rsidP="00B579B0"/>
    <w:p w:rsidR="000D4E0D" w:rsidRPr="00B579B0" w:rsidRDefault="00B579B0" w:rsidP="00B579B0">
      <w:pPr>
        <w:tabs>
          <w:tab w:val="left" w:pos="5833"/>
        </w:tabs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B579B0">
        <w:rPr>
          <w:rFonts w:ascii="Times New Roman" w:hAnsi="Times New Roman" w:cs="Times New Roman"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79B0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bookmarkStart w:id="0" w:name="_GoBack"/>
      <w:bookmarkEnd w:id="0"/>
      <w:r w:rsidRPr="00B579B0">
        <w:rPr>
          <w:rFonts w:ascii="Times New Roman" w:hAnsi="Times New Roman" w:cs="Times New Roman"/>
          <w:sz w:val="24"/>
          <w:szCs w:val="24"/>
          <w:lang w:val="uk-UA"/>
        </w:rPr>
        <w:t>Тетяна ДРАМАРЕЦЬКА</w:t>
      </w:r>
    </w:p>
    <w:sectPr w:rsidR="000D4E0D" w:rsidRPr="00B579B0" w:rsidSect="00330B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2D7" w:rsidRDefault="001F12D7" w:rsidP="00B579B0">
      <w:r>
        <w:separator/>
      </w:r>
    </w:p>
  </w:endnote>
  <w:endnote w:type="continuationSeparator" w:id="0">
    <w:p w:rsidR="001F12D7" w:rsidRDefault="001F12D7" w:rsidP="00B5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2D7" w:rsidRDefault="001F12D7" w:rsidP="00B579B0">
      <w:r>
        <w:separator/>
      </w:r>
    </w:p>
  </w:footnote>
  <w:footnote w:type="continuationSeparator" w:id="0">
    <w:p w:rsidR="001F12D7" w:rsidRDefault="001F12D7" w:rsidP="00B5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B7715"/>
    <w:multiLevelType w:val="hybridMultilevel"/>
    <w:tmpl w:val="C79EADDC"/>
    <w:lvl w:ilvl="0" w:tplc="16FC0F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00913"/>
    <w:multiLevelType w:val="hybridMultilevel"/>
    <w:tmpl w:val="294C96A8"/>
    <w:lvl w:ilvl="0" w:tplc="AC384EA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F01"/>
    <w:rsid w:val="000D4E0D"/>
    <w:rsid w:val="001F12D7"/>
    <w:rsid w:val="00330B33"/>
    <w:rsid w:val="00634901"/>
    <w:rsid w:val="007A29BB"/>
    <w:rsid w:val="00871F3F"/>
    <w:rsid w:val="00940F01"/>
    <w:rsid w:val="00AD5407"/>
    <w:rsid w:val="00B579B0"/>
    <w:rsid w:val="00D02B8F"/>
    <w:rsid w:val="00DE6ED3"/>
    <w:rsid w:val="00E371AF"/>
    <w:rsid w:val="00E77610"/>
    <w:rsid w:val="00F2135F"/>
    <w:rsid w:val="00F7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8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02B8F"/>
    <w:pPr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D02B8F"/>
    <w:pPr>
      <w:widowControl w:val="0"/>
      <w:suppressAutoHyphens/>
      <w:spacing w:after="120"/>
    </w:pPr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D02B8F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02B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B8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D4E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D4E0D"/>
    <w:rPr>
      <w:b/>
      <w:bCs/>
    </w:rPr>
  </w:style>
  <w:style w:type="paragraph" w:styleId="a9">
    <w:name w:val="List Paragraph"/>
    <w:basedOn w:val="a"/>
    <w:uiPriority w:val="34"/>
    <w:qFormat/>
    <w:rsid w:val="007A29B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79B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79B0"/>
  </w:style>
  <w:style w:type="paragraph" w:styleId="ac">
    <w:name w:val="footer"/>
    <w:basedOn w:val="a"/>
    <w:link w:val="ad"/>
    <w:uiPriority w:val="99"/>
    <w:unhideWhenUsed/>
    <w:rsid w:val="00B579B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79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8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02B8F"/>
    <w:pPr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D02B8F"/>
    <w:pPr>
      <w:widowControl w:val="0"/>
      <w:suppressAutoHyphens/>
      <w:spacing w:after="120"/>
    </w:pPr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D02B8F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02B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B8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D4E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D4E0D"/>
    <w:rPr>
      <w:b/>
      <w:bCs/>
    </w:rPr>
  </w:style>
  <w:style w:type="paragraph" w:styleId="a9">
    <w:name w:val="List Paragraph"/>
    <w:basedOn w:val="a"/>
    <w:uiPriority w:val="34"/>
    <w:qFormat/>
    <w:rsid w:val="007A29B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79B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79B0"/>
  </w:style>
  <w:style w:type="paragraph" w:styleId="ac">
    <w:name w:val="footer"/>
    <w:basedOn w:val="a"/>
    <w:link w:val="ad"/>
    <w:uiPriority w:val="99"/>
    <w:unhideWhenUsed/>
    <w:rsid w:val="00B579B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7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37A68-398D-4AAB-9BDA-17703484F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2021-09-10T05:45:00Z</dcterms:created>
  <dcterms:modified xsi:type="dcterms:W3CDTF">2021-09-10T10:56:00Z</dcterms:modified>
</cp:coreProperties>
</file>