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docx" ContentType="application/vnd.openxmlformats-officedocument.wordprocessingml.documen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73CF" w:rsidRPr="00DC0A7A" w:rsidRDefault="00CC2F97" w:rsidP="004A73CF">
      <w:pPr>
        <w:spacing w:line="36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23.12.2021 р.        </w:t>
      </w:r>
      <w:r w:rsidR="004A73CF" w:rsidRPr="0009161A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lastRenderedPageBreak/>
        <w:t>Сергіївка</w:t>
      </w:r>
    </w:p>
    <w:p w:rsidR="004A73CF" w:rsidRPr="00DC0A7A" w:rsidRDefault="004A73CF" w:rsidP="004A73CF">
      <w:pPr>
        <w:spacing w:line="360" w:lineRule="auto"/>
        <w:contextualSpacing/>
        <w:jc w:val="right"/>
        <w:rPr>
          <w:rFonts w:ascii="Times New Roman" w:hAnsi="Times New Roman" w:cs="Times New Roman"/>
          <w:b/>
          <w:sz w:val="24"/>
          <w:szCs w:val="24"/>
          <w:lang w:val="uk-UA"/>
        </w:rPr>
        <w:sectPr w:rsidR="004A73CF" w:rsidRPr="00DC0A7A" w:rsidSect="0016503D">
          <w:headerReference w:type="first" r:id="rId7"/>
          <w:footerReference w:type="first" r:id="rId8"/>
          <w:pgSz w:w="11906" w:h="16838"/>
          <w:pgMar w:top="1134" w:right="567" w:bottom="1134" w:left="1701" w:header="142" w:footer="266" w:gutter="0"/>
          <w:cols w:num="3" w:space="708"/>
          <w:titlePg/>
          <w:docGrid w:linePitch="360"/>
        </w:sectPr>
      </w:pPr>
      <w:r w:rsidRPr="0009161A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lastRenderedPageBreak/>
        <w:t xml:space="preserve">№ </w:t>
      </w:r>
      <w:r w:rsidR="00CC2F97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749</w:t>
      </w:r>
    </w:p>
    <w:p w:rsidR="00466808" w:rsidRDefault="00466808" w:rsidP="00E723D2">
      <w:pPr>
        <w:spacing w:after="0" w:line="240" w:lineRule="auto"/>
        <w:ind w:right="4676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</w:pPr>
    </w:p>
    <w:p w:rsidR="00A51A14" w:rsidRDefault="00A51A14" w:rsidP="00A51A14">
      <w:pPr>
        <w:spacing w:after="0" w:line="240" w:lineRule="auto"/>
        <w:ind w:right="4676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Про затвердження проекту землеустрою щодо відведення земельної ділянки у власність  для будівництва і обслуговування 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житлового будинку, господарських будівель і споруд (присадибна ділянка) за адресою: Одеська область, Білгород-Дністровський район, с.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Косівка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, вул. </w:t>
      </w:r>
      <w:proofErr w:type="spellStart"/>
      <w:r w:rsidR="00642803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Буджацька</w:t>
      </w:r>
      <w:proofErr w:type="spellEnd"/>
      <w:r w:rsidR="00642803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, </w:t>
      </w:r>
      <w:r w:rsidR="00EA5174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6 Б</w:t>
      </w:r>
    </w:p>
    <w:p w:rsidR="00A51A14" w:rsidRDefault="00A51A14" w:rsidP="00A51A1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</w:p>
    <w:p w:rsidR="00A51A14" w:rsidRDefault="00A51A14" w:rsidP="00A51A1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          Розглянувши заяву гр. </w:t>
      </w:r>
      <w:proofErr w:type="spellStart"/>
      <w:r w:rsidR="00EA517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Корчмарь</w:t>
      </w:r>
      <w:proofErr w:type="spellEnd"/>
      <w:r w:rsidR="00EA517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Ганни Іванівни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, проект землеустрою щодо відведення земельної ділянки у власність для будівництва і обслуговування житлового будинку, господарських будівель і споруд (присадибна ділянка) за адресою: Одеська область, Білгород-Дністровський район, с.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Косівка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, вул. </w:t>
      </w:r>
      <w:proofErr w:type="spellStart"/>
      <w:r w:rsidR="0064280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Буджацька</w:t>
      </w:r>
      <w:proofErr w:type="spellEnd"/>
      <w:r w:rsidR="0064280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, </w:t>
      </w:r>
      <w:r w:rsidR="00EA517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6 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, витяг з Державного земельного кадастру про земельну ділянку, згідно ст. ст. 12, 81, 116, п. 6 ст.118, 121, 122, 125, 126, 186, Земельного кодексу України, ст. 50 Закону України «Про землеустрій», керуючись п. 34 ч.1 ст. 26 Закону України «Про місцеве самоврядування в Україні», Сергіївська селищна рада</w:t>
      </w:r>
    </w:p>
    <w:p w:rsidR="00A51A14" w:rsidRDefault="00A51A14" w:rsidP="00A51A1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</w:p>
    <w:p w:rsidR="00A51A14" w:rsidRDefault="00A51A14" w:rsidP="00A51A1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ВИРІШИЛА:</w:t>
      </w:r>
    </w:p>
    <w:p w:rsidR="00A51A14" w:rsidRDefault="00A51A14" w:rsidP="00A51A1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</w:p>
    <w:p w:rsidR="00A51A14" w:rsidRDefault="00A51A14" w:rsidP="00A51A1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1. Затвердити проект землеустрою щодо відведення земельної ділянки та передати безоплатно у власність для будівництва і обслуговування житлового будинку, господарських будівель і споруд (присадибна ділянка)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uk-UA"/>
        </w:rPr>
        <w:t xml:space="preserve">гр. </w:t>
      </w:r>
      <w:proofErr w:type="spellStart"/>
      <w:r w:rsidR="00EA517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Корчмарь</w:t>
      </w:r>
      <w:proofErr w:type="spellEnd"/>
      <w:r w:rsidR="00EA517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Ганні Іванівні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земельну ділянку площею 0,</w:t>
      </w:r>
      <w:r w:rsidR="00574C4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1</w:t>
      </w:r>
      <w:r w:rsidR="005A7A8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000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га, за адресою: Одеська область, Білгород-Дністровський район,                     с.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Косівка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, вул. </w:t>
      </w:r>
      <w:proofErr w:type="spellStart"/>
      <w:r w:rsidR="0064280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Буджацька</w:t>
      </w:r>
      <w:proofErr w:type="spellEnd"/>
      <w:r w:rsidR="0064280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, </w:t>
      </w:r>
      <w:r w:rsidR="00EA517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6 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. Кадастровий номер 5120885600:07:001:0</w:t>
      </w:r>
      <w:r w:rsidR="0029705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29</w:t>
      </w:r>
      <w:r w:rsidR="00EA517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3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.</w:t>
      </w:r>
    </w:p>
    <w:p w:rsidR="00A51A14" w:rsidRDefault="00A51A14" w:rsidP="00A51A1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A51A14" w:rsidRDefault="00A51A14" w:rsidP="00A51A1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2. Зобов'язати гр. </w:t>
      </w:r>
      <w:proofErr w:type="spellStart"/>
      <w:r w:rsidR="00EA517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Корчмарь</w:t>
      </w:r>
      <w:proofErr w:type="spellEnd"/>
      <w:r w:rsidR="00EA517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Ганну Іванівну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здійснити відповідні заходи щодо оформлення права на земельну ділянку у відповідності до ст.ст. 125,126 Земельного кодексу України, дотримуватися положень ст. 91 Земельного кодексу </w:t>
      </w:r>
      <w:r w:rsidRPr="00574C4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України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, та здійснити державну реєстрацію права відповідно до Закону України «Про державну реєстрацію речових прав на нерухоме майно та їх обтяжень».</w:t>
      </w:r>
    </w:p>
    <w:p w:rsidR="00A51A14" w:rsidRDefault="00A51A14" w:rsidP="00A51A1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</w:p>
    <w:p w:rsidR="00A51A14" w:rsidRDefault="00A51A14" w:rsidP="00A51A1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0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3.  Рекомендувати Білгород-Дністровській </w:t>
      </w:r>
      <w:r>
        <w:rPr>
          <w:rFonts w:ascii="Times New Roman" w:eastAsia="Calibri" w:hAnsi="Times New Roman" w:cs="Times New Roman"/>
          <w:sz w:val="24"/>
          <w:szCs w:val="20"/>
        </w:rPr>
        <w:t>ОДПІ ГУ ДФС</w:t>
      </w:r>
      <w:r>
        <w:rPr>
          <w:rFonts w:ascii="Times New Roman" w:eastAsia="Calibri" w:hAnsi="Times New Roman" w:cs="Times New Roman"/>
          <w:sz w:val="24"/>
          <w:szCs w:val="20"/>
          <w:lang w:val="uk-UA"/>
        </w:rPr>
        <w:t xml:space="preserve"> в Одеській області здійснювати контроль за надходженням плати за землю згідно з чинним законодавством.</w:t>
      </w:r>
    </w:p>
    <w:p w:rsidR="00A51A14" w:rsidRDefault="00A51A14" w:rsidP="00A51A1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</w:p>
    <w:p w:rsidR="00A51A14" w:rsidRDefault="00A51A14" w:rsidP="00A51A1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4. Контроль за виконанням даного рішення покласти на постійну комісію з питань землеустрою та земельних правовідносин, екології, планування забудови територій та архітектури.</w:t>
      </w:r>
    </w:p>
    <w:p w:rsidR="00E41A48" w:rsidRDefault="00E41A48" w:rsidP="00E41A4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104464" w:rsidRPr="00430EFA" w:rsidRDefault="00104464" w:rsidP="00E41A4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104464" w:rsidRDefault="00104464" w:rsidP="00E41A48">
      <w:pPr>
        <w:pStyle w:val="10"/>
        <w:ind w:left="0"/>
        <w:rPr>
          <w:b/>
          <w:sz w:val="24"/>
          <w:lang w:val="uk-UA"/>
        </w:rPr>
      </w:pPr>
    </w:p>
    <w:p w:rsidR="00104464" w:rsidRPr="00CC2F97" w:rsidRDefault="00CC2F97" w:rsidP="00CC2F97">
      <w:pPr>
        <w:tabs>
          <w:tab w:val="center" w:pos="4819"/>
        </w:tabs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CC2F9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Селищний голова</w:t>
      </w:r>
      <w:r w:rsidRPr="00CC2F9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                                                                              </w:t>
      </w:r>
      <w:r w:rsidRPr="00CC2F9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Анатолій ЧЕРЕДНИЧЕНКО</w:t>
      </w:r>
    </w:p>
    <w:sectPr w:rsidR="00104464" w:rsidRPr="00CC2F97" w:rsidSect="0016503D">
      <w:headerReference w:type="first" r:id="rId9"/>
      <w:footerReference w:type="first" r:id="rId10"/>
      <w:type w:val="continuous"/>
      <w:pgSz w:w="11906" w:h="16838"/>
      <w:pgMar w:top="709" w:right="567" w:bottom="851" w:left="1701" w:header="142" w:footer="26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3667" w:rsidRDefault="00DF3667" w:rsidP="00EE2E39">
      <w:pPr>
        <w:spacing w:after="0" w:line="240" w:lineRule="auto"/>
      </w:pPr>
      <w:r>
        <w:separator/>
      </w:r>
    </w:p>
  </w:endnote>
  <w:endnote w:type="continuationSeparator" w:id="0">
    <w:p w:rsidR="00DF3667" w:rsidRDefault="00DF3667" w:rsidP="00EE2E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73CF" w:rsidRPr="00A152C0" w:rsidRDefault="004A73CF" w:rsidP="00E41A48">
    <w:pPr>
      <w:pStyle w:val="10"/>
      <w:tabs>
        <w:tab w:val="left" w:pos="7680"/>
      </w:tabs>
      <w:ind w:left="0"/>
      <w:rPr>
        <w:rFonts w:eastAsia="Times New Roman"/>
        <w:color w:val="000000"/>
        <w:lang w:val="uk-UA" w:eastAsia="uk-UA"/>
      </w:rPr>
    </w:pPr>
  </w:p>
  <w:p w:rsidR="004A73CF" w:rsidRPr="00412426" w:rsidRDefault="004A73CF" w:rsidP="00E41A48">
    <w:pPr>
      <w:pStyle w:val="a7"/>
      <w:rPr>
        <w:lang w:val="uk-UA"/>
      </w:rPr>
    </w:pPr>
  </w:p>
  <w:p w:rsidR="004A73CF" w:rsidRPr="00E41A48" w:rsidRDefault="004A73CF" w:rsidP="00E41A48">
    <w:pPr>
      <w:pStyle w:val="a7"/>
      <w:rPr>
        <w:lang w:val="uk-UA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1A48" w:rsidRPr="00A152C0" w:rsidRDefault="00E41A48" w:rsidP="00E41A48">
    <w:pPr>
      <w:pStyle w:val="10"/>
      <w:tabs>
        <w:tab w:val="left" w:pos="7680"/>
      </w:tabs>
      <w:ind w:left="0"/>
      <w:rPr>
        <w:rFonts w:eastAsia="Times New Roman"/>
        <w:color w:val="000000"/>
        <w:lang w:val="uk-UA" w:eastAsia="uk-UA"/>
      </w:rPr>
    </w:pPr>
  </w:p>
  <w:p w:rsidR="00E41A48" w:rsidRPr="00412426" w:rsidRDefault="00E41A48" w:rsidP="00E41A48">
    <w:pPr>
      <w:pStyle w:val="a7"/>
      <w:rPr>
        <w:lang w:val="uk-UA"/>
      </w:rPr>
    </w:pPr>
  </w:p>
  <w:p w:rsidR="00117E8A" w:rsidRPr="00E41A48" w:rsidRDefault="00117E8A" w:rsidP="00E41A48">
    <w:pPr>
      <w:pStyle w:val="a7"/>
      <w:rPr>
        <w:lang w:val="uk-U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3667" w:rsidRDefault="00DF3667" w:rsidP="00EE2E39">
      <w:pPr>
        <w:spacing w:after="0" w:line="240" w:lineRule="auto"/>
      </w:pPr>
      <w:r>
        <w:separator/>
      </w:r>
    </w:p>
  </w:footnote>
  <w:footnote w:type="continuationSeparator" w:id="0">
    <w:p w:rsidR="00DF3667" w:rsidRDefault="00DF3667" w:rsidP="00EE2E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73CF" w:rsidRDefault="004A73CF" w:rsidP="00730CE4">
    <w:pPr>
      <w:pStyle w:val="1"/>
      <w:spacing w:line="240" w:lineRule="auto"/>
      <w:jc w:val="center"/>
      <w:rPr>
        <w:rFonts w:ascii="Times New Roman" w:hAnsi="Times New Roman" w:cs="Times New Roman"/>
        <w:b/>
        <w:sz w:val="26"/>
        <w:szCs w:val="26"/>
        <w:lang w:val="uk-UA"/>
      </w:rPr>
    </w:pPr>
    <w:r>
      <w:rPr>
        <w:rFonts w:ascii="Times New Roman" w:hAnsi="Times New Roman"/>
        <w:noProof/>
        <w:sz w:val="26"/>
        <w:szCs w:val="26"/>
        <w:lang w:eastAsia="ru-RU"/>
      </w:rPr>
      <w:drawing>
        <wp:inline distT="0" distB="0" distL="0" distR="0" wp14:anchorId="6881D941" wp14:editId="58788C85">
          <wp:extent cx="561975" cy="714375"/>
          <wp:effectExtent l="0" t="0" r="0" b="0"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71437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  <w:p w:rsidR="004A73CF" w:rsidRDefault="004A73CF" w:rsidP="00730CE4">
    <w:pPr>
      <w:pStyle w:val="1"/>
      <w:spacing w:line="240" w:lineRule="auto"/>
      <w:jc w:val="center"/>
      <w:rPr>
        <w:rFonts w:ascii="Times New Roman" w:hAnsi="Times New Roman" w:cs="Times New Roman"/>
        <w:b/>
        <w:sz w:val="28"/>
        <w:szCs w:val="26"/>
        <w:lang w:val="uk-UA"/>
      </w:rPr>
    </w:pPr>
    <w:r>
      <w:rPr>
        <w:rFonts w:ascii="Times New Roman" w:hAnsi="Times New Roman" w:cs="Times New Roman"/>
        <w:b/>
        <w:sz w:val="28"/>
        <w:szCs w:val="26"/>
        <w:lang w:val="uk-UA"/>
      </w:rPr>
      <w:t>СЕРГІЇВСЬКА СЕЛИЩНА РАДА</w:t>
    </w:r>
  </w:p>
  <w:p w:rsidR="004A73CF" w:rsidRDefault="004A73CF" w:rsidP="00730CE4">
    <w:pPr>
      <w:pStyle w:val="1"/>
      <w:spacing w:line="240" w:lineRule="auto"/>
      <w:jc w:val="center"/>
      <w:rPr>
        <w:rFonts w:ascii="Times New Roman" w:hAnsi="Times New Roman" w:cs="Times New Roman"/>
        <w:sz w:val="28"/>
        <w:szCs w:val="26"/>
        <w:lang w:val="uk-UA"/>
      </w:rPr>
    </w:pPr>
    <w:r>
      <w:rPr>
        <w:rFonts w:ascii="Times New Roman" w:hAnsi="Times New Roman" w:cs="Times New Roman"/>
        <w:b/>
        <w:sz w:val="28"/>
        <w:szCs w:val="26"/>
        <w:lang w:val="uk-UA"/>
      </w:rPr>
      <w:t>БІЛГОРОД-ДНІСТРОВСЬКОГО РАЙОНУ ОДЕСЬКОЇ ОБЛАСТІ</w:t>
    </w:r>
  </w:p>
  <w:p w:rsidR="004A73CF" w:rsidRDefault="004A73CF" w:rsidP="00730CE4">
    <w:pPr>
      <w:pStyle w:val="a5"/>
      <w:jc w:val="center"/>
      <w:rPr>
        <w:rFonts w:ascii="Times New Roman" w:eastAsia="Times New Roman" w:hAnsi="Times New Roman" w:cs="Times New Roman"/>
        <w:b/>
        <w:sz w:val="24"/>
        <w:lang w:val="uk-UA"/>
      </w:rPr>
    </w:pPr>
  </w:p>
  <w:p w:rsidR="00642803" w:rsidRDefault="004A73CF" w:rsidP="00730CE4">
    <w:pPr>
      <w:pStyle w:val="a5"/>
      <w:jc w:val="center"/>
      <w:rPr>
        <w:rFonts w:ascii="Times New Roman" w:eastAsia="Times New Roman" w:hAnsi="Times New Roman" w:cs="Times New Roman"/>
        <w:b/>
        <w:sz w:val="24"/>
        <w:lang w:val="uk-UA"/>
      </w:rPr>
    </w:pPr>
    <w:r>
      <w:rPr>
        <w:rFonts w:ascii="Times New Roman" w:eastAsia="Times New Roman" w:hAnsi="Times New Roman" w:cs="Times New Roman"/>
        <w:b/>
        <w:sz w:val="24"/>
        <w:lang w:val="uk-UA"/>
      </w:rPr>
      <w:t>Двадцят</w:t>
    </w:r>
    <w:r w:rsidR="00885FA8">
      <w:rPr>
        <w:rFonts w:ascii="Times New Roman" w:eastAsia="Times New Roman" w:hAnsi="Times New Roman" w:cs="Times New Roman"/>
        <w:b/>
        <w:sz w:val="24"/>
        <w:lang w:val="uk-UA"/>
      </w:rPr>
      <w:t>ь</w:t>
    </w:r>
    <w:r>
      <w:rPr>
        <w:rFonts w:ascii="Times New Roman" w:eastAsia="Times New Roman" w:hAnsi="Times New Roman" w:cs="Times New Roman"/>
        <w:b/>
        <w:sz w:val="24"/>
        <w:lang w:val="uk-UA"/>
      </w:rPr>
      <w:t xml:space="preserve"> п</w:t>
    </w:r>
    <w:r w:rsidR="00885FA8">
      <w:rPr>
        <w:rFonts w:ascii="Times New Roman" w:eastAsia="Times New Roman" w:hAnsi="Times New Roman" w:cs="Times New Roman"/>
        <w:b/>
        <w:sz w:val="24"/>
        <w:lang w:val="uk-UA"/>
      </w:rPr>
      <w:t>'ят</w:t>
    </w:r>
    <w:r>
      <w:rPr>
        <w:rFonts w:ascii="Times New Roman" w:eastAsia="Times New Roman" w:hAnsi="Times New Roman" w:cs="Times New Roman"/>
        <w:b/>
        <w:sz w:val="24"/>
        <w:lang w:val="uk-UA"/>
      </w:rPr>
      <w:t>а</w:t>
    </w:r>
    <w:r w:rsidR="00885FA8">
      <w:rPr>
        <w:rFonts w:ascii="Times New Roman" w:eastAsia="Times New Roman" w:hAnsi="Times New Roman" w:cs="Times New Roman"/>
        <w:b/>
        <w:sz w:val="24"/>
        <w:lang w:val="uk-UA"/>
      </w:rPr>
      <w:t xml:space="preserve"> чергова</w:t>
    </w:r>
    <w:r>
      <w:rPr>
        <w:rFonts w:ascii="Times New Roman" w:eastAsia="Times New Roman" w:hAnsi="Times New Roman" w:cs="Times New Roman"/>
        <w:b/>
        <w:sz w:val="24"/>
        <w:lang w:val="uk-UA"/>
      </w:rPr>
      <w:t xml:space="preserve"> сесія </w:t>
    </w:r>
    <w:r>
      <w:rPr>
        <w:rFonts w:ascii="Times New Roman" w:eastAsia="Times New Roman" w:hAnsi="Times New Roman" w:cs="Times New Roman"/>
        <w:b/>
        <w:sz w:val="24"/>
      </w:rPr>
      <w:t xml:space="preserve">VIIІ </w:t>
    </w:r>
    <w:proofErr w:type="spellStart"/>
    <w:r>
      <w:rPr>
        <w:rFonts w:ascii="Times New Roman" w:eastAsia="Times New Roman" w:hAnsi="Times New Roman" w:cs="Times New Roman"/>
        <w:b/>
        <w:sz w:val="24"/>
      </w:rPr>
      <w:t>скликання</w:t>
    </w:r>
    <w:proofErr w:type="spellEnd"/>
  </w:p>
  <w:p w:rsidR="00642803" w:rsidRDefault="00642803" w:rsidP="00730CE4">
    <w:pPr>
      <w:pStyle w:val="a5"/>
      <w:jc w:val="center"/>
      <w:rPr>
        <w:rFonts w:ascii="Times New Roman" w:eastAsia="Times New Roman" w:hAnsi="Times New Roman" w:cs="Times New Roman"/>
        <w:b/>
        <w:sz w:val="24"/>
        <w:lang w:val="uk-UA"/>
      </w:rPr>
    </w:pPr>
  </w:p>
  <w:p w:rsidR="004A73CF" w:rsidRDefault="00642803" w:rsidP="00730CE4">
    <w:pPr>
      <w:pStyle w:val="a5"/>
      <w:jc w:val="center"/>
      <w:rPr>
        <w:sz w:val="28"/>
        <w:szCs w:val="28"/>
        <w:lang w:val="uk-UA"/>
      </w:rPr>
    </w:pPr>
    <w:r w:rsidRPr="00642803">
      <w:rPr>
        <w:rFonts w:ascii="Times New Roman" w:eastAsia="Times New Roman" w:hAnsi="Times New Roman" w:cs="Times New Roman"/>
        <w:b/>
        <w:sz w:val="24"/>
      </w:rPr>
      <w:object w:dxaOrig="9638" w:dyaOrig="1181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82.25pt;height:590.25pt" o:ole="">
          <v:imagedata r:id="rId2" o:title=""/>
        </v:shape>
        <o:OLEObject Type="Embed" ProgID="Word.Document.12" ShapeID="_x0000_i1025" DrawAspect="Content" ObjectID="_1702206541" r:id="rId3">
          <o:FieldCodes>\s</o:FieldCodes>
        </o:OLEObject>
      </w:object>
    </w:r>
  </w:p>
  <w:p w:rsidR="004A73CF" w:rsidRDefault="004A73CF" w:rsidP="00730CE4">
    <w:pPr>
      <w:tabs>
        <w:tab w:val="left" w:pos="900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8"/>
        <w:szCs w:val="28"/>
        <w:lang w:val="uk-UA"/>
      </w:rPr>
    </w:pPr>
  </w:p>
  <w:p w:rsidR="004A73CF" w:rsidRDefault="004A73CF" w:rsidP="00730CE4">
    <w:pPr>
      <w:tabs>
        <w:tab w:val="left" w:pos="900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8"/>
        <w:szCs w:val="28"/>
        <w:lang w:val="uk-UA"/>
      </w:rPr>
    </w:pPr>
    <w:proofErr w:type="spellStart"/>
    <w:r>
      <w:rPr>
        <w:rFonts w:ascii="Times New Roman" w:eastAsia="Times New Roman" w:hAnsi="Times New Roman" w:cs="Times New Roman"/>
        <w:b/>
        <w:sz w:val="28"/>
        <w:szCs w:val="28"/>
        <w:lang w:val="uk-UA"/>
      </w:rPr>
      <w:t>Проєкт</w:t>
    </w:r>
    <w:proofErr w:type="spellEnd"/>
    <w:r>
      <w:rPr>
        <w:rFonts w:ascii="Times New Roman" w:eastAsia="Times New Roman" w:hAnsi="Times New Roman" w:cs="Times New Roman"/>
        <w:b/>
        <w:sz w:val="28"/>
        <w:szCs w:val="28"/>
        <w:lang w:val="uk-UA"/>
      </w:rPr>
      <w:t xml:space="preserve"> </w:t>
    </w:r>
    <w:r>
      <w:rPr>
        <w:rFonts w:ascii="Times New Roman" w:eastAsia="Times New Roman" w:hAnsi="Times New Roman" w:cs="Times New Roman"/>
        <w:b/>
        <w:sz w:val="28"/>
        <w:szCs w:val="28"/>
      </w:rPr>
      <w:t xml:space="preserve">Р І Ш Е Н </w:t>
    </w:r>
    <w:proofErr w:type="spellStart"/>
    <w:r>
      <w:rPr>
        <w:rFonts w:ascii="Times New Roman" w:eastAsia="Times New Roman" w:hAnsi="Times New Roman" w:cs="Times New Roman"/>
        <w:b/>
        <w:sz w:val="28"/>
        <w:szCs w:val="28"/>
      </w:rPr>
      <w:t>Н</w:t>
    </w:r>
    <w:proofErr w:type="spellEnd"/>
    <w:r>
      <w:rPr>
        <w:rFonts w:ascii="Times New Roman" w:eastAsia="Times New Roman" w:hAnsi="Times New Roman" w:cs="Times New Roman"/>
        <w:b/>
        <w:sz w:val="28"/>
        <w:szCs w:val="28"/>
      </w:rPr>
      <w:t xml:space="preserve"> Я  </w:t>
    </w:r>
  </w:p>
  <w:p w:rsidR="004A73CF" w:rsidRPr="002B7E25" w:rsidRDefault="004A73CF" w:rsidP="00850FF9">
    <w:pPr>
      <w:tabs>
        <w:tab w:val="left" w:pos="900"/>
      </w:tabs>
      <w:spacing w:after="0" w:line="240" w:lineRule="auto"/>
      <w:jc w:val="center"/>
      <w:rPr>
        <w:lang w:val="uk-UA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73CF" w:rsidRDefault="004A73CF" w:rsidP="004A73CF">
    <w:pPr>
      <w:pStyle w:val="1"/>
      <w:spacing w:line="240" w:lineRule="auto"/>
      <w:jc w:val="center"/>
      <w:rPr>
        <w:rFonts w:ascii="Times New Roman" w:hAnsi="Times New Roman" w:cs="Times New Roman"/>
        <w:b/>
        <w:sz w:val="26"/>
        <w:szCs w:val="26"/>
        <w:lang w:val="uk-UA"/>
      </w:rPr>
    </w:pPr>
    <w:r>
      <w:rPr>
        <w:rFonts w:ascii="Times New Roman" w:hAnsi="Times New Roman"/>
        <w:noProof/>
        <w:sz w:val="26"/>
        <w:szCs w:val="26"/>
        <w:lang w:eastAsia="ru-RU"/>
      </w:rPr>
      <w:drawing>
        <wp:inline distT="0" distB="0" distL="0" distR="0" wp14:anchorId="696BB8F5" wp14:editId="64A37C8C">
          <wp:extent cx="561975" cy="714375"/>
          <wp:effectExtent l="0" t="0" r="0" b="0"/>
          <wp:docPr id="2" name="Рисунок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71437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  <w:p w:rsidR="004A73CF" w:rsidRDefault="004A73CF" w:rsidP="004A73CF">
    <w:pPr>
      <w:pStyle w:val="1"/>
      <w:spacing w:line="240" w:lineRule="auto"/>
      <w:jc w:val="center"/>
      <w:rPr>
        <w:rFonts w:ascii="Times New Roman" w:hAnsi="Times New Roman" w:cs="Times New Roman"/>
        <w:b/>
        <w:sz w:val="28"/>
        <w:szCs w:val="26"/>
        <w:lang w:val="uk-UA"/>
      </w:rPr>
    </w:pPr>
    <w:r>
      <w:rPr>
        <w:rFonts w:ascii="Times New Roman" w:hAnsi="Times New Roman" w:cs="Times New Roman"/>
        <w:b/>
        <w:sz w:val="28"/>
        <w:szCs w:val="26"/>
        <w:lang w:val="uk-UA"/>
      </w:rPr>
      <w:t>СЕРГІЇВСЬКА СЕЛИЩНА РАДА</w:t>
    </w:r>
  </w:p>
  <w:p w:rsidR="004A73CF" w:rsidRDefault="004A73CF" w:rsidP="004A73CF">
    <w:pPr>
      <w:pStyle w:val="1"/>
      <w:spacing w:line="240" w:lineRule="auto"/>
      <w:jc w:val="center"/>
      <w:rPr>
        <w:rFonts w:ascii="Times New Roman" w:hAnsi="Times New Roman" w:cs="Times New Roman"/>
        <w:sz w:val="28"/>
        <w:szCs w:val="26"/>
        <w:lang w:val="uk-UA"/>
      </w:rPr>
    </w:pPr>
    <w:r>
      <w:rPr>
        <w:rFonts w:ascii="Times New Roman" w:hAnsi="Times New Roman" w:cs="Times New Roman"/>
        <w:b/>
        <w:sz w:val="28"/>
        <w:szCs w:val="26"/>
        <w:lang w:val="uk-UA"/>
      </w:rPr>
      <w:t>БІЛГОРОД-ДНІСТРОВСЬКОГО РАЙОНУ ОДЕСЬКОЇ ОБЛАСТІ</w:t>
    </w:r>
  </w:p>
  <w:p w:rsidR="004A73CF" w:rsidRDefault="004A73CF" w:rsidP="004A73CF">
    <w:pPr>
      <w:pStyle w:val="a5"/>
      <w:jc w:val="center"/>
      <w:rPr>
        <w:rFonts w:ascii="Times New Roman" w:eastAsia="Times New Roman" w:hAnsi="Times New Roman" w:cs="Times New Roman"/>
        <w:b/>
        <w:sz w:val="24"/>
        <w:lang w:val="uk-UA"/>
      </w:rPr>
    </w:pPr>
  </w:p>
  <w:p w:rsidR="004A73CF" w:rsidRDefault="004A73CF" w:rsidP="004A73CF">
    <w:pPr>
      <w:pStyle w:val="a5"/>
      <w:jc w:val="center"/>
      <w:rPr>
        <w:sz w:val="28"/>
        <w:szCs w:val="28"/>
        <w:lang w:val="uk-UA"/>
      </w:rPr>
    </w:pPr>
    <w:r>
      <w:rPr>
        <w:rFonts w:ascii="Times New Roman" w:eastAsia="Times New Roman" w:hAnsi="Times New Roman" w:cs="Times New Roman"/>
        <w:b/>
        <w:sz w:val="24"/>
        <w:lang w:val="uk-UA"/>
      </w:rPr>
      <w:t xml:space="preserve">Двадцята позачергова сесія </w:t>
    </w:r>
    <w:r>
      <w:rPr>
        <w:rFonts w:ascii="Times New Roman" w:eastAsia="Times New Roman" w:hAnsi="Times New Roman" w:cs="Times New Roman"/>
        <w:b/>
        <w:sz w:val="24"/>
      </w:rPr>
      <w:t xml:space="preserve">VIIІ </w:t>
    </w:r>
    <w:proofErr w:type="spellStart"/>
    <w:r>
      <w:rPr>
        <w:rFonts w:ascii="Times New Roman" w:eastAsia="Times New Roman" w:hAnsi="Times New Roman" w:cs="Times New Roman"/>
        <w:b/>
        <w:sz w:val="24"/>
      </w:rPr>
      <w:t>скликання</w:t>
    </w:r>
    <w:proofErr w:type="spellEnd"/>
  </w:p>
  <w:p w:rsidR="004A73CF" w:rsidRDefault="004A73CF" w:rsidP="004A73CF">
    <w:pPr>
      <w:tabs>
        <w:tab w:val="left" w:pos="900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8"/>
        <w:szCs w:val="28"/>
        <w:lang w:val="uk-UA"/>
      </w:rPr>
    </w:pPr>
  </w:p>
  <w:p w:rsidR="004A73CF" w:rsidRDefault="004A73CF" w:rsidP="004A73CF">
    <w:pPr>
      <w:tabs>
        <w:tab w:val="left" w:pos="900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8"/>
        <w:szCs w:val="28"/>
        <w:lang w:val="uk-UA"/>
      </w:rPr>
    </w:pPr>
    <w:proofErr w:type="spellStart"/>
    <w:r>
      <w:rPr>
        <w:rFonts w:ascii="Times New Roman" w:eastAsia="Times New Roman" w:hAnsi="Times New Roman" w:cs="Times New Roman"/>
        <w:b/>
        <w:sz w:val="28"/>
        <w:szCs w:val="28"/>
        <w:lang w:val="uk-UA"/>
      </w:rPr>
      <w:t>Проєкт</w:t>
    </w:r>
    <w:proofErr w:type="spellEnd"/>
    <w:r>
      <w:rPr>
        <w:rFonts w:ascii="Times New Roman" w:eastAsia="Times New Roman" w:hAnsi="Times New Roman" w:cs="Times New Roman"/>
        <w:b/>
        <w:sz w:val="28"/>
        <w:szCs w:val="28"/>
        <w:lang w:val="uk-UA"/>
      </w:rPr>
      <w:t xml:space="preserve"> </w:t>
    </w:r>
    <w:r>
      <w:rPr>
        <w:rFonts w:ascii="Times New Roman" w:eastAsia="Times New Roman" w:hAnsi="Times New Roman" w:cs="Times New Roman"/>
        <w:b/>
        <w:sz w:val="28"/>
        <w:szCs w:val="28"/>
      </w:rPr>
      <w:t xml:space="preserve">Р І Ш Е Н </w:t>
    </w:r>
    <w:proofErr w:type="spellStart"/>
    <w:r>
      <w:rPr>
        <w:rFonts w:ascii="Times New Roman" w:eastAsia="Times New Roman" w:hAnsi="Times New Roman" w:cs="Times New Roman"/>
        <w:b/>
        <w:sz w:val="28"/>
        <w:szCs w:val="28"/>
      </w:rPr>
      <w:t>Н</w:t>
    </w:r>
    <w:proofErr w:type="spellEnd"/>
    <w:r>
      <w:rPr>
        <w:rFonts w:ascii="Times New Roman" w:eastAsia="Times New Roman" w:hAnsi="Times New Roman" w:cs="Times New Roman"/>
        <w:b/>
        <w:sz w:val="28"/>
        <w:szCs w:val="28"/>
      </w:rPr>
      <w:t xml:space="preserve"> Я  </w:t>
    </w:r>
  </w:p>
  <w:p w:rsidR="00862294" w:rsidRPr="004F0B66" w:rsidRDefault="00862294" w:rsidP="00850FF9">
    <w:pPr>
      <w:tabs>
        <w:tab w:val="left" w:pos="900"/>
      </w:tabs>
      <w:spacing w:after="0" w:line="240" w:lineRule="auto"/>
      <w:jc w:val="center"/>
      <w:rPr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E2EF1"/>
    <w:rsid w:val="00013A0D"/>
    <w:rsid w:val="00031520"/>
    <w:rsid w:val="00037366"/>
    <w:rsid w:val="00042548"/>
    <w:rsid w:val="00053338"/>
    <w:rsid w:val="0009161A"/>
    <w:rsid w:val="0009259C"/>
    <w:rsid w:val="00095AED"/>
    <w:rsid w:val="000A46CA"/>
    <w:rsid w:val="000C0AD3"/>
    <w:rsid w:val="000D4DB6"/>
    <w:rsid w:val="000F3039"/>
    <w:rsid w:val="00104464"/>
    <w:rsid w:val="00117E8A"/>
    <w:rsid w:val="0012419C"/>
    <w:rsid w:val="00134019"/>
    <w:rsid w:val="001443E2"/>
    <w:rsid w:val="001551FD"/>
    <w:rsid w:val="0016503D"/>
    <w:rsid w:val="001722A4"/>
    <w:rsid w:val="0018006E"/>
    <w:rsid w:val="00196B47"/>
    <w:rsid w:val="001B59D4"/>
    <w:rsid w:val="001C042C"/>
    <w:rsid w:val="001E35F5"/>
    <w:rsid w:val="002053EB"/>
    <w:rsid w:val="00213B9A"/>
    <w:rsid w:val="00297051"/>
    <w:rsid w:val="002B0179"/>
    <w:rsid w:val="002B702F"/>
    <w:rsid w:val="002D3E7C"/>
    <w:rsid w:val="00300C52"/>
    <w:rsid w:val="00326BEF"/>
    <w:rsid w:val="003A297D"/>
    <w:rsid w:val="003B513C"/>
    <w:rsid w:val="003C3392"/>
    <w:rsid w:val="003C3CD2"/>
    <w:rsid w:val="003E7027"/>
    <w:rsid w:val="0041651F"/>
    <w:rsid w:val="00442E77"/>
    <w:rsid w:val="004521F2"/>
    <w:rsid w:val="00466808"/>
    <w:rsid w:val="00486277"/>
    <w:rsid w:val="004A73CF"/>
    <w:rsid w:val="004F0B66"/>
    <w:rsid w:val="00542AC5"/>
    <w:rsid w:val="0055094B"/>
    <w:rsid w:val="00574C4B"/>
    <w:rsid w:val="005A5985"/>
    <w:rsid w:val="005A7A82"/>
    <w:rsid w:val="005C6319"/>
    <w:rsid w:val="005C76DA"/>
    <w:rsid w:val="00624F86"/>
    <w:rsid w:val="00635D8F"/>
    <w:rsid w:val="0064144C"/>
    <w:rsid w:val="00642803"/>
    <w:rsid w:val="00676BF1"/>
    <w:rsid w:val="006E5191"/>
    <w:rsid w:val="00753139"/>
    <w:rsid w:val="00774A40"/>
    <w:rsid w:val="007C6009"/>
    <w:rsid w:val="007E02B4"/>
    <w:rsid w:val="00811BFD"/>
    <w:rsid w:val="0081406E"/>
    <w:rsid w:val="00820430"/>
    <w:rsid w:val="00850FF9"/>
    <w:rsid w:val="00862294"/>
    <w:rsid w:val="00864554"/>
    <w:rsid w:val="00885FA8"/>
    <w:rsid w:val="008A6E18"/>
    <w:rsid w:val="00925529"/>
    <w:rsid w:val="00984B11"/>
    <w:rsid w:val="009B7364"/>
    <w:rsid w:val="009F3F80"/>
    <w:rsid w:val="00A0627F"/>
    <w:rsid w:val="00A11113"/>
    <w:rsid w:val="00A16280"/>
    <w:rsid w:val="00A42F63"/>
    <w:rsid w:val="00A51A14"/>
    <w:rsid w:val="00A55EDB"/>
    <w:rsid w:val="00A94D19"/>
    <w:rsid w:val="00AA58CD"/>
    <w:rsid w:val="00AA5F70"/>
    <w:rsid w:val="00AB6CAE"/>
    <w:rsid w:val="00B03AA3"/>
    <w:rsid w:val="00B04DDD"/>
    <w:rsid w:val="00B11F33"/>
    <w:rsid w:val="00B14C59"/>
    <w:rsid w:val="00B340B7"/>
    <w:rsid w:val="00B7798E"/>
    <w:rsid w:val="00BD4C25"/>
    <w:rsid w:val="00C352FA"/>
    <w:rsid w:val="00C857BE"/>
    <w:rsid w:val="00CC2F97"/>
    <w:rsid w:val="00CC5644"/>
    <w:rsid w:val="00CD5BA9"/>
    <w:rsid w:val="00D44B1B"/>
    <w:rsid w:val="00D6771F"/>
    <w:rsid w:val="00DB03F1"/>
    <w:rsid w:val="00DF3667"/>
    <w:rsid w:val="00E06D53"/>
    <w:rsid w:val="00E31FCD"/>
    <w:rsid w:val="00E41A48"/>
    <w:rsid w:val="00E47D02"/>
    <w:rsid w:val="00E54C21"/>
    <w:rsid w:val="00E663BE"/>
    <w:rsid w:val="00E723D2"/>
    <w:rsid w:val="00E80169"/>
    <w:rsid w:val="00EA5174"/>
    <w:rsid w:val="00EE2E39"/>
    <w:rsid w:val="00EE6601"/>
    <w:rsid w:val="00F12068"/>
    <w:rsid w:val="00F14489"/>
    <w:rsid w:val="00F225C8"/>
    <w:rsid w:val="00F406A7"/>
    <w:rsid w:val="00F66FCD"/>
    <w:rsid w:val="00F70298"/>
    <w:rsid w:val="00F972BF"/>
    <w:rsid w:val="00FA3DC8"/>
    <w:rsid w:val="00FA7394"/>
    <w:rsid w:val="00FD5347"/>
    <w:rsid w:val="00FE2EF1"/>
    <w:rsid w:val="00FF58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E39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E2E39"/>
    <w:rPr>
      <w:color w:val="0000FF"/>
      <w:u w:val="single"/>
    </w:rPr>
  </w:style>
  <w:style w:type="paragraph" w:customStyle="1" w:styleId="a4">
    <w:name w:val="Знак Знак Знак Знак"/>
    <w:basedOn w:val="a"/>
    <w:rsid w:val="00EE2E39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1">
    <w:name w:val="Без интервала1"/>
    <w:rsid w:val="00EE2E39"/>
    <w:pPr>
      <w:suppressAutoHyphens/>
      <w:spacing w:line="100" w:lineRule="atLeast"/>
    </w:pPr>
    <w:rPr>
      <w:rFonts w:ascii="Calibri" w:eastAsia="SimSun" w:hAnsi="Calibri" w:cs="Calibri"/>
      <w:kern w:val="1"/>
      <w:lang w:eastAsia="ar-SA"/>
    </w:rPr>
  </w:style>
  <w:style w:type="paragraph" w:styleId="a5">
    <w:name w:val="header"/>
    <w:basedOn w:val="a"/>
    <w:link w:val="a6"/>
    <w:uiPriority w:val="99"/>
    <w:unhideWhenUsed/>
    <w:rsid w:val="00EE2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E2E39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EE2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E2E39"/>
    <w:rPr>
      <w:rFonts w:eastAsiaTheme="minorEastAsia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1340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34019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10">
    <w:name w:val="Абзац списка1"/>
    <w:basedOn w:val="a"/>
    <w:rsid w:val="00117E8A"/>
    <w:pPr>
      <w:spacing w:after="0" w:line="240" w:lineRule="auto"/>
      <w:ind w:left="720"/>
    </w:pPr>
    <w:rPr>
      <w:rFonts w:ascii="Times New Roman" w:eastAsia="Calibri" w:hAnsi="Times New Roman" w:cs="Times New Roman"/>
      <w:sz w:val="20"/>
      <w:szCs w:val="20"/>
    </w:rPr>
  </w:style>
  <w:style w:type="paragraph" w:styleId="ab">
    <w:name w:val="Body Text"/>
    <w:basedOn w:val="a"/>
    <w:link w:val="ac"/>
    <w:rsid w:val="00117E8A"/>
    <w:pPr>
      <w:widowControl w:val="0"/>
      <w:suppressAutoHyphens/>
      <w:spacing w:after="120" w:line="240" w:lineRule="auto"/>
    </w:pPr>
    <w:rPr>
      <w:rFonts w:ascii="Calibri" w:eastAsia="Times New Roman" w:hAnsi="Calibri" w:cs="Calibri"/>
      <w:kern w:val="1"/>
      <w:sz w:val="24"/>
      <w:szCs w:val="24"/>
      <w:lang w:val="uk-UA" w:eastAsia="en-US"/>
    </w:rPr>
  </w:style>
  <w:style w:type="character" w:customStyle="1" w:styleId="ac">
    <w:name w:val="Основной текст Знак"/>
    <w:basedOn w:val="a0"/>
    <w:link w:val="ab"/>
    <w:rsid w:val="00117E8A"/>
    <w:rPr>
      <w:rFonts w:ascii="Calibri" w:eastAsia="Times New Roman" w:hAnsi="Calibri" w:cs="Calibri"/>
      <w:kern w:val="1"/>
      <w:sz w:val="24"/>
      <w:szCs w:val="24"/>
      <w:lang w:val="uk-UA"/>
    </w:rPr>
  </w:style>
  <w:style w:type="paragraph" w:styleId="ad">
    <w:name w:val="List Paragraph"/>
    <w:basedOn w:val="a"/>
    <w:uiPriority w:val="34"/>
    <w:qFormat/>
    <w:rsid w:val="0041651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283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43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package" Target="embeddings/_________Microsoft_Word1.docx"/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375</TotalTime>
  <Pages>1</Pages>
  <Words>329</Words>
  <Characters>1878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62</cp:revision>
  <cp:lastPrinted>2021-12-28T12:22:00Z</cp:lastPrinted>
  <dcterms:created xsi:type="dcterms:W3CDTF">2021-01-12T14:13:00Z</dcterms:created>
  <dcterms:modified xsi:type="dcterms:W3CDTF">2021-12-28T12:23:00Z</dcterms:modified>
</cp:coreProperties>
</file>