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64F" w:rsidRPr="007D6E96" w:rsidRDefault="0005164F" w:rsidP="0005164F">
      <w:pPr>
        <w:ind w:left="5670"/>
        <w:jc w:val="both"/>
      </w:pPr>
      <w:r w:rsidRPr="007D6E96">
        <w:t>ЗАТВЕРДЖЕНО</w:t>
      </w:r>
    </w:p>
    <w:p w:rsidR="0005164F" w:rsidRPr="007D6E96" w:rsidRDefault="0005164F" w:rsidP="0005164F">
      <w:pPr>
        <w:ind w:left="5670"/>
        <w:jc w:val="both"/>
      </w:pPr>
      <w:r w:rsidRPr="007D6E96">
        <w:t xml:space="preserve">наказ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05164F" w:rsidRPr="007D6E96" w:rsidRDefault="0005164F" w:rsidP="0005164F">
      <w:pPr>
        <w:ind w:left="5670"/>
        <w:jc w:val="both"/>
      </w:pPr>
      <w:r w:rsidRPr="007D6E96">
        <w:t>20.07.2020 № 155</w:t>
      </w:r>
    </w:p>
    <w:p w:rsidR="0005164F" w:rsidRPr="007D6E96" w:rsidRDefault="0005164F" w:rsidP="0005164F">
      <w:pPr>
        <w:ind w:left="5670"/>
        <w:jc w:val="both"/>
      </w:pPr>
      <w:r w:rsidRPr="007D6E96">
        <w:t xml:space="preserve">у редакції наказу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05164F" w:rsidRPr="007D6E96" w:rsidRDefault="0005164F" w:rsidP="0005164F">
      <w:pPr>
        <w:ind w:left="5670"/>
        <w:jc w:val="both"/>
        <w:rPr>
          <w:lang w:val="ru-RU"/>
        </w:rPr>
      </w:pPr>
      <w:r w:rsidRPr="007D6E96">
        <w:rPr>
          <w:lang w:val="ru-RU"/>
        </w:rPr>
        <w:t>30.09.2021</w:t>
      </w:r>
      <w:r w:rsidRPr="007D6E96">
        <w:t xml:space="preserve"> № </w:t>
      </w:r>
      <w:r w:rsidRPr="007D6E96">
        <w:rPr>
          <w:lang w:val="ru-RU"/>
        </w:rPr>
        <w:t>112</w:t>
      </w:r>
    </w:p>
    <w:p w:rsidR="0005164F" w:rsidRDefault="0005164F" w:rsidP="0005164F"/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65"/>
      </w:tblGrid>
      <w:tr w:rsidR="0005164F" w:rsidRPr="00D176AB" w:rsidTr="00242EBE">
        <w:trPr>
          <w:tblCellSpacing w:w="0" w:type="dxa"/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05164F" w:rsidRPr="007D6E96" w:rsidRDefault="0005164F" w:rsidP="00242EBE">
            <w:pPr>
              <w:pStyle w:val="a3"/>
              <w:spacing w:before="0" w:beforeAutospacing="0" w:after="0" w:afterAutospacing="0"/>
              <w:jc w:val="center"/>
              <w:rPr>
                <w:rStyle w:val="a4"/>
                <w:bCs/>
                <w:lang w:val="uk-UA" w:eastAsia="uk-UA"/>
              </w:rPr>
            </w:pPr>
            <w:r w:rsidRPr="007D6E96">
              <w:rPr>
                <w:rStyle w:val="a4"/>
                <w:bCs/>
                <w:lang w:val="uk-UA" w:eastAsia="uk-UA"/>
              </w:rPr>
              <w:t>ІНФОРМАЦІЙНА КАРТКА АДМІНІСТРАТИВНОЇ ПОСЛУГИ</w:t>
            </w:r>
          </w:p>
          <w:p w:rsidR="0005164F" w:rsidRPr="009D6089" w:rsidRDefault="0005164F" w:rsidP="00242EBE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caps/>
                <w:u w:val="single"/>
              </w:rPr>
            </w:pPr>
            <w:r w:rsidRPr="009D6089">
              <w:rPr>
                <w:caps/>
                <w:u w:val="single"/>
              </w:rPr>
              <w:t>ВИДАЧА ВИТЯГУ З ТЕХНІЧНОЇ ДОКУМЕНТАЦІЇ ПРО НОРМАТИВНУ ГРОШОВУ                    ОЦІНКУ ЗЕМЕЛЬНОЇ ДІЛЯНКИ</w:t>
            </w:r>
          </w:p>
          <w:p w:rsidR="0005164F" w:rsidRPr="00FD3749" w:rsidRDefault="0005164F" w:rsidP="00242EBE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18"/>
                <w:szCs w:val="18"/>
                <w:lang w:val="ru-RU" w:eastAsia="ru-RU"/>
              </w:rPr>
            </w:pPr>
            <w:r w:rsidRPr="00FD3749">
              <w:rPr>
                <w:sz w:val="18"/>
                <w:szCs w:val="18"/>
                <w:lang w:val="ru-RU" w:eastAsia="ru-RU"/>
              </w:rPr>
              <w:t>(</w:t>
            </w:r>
            <w:proofErr w:type="spellStart"/>
            <w:r w:rsidRPr="00FD3749">
              <w:rPr>
                <w:sz w:val="18"/>
                <w:szCs w:val="18"/>
                <w:lang w:val="ru-RU" w:eastAsia="ru-RU"/>
              </w:rPr>
              <w:t>назва</w:t>
            </w:r>
            <w:proofErr w:type="spellEnd"/>
            <w:r w:rsidRPr="00FD3749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proofErr w:type="gramStart"/>
            <w:r w:rsidRPr="00FD3749">
              <w:rPr>
                <w:sz w:val="18"/>
                <w:szCs w:val="18"/>
                <w:lang w:val="ru-RU" w:eastAsia="ru-RU"/>
              </w:rPr>
              <w:t>адм</w:t>
            </w:r>
            <w:proofErr w:type="gramEnd"/>
            <w:r w:rsidRPr="00FD3749">
              <w:rPr>
                <w:sz w:val="18"/>
                <w:szCs w:val="18"/>
                <w:lang w:val="ru-RU" w:eastAsia="ru-RU"/>
              </w:rPr>
              <w:t>іністративної</w:t>
            </w:r>
            <w:proofErr w:type="spellEnd"/>
            <w:r w:rsidRPr="00FD3749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D3749">
              <w:rPr>
                <w:sz w:val="18"/>
                <w:szCs w:val="18"/>
                <w:lang w:val="ru-RU" w:eastAsia="ru-RU"/>
              </w:rPr>
              <w:t>послуги</w:t>
            </w:r>
            <w:proofErr w:type="spellEnd"/>
            <w:r w:rsidRPr="00FD3749">
              <w:rPr>
                <w:sz w:val="18"/>
                <w:szCs w:val="18"/>
                <w:lang w:val="ru-RU" w:eastAsia="ru-RU"/>
              </w:rPr>
              <w:t>)</w:t>
            </w:r>
          </w:p>
          <w:p w:rsidR="0005164F" w:rsidRPr="009B2C89" w:rsidRDefault="009B2C89" w:rsidP="00242EBE">
            <w:pPr>
              <w:spacing w:before="60" w:after="60"/>
              <w:jc w:val="center"/>
              <w:rPr>
                <w:b/>
                <w:sz w:val="28"/>
                <w:szCs w:val="28"/>
                <w:u w:val="single"/>
              </w:rPr>
            </w:pPr>
            <w:r w:rsidRPr="009B2C89">
              <w:rPr>
                <w:b/>
                <w:sz w:val="28"/>
                <w:szCs w:val="28"/>
                <w:u w:val="single"/>
              </w:rPr>
              <w:t>07-19</w:t>
            </w:r>
          </w:p>
          <w:p w:rsidR="0005164F" w:rsidRDefault="0005164F" w:rsidP="00242EBE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№ 1 управління у Білгород-Дністровському районі                                                                                               </w:t>
            </w:r>
            <w:r w:rsidRPr="007D6E96">
              <w:rPr>
                <w:sz w:val="22"/>
                <w:szCs w:val="22"/>
                <w:u w:val="single"/>
              </w:rPr>
              <w:t>Головн</w:t>
            </w:r>
            <w:r>
              <w:rPr>
                <w:sz w:val="22"/>
                <w:szCs w:val="22"/>
                <w:u w:val="single"/>
              </w:rPr>
              <w:t>ого</w:t>
            </w:r>
            <w:r w:rsidRPr="007D6E96">
              <w:rPr>
                <w:sz w:val="22"/>
                <w:szCs w:val="22"/>
                <w:u w:val="single"/>
              </w:rPr>
              <w:t xml:space="preserve"> управління </w:t>
            </w:r>
            <w:proofErr w:type="spellStart"/>
            <w:r w:rsidRPr="007D6E96">
              <w:rPr>
                <w:sz w:val="22"/>
                <w:szCs w:val="22"/>
                <w:u w:val="single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u w:val="single"/>
              </w:rPr>
              <w:t xml:space="preserve"> в Одеській області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:rsidR="0005164F" w:rsidRPr="00FD3749" w:rsidRDefault="0005164F" w:rsidP="00242EBE">
            <w:pPr>
              <w:jc w:val="center"/>
              <w:rPr>
                <w:sz w:val="16"/>
                <w:szCs w:val="16"/>
              </w:rPr>
            </w:pPr>
            <w:r w:rsidRPr="00FD3749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  <w:p w:rsidR="0005164F" w:rsidRPr="009D6089" w:rsidRDefault="0005164F" w:rsidP="00242EBE">
            <w:pPr>
              <w:pStyle w:val="a3"/>
              <w:spacing w:before="0" w:beforeAutospacing="0" w:after="0" w:afterAutospacing="0"/>
              <w:jc w:val="center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0"/>
              <w:gridCol w:w="3078"/>
              <w:gridCol w:w="5697"/>
            </w:tblGrid>
            <w:tr w:rsidR="0005164F" w:rsidRPr="00D176AB" w:rsidTr="00242EBE">
              <w:trPr>
                <w:trHeight w:val="353"/>
              </w:trPr>
              <w:tc>
                <w:tcPr>
                  <w:tcW w:w="96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Інформація про центр надання адміністративної послуги</w:t>
                  </w:r>
                </w:p>
              </w:tc>
            </w:tr>
            <w:tr w:rsidR="0005164F" w:rsidRPr="00D176AB" w:rsidTr="00242EBE">
              <w:trPr>
                <w:trHeight w:val="441"/>
              </w:trPr>
              <w:tc>
                <w:tcPr>
                  <w:tcW w:w="37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Найменування центру надання адміністративної послуги, в якому здійснюється обслуговування суб’єкта звернення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136FD7" w:rsidRDefault="0005164F" w:rsidP="009B2C8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Центр надання адміністративних послуг виконавчого комітету </w:t>
                  </w:r>
                  <w:proofErr w:type="spellStart"/>
                  <w:r>
                    <w:rPr>
                      <w:sz w:val="20"/>
                      <w:szCs w:val="20"/>
                    </w:rPr>
                    <w:t>Сергіївської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селищної ради</w:t>
                  </w: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Місцезнаходження центру надання адміністративної послуги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Default="0005164F" w:rsidP="00242EBE">
                  <w:pPr>
                    <w:suppressAutoHyphens/>
                    <w:jc w:val="both"/>
                    <w:rPr>
                      <w:lang w:eastAsia="ar-SA"/>
                    </w:rPr>
                  </w:pPr>
                  <w:r w:rsidRPr="00AD6F8E">
                    <w:rPr>
                      <w:sz w:val="20"/>
                      <w:szCs w:val="20"/>
                    </w:rPr>
                    <w:t>67780</w:t>
                  </w:r>
                  <w:r>
                    <w:rPr>
                      <w:sz w:val="20"/>
                      <w:szCs w:val="20"/>
                    </w:rPr>
                    <w:t xml:space="preserve"> Одеська область, Білгород-Дністровський </w:t>
                  </w:r>
                  <w:r>
                    <w:rPr>
                      <w:sz w:val="20"/>
                    </w:rPr>
                    <w:t>район</w:t>
                  </w:r>
                  <w:r>
                    <w:rPr>
                      <w:sz w:val="20"/>
                      <w:szCs w:val="20"/>
                    </w:rPr>
                    <w:t xml:space="preserve">,                </w:t>
                  </w:r>
                  <w:r w:rsidR="009B2C89">
                    <w:rPr>
                      <w:sz w:val="20"/>
                      <w:szCs w:val="20"/>
                    </w:rPr>
                    <w:t xml:space="preserve">    смт </w:t>
                  </w:r>
                  <w:proofErr w:type="spellStart"/>
                  <w:r w:rsidR="009B2C89">
                    <w:rPr>
                      <w:sz w:val="20"/>
                      <w:szCs w:val="20"/>
                    </w:rPr>
                    <w:t>Сергіївка</w:t>
                  </w:r>
                  <w:proofErr w:type="spellEnd"/>
                  <w:r w:rsidR="009B2C89">
                    <w:rPr>
                      <w:sz w:val="20"/>
                      <w:szCs w:val="20"/>
                    </w:rPr>
                    <w:t>, вул. Гагаріна</w:t>
                  </w:r>
                  <w:r>
                    <w:rPr>
                      <w:sz w:val="20"/>
                      <w:szCs w:val="20"/>
                    </w:rPr>
                    <w:t xml:space="preserve">, буд. </w:t>
                  </w:r>
                  <w:r w:rsidR="009B2C89">
                    <w:rPr>
                      <w:sz w:val="20"/>
                      <w:szCs w:val="20"/>
                    </w:rPr>
                    <w:t>3</w:t>
                  </w:r>
                </w:p>
                <w:p w:rsidR="0005164F" w:rsidRPr="00136FD7" w:rsidRDefault="0005164F" w:rsidP="00242EBE">
                  <w:pPr>
                    <w:suppressAutoHyphens/>
                    <w:jc w:val="both"/>
                    <w:rPr>
                      <w:lang w:eastAsia="ar-SA"/>
                    </w:rPr>
                  </w:pP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 xml:space="preserve">Інформація щодо режиму роботи центру надання адміністративної послуги 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A91FEB" w:rsidRDefault="0005164F" w:rsidP="00242EBE">
                  <w:pPr>
                    <w:jc w:val="both"/>
                    <w:rPr>
                      <w:sz w:val="20"/>
                      <w:szCs w:val="20"/>
                    </w:rPr>
                  </w:pPr>
                  <w:r w:rsidRPr="00A91FEB">
                    <w:rPr>
                      <w:sz w:val="20"/>
                      <w:szCs w:val="20"/>
                    </w:rPr>
                    <w:t xml:space="preserve">Режим роботи Центру надання адміністративних послуг виконавчого комітету </w:t>
                  </w:r>
                  <w:proofErr w:type="spellStart"/>
                  <w:r w:rsidRPr="00A91FEB">
                    <w:rPr>
                      <w:sz w:val="20"/>
                      <w:szCs w:val="20"/>
                    </w:rPr>
                    <w:t>Сергіївської</w:t>
                  </w:r>
                  <w:proofErr w:type="spellEnd"/>
                  <w:r w:rsidRPr="00A91FEB">
                    <w:rPr>
                      <w:sz w:val="20"/>
                      <w:szCs w:val="20"/>
                    </w:rPr>
                    <w:t xml:space="preserve"> селищної ради:</w:t>
                  </w:r>
                </w:p>
                <w:p w:rsidR="0005164F" w:rsidRPr="0037283F" w:rsidRDefault="0005164F" w:rsidP="00242EBE">
                  <w:pPr>
                    <w:suppressAutoHyphens/>
                    <w:rPr>
                      <w:sz w:val="20"/>
                      <w:szCs w:val="20"/>
                    </w:rPr>
                  </w:pPr>
                  <w:r w:rsidRPr="0037283F">
                    <w:rPr>
                      <w:sz w:val="20"/>
                      <w:szCs w:val="20"/>
                    </w:rPr>
                    <w:t>Понеділок     08:00-17:00</w:t>
                  </w:r>
                </w:p>
                <w:p w:rsidR="0005164F" w:rsidRPr="0037283F" w:rsidRDefault="0005164F" w:rsidP="00242EBE">
                  <w:pPr>
                    <w:suppressAutoHyphens/>
                    <w:rPr>
                      <w:sz w:val="20"/>
                      <w:szCs w:val="20"/>
                    </w:rPr>
                  </w:pPr>
                  <w:r w:rsidRPr="0037283F">
                    <w:rPr>
                      <w:sz w:val="20"/>
                      <w:szCs w:val="20"/>
                    </w:rPr>
                    <w:t>Вівторок         08:00-17:00</w:t>
                  </w:r>
                </w:p>
                <w:p w:rsidR="0005164F" w:rsidRPr="0037283F" w:rsidRDefault="0005164F" w:rsidP="00242EBE">
                  <w:pPr>
                    <w:suppressAutoHyphens/>
                    <w:rPr>
                      <w:sz w:val="20"/>
                      <w:szCs w:val="20"/>
                    </w:rPr>
                  </w:pPr>
                  <w:r w:rsidRPr="0037283F">
                    <w:rPr>
                      <w:sz w:val="20"/>
                      <w:szCs w:val="20"/>
                    </w:rPr>
                    <w:t>Середа            08.00-20:00</w:t>
                  </w:r>
                </w:p>
                <w:p w:rsidR="0005164F" w:rsidRPr="0037283F" w:rsidRDefault="0005164F" w:rsidP="00242EBE">
                  <w:pPr>
                    <w:suppressAutoHyphens/>
                    <w:rPr>
                      <w:sz w:val="20"/>
                      <w:szCs w:val="20"/>
                    </w:rPr>
                  </w:pPr>
                  <w:r w:rsidRPr="0037283F">
                    <w:rPr>
                      <w:sz w:val="20"/>
                      <w:szCs w:val="20"/>
                    </w:rPr>
                    <w:t>Четвер           08:00-17:00</w:t>
                  </w:r>
                </w:p>
                <w:p w:rsidR="0005164F" w:rsidRPr="0037283F" w:rsidRDefault="0005164F" w:rsidP="00242EBE">
                  <w:pPr>
                    <w:suppressAutoHyphens/>
                    <w:rPr>
                      <w:sz w:val="20"/>
                      <w:szCs w:val="20"/>
                    </w:rPr>
                  </w:pPr>
                  <w:r w:rsidRPr="0037283F">
                    <w:rPr>
                      <w:sz w:val="20"/>
                      <w:szCs w:val="20"/>
                    </w:rPr>
                    <w:t>П’ятниця        08:00-16:00</w:t>
                  </w:r>
                </w:p>
                <w:p w:rsidR="0005164F" w:rsidRPr="0037283F" w:rsidRDefault="0005164F" w:rsidP="00242EBE">
                  <w:pPr>
                    <w:suppressAutoHyphens/>
                    <w:rPr>
                      <w:sz w:val="20"/>
                      <w:szCs w:val="20"/>
                    </w:rPr>
                  </w:pPr>
                  <w:r w:rsidRPr="0037283F">
                    <w:rPr>
                      <w:sz w:val="20"/>
                      <w:szCs w:val="20"/>
                    </w:rPr>
                    <w:t>Без перерви на обід</w:t>
                  </w:r>
                </w:p>
                <w:p w:rsidR="0005164F" w:rsidRPr="0037283F" w:rsidRDefault="0005164F" w:rsidP="009B2C89">
                  <w:pPr>
                    <w:jc w:val="both"/>
                    <w:rPr>
                      <w:sz w:val="20"/>
                      <w:szCs w:val="20"/>
                    </w:rPr>
                  </w:pPr>
                  <w:r w:rsidRPr="0037283F">
                    <w:rPr>
                      <w:sz w:val="20"/>
                      <w:szCs w:val="20"/>
                    </w:rPr>
                    <w:t>Прийом документів з 8.30 до 15.30</w:t>
                  </w: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Телефон/факс (довідки), адреса електронної пошти та веб-сайт центру надання адміністративної послуги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37283F" w:rsidRDefault="0005164F" w:rsidP="00242EB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Центр надання адміністративних послуг виконавчого комітету </w:t>
                  </w:r>
                  <w:proofErr w:type="spellStart"/>
                  <w:r w:rsidRPr="0037283F">
                    <w:rPr>
                      <w:sz w:val="20"/>
                      <w:szCs w:val="20"/>
                    </w:rPr>
                    <w:t>Сергіївської</w:t>
                  </w:r>
                  <w:proofErr w:type="spellEnd"/>
                  <w:r w:rsidRPr="0037283F">
                    <w:rPr>
                      <w:sz w:val="20"/>
                      <w:szCs w:val="20"/>
                    </w:rPr>
                    <w:t xml:space="preserve"> селищної ради:</w:t>
                  </w:r>
                </w:p>
                <w:p w:rsidR="0005164F" w:rsidRDefault="0005164F" w:rsidP="00242EBE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37283F">
                    <w:rPr>
                      <w:sz w:val="20"/>
                      <w:szCs w:val="20"/>
                    </w:rPr>
                    <w:t>тел</w:t>
                  </w:r>
                  <w:proofErr w:type="spellEnd"/>
                  <w:r w:rsidRPr="0037283F">
                    <w:rPr>
                      <w:sz w:val="20"/>
                      <w:szCs w:val="20"/>
                    </w:rPr>
                    <w:t>./факс:</w:t>
                  </w:r>
                  <w:r>
                    <w:rPr>
                      <w:sz w:val="20"/>
                      <w:szCs w:val="20"/>
                    </w:rPr>
                    <w:t xml:space="preserve"> відсутній </w:t>
                  </w:r>
                </w:p>
                <w:p w:rsidR="0005164F" w:rsidRPr="00AE4AC9" w:rsidRDefault="0005164F" w:rsidP="00242EBE">
                  <w:pPr>
                    <w:jc w:val="both"/>
                    <w:rPr>
                      <w:sz w:val="20"/>
                      <w:szCs w:val="20"/>
                    </w:rPr>
                  </w:pPr>
                  <w:r w:rsidRPr="0037283F">
                    <w:rPr>
                      <w:sz w:val="20"/>
                      <w:szCs w:val="20"/>
                    </w:rPr>
                    <w:t>e-mail:</w:t>
                  </w:r>
                  <w:hyperlink r:id="rId5" w:history="1">
                    <w:r w:rsidRPr="00A91FEB">
                      <w:rPr>
                        <w:sz w:val="20"/>
                        <w:szCs w:val="20"/>
                      </w:rPr>
                      <w:t>cnapsergeevkaotg@gmail.com</w:t>
                    </w:r>
                  </w:hyperlink>
                  <w:r>
                    <w:rPr>
                      <w:sz w:val="20"/>
                      <w:szCs w:val="20"/>
                    </w:rPr>
                    <w:t xml:space="preserve">, </w:t>
                  </w:r>
                  <w:hyperlink r:id="rId6" w:history="1">
                    <w:r w:rsidRPr="0037283F">
                      <w:rPr>
                        <w:sz w:val="20"/>
                        <w:szCs w:val="20"/>
                      </w:rPr>
                      <w:t>sergeevkaotg@gmail.com</w:t>
                    </w:r>
                  </w:hyperlink>
                </w:p>
                <w:p w:rsidR="0005164F" w:rsidRDefault="0005164F" w:rsidP="00242EBE">
                  <w:pPr>
                    <w:jc w:val="both"/>
                    <w:rPr>
                      <w:sz w:val="20"/>
                      <w:szCs w:val="20"/>
                    </w:rPr>
                  </w:pPr>
                  <w:r w:rsidRPr="0037283F">
                    <w:rPr>
                      <w:sz w:val="20"/>
                      <w:szCs w:val="20"/>
                    </w:rPr>
                    <w:t xml:space="preserve">веб-сайт: </w:t>
                  </w:r>
                  <w:hyperlink r:id="rId7" w:history="1">
                    <w:r w:rsidRPr="00A91FEB">
                      <w:rPr>
                        <w:sz w:val="20"/>
                        <w:szCs w:val="20"/>
                      </w:rPr>
                      <w:t>http://sergeevka.info</w:t>
                    </w:r>
                  </w:hyperlink>
                </w:p>
                <w:p w:rsidR="0005164F" w:rsidRPr="0037283F" w:rsidRDefault="0005164F" w:rsidP="00242EBE">
                  <w:pPr>
                    <w:jc w:val="both"/>
                    <w:rPr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</w:tr>
            <w:tr w:rsidR="0005164F" w:rsidRPr="00D176AB" w:rsidTr="00242EBE">
              <w:trPr>
                <w:trHeight w:val="455"/>
              </w:trPr>
              <w:tc>
                <w:tcPr>
                  <w:tcW w:w="96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Нормативні акти, якими регламентується надання адміністративної послуги</w:t>
                  </w: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 xml:space="preserve">Закони України 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Статті 20, 23 Закону України «Про оцінку земель»</w:t>
                  </w: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 xml:space="preserve">Акти Кабінету Міністрів України 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Постанова Кабінету Міністрів України від 23 березня 1995 р.           № 213 «Про Методику нормативної грошової оцінки земель населених пунктів»</w:t>
                  </w:r>
                </w:p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Постанова Кабінету Міністрів України від 23 листопада 2011 р.      № 1278 «Про затвердження Методики нормативної грошової оцінки земель несільськогосподарського призначення (крім земель населених пунктів) »</w:t>
                  </w:r>
                </w:p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Постанова Кабінету Міністрів України від 16 листопада 2016 р.     № 831 «Про затвердження Методики нормативної грошової оцінки земель сільськогосподарського призначення»</w:t>
                  </w:r>
                </w:p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 xml:space="preserve">Постанова Кабінету Міністрів України від 7 лютого 2018 р. № </w:t>
                  </w:r>
                  <w:r w:rsidRPr="00D176AB">
                    <w:rPr>
                      <w:sz w:val="20"/>
                      <w:szCs w:val="20"/>
                    </w:rPr>
                    <w:lastRenderedPageBreak/>
                    <w:t>105 «Про проведення загальнонаціональної (всеукраїнської) нормативної грошової оцінки земель сільськогосподарського призначення та внесення змін до деяких постанов Кабінету Міністрів України»</w:t>
                  </w:r>
                </w:p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 xml:space="preserve">Розпорядження Кабінету Міністрів України від 16 травня 2014 р. № 523-р «Деякі питання надання адміністративних послуг органів виконавчої влади через центри надання адміністративних послуг»    </w:t>
                  </w: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lastRenderedPageBreak/>
                    <w:t>6.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Акти центральних органів виконавчої влади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Наказ Міністерства аграрної політики та продовольства України від 22.08.2013 № 508 «Про затвердження Порядку нормативної грошової оцінки земель несільськогосподарського призначення (крім земель населених пунктів)», зареєстрований в Міністерстві юстиції України 12 вересня 2013 р. за № 1573/24105</w:t>
                  </w:r>
                </w:p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Наказ Міністерства аграрної політики та продовольства України від 25.11.2016 № 489 «Про затвердження Порядку нормативної грошової оцінки земель населених пунктів», зареєстрований в Міністерстві юстиції України 19 грудня 2016 р. за № 1647/29777</w:t>
                  </w:r>
                </w:p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Наказ Міністерства аграрної політики та продовольства України від 23.05.2017  № 262 «Про затвердження Порядку нормативної грошової оцінки земель сільськогосподарського призначення», зареєстрований в Міністерстві юстиції України 31 травня 2017 р. за № 679/30547</w:t>
                  </w: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Акти місцевих органів виконавчої влади/ органів місцевого самоврядування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05164F" w:rsidRPr="00D176AB" w:rsidTr="00242EBE">
              <w:trPr>
                <w:trHeight w:val="471"/>
              </w:trPr>
              <w:tc>
                <w:tcPr>
                  <w:tcW w:w="96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Умови отримання адміністративної послуги</w:t>
                  </w: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Підстава для одержання адміністративної послуги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Заява юридичної, фізичної особи, органу державної влади або органу місцевого самоврядування</w:t>
                  </w: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Вичерпний перелік документів, необхідних для отримання адміністративної послуги, а також вимоги до них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1. Заява про надання витягу з технічної документації про нормативну грошову оцінку земельної ділянки</w:t>
                  </w:r>
                </w:p>
                <w:p w:rsidR="0005164F" w:rsidRPr="00D176AB" w:rsidRDefault="0005164F" w:rsidP="00242EBE">
                  <w:pPr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2. Документ, який підтверджує повноваження діяти від імені заявника (у разі подання заяви уповноваженою заявником особою)</w:t>
                  </w:r>
                </w:p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Порядок та спосіб подання документів, необхідних для отримання адміністративної послуги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 xml:space="preserve">Подаються до центру надання адміністративних послуг особисто заявником (уповноваженою особою заявника), направлення поштою або в електронній формі через Єдиний державний портал адміністративних послуг, в тому числі через інтегровану з ним інформаційну систему </w:t>
                  </w:r>
                  <w:proofErr w:type="spellStart"/>
                  <w:r w:rsidRPr="00D176AB">
                    <w:rPr>
                      <w:sz w:val="20"/>
                      <w:szCs w:val="20"/>
                    </w:rPr>
                    <w:t>Держгеокадастру</w:t>
                  </w:r>
                  <w:proofErr w:type="spellEnd"/>
                  <w:r w:rsidRPr="00D176AB">
                    <w:rPr>
                      <w:sz w:val="20"/>
                      <w:szCs w:val="20"/>
                    </w:rPr>
                    <w:t>.</w:t>
                  </w:r>
                </w:p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Платність (безоплатність) надання адміністративної послуги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Безоплатно</w:t>
                  </w: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Строк надання адміністративної послуги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 xml:space="preserve">Строк, що не перевищує трьох робочих днів з дати реєстрації відповідної заяви у </w:t>
                  </w:r>
                  <w:r>
                    <w:rPr>
                      <w:sz w:val="20"/>
                      <w:szCs w:val="20"/>
                    </w:rPr>
                    <w:t xml:space="preserve">структурному підрозділі Головного управління </w:t>
                  </w:r>
                  <w:proofErr w:type="spellStart"/>
                  <w:r>
                    <w:rPr>
                      <w:sz w:val="20"/>
                      <w:szCs w:val="20"/>
                    </w:rPr>
                    <w:t>Держгеокадастру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в Одеській області</w:t>
                  </w: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 xml:space="preserve">Перелік підстав для відмови у наданні адміністративної </w:t>
                  </w:r>
                  <w:r w:rsidRPr="00D176AB">
                    <w:rPr>
                      <w:sz w:val="20"/>
                      <w:szCs w:val="20"/>
                    </w:rPr>
                    <w:lastRenderedPageBreak/>
                    <w:t>послуги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lastRenderedPageBreak/>
                    <w:t>1. Відсутність технічної документації з нормативної грошової оцінки земель</w:t>
                  </w:r>
                </w:p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lastRenderedPageBreak/>
                    <w:t>2. Земельна ділянка несформована</w:t>
                  </w: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lastRenderedPageBreak/>
                    <w:t>14.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Результат надання адміністративної послуги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Витяг з технічної документації про нормативну грошову оцінку земельної ділянки або відмова у видачі такого витягу</w:t>
                  </w:r>
                </w:p>
              </w:tc>
            </w:tr>
            <w:tr w:rsidR="0005164F" w:rsidRPr="00D176AB" w:rsidTr="00242EBE">
              <w:trPr>
                <w:trHeight w:val="70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Способи отримання відповіді (результату)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заяві.</w:t>
                  </w:r>
                </w:p>
                <w:p w:rsidR="0005164F" w:rsidRPr="00D176AB" w:rsidRDefault="0005164F" w:rsidP="00242EBE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У разі подання заяви в електронній формі результат може  надаватись в електронній формі технічними засобами телекомунікацій з накладенням кваліфікованого електронного підпису.</w:t>
                  </w:r>
                </w:p>
              </w:tc>
            </w:tr>
            <w:tr w:rsidR="0005164F" w:rsidRPr="00D176AB" w:rsidTr="00242EBE"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176AB">
                    <w:rPr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  <w:r w:rsidRPr="00D176AB">
                    <w:rPr>
                      <w:sz w:val="20"/>
                      <w:szCs w:val="20"/>
                    </w:rPr>
                    <w:t>Примітка</w:t>
                  </w:r>
                </w:p>
              </w:tc>
              <w:tc>
                <w:tcPr>
                  <w:tcW w:w="5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64F" w:rsidRPr="00D176AB" w:rsidRDefault="0005164F" w:rsidP="00242EBE">
                  <w:pPr>
                    <w:spacing w:before="60" w:after="6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5164F" w:rsidRPr="00D176AB" w:rsidRDefault="0005164F" w:rsidP="00242EBE">
            <w:pPr>
              <w:spacing w:before="60" w:after="60"/>
            </w:pPr>
          </w:p>
        </w:tc>
      </w:tr>
    </w:tbl>
    <w:p w:rsidR="0005164F" w:rsidRPr="00D176AB" w:rsidRDefault="0005164F" w:rsidP="0005164F"/>
    <w:p w:rsidR="0005164F" w:rsidRPr="00D176AB" w:rsidRDefault="0005164F" w:rsidP="0005164F"/>
    <w:p w:rsidR="0005164F" w:rsidRDefault="0005164F" w:rsidP="0005164F">
      <w:pPr>
        <w:shd w:val="clear" w:color="auto" w:fill="FFFFFF"/>
        <w:spacing w:before="60" w:after="60"/>
      </w:pPr>
    </w:p>
    <w:p w:rsidR="00316946" w:rsidRDefault="00316946"/>
    <w:sectPr w:rsidR="00316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18"/>
    <w:rsid w:val="0005164F"/>
    <w:rsid w:val="00316946"/>
    <w:rsid w:val="009B2C89"/>
    <w:rsid w:val="00A3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5164F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uiPriority w:val="99"/>
    <w:rsid w:val="0005164F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05164F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5164F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uiPriority w:val="99"/>
    <w:rsid w:val="0005164F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05164F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4953</Characters>
  <Application>Microsoft Office Word</Application>
  <DocSecurity>0</DocSecurity>
  <Lines>41</Lines>
  <Paragraphs>11</Paragraphs>
  <ScaleCrop>false</ScaleCrop>
  <Company/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2021-11-02T08:16:00Z</dcterms:created>
  <dcterms:modified xsi:type="dcterms:W3CDTF">2021-11-02T10:32:00Z</dcterms:modified>
</cp:coreProperties>
</file>