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0A" w:rsidRPr="00854D15" w:rsidRDefault="00854D15" w:rsidP="00E1210A">
      <w:pPr>
        <w:pStyle w:val="a5"/>
        <w:spacing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E1210A" w:rsidRPr="00854D15">
        <w:rPr>
          <w:rFonts w:ascii="Times New Roman" w:hAnsi="Times New Roman"/>
          <w:sz w:val="24"/>
          <w:szCs w:val="24"/>
          <w:lang w:val="uk-UA"/>
        </w:rPr>
        <w:t>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5D70">
        <w:rPr>
          <w:rFonts w:ascii="Times New Roman" w:hAnsi="Times New Roman"/>
          <w:sz w:val="24"/>
          <w:szCs w:val="24"/>
          <w:lang w:val="uk-UA"/>
        </w:rPr>
        <w:t>_______________</w:t>
      </w:r>
    </w:p>
    <w:p w:rsidR="00E1210A" w:rsidRPr="00854D15" w:rsidRDefault="00E1210A" w:rsidP="00E12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54D1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</w:t>
      </w:r>
      <w:proofErr w:type="spellStart"/>
      <w:r w:rsidRPr="00854D15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</w:p>
    <w:p w:rsidR="00E1210A" w:rsidRPr="00854D15" w:rsidRDefault="00E1210A" w:rsidP="00E1210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E1210A" w:rsidRPr="00854D15" w:rsidSect="00E1210A">
          <w:headerReference w:type="first" r:id="rId8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854D1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№ </w:t>
      </w:r>
      <w:r w:rsidR="00865D70"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1A7B49" w:rsidRPr="001A7B49" w:rsidRDefault="001A7B49" w:rsidP="001A7B49">
      <w:pPr>
        <w:pStyle w:val="ab"/>
        <w:spacing w:after="240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A7B4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Про визначення переліку об`єктів та видів робіт для порушників, </w:t>
      </w:r>
      <w:r w:rsidRPr="001A7B4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на яких судом накладено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адміністративне стягнення</w:t>
      </w:r>
      <w:r w:rsidRPr="001A7B4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у вигляді громадських робіт</w:t>
      </w:r>
      <w:r w:rsidRPr="001A7B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865D7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1A7B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052904" w:rsidRDefault="00052904" w:rsidP="00052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«Керуючись статтею 27 Закону України «Про місцеве самоврядування в Україні» та відповідно до статей 30¹ та 321¹ Кодексу України про адміністративні правопорушення, а також розглянувши запит Білгород – Дністровського районного відділу філії Державної установи «Центр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в Одеській області щодо визначення переліку об’єктів та види робіт для порушників, на яких судом накладено адміністративне стягнення у в</w:t>
      </w:r>
      <w:r w:rsidR="00865D70">
        <w:rPr>
          <w:rFonts w:ascii="Times New Roman" w:hAnsi="Times New Roman" w:cs="Times New Roman"/>
          <w:sz w:val="24"/>
          <w:szCs w:val="24"/>
          <w:lang w:val="uk-UA"/>
        </w:rPr>
        <w:t>игляді громадських робіт на 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рік, виконавчий ком</w:t>
      </w:r>
      <w:r w:rsidR="00C47194">
        <w:rPr>
          <w:rFonts w:ascii="Times New Roman" w:hAnsi="Times New Roman" w:cs="Times New Roman"/>
          <w:sz w:val="24"/>
          <w:szCs w:val="24"/>
          <w:lang w:val="uk-UA"/>
        </w:rPr>
        <w:t xml:space="preserve">ітет </w:t>
      </w:r>
      <w:proofErr w:type="spellStart"/>
      <w:r w:rsidR="00C47194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C4719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052904" w:rsidRDefault="00052904" w:rsidP="001A7B49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7B49" w:rsidRPr="001A7B49" w:rsidRDefault="001A7B49" w:rsidP="001A7B49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A7B4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A7B49" w:rsidRDefault="001A7B49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перелік об’єктів та види робіт для порушників, </w:t>
      </w:r>
      <w:r w:rsidRPr="001A7B49">
        <w:rPr>
          <w:rFonts w:ascii="Times New Roman" w:hAnsi="Times New Roman" w:cs="Times New Roman"/>
          <w:sz w:val="24"/>
          <w:szCs w:val="24"/>
          <w:lang w:val="uk-UA" w:eastAsia="uk-UA"/>
        </w:rPr>
        <w:t>на яких судом накладено адміністративне стягнення  у вигляді громадських робіт</w:t>
      </w:r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865D7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рік, які будуть виконувати такі роботи на  території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 (додаток 1).</w:t>
      </w:r>
    </w:p>
    <w:p w:rsidR="00C47194" w:rsidRPr="001A7B49" w:rsidRDefault="00C47194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Призначити відповідальними особами за виконанням визначених громадських робіт порушниками за місцем їх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заступника селищного голови Дукача Олександра Васильовича,</w:t>
      </w:r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Приморського та Миколаївських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округів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1A7B49" w:rsidRPr="001A7B49" w:rsidRDefault="00C47194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. Заступнику селищного голови та старостам сіл </w:t>
      </w:r>
      <w:proofErr w:type="spellStart"/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забезпечувати: </w:t>
      </w:r>
    </w:p>
    <w:p w:rsidR="001A7B49" w:rsidRPr="001A7B49" w:rsidRDefault="00C47194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>.1. Ознайомлювати порушників під підпис з правилами техніки безпеки;</w:t>
      </w:r>
    </w:p>
    <w:p w:rsidR="001A7B49" w:rsidRPr="001A7B49" w:rsidRDefault="00C47194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>.2. Контроль за виконанням порушниками визначених для них робіт;</w:t>
      </w:r>
    </w:p>
    <w:p w:rsidR="001A7B49" w:rsidRPr="001A7B49" w:rsidRDefault="00C47194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n1028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.3. Своєчасне повідомлення уповноваженому органу з питань </w:t>
      </w:r>
      <w:proofErr w:type="spellStart"/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про ухилення порушника від відбування адміністративного стягнення (невихід на роботу без поважних причин);</w:t>
      </w:r>
    </w:p>
    <w:p w:rsidR="001A7B49" w:rsidRDefault="00C47194" w:rsidP="00C47194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n1029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.4. Ведення обліку та інформування уповноваженого органу з питань </w:t>
      </w:r>
      <w:proofErr w:type="spellStart"/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1A7B49" w:rsidRPr="001A7B49">
        <w:rPr>
          <w:rFonts w:ascii="Times New Roman" w:hAnsi="Times New Roman" w:cs="Times New Roman"/>
          <w:sz w:val="24"/>
          <w:szCs w:val="24"/>
          <w:lang w:val="uk-UA"/>
        </w:rPr>
        <w:t xml:space="preserve"> про кількість відпрацьованих порушником годин.</w:t>
      </w:r>
    </w:p>
    <w:p w:rsidR="00052904" w:rsidRDefault="00052904" w:rsidP="00052904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C4719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Погодити з Білгород – Дністровським районним відділом філії Державної установи «Центр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 Одеській області перелік об’єктів та види робіт для засуджених, які відбуватимуть покарання у виді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громадських робіт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865D70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рік,  які будуть виконувати такі роботи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C47194">
        <w:rPr>
          <w:rFonts w:ascii="Times New Roman" w:hAnsi="Times New Roman" w:cs="Times New Roman"/>
          <w:sz w:val="24"/>
          <w:szCs w:val="24"/>
          <w:lang w:val="uk-UA"/>
        </w:rPr>
        <w:t>елищної ради.</w:t>
      </w:r>
    </w:p>
    <w:p w:rsidR="00052904" w:rsidRPr="001A7B49" w:rsidRDefault="00052904" w:rsidP="00052904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Секретарю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селищної ради направити копію даного рішення до Білгород - Дністровського районного відділу філії Державної установи «Центр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» в Одеській області та відповідальним особами.»</w:t>
      </w:r>
    </w:p>
    <w:p w:rsidR="001A7B49" w:rsidRPr="001A7B49" w:rsidRDefault="001A7B49" w:rsidP="001A7B4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7B4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1A7B49">
        <w:rPr>
          <w:rFonts w:ascii="Times New Roman" w:hAnsi="Times New Roman" w:cs="Times New Roman"/>
          <w:sz w:val="24"/>
          <w:szCs w:val="24"/>
          <w:lang w:val="ru-RU"/>
        </w:rPr>
        <w:t xml:space="preserve">. Контроль за 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ru-RU"/>
        </w:rPr>
        <w:t>цього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A7B49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A7B49">
        <w:rPr>
          <w:rFonts w:ascii="Times New Roman" w:hAnsi="Times New Roman" w:cs="Times New Roman"/>
          <w:sz w:val="24"/>
          <w:szCs w:val="24"/>
          <w:lang w:val="ru-RU"/>
        </w:rPr>
        <w:t>ішення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A7B49">
        <w:rPr>
          <w:rFonts w:ascii="Times New Roman" w:hAnsi="Times New Roman" w:cs="Times New Roman"/>
          <w:sz w:val="24"/>
          <w:szCs w:val="24"/>
          <w:lang w:val="ru-RU"/>
        </w:rPr>
        <w:t>залишаю</w:t>
      </w:r>
      <w:proofErr w:type="spellEnd"/>
      <w:r w:rsidRPr="001A7B49">
        <w:rPr>
          <w:rFonts w:ascii="Times New Roman" w:hAnsi="Times New Roman" w:cs="Times New Roman"/>
          <w:sz w:val="24"/>
          <w:szCs w:val="24"/>
          <w:lang w:val="ru-RU"/>
        </w:rPr>
        <w:t xml:space="preserve"> за собою.</w:t>
      </w:r>
    </w:p>
    <w:p w:rsidR="00E1210A" w:rsidRPr="001A7B49" w:rsidRDefault="00E1210A" w:rsidP="003313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4D15" w:rsidRPr="00854D15" w:rsidRDefault="00854D15" w:rsidP="003313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  <w:sectPr w:rsidR="00854D15" w:rsidRPr="00854D15" w:rsidSect="00052904">
          <w:headerReference w:type="first" r:id="rId9"/>
          <w:type w:val="continuous"/>
          <w:pgSz w:w="11906" w:h="16838"/>
          <w:pgMar w:top="1134" w:right="567" w:bottom="284" w:left="1701" w:header="709" w:footer="709" w:gutter="0"/>
          <w:cols w:space="708"/>
          <w:titlePg/>
          <w:docGrid w:linePitch="360"/>
        </w:sectPr>
      </w:pPr>
    </w:p>
    <w:p w:rsidR="00476F90" w:rsidRPr="00854D15" w:rsidRDefault="00476F90" w:rsidP="00E1210A">
      <w:pPr>
        <w:rPr>
          <w:rFonts w:ascii="Times New Roman" w:hAnsi="Times New Roman" w:cs="Times New Roman"/>
          <w:sz w:val="24"/>
          <w:szCs w:val="24"/>
          <w:lang w:val="uk-UA"/>
        </w:rPr>
        <w:sectPr w:rsidR="00476F90" w:rsidRPr="00854D15" w:rsidSect="00854D15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37666A" w:rsidRDefault="0037666A" w:rsidP="0037666A">
      <w:pPr>
        <w:pStyle w:val="ab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:rsidR="001C000F" w:rsidRPr="005D7E79" w:rsidRDefault="001C000F" w:rsidP="001C000F">
      <w:pPr>
        <w:spacing w:after="0" w:line="240" w:lineRule="auto"/>
        <w:ind w:left="6946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5D7E79">
        <w:rPr>
          <w:rFonts w:ascii="Times New Roman" w:eastAsia="Arial" w:hAnsi="Times New Roman"/>
          <w:sz w:val="24"/>
          <w:szCs w:val="24"/>
          <w:lang w:val="uk-UA"/>
        </w:rPr>
        <w:t xml:space="preserve">Додаток до рішення </w:t>
      </w:r>
    </w:p>
    <w:p w:rsidR="001C000F" w:rsidRPr="005D7E79" w:rsidRDefault="001C000F" w:rsidP="001C000F">
      <w:pPr>
        <w:spacing w:after="0" w:line="240" w:lineRule="auto"/>
        <w:ind w:left="6946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5D7E79">
        <w:rPr>
          <w:rFonts w:ascii="Times New Roman" w:eastAsia="Arial" w:hAnsi="Times New Roman"/>
          <w:sz w:val="24"/>
          <w:szCs w:val="24"/>
          <w:lang w:val="uk-UA"/>
        </w:rPr>
        <w:t>Виконавчого комітету</w:t>
      </w:r>
    </w:p>
    <w:p w:rsidR="001C000F" w:rsidRPr="005D7E79" w:rsidRDefault="001C000F" w:rsidP="001C000F">
      <w:pPr>
        <w:spacing w:after="0" w:line="240" w:lineRule="auto"/>
        <w:ind w:left="6946"/>
        <w:jc w:val="both"/>
        <w:rPr>
          <w:rFonts w:ascii="Times New Roman" w:eastAsia="Arial" w:hAnsi="Times New Roman"/>
          <w:sz w:val="24"/>
          <w:szCs w:val="24"/>
          <w:lang w:val="uk-UA"/>
        </w:rPr>
      </w:pPr>
      <w:proofErr w:type="spellStart"/>
      <w:r w:rsidRPr="005D7E79">
        <w:rPr>
          <w:rFonts w:ascii="Times New Roman" w:eastAsia="Arial" w:hAnsi="Times New Roman"/>
          <w:sz w:val="24"/>
          <w:szCs w:val="24"/>
          <w:lang w:val="uk-UA"/>
        </w:rPr>
        <w:t>Сергіївської</w:t>
      </w:r>
      <w:proofErr w:type="spellEnd"/>
      <w:r w:rsidRPr="005D7E79">
        <w:rPr>
          <w:rFonts w:ascii="Times New Roman" w:eastAsia="Arial" w:hAnsi="Times New Roman"/>
          <w:sz w:val="24"/>
          <w:szCs w:val="24"/>
          <w:lang w:val="uk-UA"/>
        </w:rPr>
        <w:t xml:space="preserve"> селищної ради</w:t>
      </w:r>
    </w:p>
    <w:p w:rsidR="001C000F" w:rsidRPr="005D7E79" w:rsidRDefault="001C000F" w:rsidP="001C000F">
      <w:pPr>
        <w:spacing w:after="0" w:line="240" w:lineRule="auto"/>
        <w:ind w:left="6946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5D7E79">
        <w:rPr>
          <w:rFonts w:ascii="Times New Roman" w:eastAsia="Arial" w:hAnsi="Times New Roman"/>
          <w:sz w:val="24"/>
          <w:szCs w:val="24"/>
          <w:lang w:val="uk-UA"/>
        </w:rPr>
        <w:t xml:space="preserve">від </w:t>
      </w:r>
      <w:r>
        <w:rPr>
          <w:rFonts w:ascii="Times New Roman" w:eastAsia="Arial" w:hAnsi="Times New Roman"/>
          <w:sz w:val="24"/>
          <w:szCs w:val="24"/>
          <w:lang w:val="uk-UA"/>
        </w:rPr>
        <w:t>___</w:t>
      </w:r>
      <w:r w:rsidRPr="005D7E79">
        <w:rPr>
          <w:rFonts w:ascii="Times New Roman" w:eastAsia="Arial" w:hAnsi="Times New Roman"/>
          <w:sz w:val="24"/>
          <w:szCs w:val="24"/>
          <w:lang w:val="uk-UA"/>
        </w:rPr>
        <w:t>0</w:t>
      </w:r>
      <w:r>
        <w:rPr>
          <w:rFonts w:ascii="Times New Roman" w:eastAsia="Arial" w:hAnsi="Times New Roman"/>
          <w:sz w:val="24"/>
          <w:szCs w:val="24"/>
          <w:lang w:val="uk-UA"/>
        </w:rPr>
        <w:t>1</w:t>
      </w:r>
      <w:r w:rsidRPr="005D7E79">
        <w:rPr>
          <w:rFonts w:ascii="Times New Roman" w:eastAsia="Arial" w:hAnsi="Times New Roman"/>
          <w:sz w:val="24"/>
          <w:szCs w:val="24"/>
          <w:lang w:val="uk-UA"/>
        </w:rPr>
        <w:t>.202</w:t>
      </w:r>
      <w:r>
        <w:rPr>
          <w:rFonts w:ascii="Times New Roman" w:eastAsia="Arial" w:hAnsi="Times New Roman"/>
          <w:sz w:val="24"/>
          <w:szCs w:val="24"/>
          <w:lang w:val="uk-UA"/>
        </w:rPr>
        <w:t>2</w:t>
      </w:r>
      <w:r w:rsidRPr="005D7E79">
        <w:rPr>
          <w:rFonts w:ascii="Times New Roman" w:eastAsia="Arial" w:hAnsi="Times New Roman"/>
          <w:sz w:val="24"/>
          <w:szCs w:val="24"/>
          <w:lang w:val="uk-UA"/>
        </w:rPr>
        <w:t>р.№</w:t>
      </w:r>
      <w:r>
        <w:rPr>
          <w:rFonts w:ascii="Times New Roman" w:eastAsia="Arial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Arial" w:hAnsi="Times New Roman"/>
          <w:sz w:val="24"/>
          <w:szCs w:val="24"/>
          <w:lang w:val="uk-UA"/>
        </w:rPr>
        <w:t>_____</w:t>
      </w:r>
    </w:p>
    <w:p w:rsidR="001C000F" w:rsidRDefault="001C000F" w:rsidP="001C000F">
      <w:pPr>
        <w:pStyle w:val="ab"/>
        <w:jc w:val="both"/>
        <w:rPr>
          <w:b/>
          <w:sz w:val="20"/>
          <w:szCs w:val="20"/>
          <w:lang w:val="uk-UA"/>
        </w:rPr>
      </w:pPr>
    </w:p>
    <w:p w:rsidR="001C000F" w:rsidRDefault="001C000F" w:rsidP="001C000F">
      <w:pPr>
        <w:pStyle w:val="ab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об`єктів та видів </w:t>
      </w:r>
    </w:p>
    <w:p w:rsidR="001C000F" w:rsidRDefault="001C000F" w:rsidP="001C000F">
      <w:pPr>
        <w:pStyle w:val="ab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суспільно-корисних робіт для порушників, </w:t>
      </w:r>
      <w:r w:rsidRPr="001C000F">
        <w:rPr>
          <w:rFonts w:ascii="Times New Roman" w:hAnsi="Times New Roman" w:cs="Times New Roman"/>
          <w:b/>
          <w:sz w:val="24"/>
          <w:szCs w:val="24"/>
          <w:lang w:val="uk-UA" w:eastAsia="uk-UA"/>
        </w:rPr>
        <w:t>на яких судом накладено адміністративне стягнення у вигляді громадських робіт</w:t>
      </w:r>
      <w:r w:rsidRPr="001C0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1C00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1C000F" w:rsidRPr="001C000F" w:rsidRDefault="001C000F" w:rsidP="001C000F">
      <w:pPr>
        <w:pStyle w:val="ab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202"/>
        <w:gridCol w:w="3827"/>
        <w:gridCol w:w="3299"/>
      </w:tblGrid>
      <w:tr w:rsidR="001C000F" w:rsidRPr="001C000F" w:rsidTr="004F1680">
        <w:trPr>
          <w:trHeight w:val="285"/>
        </w:trPr>
        <w:tc>
          <w:tcPr>
            <w:tcW w:w="600" w:type="dxa"/>
            <w:vMerge w:val="restart"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п/п</w:t>
            </w:r>
          </w:p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202" w:type="dxa"/>
            <w:vMerge w:val="restart"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Об`єкти</w:t>
            </w:r>
          </w:p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7126" w:type="dxa"/>
            <w:gridSpan w:val="2"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Види робіт</w:t>
            </w:r>
          </w:p>
        </w:tc>
      </w:tr>
      <w:tr w:rsidR="001C000F" w:rsidRPr="001C000F" w:rsidTr="004F1680">
        <w:trPr>
          <w:trHeight w:val="373"/>
        </w:trPr>
        <w:tc>
          <w:tcPr>
            <w:tcW w:w="600" w:type="dxa"/>
            <w:vMerge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202" w:type="dxa"/>
            <w:vMerge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Осінньо-зимовий період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Весняно-літній період</w:t>
            </w:r>
          </w:p>
        </w:tc>
      </w:tr>
      <w:tr w:rsidR="001C000F" w:rsidRPr="001C000F" w:rsidTr="004F1680">
        <w:trPr>
          <w:trHeight w:val="323"/>
        </w:trPr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Пам’ятник загиблим воїнам,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пам’ятників, обелісків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-вирубування чагарників; -прибирання сухого листя;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-обрізка сухих гілок;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-фарбування парканів, стели, пам’ятників та обелісків;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ритуального інвентарю;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очищення тротуарів та 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-вирубування чагарників та паростків молодих дерев;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-обкошування бур’янів;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-прибирання сухого листя;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квітників;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-фарбування парканів, стели, пам’ятників та обелісків;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ритуального інвентарю;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-озеленення території;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-поливання квіткових клумб, висадка саджанців.</w:t>
            </w:r>
          </w:p>
        </w:tc>
      </w:tr>
      <w:tr w:rsidR="001C000F" w:rsidRPr="001C000F" w:rsidTr="004F1680">
        <w:trPr>
          <w:trHeight w:val="147"/>
        </w:trPr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Сільський цвинтар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-вирубування </w:t>
            </w:r>
            <w:proofErr w:type="spellStart"/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-прибирання сухого листя;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-обрізка сухих гілок;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паркану;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-вирубування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-обрізка сухих гілок;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паркану;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та фарбування ритуального інвентарю.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сміття.</w:t>
            </w:r>
          </w:p>
        </w:tc>
      </w:tr>
      <w:tr w:rsidR="001C000F" w:rsidRPr="001C000F" w:rsidTr="004F1680">
        <w:trPr>
          <w:trHeight w:val="147"/>
        </w:trPr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Амбулаторія загальної практики-сімейної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медицини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 xml:space="preserve">-прибирання сухого листя;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матеріалом;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-скошування бур’янів;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 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допомога працівникам в навантаженні чи розвантаженні обладнання та матеріалів;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квітників;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-посадка нових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-допомога працівникам в навантаженні чи розвантаженні обладнання та матеріалів;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</w:tr>
      <w:tr w:rsidR="001C000F" w:rsidRPr="001C000F" w:rsidTr="004F1680">
        <w:trPr>
          <w:trHeight w:val="1415"/>
        </w:trPr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Будинок культури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-скошування бур’янів;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 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допомога працівникам в навантаженні чи розвантаженні обладнання та матеріалів;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-заготівля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та рубання дров;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квітників;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нових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-допомога працівникам в навантаженні чи розвантаженні обладнання та матеріалів;-поточний ремонт приміщення, ремонтні роботи;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 виконання вантажно-розвантажувальних робіт.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Дошкільний 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 xml:space="preserve">навчальний заклад 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 xml:space="preserve">-ремонт та фарбування 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ігрових елементів на дитячих гральних майданчиках;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-поливання клумб, висадка саджанців;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-формування клумб;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квітів,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стін,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паркану;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Загальноосвітній навчальний заклад 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-поливання клумб, висадка саджанців;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-формування клумб;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квітів,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-фарбування паркану;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Адміністративне приміщення органу місцевого самоврядування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посадка дерев;-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-підмітання твердого покриття;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-обкошування бур’янів, вирубування паростків молодих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-прибирання сухого листя;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озеленення території;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-обкошування бур’янів;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-вирубування паростків молодих дерев;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сухого листя;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-прибирання побутового, рослинного  та будівельного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-підмітання твердого покриття;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-навантаження та вивезення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827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ігрових елементів;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-косіння, видалення трави, ліквідація бур’янів, порослі та кущів, карантинних рослин;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та фарбування ігрових елементів;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-формування клумб;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 та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-фарбування паркану;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-збирання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-дрібний ремонт споруди;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стін від рекламних оголошень;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-косіння, видалення трави, ліквідація бур’янів, порослі та кущів, карантинних рослин;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-навантаження та вивіз  обрізаного 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-дрібний ремонт споруди;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тіньових навісів;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стін від рекламних оголошень;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та побілка стін;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впорядкування територій, з метою ліквідації наслідків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надзвичайних ситуацій.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обочин доріг;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-збирання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-посипання піском в зимовий період;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розчищенню снігових заметів та місця, де не має доступу для техніки;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-підсипка ям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доріг та тротуарів від бруду, піску та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закріплених вулиць;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обочин доріг;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-збирання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-підсипка ям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доріг та тротуарів від бруду, піску та сміття;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закріплених вулиць;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-обрізка гілля та порослі;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-навантаження та вивіз  обрізаного гілля;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парку та скверу;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лавок;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від несанкціонованої реклами, оголошень, бруду.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-формування клумб;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 та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парку та скверу;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лавок;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від несанкціонованої реклами, оголошень, бруду;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Надання допомоги самотнім людям похилого віку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 xml:space="preserve">-вапнування стовбурів дерев, бордюрів.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-надання допомоги по домашньому господарству;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-прибирання будинку;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-дрібний ремонт будівлі та огорожі;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-обкошування бур’янів навколо садиби; 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-відкидання снігу та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посипання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території,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-посадка, прополка, збір урожаю;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-оброблення земельної присадибної ділянки;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-надання допомоги по домашньому господарству;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-прибирання будинку;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-дрібний ремонт будівлі (фарбування, побілка) та огорожі;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 та дерев;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 навколо садиби;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території, з метою ліквідації наслідків надзвичайних ситуацій;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-пасти велику рогату худобу.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прибережних смуг річки, лиману, озера;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-вирубка кущів на дамбі річки, озера, лиману.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відновленням природних джерел та водоймищ, криниць,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русел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річок, укріпленням дамб, мостових споруд;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благоустрій природних джерел та водоймищ, криниць,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русел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річок, укріпленням дамб, мостових споруд;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прибережних смуг річки, лиману, озера;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-вирубка кущів на дамбі річки, озера, лиману.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Лісове господарство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лісовими культурами;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-рубка і санітарна чистка лісу;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-заготівля насіння жолудя, шишок, хвойної лапки та інше.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і догляд за лісовими культурами;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-рубка і санітарна чистка лісу;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-заготівля насіння жолудя, шишок, хвойної лапки та інше;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вирощування сіянців в лісових розсадниках, їх очистка та прополка.</w:t>
            </w:r>
          </w:p>
        </w:tc>
      </w:tr>
      <w:tr w:rsidR="001C000F" w:rsidRPr="001C000F" w:rsidTr="004F1680">
        <w:tc>
          <w:tcPr>
            <w:tcW w:w="600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202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КП «ЖКГ </w:t>
            </w:r>
            <w:proofErr w:type="spellStart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Сергіївка</w:t>
            </w:r>
            <w:proofErr w:type="spellEnd"/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-будівництво шляхів, водопровідних, каналізаційних, газових споруд;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несанкціонованих сміттєзвалищ: збір, сортування, транспортування сміття та вторинної сировини;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-у</w:t>
            </w: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часть у роботі пункту обігріву.</w:t>
            </w:r>
          </w:p>
        </w:tc>
        <w:tc>
          <w:tcPr>
            <w:tcW w:w="3299" w:type="dxa"/>
          </w:tcPr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0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несанкціонованих сміттєзвалищ: збір, сортування, транспортування сміття та вторинної сировини;</w:t>
            </w:r>
          </w:p>
          <w:p w:rsidR="001C000F" w:rsidRPr="001C000F" w:rsidRDefault="001C000F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C00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-будівництво шляхів водопровідних, каналізаційних, газових споруд.</w:t>
            </w:r>
          </w:p>
        </w:tc>
      </w:tr>
    </w:tbl>
    <w:p w:rsidR="001C000F" w:rsidRPr="001C000F" w:rsidRDefault="001C000F" w:rsidP="001C000F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C000F" w:rsidRPr="001C000F" w:rsidRDefault="001C000F" w:rsidP="001C000F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C000F"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</w:t>
      </w:r>
      <w:r w:rsidRPr="001C000F">
        <w:rPr>
          <w:rFonts w:ascii="Times New Roman" w:hAnsi="Times New Roman"/>
          <w:sz w:val="24"/>
          <w:szCs w:val="24"/>
          <w:lang w:val="uk-UA"/>
        </w:rPr>
        <w:tab/>
      </w:r>
      <w:r w:rsidRPr="001C000F">
        <w:rPr>
          <w:rFonts w:ascii="Times New Roman" w:hAnsi="Times New Roman"/>
          <w:sz w:val="24"/>
          <w:szCs w:val="24"/>
          <w:lang w:val="uk-UA"/>
        </w:rPr>
        <w:tab/>
      </w:r>
      <w:r w:rsidRPr="001C000F">
        <w:rPr>
          <w:rFonts w:ascii="Times New Roman" w:hAnsi="Times New Roman"/>
          <w:sz w:val="24"/>
          <w:szCs w:val="24"/>
          <w:lang w:val="uk-UA"/>
        </w:rPr>
        <w:tab/>
      </w:r>
      <w:r w:rsidRPr="001C000F">
        <w:rPr>
          <w:rFonts w:ascii="Times New Roman" w:hAnsi="Times New Roman"/>
          <w:sz w:val="24"/>
          <w:szCs w:val="24"/>
          <w:lang w:val="uk-UA"/>
        </w:rPr>
        <w:tab/>
      </w:r>
      <w:r w:rsidRPr="001C000F">
        <w:rPr>
          <w:rFonts w:ascii="Times New Roman" w:hAnsi="Times New Roman"/>
          <w:sz w:val="24"/>
          <w:szCs w:val="24"/>
          <w:lang w:val="uk-UA"/>
        </w:rPr>
        <w:tab/>
      </w:r>
      <w:r w:rsidRPr="001C000F">
        <w:rPr>
          <w:rFonts w:ascii="Times New Roman" w:hAnsi="Times New Roman"/>
          <w:sz w:val="24"/>
          <w:szCs w:val="24"/>
          <w:lang w:val="uk-UA"/>
        </w:rPr>
        <w:tab/>
      </w:r>
      <w:r w:rsidRPr="001C000F">
        <w:rPr>
          <w:rFonts w:ascii="Times New Roman" w:hAnsi="Times New Roman"/>
          <w:sz w:val="24"/>
          <w:szCs w:val="24"/>
          <w:lang w:val="uk-UA"/>
        </w:rPr>
        <w:tab/>
        <w:t>Тетяна ДРАМАРЕЦЬКА</w:t>
      </w:r>
    </w:p>
    <w:p w:rsidR="001C000F" w:rsidRPr="001C000F" w:rsidRDefault="001C000F" w:rsidP="001C000F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C000F" w:rsidRPr="001C000F" w:rsidRDefault="001C000F" w:rsidP="001C000F">
      <w:pPr>
        <w:pStyle w:val="ac"/>
        <w:tabs>
          <w:tab w:val="left" w:pos="851"/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  <w:sectPr w:rsidR="001C000F" w:rsidRPr="001C000F" w:rsidSect="00B229E7">
          <w:headerReference w:type="default" r:id="rId10"/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1C000F">
        <w:rPr>
          <w:rFonts w:ascii="Times New Roman" w:hAnsi="Times New Roman"/>
          <w:sz w:val="24"/>
          <w:szCs w:val="24"/>
          <w:lang w:val="uk-UA"/>
        </w:rPr>
        <w:tab/>
      </w:r>
    </w:p>
    <w:p w:rsidR="001C000F" w:rsidRPr="001C000F" w:rsidRDefault="001C000F" w:rsidP="001C000F">
      <w:pPr>
        <w:pStyle w:val="ac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  <w:sectPr w:rsidR="001C000F" w:rsidRPr="001C000F" w:rsidSect="00F90205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1C000F" w:rsidRPr="001C000F" w:rsidRDefault="001C000F" w:rsidP="001C000F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C000F" w:rsidRPr="001C000F" w:rsidRDefault="001C000F" w:rsidP="001C0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000F" w:rsidRPr="001C000F" w:rsidRDefault="001C000F" w:rsidP="001C000F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54D15" w:rsidRPr="001C000F" w:rsidRDefault="00854D15" w:rsidP="001C000F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54D15" w:rsidRPr="001C000F" w:rsidSect="00854D15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A83" w:rsidRDefault="005C7A8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C7A83" w:rsidRDefault="005C7A8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A83" w:rsidRDefault="005C7A8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C7A83" w:rsidRDefault="005C7A8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0A" w:rsidRPr="00862294" w:rsidRDefault="00226983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42925" cy="714375"/>
          <wp:effectExtent l="19050" t="0" r="9525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E1210A" w:rsidRPr="00850FF9" w:rsidRDefault="00E1210A" w:rsidP="00850FF9">
    <w:pPr>
      <w:pStyle w:val="a5"/>
      <w:rPr>
        <w:sz w:val="28"/>
        <w:szCs w:val="28"/>
        <w:lang w:val="uk-UA"/>
      </w:rPr>
    </w:pPr>
  </w:p>
  <w:p w:rsidR="00E1210A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E1210A" w:rsidRPr="0058526F" w:rsidRDefault="00FC1189" w:rsidP="00FC1189">
    <w:pPr>
      <w:tabs>
        <w:tab w:val="left" w:pos="900"/>
        <w:tab w:val="left" w:pos="3780"/>
        <w:tab w:val="center" w:pos="4819"/>
      </w:tabs>
      <w:spacing w:after="0" w:line="240" w:lineRule="auto"/>
      <w:rPr>
        <w:rFonts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                              ПРОЄКТ  </w:t>
    </w:r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 w:rsidR="00E1210A"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E1210A" w:rsidRPr="00B4058B" w:rsidRDefault="00E1210A" w:rsidP="00B4058B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Pr="00E1210A" w:rsidRDefault="00A96D3C" w:rsidP="00E1210A">
    <w:pPr>
      <w:pStyle w:val="a5"/>
      <w:rPr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00F" w:rsidRPr="00C81338" w:rsidRDefault="001C000F">
    <w:pPr>
      <w:pStyle w:val="a5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2E3F"/>
    <w:rsid w:val="000129D7"/>
    <w:rsid w:val="00042548"/>
    <w:rsid w:val="00052904"/>
    <w:rsid w:val="00066E6C"/>
    <w:rsid w:val="0009510E"/>
    <w:rsid w:val="00134019"/>
    <w:rsid w:val="00141051"/>
    <w:rsid w:val="00184A0C"/>
    <w:rsid w:val="001A7B49"/>
    <w:rsid w:val="001B572D"/>
    <w:rsid w:val="001C000F"/>
    <w:rsid w:val="001E35F5"/>
    <w:rsid w:val="00226983"/>
    <w:rsid w:val="00232C22"/>
    <w:rsid w:val="00233866"/>
    <w:rsid w:val="00267DC8"/>
    <w:rsid w:val="003313D2"/>
    <w:rsid w:val="0037666A"/>
    <w:rsid w:val="00380488"/>
    <w:rsid w:val="0044380F"/>
    <w:rsid w:val="004521F2"/>
    <w:rsid w:val="00476F90"/>
    <w:rsid w:val="00555F6A"/>
    <w:rsid w:val="0058526F"/>
    <w:rsid w:val="005A2E3C"/>
    <w:rsid w:val="005A5985"/>
    <w:rsid w:val="005A5C71"/>
    <w:rsid w:val="005B4C83"/>
    <w:rsid w:val="005C76DA"/>
    <w:rsid w:val="005C78B9"/>
    <w:rsid w:val="005C7A83"/>
    <w:rsid w:val="005F3D2B"/>
    <w:rsid w:val="00600C8B"/>
    <w:rsid w:val="006157AF"/>
    <w:rsid w:val="006501F5"/>
    <w:rsid w:val="00667197"/>
    <w:rsid w:val="006A58AD"/>
    <w:rsid w:val="00726E95"/>
    <w:rsid w:val="00755EE3"/>
    <w:rsid w:val="00850FF9"/>
    <w:rsid w:val="00854D15"/>
    <w:rsid w:val="00862294"/>
    <w:rsid w:val="00865D70"/>
    <w:rsid w:val="008673BF"/>
    <w:rsid w:val="008B4C7F"/>
    <w:rsid w:val="008E5A3E"/>
    <w:rsid w:val="00911EAA"/>
    <w:rsid w:val="00925529"/>
    <w:rsid w:val="00965BB3"/>
    <w:rsid w:val="00980495"/>
    <w:rsid w:val="00A24403"/>
    <w:rsid w:val="00A96D3C"/>
    <w:rsid w:val="00AC6FF4"/>
    <w:rsid w:val="00B00D0E"/>
    <w:rsid w:val="00B14119"/>
    <w:rsid w:val="00B57D47"/>
    <w:rsid w:val="00BC7345"/>
    <w:rsid w:val="00BE1231"/>
    <w:rsid w:val="00C47194"/>
    <w:rsid w:val="00C631D6"/>
    <w:rsid w:val="00CD4B20"/>
    <w:rsid w:val="00CD5BA9"/>
    <w:rsid w:val="00D10B00"/>
    <w:rsid w:val="00D14088"/>
    <w:rsid w:val="00E06D97"/>
    <w:rsid w:val="00E11D99"/>
    <w:rsid w:val="00E1210A"/>
    <w:rsid w:val="00E21296"/>
    <w:rsid w:val="00E260DE"/>
    <w:rsid w:val="00E31FCD"/>
    <w:rsid w:val="00E337FA"/>
    <w:rsid w:val="00E80E4A"/>
    <w:rsid w:val="00EC233D"/>
    <w:rsid w:val="00EE2E39"/>
    <w:rsid w:val="00F07215"/>
    <w:rsid w:val="00F541D4"/>
    <w:rsid w:val="00F549B4"/>
    <w:rsid w:val="00F63DE3"/>
    <w:rsid w:val="00F7184F"/>
    <w:rsid w:val="00FC1189"/>
    <w:rsid w:val="00FC4E8E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1C000F"/>
    <w:pPr>
      <w:ind w:left="720"/>
      <w:contextualSpacing/>
    </w:pPr>
    <w:rPr>
      <w:rFonts w:eastAsia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1C000F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36079-6B1F-4CF5-8A6A-8CDA0357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2022-01-25T08:18:00Z</cp:lastPrinted>
  <dcterms:created xsi:type="dcterms:W3CDTF">2022-01-27T07:45:00Z</dcterms:created>
  <dcterms:modified xsi:type="dcterms:W3CDTF">2022-01-27T07:45:00Z</dcterms:modified>
</cp:coreProperties>
</file>