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1D" w:rsidRDefault="0064161D" w:rsidP="008F178D">
      <w:pPr>
        <w:pStyle w:val="8"/>
        <w:rPr>
          <w:sz w:val="36"/>
        </w:rPr>
      </w:pPr>
    </w:p>
    <w:p w:rsidR="008F178D" w:rsidRDefault="008F178D" w:rsidP="008F178D">
      <w:pPr>
        <w:pStyle w:val="8"/>
        <w:rPr>
          <w:sz w:val="36"/>
        </w:rPr>
      </w:pPr>
      <w:r w:rsidRPr="00B843D8">
        <w:rPr>
          <w:rFonts w:ascii="Arial" w:hAnsi="Arial"/>
          <w:noProof/>
          <w:sz w:val="20"/>
          <w:lang w:val="ru-RU"/>
        </w:rPr>
        <w:drawing>
          <wp:inline distT="0" distB="0" distL="0" distR="0">
            <wp:extent cx="544195" cy="8020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78D" w:rsidRPr="00B843D8" w:rsidRDefault="008F178D" w:rsidP="008F178D">
      <w:pPr>
        <w:pStyle w:val="8"/>
        <w:rPr>
          <w:sz w:val="20"/>
        </w:rPr>
      </w:pPr>
    </w:p>
    <w:p w:rsidR="008F178D" w:rsidRDefault="008F178D" w:rsidP="008F178D">
      <w:pPr>
        <w:pStyle w:val="8"/>
        <w:rPr>
          <w:szCs w:val="40"/>
        </w:rPr>
      </w:pPr>
      <w:r>
        <w:rPr>
          <w:szCs w:val="40"/>
        </w:rPr>
        <w:t>Бориспільська районна рада</w:t>
      </w:r>
    </w:p>
    <w:p w:rsidR="008F178D" w:rsidRDefault="008F178D" w:rsidP="008F178D">
      <w:pPr>
        <w:pStyle w:val="7"/>
        <w:ind w:firstLine="0"/>
        <w:jc w:val="center"/>
        <w:rPr>
          <w:b w:val="0"/>
          <w:szCs w:val="40"/>
        </w:rPr>
      </w:pPr>
      <w:r>
        <w:rPr>
          <w:b w:val="0"/>
          <w:szCs w:val="40"/>
        </w:rPr>
        <w:t>Київської області восьмого скликання</w:t>
      </w:r>
    </w:p>
    <w:tbl>
      <w:tblPr>
        <w:tblW w:w="927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8F178D" w:rsidRPr="00B843D8" w:rsidTr="00BA4A80">
        <w:trPr>
          <w:trHeight w:val="174"/>
        </w:trPr>
        <w:tc>
          <w:tcPr>
            <w:tcW w:w="927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F178D" w:rsidRPr="00A66FA5" w:rsidRDefault="00456F4B" w:rsidP="00BA4A80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ПРОЄКТ </w:t>
            </w:r>
            <w:r w:rsidR="008F1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F178D" w:rsidRDefault="008F178D" w:rsidP="001A4955">
      <w:pPr>
        <w:pStyle w:val="6"/>
        <w:spacing w:line="276" w:lineRule="auto"/>
        <w:rPr>
          <w:sz w:val="40"/>
        </w:rPr>
      </w:pPr>
      <w:r>
        <w:rPr>
          <w:sz w:val="40"/>
        </w:rPr>
        <w:t>РІШЕННЯ</w:t>
      </w:r>
    </w:p>
    <w:p w:rsidR="006A232F" w:rsidRPr="00791A47" w:rsidRDefault="006A232F" w:rsidP="00791A47">
      <w:pPr>
        <w:pStyle w:val="2"/>
      </w:pPr>
    </w:p>
    <w:p w:rsidR="001A4955" w:rsidRDefault="008F178D" w:rsidP="001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A495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A0E87">
        <w:rPr>
          <w:rFonts w:ascii="Times New Roman" w:hAnsi="Times New Roman" w:cs="Times New Roman"/>
          <w:sz w:val="28"/>
          <w:szCs w:val="28"/>
          <w:lang w:val="uk-UA"/>
        </w:rPr>
        <w:t xml:space="preserve">вихід зі складу </w:t>
      </w:r>
      <w:r w:rsidR="001A49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7930DC" w:rsidRPr="001A495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асновників</w:t>
      </w:r>
    </w:p>
    <w:p w:rsidR="001A4955" w:rsidRDefault="001A4955" w:rsidP="001A49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A4955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</w:p>
    <w:p w:rsidR="001A4955" w:rsidRDefault="001A4955" w:rsidP="001A49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A4955">
        <w:rPr>
          <w:rFonts w:ascii="Times New Roman" w:hAnsi="Times New Roman" w:cs="Times New Roman"/>
          <w:sz w:val="28"/>
          <w:szCs w:val="28"/>
          <w:lang w:val="uk-UA"/>
        </w:rPr>
        <w:t xml:space="preserve">Бориспільської районної ради Київської області </w:t>
      </w:r>
    </w:p>
    <w:p w:rsidR="001A4955" w:rsidRPr="00DF459B" w:rsidRDefault="001A4955" w:rsidP="001A49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A4955">
        <w:rPr>
          <w:rFonts w:ascii="Times New Roman" w:hAnsi="Times New Roman" w:cs="Times New Roman"/>
          <w:sz w:val="28"/>
          <w:szCs w:val="28"/>
          <w:lang w:val="uk-UA"/>
        </w:rPr>
        <w:t xml:space="preserve">та Бориспільської </w:t>
      </w:r>
      <w:r w:rsidRPr="00DF459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Київської області </w:t>
      </w:r>
    </w:p>
    <w:p w:rsidR="001A4955" w:rsidRPr="00DF459B" w:rsidRDefault="001A4955" w:rsidP="001A4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F459B">
        <w:rPr>
          <w:rFonts w:ascii="Times New Roman" w:hAnsi="Times New Roman" w:cs="Times New Roman"/>
          <w:sz w:val="28"/>
          <w:szCs w:val="28"/>
          <w:lang w:val="uk-UA"/>
        </w:rPr>
        <w:t>"Бориспільська багатопрофільна лікарня інтенсивного лікування»</w:t>
      </w:r>
    </w:p>
    <w:p w:rsidR="008F178D" w:rsidRPr="00DF459B" w:rsidRDefault="008F178D" w:rsidP="007930D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276E4" w:rsidRPr="00DF459B" w:rsidRDefault="001A4955" w:rsidP="00DF459B">
      <w:pPr>
        <w:pStyle w:val="2"/>
        <w:ind w:firstLine="35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F45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У зв’язку з відсутністю в районному бюджеті коштів на фінансування </w:t>
      </w:r>
      <w:r w:rsidRPr="00DF459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лікування», </w:t>
      </w:r>
      <w:r w:rsidRPr="00DF45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керуючись статтею 43 Закону України «Про місцеве самоврядування в Україні», Законом України «Про державну реєстрацію юридичних осіб, фізичних осіб-підприємців та </w:t>
      </w:r>
      <w:r w:rsidRPr="00E5240D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громадських формувань», враховуючи Постанову Верховної ради України від 17 липня 2020 року № 807- </w:t>
      </w:r>
      <w:r w:rsidRPr="00E524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IX</w:t>
      </w:r>
      <w:r w:rsidRPr="00E5240D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«Про утворення та ліквідацію районів», </w:t>
      </w:r>
      <w:r w:rsidRPr="00E52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враховуючи </w:t>
      </w:r>
      <w:r w:rsidR="00E5240D" w:rsidRPr="00E5240D">
        <w:rPr>
          <w:rFonts w:ascii="Times New Roman" w:hAnsi="Times New Roman"/>
          <w:color w:val="auto"/>
          <w:sz w:val="28"/>
          <w:szCs w:val="28"/>
          <w:lang w:val="uk-UA"/>
        </w:rPr>
        <w:t>висновки та рекомендації президії районної ради, постійної комісії районної ради з питань охорони здоров’я та соціального захисту населення</w:t>
      </w:r>
      <w:r w:rsidR="00E5240D">
        <w:rPr>
          <w:rFonts w:ascii="Times New Roman" w:hAnsi="Times New Roman"/>
          <w:color w:val="auto"/>
          <w:sz w:val="28"/>
          <w:szCs w:val="28"/>
          <w:lang w:val="uk-UA"/>
        </w:rPr>
        <w:t>,</w:t>
      </w:r>
      <w:r w:rsidR="00E5240D" w:rsidRPr="00E52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E5240D">
        <w:rPr>
          <w:rFonts w:ascii="Times New Roman" w:hAnsi="Times New Roman" w:cs="Times New Roman"/>
          <w:color w:val="auto"/>
          <w:sz w:val="28"/>
          <w:szCs w:val="28"/>
          <w:lang w:val="uk-UA"/>
        </w:rPr>
        <w:t>районна рада ВИРІШИЛА</w:t>
      </w:r>
      <w:r w:rsidRPr="00DF459B">
        <w:rPr>
          <w:rFonts w:ascii="Times New Roman" w:hAnsi="Times New Roman" w:cs="Times New Roman"/>
          <w:color w:val="auto"/>
          <w:sz w:val="28"/>
          <w:szCs w:val="28"/>
          <w:lang w:val="uk-UA"/>
        </w:rPr>
        <w:t>:</w:t>
      </w:r>
    </w:p>
    <w:p w:rsidR="00F510D1" w:rsidRPr="00F336C4" w:rsidRDefault="00F510D1" w:rsidP="00F510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7F1" w:rsidRPr="00456F4B" w:rsidRDefault="005A0E87" w:rsidP="00BB76F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Вийти зі </w:t>
      </w:r>
      <w:r w:rsidR="001A4955" w:rsidRPr="00D40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складу Засновників </w:t>
      </w:r>
      <w:r w:rsidR="003276E4" w:rsidRPr="00D40A91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</w:t>
      </w:r>
      <w:r w:rsidR="00BB76F2">
        <w:rPr>
          <w:rFonts w:ascii="Times New Roman" w:hAnsi="Times New Roman" w:cs="Times New Roman"/>
          <w:sz w:val="28"/>
          <w:szCs w:val="28"/>
          <w:lang w:val="uk-UA"/>
        </w:rPr>
        <w:t xml:space="preserve">ікування» (код ЄДРПОУ 01994132), та </w:t>
      </w:r>
      <w:r w:rsidR="008307F1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ередати частку статутного капіталу </w:t>
      </w:r>
      <w:r w:rsidR="008307F1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Бориспільської районної ради </w:t>
      </w:r>
      <w:r w:rsidR="00D40A91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</w:t>
      </w:r>
      <w:r w:rsidR="00791E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40A91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</w:t>
      </w:r>
      <w:r w:rsidR="00DF459B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</w:t>
      </w:r>
      <w:r w:rsidR="008307F1" w:rsidRPr="00BB7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307F1" w:rsidRPr="00BB76F2">
        <w:rPr>
          <w:rFonts w:ascii="Times New Roman" w:hAnsi="Times New Roman" w:cs="Times New Roman"/>
          <w:sz w:val="28"/>
          <w:szCs w:val="28"/>
          <w:lang w:val="uk-UA"/>
        </w:rPr>
        <w:t>18 115 890,50</w:t>
      </w:r>
      <w:r w:rsidR="009D4CBE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8307F1" w:rsidRPr="00BB76F2">
        <w:rPr>
          <w:rFonts w:ascii="Times New Roman" w:hAnsi="Times New Roman" w:cs="Times New Roman"/>
          <w:sz w:val="28"/>
          <w:szCs w:val="28"/>
          <w:lang w:val="uk-UA"/>
        </w:rPr>
        <w:t xml:space="preserve"> (вісімнадцять мільйонів сто п’ятнадцять </w:t>
      </w:r>
      <w:r w:rsidR="008307F1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тисяч вісімсот дев’яносто гривень 50 копійок) на користь територіальних громад Бориспільського району, а саме: </w:t>
      </w:r>
    </w:p>
    <w:p w:rsidR="008307F1" w:rsidRPr="00456F4B" w:rsidRDefault="008307F1" w:rsidP="008307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07F1" w:rsidRPr="00456F4B" w:rsidRDefault="00DF459B" w:rsidP="00DF459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6F4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307F1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Бориспільська міська територіальна громада, в особі Бориспільської міської ради Київської області (код ЄДРПОУ</w:t>
      </w:r>
      <w:r w:rsidR="008307F1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307F1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04054903) –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%, </w:t>
      </w:r>
      <w:r w:rsidR="00C61E3D" w:rsidRPr="00456F4B">
        <w:rPr>
          <w:rFonts w:ascii="Times New Roman" w:hAnsi="Times New Roman" w:cs="Times New Roman"/>
          <w:sz w:val="28"/>
          <w:szCs w:val="28"/>
          <w:lang w:val="uk-UA"/>
        </w:rPr>
        <w:t>що складає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              9 057 945,25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CBE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1E01" w:rsidRPr="00791E01">
        <w:rPr>
          <w:rFonts w:ascii="Times New Roman" w:hAnsi="Times New Roman" w:cs="Times New Roman"/>
          <w:sz w:val="28"/>
          <w:szCs w:val="28"/>
          <w:lang w:val="uk-UA"/>
        </w:rPr>
        <w:t>Дев'ять мільйонів п'ятдесят сім тисяч дев'ятсот сорок п'ять гривень 25 копійок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307F1" w:rsidRPr="00456F4B" w:rsidRDefault="008307F1" w:rsidP="008307F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07F1" w:rsidRPr="00456F4B" w:rsidRDefault="008307F1" w:rsidP="00456F4B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Вороньківська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громада, в особі </w:t>
      </w: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Вороньківської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Бориспільського району Київської області (код ЄДРПОУ </w:t>
      </w:r>
      <w:r w:rsidRPr="00456F4B">
        <w:rPr>
          <w:rFonts w:ascii="Times New Roman" w:hAnsi="Times New Roman" w:cs="Times New Roman"/>
          <w:sz w:val="28"/>
          <w:szCs w:val="28"/>
          <w:lang w:val="uk-UA"/>
        </w:rPr>
        <w:lastRenderedPageBreak/>
        <w:t>04363509</w:t>
      </w:r>
      <w:r w:rsidR="00DF459B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F459B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C61E3D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, що складає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3 260 860,29</w:t>
      </w:r>
      <w:r w:rsidR="009D4CBE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C61E3D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56F4B" w:rsidRPr="00456F4B">
        <w:rPr>
          <w:rFonts w:ascii="Times New Roman" w:hAnsi="Times New Roman" w:cs="Times New Roman"/>
          <w:sz w:val="28"/>
          <w:szCs w:val="28"/>
          <w:lang w:val="uk-UA"/>
        </w:rPr>
        <w:t>три мільйони двісті шістдесят тисяч вісімсот шістдесят гривень 29 копійок</w:t>
      </w:r>
      <w:r w:rsidR="00791E01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AF4480" w:rsidRPr="00456F4B" w:rsidRDefault="00AF4480" w:rsidP="00AF4480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59B" w:rsidRPr="00456F4B" w:rsidRDefault="008307F1" w:rsidP="00791E0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6F4B">
        <w:rPr>
          <w:rFonts w:ascii="Times New Roman" w:hAnsi="Times New Roman" w:cs="Times New Roman"/>
          <w:sz w:val="28"/>
          <w:szCs w:val="28"/>
          <w:lang w:val="uk-UA"/>
        </w:rPr>
        <w:t>Гірська сільська територіальна громад, в особі Гірської сільської ради (код ЄДРПОУ 04363647</w:t>
      </w:r>
      <w:r w:rsidR="00DF459B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C61E3D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, що складає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1 811 589,05</w:t>
      </w:r>
      <w:r w:rsidR="009D4CBE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C61E3D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E01">
        <w:rPr>
          <w:rFonts w:ascii="Times New Roman" w:hAnsi="Times New Roman" w:cs="Times New Roman"/>
          <w:sz w:val="28"/>
          <w:szCs w:val="28"/>
          <w:lang w:val="uk-UA"/>
        </w:rPr>
        <w:t>(о</w:t>
      </w:r>
      <w:r w:rsidR="00791E01" w:rsidRPr="00791E01">
        <w:rPr>
          <w:rFonts w:ascii="Times New Roman" w:hAnsi="Times New Roman" w:cs="Times New Roman"/>
          <w:sz w:val="28"/>
          <w:szCs w:val="28"/>
          <w:lang w:val="uk-UA"/>
        </w:rPr>
        <w:t>дин мільйон вісімсот одинадцять тисяч п'ятсот вісімдесят дев'ять гривень 05 копійок</w:t>
      </w:r>
      <w:r w:rsidR="000E23A6" w:rsidRPr="00456F4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91E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07F1" w:rsidRPr="00456F4B" w:rsidRDefault="008307F1" w:rsidP="00DF459B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07F1" w:rsidRPr="00456F4B" w:rsidRDefault="008307F1" w:rsidP="00791E0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Пристолична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громада, в особі </w:t>
      </w: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Бориспільського району Київської області  (код ЄДРПОУ 04527520) </w:t>
      </w:r>
      <w:r w:rsidR="00DF459B" w:rsidRPr="00456F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AF4480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0E23A6" w:rsidRPr="00456F4B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6027C9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2 898 542,48</w:t>
      </w:r>
      <w:r w:rsidR="00C166DD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CBE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0E23A6" w:rsidRPr="00456F4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1E0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91E01" w:rsidRPr="00791E01">
        <w:rPr>
          <w:rFonts w:ascii="Times New Roman" w:hAnsi="Times New Roman" w:cs="Times New Roman"/>
          <w:sz w:val="28"/>
          <w:szCs w:val="28"/>
          <w:lang w:val="uk-UA"/>
        </w:rPr>
        <w:t>ва мільйони вісімсот дев'яносто вісім тисяч п'ятсот сорок дві гривні 48 копійок</w:t>
      </w:r>
      <w:r w:rsidR="000E23A6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DF459B" w:rsidRPr="00456F4B" w:rsidRDefault="00DF459B" w:rsidP="000E23A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4480" w:rsidRPr="00456F4B" w:rsidRDefault="008307F1" w:rsidP="00456F4B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Золочівська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громаду, в особі </w:t>
      </w:r>
      <w:proofErr w:type="spellStart"/>
      <w:r w:rsidRPr="00456F4B">
        <w:rPr>
          <w:rFonts w:ascii="Times New Roman" w:hAnsi="Times New Roman" w:cs="Times New Roman"/>
          <w:sz w:val="28"/>
          <w:szCs w:val="28"/>
          <w:lang w:val="uk-UA"/>
        </w:rPr>
        <w:t>Золочівської</w:t>
      </w:r>
      <w:proofErr w:type="spellEnd"/>
      <w:r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Бориспільського району Київської області </w:t>
      </w:r>
      <w:r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(код ЄДРПОУ </w:t>
      </w:r>
      <w:r w:rsidRPr="00456F4B">
        <w:rPr>
          <w:rFonts w:ascii="Times New Roman" w:hAnsi="Times New Roman" w:cs="Times New Roman"/>
          <w:sz w:val="28"/>
          <w:szCs w:val="28"/>
          <w:lang w:val="uk-UA"/>
        </w:rPr>
        <w:t>04363538</w:t>
      </w:r>
      <w:r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AF4480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27C9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0E23A6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%, </w:t>
      </w:r>
      <w:r w:rsidR="000E23A6" w:rsidRPr="00456F4B">
        <w:rPr>
          <w:rFonts w:ascii="Times New Roman" w:hAnsi="Times New Roman" w:cs="Times New Roman"/>
          <w:sz w:val="28"/>
          <w:szCs w:val="28"/>
          <w:lang w:val="uk-UA"/>
        </w:rPr>
        <w:t xml:space="preserve">що складає  </w:t>
      </w:r>
      <w:r w:rsidR="006027C9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1 086 953,43</w:t>
      </w:r>
      <w:r w:rsidR="000E23A6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4CBE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</w:t>
      </w:r>
      <w:r w:rsidR="000E23A6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91E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56F4B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дин мільйон вісімдесят шість тисяч дев'ятсот п'ятдесят три гривні 43 копійки</w:t>
      </w:r>
      <w:r w:rsidR="000E23A6" w:rsidRPr="00456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</w:t>
      </w:r>
    </w:p>
    <w:p w:rsidR="00AF4480" w:rsidRPr="00456F4B" w:rsidRDefault="00AF4480" w:rsidP="000E23A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4480" w:rsidRPr="00E96FF9" w:rsidRDefault="00AF4480" w:rsidP="00AF4480">
      <w:pPr>
        <w:pStyle w:val="HTML"/>
        <w:numPr>
          <w:ilvl w:val="0"/>
          <w:numId w:val="7"/>
        </w:numPr>
        <w:tabs>
          <w:tab w:val="clear" w:pos="916"/>
          <w:tab w:val="clear" w:pos="1832"/>
          <w:tab w:val="clear" w:pos="2748"/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6F4B">
        <w:rPr>
          <w:rFonts w:ascii="Times New Roman" w:hAnsi="Times New Roman" w:cs="Times New Roman"/>
          <w:sz w:val="28"/>
          <w:szCs w:val="28"/>
        </w:rPr>
        <w:t>Апарату районної ради направити це рішення</w:t>
      </w:r>
      <w:r w:rsidRPr="00E96FF9">
        <w:rPr>
          <w:rFonts w:ascii="Times New Roman" w:hAnsi="Times New Roman" w:cs="Times New Roman"/>
          <w:sz w:val="28"/>
          <w:szCs w:val="28"/>
        </w:rPr>
        <w:t xml:space="preserve"> до Бориспільської міської ради, </w:t>
      </w:r>
      <w:proofErr w:type="spellStart"/>
      <w:r w:rsidRPr="00E96FF9">
        <w:rPr>
          <w:rFonts w:ascii="Times New Roman" w:hAnsi="Times New Roman" w:cs="Times New Roman"/>
          <w:sz w:val="28"/>
          <w:szCs w:val="28"/>
        </w:rPr>
        <w:t>Вороньківської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, Гірської, </w:t>
      </w:r>
      <w:proofErr w:type="spellStart"/>
      <w:r w:rsidRPr="00E96FF9">
        <w:rPr>
          <w:rFonts w:ascii="Times New Roman" w:hAnsi="Times New Roman" w:cs="Times New Roman"/>
          <w:sz w:val="28"/>
          <w:szCs w:val="28"/>
        </w:rPr>
        <w:t>Пристоличної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Золочівської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 сільських рад для подальшого розгляду на сесія цих рад.  </w:t>
      </w:r>
    </w:p>
    <w:p w:rsidR="00AF4480" w:rsidRPr="00F336C4" w:rsidRDefault="00AF4480" w:rsidP="00AF4480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4480" w:rsidRPr="00F336C4" w:rsidRDefault="00AF4480" w:rsidP="00AF4480">
      <w:pPr>
        <w:pStyle w:val="HTML"/>
        <w:numPr>
          <w:ilvl w:val="0"/>
          <w:numId w:val="7"/>
        </w:numPr>
        <w:tabs>
          <w:tab w:val="clear" w:pos="916"/>
          <w:tab w:val="clear" w:pos="1832"/>
          <w:tab w:val="clear" w:pos="2748"/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36C4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постійну комісію районної ради з питань</w:t>
      </w:r>
      <w:r w:rsidR="00E5240D" w:rsidRPr="00E5240D">
        <w:rPr>
          <w:rFonts w:ascii="Times New Roman" w:hAnsi="Times New Roman"/>
          <w:sz w:val="28"/>
          <w:szCs w:val="28"/>
        </w:rPr>
        <w:t xml:space="preserve"> охорони здоров’я та соціального захисту населення</w:t>
      </w:r>
      <w:r w:rsidRPr="00F336C4">
        <w:rPr>
          <w:rFonts w:ascii="Times New Roman" w:hAnsi="Times New Roman"/>
          <w:sz w:val="28"/>
          <w:szCs w:val="28"/>
        </w:rPr>
        <w:t xml:space="preserve"> (голова комісії – </w:t>
      </w:r>
      <w:r w:rsidR="00E5240D">
        <w:rPr>
          <w:rFonts w:ascii="Times New Roman" w:hAnsi="Times New Roman"/>
          <w:sz w:val="28"/>
          <w:szCs w:val="28"/>
        </w:rPr>
        <w:t xml:space="preserve">Щур О.П.). </w:t>
      </w:r>
    </w:p>
    <w:p w:rsidR="00AF4480" w:rsidRDefault="00AF4480" w:rsidP="00AF4480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4480" w:rsidRDefault="00AF4480" w:rsidP="00AF4480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4480" w:rsidRDefault="00AF4480" w:rsidP="00AF4480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4480" w:rsidRPr="00F336C4" w:rsidRDefault="00AF4480" w:rsidP="00AF4480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  <w:r w:rsidRPr="00F336C4">
        <w:rPr>
          <w:rFonts w:ascii="Times New Roman" w:hAnsi="Times New Roman"/>
          <w:sz w:val="28"/>
          <w:szCs w:val="28"/>
          <w:lang w:val="uk-UA"/>
        </w:rPr>
        <w:t>Г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>олов</w:t>
      </w:r>
      <w:r w:rsidRPr="00F336C4">
        <w:rPr>
          <w:rFonts w:ascii="Times New Roman" w:hAnsi="Times New Roman"/>
          <w:spacing w:val="-11"/>
          <w:sz w:val="28"/>
          <w:szCs w:val="28"/>
          <w:lang w:val="uk-UA"/>
        </w:rPr>
        <w:t>а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 xml:space="preserve">  ради                              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 xml:space="preserve">       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 xml:space="preserve">                </w:t>
      </w:r>
      <w:r w:rsidRPr="00F336C4">
        <w:rPr>
          <w:rFonts w:ascii="Times New Roman" w:hAnsi="Times New Roman"/>
          <w:spacing w:val="-11"/>
          <w:sz w:val="28"/>
          <w:szCs w:val="28"/>
          <w:lang w:val="uk-UA"/>
        </w:rPr>
        <w:t>Антон МОТРИЧ</w:t>
      </w: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AF4480" w:rsidRPr="00220662" w:rsidRDefault="00AF4480" w:rsidP="00220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4480" w:rsidRPr="008307F1" w:rsidRDefault="00AF4480" w:rsidP="00AF4480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4480" w:rsidRDefault="00AF4480" w:rsidP="00AF448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D3A56" w:rsidRDefault="000D3A56" w:rsidP="00AF448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D3A56" w:rsidRDefault="000D3A56" w:rsidP="00AF448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D3A56" w:rsidRPr="00F336C4" w:rsidRDefault="000D3A56" w:rsidP="00AF448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F4480" w:rsidRPr="00F336C4" w:rsidRDefault="00AF4480" w:rsidP="00AF44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4480" w:rsidRPr="00AF4480" w:rsidRDefault="00AF4480" w:rsidP="00AF44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480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AF4480">
        <w:rPr>
          <w:rFonts w:ascii="Times New Roman" w:hAnsi="Times New Roman"/>
          <w:sz w:val="28"/>
          <w:szCs w:val="28"/>
        </w:rPr>
        <w:t>Бориспіль</w:t>
      </w:r>
      <w:proofErr w:type="spellEnd"/>
    </w:p>
    <w:p w:rsidR="00AF4480" w:rsidRPr="00AF4480" w:rsidRDefault="00AF4480" w:rsidP="00AF44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480">
        <w:rPr>
          <w:rFonts w:ascii="Times New Roman" w:hAnsi="Times New Roman"/>
          <w:sz w:val="28"/>
          <w:szCs w:val="28"/>
          <w:lang w:val="uk-UA"/>
        </w:rPr>
        <w:t>23 червня</w:t>
      </w:r>
      <w:r w:rsidRPr="00AF4480">
        <w:rPr>
          <w:rFonts w:ascii="Times New Roman" w:hAnsi="Times New Roman"/>
          <w:sz w:val="28"/>
          <w:szCs w:val="28"/>
        </w:rPr>
        <w:t xml:space="preserve"> 20</w:t>
      </w:r>
      <w:r w:rsidRPr="00AF4480">
        <w:rPr>
          <w:rFonts w:ascii="Times New Roman" w:hAnsi="Times New Roman"/>
          <w:sz w:val="28"/>
          <w:szCs w:val="28"/>
          <w:lang w:val="uk-UA"/>
        </w:rPr>
        <w:t>21</w:t>
      </w:r>
      <w:r w:rsidRPr="00AF4480">
        <w:rPr>
          <w:rFonts w:ascii="Times New Roman" w:hAnsi="Times New Roman"/>
          <w:sz w:val="28"/>
          <w:szCs w:val="28"/>
        </w:rPr>
        <w:t xml:space="preserve"> року</w:t>
      </w:r>
    </w:p>
    <w:p w:rsidR="00AF4480" w:rsidRDefault="00AF4480" w:rsidP="00AF4480">
      <w:pPr>
        <w:spacing w:after="0" w:line="240" w:lineRule="auto"/>
        <w:jc w:val="both"/>
        <w:rPr>
          <w:sz w:val="28"/>
          <w:szCs w:val="28"/>
          <w:lang w:val="uk-UA"/>
        </w:rPr>
      </w:pPr>
      <w:r w:rsidRPr="00AF4480">
        <w:rPr>
          <w:rFonts w:ascii="Times New Roman" w:hAnsi="Times New Roman"/>
          <w:sz w:val="28"/>
          <w:szCs w:val="28"/>
        </w:rPr>
        <w:t xml:space="preserve">№ </w:t>
      </w:r>
      <w:r w:rsidRPr="00AF4480">
        <w:rPr>
          <w:rFonts w:ascii="Times New Roman" w:hAnsi="Times New Roman"/>
          <w:sz w:val="28"/>
          <w:szCs w:val="28"/>
          <w:lang w:val="uk-UA"/>
        </w:rPr>
        <w:t>_____</w:t>
      </w:r>
      <w:r w:rsidRPr="00AF4480">
        <w:rPr>
          <w:rFonts w:ascii="Times New Roman" w:hAnsi="Times New Roman"/>
          <w:sz w:val="28"/>
          <w:szCs w:val="28"/>
        </w:rPr>
        <w:t xml:space="preserve">- </w:t>
      </w:r>
      <w:r w:rsidRPr="00AF4480">
        <w:rPr>
          <w:rFonts w:ascii="Times New Roman" w:hAnsi="Times New Roman"/>
          <w:sz w:val="28"/>
          <w:szCs w:val="28"/>
          <w:lang w:val="uk-UA"/>
        </w:rPr>
        <w:t>08</w:t>
      </w:r>
      <w:r w:rsidRPr="00AF4480">
        <w:rPr>
          <w:rFonts w:ascii="Times New Roman" w:hAnsi="Times New Roman"/>
          <w:sz w:val="28"/>
          <w:szCs w:val="28"/>
        </w:rPr>
        <w:t>-</w:t>
      </w:r>
      <w:r w:rsidRPr="00AF4480">
        <w:rPr>
          <w:rFonts w:ascii="Times New Roman" w:hAnsi="Times New Roman"/>
          <w:sz w:val="28"/>
          <w:szCs w:val="28"/>
          <w:lang w:val="en-US"/>
        </w:rPr>
        <w:t>V</w:t>
      </w:r>
      <w:r w:rsidRPr="00AF4480">
        <w:rPr>
          <w:rFonts w:ascii="Times New Roman" w:hAnsi="Times New Roman"/>
          <w:sz w:val="28"/>
          <w:szCs w:val="28"/>
        </w:rPr>
        <w:t>І</w:t>
      </w:r>
      <w:r w:rsidRPr="00AF4480">
        <w:rPr>
          <w:rFonts w:ascii="Times New Roman" w:hAnsi="Times New Roman"/>
          <w:sz w:val="28"/>
          <w:szCs w:val="28"/>
          <w:lang w:val="uk-UA"/>
        </w:rPr>
        <w:t>ІІ</w:t>
      </w:r>
    </w:p>
    <w:p w:rsidR="00AF4480" w:rsidRDefault="00AF4480" w:rsidP="00AF448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AF4480" w:rsidRDefault="00AF4480" w:rsidP="00AF4480">
      <w:pPr>
        <w:spacing w:after="0" w:line="240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F4480" w:rsidSect="008307F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F4941"/>
    <w:multiLevelType w:val="hybridMultilevel"/>
    <w:tmpl w:val="AFA24CAC"/>
    <w:lvl w:ilvl="0" w:tplc="8042C7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6746E"/>
    <w:multiLevelType w:val="multilevel"/>
    <w:tmpl w:val="05BE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9498B"/>
    <w:multiLevelType w:val="hybridMultilevel"/>
    <w:tmpl w:val="AC744E52"/>
    <w:lvl w:ilvl="0" w:tplc="DA8480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CA11CFC"/>
    <w:multiLevelType w:val="multilevel"/>
    <w:tmpl w:val="5848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F12F7B"/>
    <w:multiLevelType w:val="hybridMultilevel"/>
    <w:tmpl w:val="84ECEF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D3610"/>
    <w:multiLevelType w:val="multilevel"/>
    <w:tmpl w:val="8A40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79"/>
    <w:rsid w:val="00020D54"/>
    <w:rsid w:val="00051D3B"/>
    <w:rsid w:val="000D3A56"/>
    <w:rsid w:val="000E23A6"/>
    <w:rsid w:val="00160119"/>
    <w:rsid w:val="001A4955"/>
    <w:rsid w:val="001C6DDA"/>
    <w:rsid w:val="00220662"/>
    <w:rsid w:val="002261DF"/>
    <w:rsid w:val="002655D2"/>
    <w:rsid w:val="002E7F09"/>
    <w:rsid w:val="002F36B5"/>
    <w:rsid w:val="00311421"/>
    <w:rsid w:val="003205EE"/>
    <w:rsid w:val="003276E4"/>
    <w:rsid w:val="00374538"/>
    <w:rsid w:val="003800AD"/>
    <w:rsid w:val="003B123D"/>
    <w:rsid w:val="0043684A"/>
    <w:rsid w:val="0043715B"/>
    <w:rsid w:val="004532C9"/>
    <w:rsid w:val="00456F4B"/>
    <w:rsid w:val="004574F1"/>
    <w:rsid w:val="004701FC"/>
    <w:rsid w:val="005034FE"/>
    <w:rsid w:val="00514036"/>
    <w:rsid w:val="0056489B"/>
    <w:rsid w:val="005766F3"/>
    <w:rsid w:val="005A0E87"/>
    <w:rsid w:val="005A6713"/>
    <w:rsid w:val="005B03FE"/>
    <w:rsid w:val="006027C9"/>
    <w:rsid w:val="00635B4E"/>
    <w:rsid w:val="0064161D"/>
    <w:rsid w:val="006823C5"/>
    <w:rsid w:val="006A232F"/>
    <w:rsid w:val="006B524C"/>
    <w:rsid w:val="00720B86"/>
    <w:rsid w:val="007371E9"/>
    <w:rsid w:val="00791A47"/>
    <w:rsid w:val="00791E01"/>
    <w:rsid w:val="007930DC"/>
    <w:rsid w:val="008307F1"/>
    <w:rsid w:val="008537EE"/>
    <w:rsid w:val="008F178D"/>
    <w:rsid w:val="00943F79"/>
    <w:rsid w:val="00955012"/>
    <w:rsid w:val="00963198"/>
    <w:rsid w:val="009D4CBE"/>
    <w:rsid w:val="00A05E3B"/>
    <w:rsid w:val="00A43153"/>
    <w:rsid w:val="00A6049F"/>
    <w:rsid w:val="00A94834"/>
    <w:rsid w:val="00AC768C"/>
    <w:rsid w:val="00AF4480"/>
    <w:rsid w:val="00AF7A21"/>
    <w:rsid w:val="00B07D58"/>
    <w:rsid w:val="00B51BB8"/>
    <w:rsid w:val="00B53076"/>
    <w:rsid w:val="00BA0A3E"/>
    <w:rsid w:val="00BA71FD"/>
    <w:rsid w:val="00BB76F2"/>
    <w:rsid w:val="00C166DD"/>
    <w:rsid w:val="00C61E3D"/>
    <w:rsid w:val="00C61FD0"/>
    <w:rsid w:val="00CD72F6"/>
    <w:rsid w:val="00CE23ED"/>
    <w:rsid w:val="00D40A91"/>
    <w:rsid w:val="00D55DFE"/>
    <w:rsid w:val="00D630ED"/>
    <w:rsid w:val="00DA1E02"/>
    <w:rsid w:val="00DA5740"/>
    <w:rsid w:val="00DF1D79"/>
    <w:rsid w:val="00DF2D96"/>
    <w:rsid w:val="00DF459B"/>
    <w:rsid w:val="00DF6ECE"/>
    <w:rsid w:val="00E254E7"/>
    <w:rsid w:val="00E5240D"/>
    <w:rsid w:val="00E96FF9"/>
    <w:rsid w:val="00EA0765"/>
    <w:rsid w:val="00EA245D"/>
    <w:rsid w:val="00F336C4"/>
    <w:rsid w:val="00F510D1"/>
    <w:rsid w:val="00F6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D1471-34B5-4DC6-94CC-34681313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1A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F178D"/>
    <w:pPr>
      <w:keepNext/>
      <w:spacing w:after="0" w:line="240" w:lineRule="auto"/>
      <w:ind w:firstLine="284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178D"/>
    <w:pPr>
      <w:keepNext/>
      <w:spacing w:after="0" w:line="240" w:lineRule="auto"/>
      <w:ind w:firstLine="284"/>
      <w:outlineLvl w:val="6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8F17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F178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HTML">
    <w:name w:val="HTML Preformatted"/>
    <w:basedOn w:val="a"/>
    <w:link w:val="HTML0"/>
    <w:unhideWhenUsed/>
    <w:rsid w:val="008F1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8F178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630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83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9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930D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91A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name">
    <w:name w:val="fontname"/>
    <w:basedOn w:val="a0"/>
    <w:rsid w:val="00514036"/>
  </w:style>
  <w:style w:type="character" w:customStyle="1" w:styleId="customfontstyle">
    <w:name w:val="customfontstyle"/>
    <w:basedOn w:val="a0"/>
    <w:rsid w:val="0051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Депутатів</dc:creator>
  <cp:keywords/>
  <dc:description/>
  <cp:lastModifiedBy>Рада Депутатів</cp:lastModifiedBy>
  <cp:revision>44</cp:revision>
  <cp:lastPrinted>2021-06-17T05:35:00Z</cp:lastPrinted>
  <dcterms:created xsi:type="dcterms:W3CDTF">2021-06-03T07:48:00Z</dcterms:created>
  <dcterms:modified xsi:type="dcterms:W3CDTF">2021-06-18T13:11:00Z</dcterms:modified>
</cp:coreProperties>
</file>