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4153" w14:textId="77777777" w:rsidR="00A51210" w:rsidRPr="00964694" w:rsidRDefault="00A51210" w:rsidP="00A51210">
      <w:pPr>
        <w:pStyle w:val="20"/>
        <w:jc w:val="right"/>
        <w:rPr>
          <w:rFonts w:ascii="Bookman Old Style" w:hAnsi="Bookman Old Style"/>
          <w:color w:val="000000"/>
        </w:rPr>
      </w:pPr>
      <w:r w:rsidRPr="00964694">
        <w:rPr>
          <w:rFonts w:ascii="Bookman Old Style" w:hAnsi="Bookman Old Style"/>
          <w:color w:val="000000"/>
          <w:shd w:val="clear" w:color="auto" w:fill="FFFFFF"/>
        </w:rPr>
        <w:t xml:space="preserve">Додаток </w:t>
      </w:r>
      <w:r w:rsidR="00656F9D">
        <w:rPr>
          <w:rFonts w:ascii="Bookman Old Style" w:hAnsi="Bookman Old Style"/>
          <w:color w:val="000000"/>
        </w:rPr>
        <w:t>8</w:t>
      </w:r>
    </w:p>
    <w:p w14:paraId="3042C80C" w14:textId="77777777" w:rsidR="00A51210" w:rsidRPr="00964694" w:rsidRDefault="00A51210" w:rsidP="00E64A20">
      <w:pPr>
        <w:pStyle w:val="20"/>
        <w:jc w:val="right"/>
        <w:rPr>
          <w:rFonts w:ascii="Bookman Old Style" w:hAnsi="Bookman Old Style"/>
          <w:color w:val="000000"/>
        </w:rPr>
      </w:pPr>
      <w:r w:rsidRPr="00964694">
        <w:rPr>
          <w:rFonts w:ascii="Bookman Old Style" w:hAnsi="Bookman Old Style"/>
          <w:color w:val="000000"/>
          <w:shd w:val="clear" w:color="auto" w:fill="FFFFFF"/>
        </w:rPr>
        <w:t xml:space="preserve">до </w:t>
      </w:r>
      <w:r w:rsidR="00E64A20" w:rsidRPr="00964694">
        <w:rPr>
          <w:rFonts w:ascii="Bookman Old Style" w:hAnsi="Bookman Old Style"/>
          <w:color w:val="000000"/>
          <w:shd w:val="clear" w:color="auto" w:fill="FFFFFF"/>
        </w:rPr>
        <w:t>Передавального акту Великоолександрівської сільської ради</w:t>
      </w:r>
    </w:p>
    <w:p w14:paraId="0D01455C" w14:textId="77777777" w:rsidR="00A51210" w:rsidRPr="00964694" w:rsidRDefault="00A51210" w:rsidP="00A51210">
      <w:pPr>
        <w:pStyle w:val="1"/>
        <w:spacing w:line="187" w:lineRule="auto"/>
        <w:ind w:right="2200" w:firstLine="0"/>
        <w:jc w:val="right"/>
        <w:rPr>
          <w:rFonts w:ascii="Bookman Old Style" w:hAnsi="Bookman Old Style"/>
          <w:sz w:val="22"/>
          <w:szCs w:val="22"/>
        </w:rPr>
      </w:pPr>
    </w:p>
    <w:p w14:paraId="04CE9B77" w14:textId="77777777" w:rsidR="00A51210" w:rsidRPr="00964694" w:rsidRDefault="0023264C" w:rsidP="00CF0232">
      <w:pPr>
        <w:pStyle w:val="1"/>
        <w:tabs>
          <w:tab w:val="left" w:pos="4678"/>
        </w:tabs>
        <w:spacing w:line="187" w:lineRule="auto"/>
        <w:ind w:right="2200" w:firstLine="0"/>
        <w:jc w:val="right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           </w:t>
      </w:r>
    </w:p>
    <w:p w14:paraId="052ECAD3" w14:textId="77777777" w:rsidR="00A51210" w:rsidRPr="00964694" w:rsidRDefault="00A51210" w:rsidP="00A51210">
      <w:pPr>
        <w:pStyle w:val="1"/>
        <w:ind w:firstLine="0"/>
        <w:jc w:val="center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АКТ</w:t>
      </w:r>
      <w:r w:rsidRPr="00964694">
        <w:rPr>
          <w:rFonts w:ascii="Bookman Old Style" w:hAnsi="Bookman Old Style"/>
          <w:sz w:val="22"/>
          <w:szCs w:val="22"/>
        </w:rPr>
        <w:br/>
        <w:t xml:space="preserve">приймання-передачі правовстановлюючих документів на </w:t>
      </w:r>
      <w:r w:rsidR="007A1493">
        <w:rPr>
          <w:rFonts w:ascii="Bookman Old Style" w:hAnsi="Bookman Old Style"/>
          <w:sz w:val="22"/>
          <w:szCs w:val="22"/>
        </w:rPr>
        <w:t xml:space="preserve">об’єкти нерухомого майна </w:t>
      </w:r>
      <w:r w:rsidRPr="00964694">
        <w:rPr>
          <w:rFonts w:ascii="Bookman Old Style" w:hAnsi="Bookman Old Style"/>
          <w:sz w:val="22"/>
          <w:szCs w:val="22"/>
        </w:rPr>
        <w:t xml:space="preserve">комунальної власності Великоолександрівської сільської ради </w:t>
      </w:r>
    </w:p>
    <w:p w14:paraId="6F27A2AB" w14:textId="77777777" w:rsidR="00A51210" w:rsidRPr="00964694" w:rsidRDefault="00A51210" w:rsidP="00A51210">
      <w:pPr>
        <w:pStyle w:val="1"/>
        <w:tabs>
          <w:tab w:val="left" w:pos="6557"/>
        </w:tabs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5E9865CB" w14:textId="77777777" w:rsidR="00A51210" w:rsidRPr="00964694" w:rsidRDefault="00A51210" w:rsidP="00A51210">
      <w:pPr>
        <w:pStyle w:val="1"/>
        <w:tabs>
          <w:tab w:val="left" w:pos="6557"/>
        </w:tabs>
        <w:spacing w:after="340"/>
        <w:ind w:firstLine="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___ ______________202</w:t>
      </w:r>
      <w:r w:rsidR="00CF0232" w:rsidRPr="00964694">
        <w:rPr>
          <w:rFonts w:ascii="Bookman Old Style" w:hAnsi="Bookman Old Style"/>
          <w:sz w:val="22"/>
          <w:szCs w:val="22"/>
        </w:rPr>
        <w:t>1</w:t>
      </w:r>
      <w:r w:rsidRPr="00964694">
        <w:rPr>
          <w:rFonts w:ascii="Bookman Old Style" w:hAnsi="Bookman Old Style"/>
          <w:sz w:val="22"/>
          <w:szCs w:val="22"/>
        </w:rPr>
        <w:t xml:space="preserve"> року</w:t>
      </w:r>
      <w:r w:rsidRPr="00964694">
        <w:rPr>
          <w:rFonts w:ascii="Bookman Old Style" w:hAnsi="Bookman Old Style"/>
          <w:sz w:val="22"/>
          <w:szCs w:val="22"/>
        </w:rPr>
        <w:tab/>
        <w:t xml:space="preserve">      № _______________</w:t>
      </w:r>
    </w:p>
    <w:p w14:paraId="1785F756" w14:textId="77777777" w:rsidR="00A51210" w:rsidRPr="00964694" w:rsidRDefault="00A51210" w:rsidP="00A51210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Ми, що нижче підписалися, голова та члени Комісії з реорганізації Великоолександрівської сільської ради та Дударківської сільської ради, створеної рішенням Пристоличної  сільської ради від 10.12.2020 №23-1-VIII, у складі:</w:t>
      </w:r>
    </w:p>
    <w:p w14:paraId="096E68E0" w14:textId="77777777" w:rsidR="00A51210" w:rsidRPr="00964694" w:rsidRDefault="00A51210" w:rsidP="00A51210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Голови комісії: Каськів Микола Ігорович</w:t>
      </w:r>
    </w:p>
    <w:p w14:paraId="5B0D5E8E" w14:textId="1581472F" w:rsidR="00A51210" w:rsidRPr="00964694" w:rsidRDefault="00A51210" w:rsidP="00475FD3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Заступника голови комісії:</w:t>
      </w:r>
      <w:r w:rsidR="00475FD3">
        <w:rPr>
          <w:rFonts w:ascii="Bookman Old Style" w:hAnsi="Bookman Old Style"/>
          <w:sz w:val="22"/>
          <w:szCs w:val="22"/>
          <w:lang w:val="uk-UA"/>
        </w:rPr>
        <w:t xml:space="preserve">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Погорєлий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Євген Сергійович</w:t>
      </w:r>
    </w:p>
    <w:p w14:paraId="2AF16300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Члена комісії: Гончар Олександра Іванівна</w:t>
      </w:r>
    </w:p>
    <w:p w14:paraId="096FC2AE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Коваленко Таміла Василівна </w:t>
      </w:r>
    </w:p>
    <w:p w14:paraId="1F8C5239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Тесля Владислав Олександрович </w:t>
      </w:r>
    </w:p>
    <w:p w14:paraId="653B1358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Дембіцький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Василь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Микоайович</w:t>
      </w:r>
      <w:proofErr w:type="spellEnd"/>
    </w:p>
    <w:p w14:paraId="2662117A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Кущенко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Людмила Павлівна</w:t>
      </w:r>
    </w:p>
    <w:p w14:paraId="1B454E7D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Члена комісії: Журавльова Галина Вікторівна</w:t>
      </w:r>
    </w:p>
    <w:p w14:paraId="4CE0CABB" w14:textId="77777777" w:rsidR="00A51210" w:rsidRPr="00964694" w:rsidRDefault="00A51210" w:rsidP="00A51210">
      <w:pPr>
        <w:widowControl w:val="0"/>
        <w:tabs>
          <w:tab w:val="left" w:leader="underscore" w:pos="5554"/>
        </w:tabs>
        <w:spacing w:after="28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Мисяковська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Ірина Володимирівна</w:t>
      </w:r>
    </w:p>
    <w:p w14:paraId="66CE400C" w14:textId="77777777" w:rsidR="006A34DA" w:rsidRPr="00964694" w:rsidRDefault="006A34DA" w:rsidP="006A34DA">
      <w:pPr>
        <w:pStyle w:val="1"/>
        <w:ind w:firstLine="0"/>
        <w:jc w:val="both"/>
        <w:rPr>
          <w:rFonts w:ascii="Bookman Old Style" w:hAnsi="Bookman Old Style"/>
          <w:bCs/>
          <w:sz w:val="22"/>
          <w:szCs w:val="22"/>
        </w:rPr>
      </w:pPr>
      <w:r w:rsidRPr="00964694">
        <w:rPr>
          <w:rFonts w:ascii="Bookman Old Style" w:hAnsi="Bookman Old Style"/>
          <w:bCs/>
          <w:sz w:val="22"/>
          <w:szCs w:val="22"/>
        </w:rPr>
        <w:t>склали цей акт про наступне:</w:t>
      </w:r>
    </w:p>
    <w:p w14:paraId="117BFD94" w14:textId="77777777" w:rsidR="00F906BB" w:rsidRPr="00964694" w:rsidRDefault="00F906BB" w:rsidP="00F906BB">
      <w:pPr>
        <w:pStyle w:val="1"/>
        <w:ind w:firstLine="0"/>
        <w:jc w:val="both"/>
        <w:rPr>
          <w:rFonts w:ascii="Bookman Old Style" w:hAnsi="Bookman Old Style"/>
          <w:bCs/>
          <w:sz w:val="22"/>
          <w:szCs w:val="22"/>
        </w:rPr>
      </w:pPr>
    </w:p>
    <w:p w14:paraId="5CBBDBD9" w14:textId="77777777" w:rsidR="00A51210" w:rsidRPr="00964694" w:rsidRDefault="006A34DA" w:rsidP="00F60F25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bCs/>
          <w:sz w:val="22"/>
          <w:szCs w:val="22"/>
        </w:rPr>
        <w:t xml:space="preserve">У </w:t>
      </w:r>
      <w:r w:rsidR="00A51210" w:rsidRPr="00964694">
        <w:rPr>
          <w:rFonts w:ascii="Bookman Old Style" w:hAnsi="Bookman Old Style"/>
          <w:bCs/>
          <w:sz w:val="22"/>
          <w:szCs w:val="22"/>
        </w:rPr>
        <w:t>зв’язку із</w:t>
      </w:r>
      <w:r w:rsidR="00A51210" w:rsidRPr="00964694">
        <w:rPr>
          <w:rFonts w:ascii="Bookman Old Style" w:hAnsi="Bookman Old Style"/>
          <w:sz w:val="22"/>
          <w:szCs w:val="22"/>
        </w:rPr>
        <w:t xml:space="preserve"> припиненням юридичної особи – Великоолександрівської сільської ради шляхом приєднання до Пристоличної</w:t>
      </w:r>
      <w:r w:rsidR="00CF0232" w:rsidRPr="00964694">
        <w:rPr>
          <w:rFonts w:ascii="Bookman Old Style" w:hAnsi="Bookman Old Style"/>
          <w:sz w:val="22"/>
          <w:szCs w:val="22"/>
        </w:rPr>
        <w:t xml:space="preserve"> сільської ради</w:t>
      </w:r>
      <w:r w:rsidRPr="00964694">
        <w:rPr>
          <w:rFonts w:ascii="Bookman Old Style" w:hAnsi="Bookman Old Style"/>
          <w:sz w:val="22"/>
          <w:szCs w:val="22"/>
        </w:rPr>
        <w:t xml:space="preserve"> Комісія з реорганізації Великоолександрівської сільської ради та Дударківської сільської ради</w:t>
      </w:r>
      <w:r w:rsidR="00A51210" w:rsidRPr="00964694">
        <w:rPr>
          <w:rFonts w:ascii="Bookman Old Style" w:hAnsi="Bookman Old Style"/>
          <w:sz w:val="22"/>
          <w:szCs w:val="22"/>
        </w:rPr>
        <w:t xml:space="preserve"> передає, а </w:t>
      </w:r>
      <w:r w:rsidRPr="00964694">
        <w:rPr>
          <w:rFonts w:ascii="Bookman Old Style" w:hAnsi="Bookman Old Style"/>
          <w:sz w:val="22"/>
          <w:szCs w:val="22"/>
        </w:rPr>
        <w:t>Комісія з прийняття майна, активів та зобов’язань</w:t>
      </w:r>
      <w:r w:rsidR="00A51210" w:rsidRPr="00964694">
        <w:rPr>
          <w:rFonts w:ascii="Bookman Old Style" w:hAnsi="Bookman Old Style"/>
          <w:sz w:val="22"/>
          <w:szCs w:val="22"/>
        </w:rPr>
        <w:t xml:space="preserve"> приймає правовстановлюючі документи</w:t>
      </w:r>
      <w:r w:rsidR="00CF0232" w:rsidRPr="00964694">
        <w:rPr>
          <w:rFonts w:ascii="Bookman Old Style" w:hAnsi="Bookman Old Style"/>
          <w:sz w:val="22"/>
          <w:szCs w:val="22"/>
        </w:rPr>
        <w:t xml:space="preserve"> на </w:t>
      </w:r>
      <w:r w:rsidR="007A1493" w:rsidRPr="00964694">
        <w:rPr>
          <w:rFonts w:ascii="Bookman Old Style" w:hAnsi="Bookman Old Style"/>
          <w:sz w:val="22"/>
          <w:szCs w:val="22"/>
        </w:rPr>
        <w:t>об’єкти</w:t>
      </w:r>
      <w:r w:rsidR="00513989" w:rsidRPr="00964694">
        <w:rPr>
          <w:rFonts w:ascii="Bookman Old Style" w:hAnsi="Bookman Old Style"/>
          <w:sz w:val="22"/>
          <w:szCs w:val="22"/>
        </w:rPr>
        <w:t xml:space="preserve"> нерухомого майна </w:t>
      </w:r>
      <w:r w:rsidR="00CF0232" w:rsidRPr="00964694">
        <w:rPr>
          <w:rFonts w:ascii="Bookman Old Style" w:hAnsi="Bookman Old Style"/>
          <w:sz w:val="22"/>
          <w:szCs w:val="22"/>
        </w:rPr>
        <w:t>комунальної власності Великоолександрівської сільської ради</w:t>
      </w:r>
      <w:r w:rsidR="00A51210" w:rsidRPr="00964694">
        <w:rPr>
          <w:rFonts w:ascii="Bookman Old Style" w:hAnsi="Bookman Old Style"/>
          <w:sz w:val="22"/>
          <w:szCs w:val="22"/>
        </w:rPr>
        <w:t xml:space="preserve"> згідно з переліком:</w:t>
      </w:r>
    </w:p>
    <w:p w14:paraId="2DEDFFCE" w14:textId="77777777" w:rsidR="00F906BB" w:rsidRPr="00964694" w:rsidRDefault="00F906BB" w:rsidP="00F906BB">
      <w:pPr>
        <w:pStyle w:val="1"/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1E7B51DD" w14:textId="77777777" w:rsidR="00656F9D" w:rsidRPr="0014745E" w:rsidRDefault="00656F9D" w:rsidP="00005AA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кладовище </w:t>
      </w:r>
      <w:r w:rsidRPr="00656F9D">
        <w:rPr>
          <w:rFonts w:ascii="Bookman Old Style" w:hAnsi="Bookman Old Style"/>
          <w:sz w:val="22"/>
          <w:szCs w:val="22"/>
          <w:lang w:val="ru-RU"/>
        </w:rPr>
        <w:t xml:space="preserve">с. Велика </w:t>
      </w:r>
      <w:proofErr w:type="spellStart"/>
      <w:r w:rsidRPr="00656F9D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656F9D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656F9D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656F9D">
        <w:rPr>
          <w:rFonts w:ascii="Bookman Old Style" w:hAnsi="Bookman Old Style"/>
          <w:sz w:val="22"/>
          <w:szCs w:val="22"/>
          <w:lang w:val="ru-RU"/>
        </w:rPr>
        <w:t xml:space="preserve"> Тополева,</w:t>
      </w:r>
      <w:r>
        <w:rPr>
          <w:rFonts w:ascii="Bookman Old Style" w:hAnsi="Bookman Old Style"/>
          <w:sz w:val="22"/>
          <w:szCs w:val="22"/>
          <w:lang w:val="ru-RU"/>
        </w:rPr>
        <w:t xml:space="preserve"> № </w:t>
      </w:r>
      <w:r w:rsidRPr="00656F9D">
        <w:rPr>
          <w:rFonts w:ascii="Bookman Old Style" w:hAnsi="Bookman Old Style"/>
          <w:sz w:val="22"/>
          <w:szCs w:val="22"/>
          <w:lang w:val="ru-RU"/>
        </w:rPr>
        <w:t>2</w:t>
      </w:r>
      <w:r>
        <w:rPr>
          <w:rFonts w:ascii="Bookman Old Style" w:hAnsi="Bookman Old Style"/>
          <w:sz w:val="22"/>
          <w:szCs w:val="22"/>
          <w:lang w:val="ru-RU"/>
        </w:rPr>
        <w:t xml:space="preserve">, 2017 </w:t>
      </w:r>
      <w:proofErr w:type="spellStart"/>
      <w:r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7C003E75" w14:textId="77777777" w:rsidR="0014745E" w:rsidRPr="00964694" w:rsidRDefault="0014745E" w:rsidP="001474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106266, зареєстровано за № 1859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ФАП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с.Мала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Центральна, 88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30691108" w14:textId="77777777" w:rsidR="0014745E" w:rsidRPr="00964694" w:rsidRDefault="0014745E" w:rsidP="001474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827148, номер витягу 30755762 від 27.07.2011 року.</w:t>
      </w:r>
    </w:p>
    <w:p w14:paraId="49BF2391" w14:textId="77777777" w:rsidR="0014745E" w:rsidRPr="00964694" w:rsidRDefault="0014745E" w:rsidP="001474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ФАП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вул.Центральна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88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с.Мала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 О</w:t>
      </w:r>
      <w:r w:rsidR="000F0E63">
        <w:rPr>
          <w:rFonts w:ascii="Bookman Old Style" w:hAnsi="Bookman Old Style"/>
          <w:sz w:val="22"/>
          <w:szCs w:val="22"/>
        </w:rPr>
        <w:t xml:space="preserve">лександрівка. </w:t>
      </w:r>
      <w:r w:rsidRPr="00964694">
        <w:rPr>
          <w:rFonts w:ascii="Bookman Old Style" w:hAnsi="Bookman Old Style"/>
          <w:sz w:val="22"/>
          <w:szCs w:val="22"/>
        </w:rPr>
        <w:t>2011 рік</w:t>
      </w:r>
      <w:r>
        <w:rPr>
          <w:rFonts w:ascii="Bookman Old Style" w:hAnsi="Bookman Old Style"/>
          <w:sz w:val="22"/>
          <w:szCs w:val="22"/>
        </w:rPr>
        <w:t xml:space="preserve"> (копія)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4C44C57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884686, зареєстровано за № 1866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Дошкільний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навчальний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заклад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загального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розвитку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(дитячий садок) "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Їжачок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"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Соборна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, 80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39B17734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826678, номер витягу 30895695 від 08.08.2011 року.</w:t>
      </w:r>
    </w:p>
    <w:p w14:paraId="6836D84F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56884090 від 07.04.2016 року.</w:t>
      </w:r>
    </w:p>
    <w:p w14:paraId="1B154769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Технічний паспорт на дошкільний навчальний заклад загального розвитку (дитячий садок) «Їжачок»</w:t>
      </w:r>
      <w:r>
        <w:rPr>
          <w:rFonts w:ascii="Bookman Old Style" w:hAnsi="Bookman Old Style"/>
          <w:sz w:val="22"/>
          <w:szCs w:val="22"/>
        </w:rPr>
        <w:t xml:space="preserve"> по </w:t>
      </w:r>
      <w:proofErr w:type="spellStart"/>
      <w:r>
        <w:rPr>
          <w:rFonts w:ascii="Bookman Old Style" w:hAnsi="Bookman Old Style"/>
          <w:sz w:val="22"/>
          <w:szCs w:val="22"/>
        </w:rPr>
        <w:t>вул.Соборна</w:t>
      </w:r>
      <w:proofErr w:type="spellEnd"/>
      <w:r>
        <w:rPr>
          <w:rFonts w:ascii="Bookman Old Style" w:hAnsi="Bookman Old Style"/>
          <w:sz w:val="22"/>
          <w:szCs w:val="22"/>
        </w:rPr>
        <w:t>, 80</w:t>
      </w:r>
      <w:r w:rsidRPr="00964694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</w:t>
      </w:r>
      <w:r w:rsidRPr="00964694">
        <w:rPr>
          <w:rFonts w:ascii="Bookman Old Style" w:hAnsi="Bookman Old Style"/>
          <w:sz w:val="22"/>
          <w:szCs w:val="22"/>
        </w:rPr>
        <w:t>2015 рік.</w:t>
      </w:r>
    </w:p>
    <w:p w14:paraId="1A615286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688909, зареєстровано за № 1608 від 21.12.2009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адміністративного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приміщення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Гагаріна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>, 11-а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22A7AE2E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26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Витяг про реєстрацію права власності на нерухоме майно серія ССТ № 077016, номер витягу 25235416 від 05.02.2010 року.</w:t>
      </w:r>
    </w:p>
    <w:p w14:paraId="15D1E9D7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26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lastRenderedPageBreak/>
        <w:t xml:space="preserve">Інвентаризаційна справа на будівлю адміністративного приміщення 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вул.Гагаріна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, 11-а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с.Велика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Олександрівка.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2009 рік.</w:t>
      </w:r>
    </w:p>
    <w:p w14:paraId="31048964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СТА № 712281, індексний номер 34235204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964694">
        <w:rPr>
          <w:rFonts w:ascii="Bookman Old Style" w:hAnsi="Bookman Old Style"/>
          <w:sz w:val="22"/>
          <w:szCs w:val="22"/>
        </w:rPr>
        <w:t>від 26.02.2015 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Дошкільний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навчальний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заклад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загального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розвитку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(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ясла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-садок) "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Джерельце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"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7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16178238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ЕЕС № 983957, індексний номер 34235371 від 26.02.2015 року.</w:t>
      </w:r>
    </w:p>
    <w:p w14:paraId="1EEB5D5C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45.</w:t>
      </w:r>
      <w:r w:rsidRPr="00964694">
        <w:rPr>
          <w:rFonts w:ascii="Bookman Old Style" w:hAnsi="Bookman Old Style"/>
          <w:sz w:val="22"/>
          <w:szCs w:val="22"/>
        </w:rPr>
        <w:tab/>
        <w:t xml:space="preserve">Технічний паспорт на будівлю дошкільного навчального закладу загального розвитку "Джерельце"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вул.Погребняка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7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2012 рік. (копія).</w:t>
      </w:r>
    </w:p>
    <w:p w14:paraId="4669630B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287251, зареєстровано за № 1919 від 27.12.2011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котельні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прибудовою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надвірними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будівлями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спорудами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Соборна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>, 60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540987EB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Витяг про реєстрацію права власності на нерухоме майно серія СЕА № 311879, номер витягу 32756578 від 03.01.2012 року.</w:t>
      </w:r>
    </w:p>
    <w:p w14:paraId="0CB023EE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Технічний паспорт на будівлю котельні з прибудовою та надвірними будівлями та спорудами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вул.Соборна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, 60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с.Велика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Олександрівка.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2011 року.</w:t>
      </w:r>
    </w:p>
    <w:p w14:paraId="5C5F27F8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884687, зареєстровано за № 1861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котельні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Садово-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Дачна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>, 1-б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98D2C03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826627, номер витягу 30757098 від 27.07.2011 року.</w:t>
      </w:r>
    </w:p>
    <w:p w14:paraId="47DE3D8A" w14:textId="77777777" w:rsidR="000F0E63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котельні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вул.Садово</w:t>
      </w:r>
      <w:proofErr w:type="spellEnd"/>
      <w:r>
        <w:rPr>
          <w:rFonts w:ascii="Bookman Old Style" w:hAnsi="Bookman Old Style"/>
          <w:sz w:val="22"/>
          <w:szCs w:val="22"/>
        </w:rPr>
        <w:t xml:space="preserve">-Дачна, 1б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 xml:space="preserve">. </w:t>
      </w:r>
      <w:r w:rsidRPr="00964694">
        <w:rPr>
          <w:rFonts w:ascii="Bookman Old Style" w:hAnsi="Bookman Old Style"/>
          <w:sz w:val="22"/>
          <w:szCs w:val="22"/>
        </w:rPr>
        <w:t>2011 рік.</w:t>
      </w:r>
    </w:p>
    <w:p w14:paraId="33EBB7CB" w14:textId="77777777" w:rsidR="005C7C3B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житловий будинок № 7 по вул. </w:t>
      </w:r>
      <w:proofErr w:type="spellStart"/>
      <w:r>
        <w:rPr>
          <w:rFonts w:ascii="Bookman Old Style" w:hAnsi="Bookman Old Style"/>
          <w:sz w:val="22"/>
          <w:szCs w:val="22"/>
        </w:rPr>
        <w:t>Кочнева</w:t>
      </w:r>
      <w:proofErr w:type="spellEnd"/>
      <w:r>
        <w:rPr>
          <w:rFonts w:ascii="Bookman Old Style" w:hAnsi="Bookman Old Style"/>
          <w:sz w:val="22"/>
          <w:szCs w:val="22"/>
        </w:rPr>
        <w:t xml:space="preserve">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</w:t>
      </w:r>
      <w:r w:rsidR="003D003B">
        <w:rPr>
          <w:rFonts w:ascii="Bookman Old Style" w:hAnsi="Bookman Old Style"/>
          <w:sz w:val="22"/>
          <w:szCs w:val="22"/>
        </w:rPr>
        <w:t>2011 рік.</w:t>
      </w:r>
    </w:p>
    <w:p w14:paraId="74F6A65B" w14:textId="77777777" w:rsidR="000F0E63" w:rsidRDefault="005C7C3B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Кочнева</w:t>
      </w:r>
      <w:r>
        <w:rPr>
          <w:rFonts w:ascii="Bookman Old Style" w:hAnsi="Bookman Old Style"/>
          <w:sz w:val="22"/>
          <w:szCs w:val="22"/>
          <w:lang w:val="ru-RU"/>
        </w:rPr>
        <w:t>, 7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</w:t>
      </w:r>
    </w:p>
    <w:p w14:paraId="3558F96E" w14:textId="77777777" w:rsidR="007D2D88" w:rsidRDefault="007D2D88" w:rsidP="007D2D8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житловий будинок № 9 по вул. </w:t>
      </w:r>
      <w:proofErr w:type="spellStart"/>
      <w:r>
        <w:rPr>
          <w:rFonts w:ascii="Bookman Old Style" w:hAnsi="Bookman Old Style"/>
          <w:sz w:val="22"/>
          <w:szCs w:val="22"/>
        </w:rPr>
        <w:t>Кочнева</w:t>
      </w:r>
      <w:proofErr w:type="spellEnd"/>
      <w:r>
        <w:rPr>
          <w:rFonts w:ascii="Bookman Old Style" w:hAnsi="Bookman Old Style"/>
          <w:sz w:val="22"/>
          <w:szCs w:val="22"/>
        </w:rPr>
        <w:t xml:space="preserve">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3165BAEB" w14:textId="77777777" w:rsidR="005C7C3B" w:rsidRDefault="005C7C3B" w:rsidP="007D2D8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Кочнева</w:t>
      </w:r>
      <w:r>
        <w:rPr>
          <w:rFonts w:ascii="Bookman Old Style" w:hAnsi="Bookman Old Style"/>
          <w:sz w:val="22"/>
          <w:szCs w:val="22"/>
          <w:lang w:val="ru-RU"/>
        </w:rPr>
        <w:t>, 9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</w:t>
      </w:r>
    </w:p>
    <w:p w14:paraId="26C08790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106251, зареєстровано за № 1858 від 05.07.2011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фельдшерсько-акушерського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пункту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Петлицького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, 1-а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31D7003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827147, номер витягу 30755844 від 27.07.2011 року.</w:t>
      </w:r>
    </w:p>
    <w:p w14:paraId="5B5EEE9E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ФАП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вул.Петлицького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1-а </w:t>
      </w:r>
      <w:r>
        <w:rPr>
          <w:rFonts w:ascii="Bookman Old Style" w:hAnsi="Bookman Old Style"/>
          <w:sz w:val="22"/>
          <w:szCs w:val="22"/>
        </w:rPr>
        <w:t xml:space="preserve">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</w:t>
      </w:r>
      <w:r w:rsidRPr="00964694">
        <w:rPr>
          <w:rFonts w:ascii="Bookman Old Style" w:hAnsi="Bookman Old Style"/>
          <w:sz w:val="22"/>
          <w:szCs w:val="22"/>
        </w:rPr>
        <w:t>2011 рік.</w:t>
      </w:r>
    </w:p>
    <w:p w14:paraId="63F500D5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884688, зареєстровано за № 1860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медамбулаторії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>, сарай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Садово-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Дачна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>, 1-а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92DD8A0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826628, номер витягу 30757454 від 27.07.2011 року.</w:t>
      </w:r>
    </w:p>
    <w:p w14:paraId="7EDC4584" w14:textId="77777777" w:rsidR="004C7E27" w:rsidRPr="00964694" w:rsidRDefault="004C7E27" w:rsidP="004C7E27">
      <w:pPr>
        <w:pStyle w:val="a9"/>
        <w:numPr>
          <w:ilvl w:val="0"/>
          <w:numId w:val="2"/>
        </w:numPr>
        <w:ind w:left="0" w:firstLine="400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 Інвентаризаційна справа на будівлю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медамбулаторії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вул.Садово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-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Дачна, 1-а 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с.Чубинське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2011 рік.</w:t>
      </w:r>
    </w:p>
    <w:p w14:paraId="6363DF86" w14:textId="77777777" w:rsidR="004C7E27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16-и квартирний житловий будинок  по вул. Гагаріна, 50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0982FA37" w14:textId="77777777" w:rsidR="00663F31" w:rsidRPr="00663F31" w:rsidRDefault="00663F31" w:rsidP="003E35C9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663F31"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 xml:space="preserve">. </w:t>
      </w:r>
      <w:proofErr w:type="spellStart"/>
      <w:r>
        <w:rPr>
          <w:rFonts w:ascii="Bookman Old Style" w:hAnsi="Bookman Old Style"/>
          <w:sz w:val="22"/>
          <w:szCs w:val="22"/>
          <w:lang w:val="ru-RU"/>
        </w:rPr>
        <w:t>Гагаріна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, 50</w:t>
      </w:r>
      <w:r w:rsidRPr="00663F31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 xml:space="preserve">. 2015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>.</w:t>
      </w:r>
    </w:p>
    <w:p w14:paraId="00C5BDFE" w14:textId="77777777" w:rsidR="004C7E27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16-и квартирний житловий будинок  по вул. Гагаріна, 52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3D165A9E" w14:textId="77777777" w:rsidR="00663F31" w:rsidRDefault="00663F31" w:rsidP="00663F31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Гагаріна, 52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</w:t>
      </w:r>
    </w:p>
    <w:p w14:paraId="1D9F32B9" w14:textId="77777777" w:rsidR="007D2D88" w:rsidRPr="00F57E48" w:rsidRDefault="00EB7F6D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</w:t>
      </w:r>
      <w:r>
        <w:rPr>
          <w:rFonts w:ascii="Bookman Old Style" w:hAnsi="Bookman Old Style"/>
          <w:sz w:val="22"/>
          <w:szCs w:val="22"/>
        </w:rPr>
        <w:lastRenderedPageBreak/>
        <w:t xml:space="preserve">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proofErr w:type="spellStart"/>
      <w:r>
        <w:rPr>
          <w:rFonts w:ascii="Bookman Old Style" w:hAnsi="Bookman Old Style"/>
          <w:sz w:val="22"/>
          <w:szCs w:val="22"/>
        </w:rPr>
        <w:t>Кочнева</w:t>
      </w:r>
      <w:proofErr w:type="spellEnd"/>
      <w:r>
        <w:rPr>
          <w:rFonts w:ascii="Bookman Old Style" w:hAnsi="Bookman Old Style"/>
          <w:sz w:val="22"/>
          <w:szCs w:val="22"/>
        </w:rPr>
        <w:t xml:space="preserve">, 1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="00F57E48">
        <w:rPr>
          <w:rFonts w:ascii="Bookman Old Style" w:hAnsi="Bookman Old Style"/>
          <w:sz w:val="22"/>
          <w:szCs w:val="22"/>
          <w:lang w:val="ru-RU"/>
        </w:rPr>
        <w:t>.</w:t>
      </w:r>
    </w:p>
    <w:p w14:paraId="7F69A18B" w14:textId="77777777" w:rsidR="00F57E48" w:rsidRPr="00F57E48" w:rsidRDefault="00F57E48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Кочнева, </w:t>
      </w:r>
      <w:r>
        <w:rPr>
          <w:rFonts w:ascii="Bookman Old Style" w:hAnsi="Bookman Old Style"/>
          <w:sz w:val="22"/>
          <w:szCs w:val="22"/>
          <w:lang w:val="ru-RU"/>
        </w:rPr>
        <w:t>2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="00FB7EDE">
        <w:rPr>
          <w:rFonts w:ascii="Bookman Old Style" w:hAnsi="Bookman Old Style"/>
          <w:sz w:val="22"/>
          <w:szCs w:val="22"/>
          <w:lang w:val="ru-RU"/>
        </w:rPr>
        <w:t>.</w:t>
      </w:r>
    </w:p>
    <w:p w14:paraId="1267567F" w14:textId="77777777" w:rsidR="00FB7EDE" w:rsidRPr="00F57E48" w:rsidRDefault="00FB7EDE" w:rsidP="00FB7ED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Кочнева, </w:t>
      </w:r>
      <w:r>
        <w:rPr>
          <w:rFonts w:ascii="Bookman Old Style" w:hAnsi="Bookman Old Style"/>
          <w:sz w:val="22"/>
          <w:szCs w:val="22"/>
          <w:lang w:val="ru-RU"/>
        </w:rPr>
        <w:t>3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216E0980" w14:textId="77777777" w:rsidR="00DE1C66" w:rsidRDefault="00DE1C66" w:rsidP="00DE1C66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16-и квартирний житловий будинок  по вул. Матросова, 8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156F324B" w14:textId="77777777" w:rsidR="00F57E48" w:rsidRPr="00326E96" w:rsidRDefault="00DE1C66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Матросова, 8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65E922F6" w14:textId="77777777" w:rsidR="00326E96" w:rsidRPr="00326E96" w:rsidRDefault="00326E96" w:rsidP="00326E96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Матросова, 10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3BEF2EA7" w14:textId="77777777" w:rsidR="00C71E57" w:rsidRPr="00326E96" w:rsidRDefault="00C71E57" w:rsidP="00C71E5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Матросова, 12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61DD9D19" w14:textId="77777777" w:rsidR="006B0CE7" w:rsidRDefault="006B0CE7" w:rsidP="006B0CE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будинок № 10 по вул. Погребняка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2010 рік.</w:t>
      </w:r>
    </w:p>
    <w:p w14:paraId="0DE0BF85" w14:textId="77777777" w:rsidR="00326E96" w:rsidRPr="00326E96" w:rsidRDefault="006B0CE7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6B0CE7">
        <w:rPr>
          <w:rFonts w:ascii="Bookman Old Style" w:hAnsi="Bookman Old Style"/>
          <w:sz w:val="22"/>
          <w:szCs w:val="22"/>
          <w:lang w:val="ru-RU"/>
        </w:rPr>
        <w:t>Погребняка,</w:t>
      </w:r>
      <w:r>
        <w:rPr>
          <w:rFonts w:ascii="Bookman Old Style" w:hAnsi="Bookman Old Style"/>
          <w:sz w:val="22"/>
          <w:szCs w:val="22"/>
        </w:rPr>
        <w:t xml:space="preserve"> 10 </w:t>
      </w:r>
      <w:r w:rsidRPr="005C7C3B">
        <w:rPr>
          <w:rFonts w:ascii="Bookman Old Style" w:hAnsi="Bookman Old Style"/>
          <w:sz w:val="22"/>
          <w:szCs w:val="22"/>
          <w:lang w:val="ru-RU"/>
        </w:rPr>
        <w:t>в с.</w:t>
      </w:r>
      <w:r w:rsidRPr="006B0CE7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Чубинське</w:t>
      </w:r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02201954" w14:textId="77777777" w:rsidR="0046725E" w:rsidRDefault="0046725E" w:rsidP="004672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40-квартирний житловий будинок по вул. Погребняка, 11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2011 рік.</w:t>
      </w:r>
    </w:p>
    <w:p w14:paraId="24784DFC" w14:textId="77777777" w:rsidR="0046725E" w:rsidRPr="00326E96" w:rsidRDefault="0046725E" w:rsidP="004672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6B0CE7">
        <w:rPr>
          <w:rFonts w:ascii="Bookman Old Style" w:hAnsi="Bookman Old Style"/>
          <w:sz w:val="22"/>
          <w:szCs w:val="22"/>
          <w:lang w:val="ru-RU"/>
        </w:rPr>
        <w:t>Погребняка,</w:t>
      </w:r>
      <w:r>
        <w:rPr>
          <w:rFonts w:ascii="Bookman Old Style" w:hAnsi="Bookman Old Style"/>
          <w:sz w:val="22"/>
          <w:szCs w:val="22"/>
        </w:rPr>
        <w:t xml:space="preserve"> 11 </w:t>
      </w:r>
      <w:r w:rsidRPr="005C7C3B">
        <w:rPr>
          <w:rFonts w:ascii="Bookman Old Style" w:hAnsi="Bookman Old Style"/>
          <w:sz w:val="22"/>
          <w:szCs w:val="22"/>
          <w:lang w:val="ru-RU"/>
        </w:rPr>
        <w:t>в с.</w:t>
      </w:r>
      <w:r w:rsidRPr="006B0CE7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Чубинське</w:t>
      </w:r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3654854E" w14:textId="77777777" w:rsidR="0079354C" w:rsidRDefault="0079354C" w:rsidP="0079354C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40-ка квартирний житловий будинок по вул. Погребняка, 12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2011 рік.</w:t>
      </w:r>
    </w:p>
    <w:p w14:paraId="638ADA20" w14:textId="77777777" w:rsidR="0079354C" w:rsidRPr="00461AF3" w:rsidRDefault="0079354C" w:rsidP="0079354C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6B0CE7">
        <w:rPr>
          <w:rFonts w:ascii="Bookman Old Style" w:hAnsi="Bookman Old Style"/>
          <w:sz w:val="22"/>
          <w:szCs w:val="22"/>
          <w:lang w:val="ru-RU"/>
        </w:rPr>
        <w:t>Погребняка,</w:t>
      </w:r>
      <w:r>
        <w:rPr>
          <w:rFonts w:ascii="Bookman Old Style" w:hAnsi="Bookman Old Style"/>
          <w:sz w:val="22"/>
          <w:szCs w:val="22"/>
        </w:rPr>
        <w:t xml:space="preserve"> 12 </w:t>
      </w:r>
      <w:r w:rsidRPr="005C7C3B">
        <w:rPr>
          <w:rFonts w:ascii="Bookman Old Style" w:hAnsi="Bookman Old Style"/>
          <w:sz w:val="22"/>
          <w:szCs w:val="22"/>
          <w:lang w:val="ru-RU"/>
        </w:rPr>
        <w:t>в с.</w:t>
      </w:r>
      <w:r w:rsidRPr="006B0CE7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Чубинське</w:t>
      </w:r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60DEE0D4" w14:textId="77777777" w:rsidR="00461AF3" w:rsidRPr="00005AA8" w:rsidRDefault="00461AF3" w:rsidP="00461AF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САК № 471158, індексний номер 11065927 від 17.10.2013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005AA8">
        <w:rPr>
          <w:rFonts w:ascii="Bookman Old Style" w:hAnsi="Bookman Old Style"/>
          <w:sz w:val="22"/>
          <w:szCs w:val="22"/>
        </w:rPr>
        <w:t xml:space="preserve">інше Гуртожиток </w:t>
      </w:r>
      <w:proofErr w:type="spellStart"/>
      <w:r w:rsidRPr="00005AA8">
        <w:rPr>
          <w:rFonts w:ascii="Bookman Old Style" w:hAnsi="Bookman Old Style"/>
          <w:sz w:val="22"/>
          <w:szCs w:val="22"/>
        </w:rPr>
        <w:t>інв</w:t>
      </w:r>
      <w:proofErr w:type="spellEnd"/>
      <w:r w:rsidRPr="00005AA8">
        <w:rPr>
          <w:rFonts w:ascii="Bookman Old Style" w:hAnsi="Bookman Old Style"/>
          <w:sz w:val="22"/>
          <w:szCs w:val="22"/>
        </w:rPr>
        <w:t>.№ 0303</w:t>
      </w:r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005AA8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005AA8">
        <w:rPr>
          <w:rFonts w:ascii="Bookman Old Style" w:hAnsi="Bookman Old Style"/>
          <w:sz w:val="22"/>
          <w:szCs w:val="22"/>
        </w:rPr>
        <w:t xml:space="preserve"> Олександрівка вулиця Київський шлях, 98.</w:t>
      </w:r>
    </w:p>
    <w:p w14:paraId="616411BC" w14:textId="77777777" w:rsidR="00461AF3" w:rsidRPr="00964694" w:rsidRDefault="00461AF3" w:rsidP="00461AF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ЕАО № 328973, індексний номер</w:t>
      </w:r>
      <w:r w:rsidRPr="00964694">
        <w:rPr>
          <w:rFonts w:ascii="Bookman Old Style" w:hAnsi="Bookman Old Style"/>
          <w:sz w:val="22"/>
          <w:szCs w:val="22"/>
        </w:rPr>
        <w:t xml:space="preserve"> витягу 11066170 від 17.10.2013 року.</w:t>
      </w:r>
    </w:p>
    <w:p w14:paraId="570948A4" w14:textId="77777777" w:rsidR="00461AF3" w:rsidRPr="00964694" w:rsidRDefault="00461AF3" w:rsidP="00461AF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САК № 471159, індексний номер11069938 від 17.10.2013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005AA8">
        <w:rPr>
          <w:rFonts w:ascii="Bookman Old Style" w:hAnsi="Bookman Old Style"/>
          <w:sz w:val="22"/>
          <w:szCs w:val="22"/>
        </w:rPr>
        <w:t xml:space="preserve">гуртожиток </w:t>
      </w:r>
      <w:proofErr w:type="spellStart"/>
      <w:r w:rsidRPr="00005AA8">
        <w:rPr>
          <w:rFonts w:ascii="Bookman Old Style" w:hAnsi="Bookman Old Style"/>
          <w:sz w:val="22"/>
          <w:szCs w:val="22"/>
        </w:rPr>
        <w:t>інв</w:t>
      </w:r>
      <w:proofErr w:type="spellEnd"/>
      <w:r w:rsidRPr="00005AA8">
        <w:rPr>
          <w:rFonts w:ascii="Bookman Old Style" w:hAnsi="Bookman Old Style"/>
          <w:sz w:val="22"/>
          <w:szCs w:val="22"/>
        </w:rPr>
        <w:t>.№ 0304</w:t>
      </w:r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005AA8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005AA8">
        <w:rPr>
          <w:rFonts w:ascii="Bookman Old Style" w:hAnsi="Bookman Old Style"/>
          <w:sz w:val="22"/>
          <w:szCs w:val="22"/>
        </w:rPr>
        <w:t xml:space="preserve"> Олександрівка вулиця Київський шлях, 98-а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1A349246" w14:textId="77777777" w:rsidR="00461AF3" w:rsidRPr="00964694" w:rsidRDefault="00461AF3" w:rsidP="00461AF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ЕАО № 328976, індексний номер витягу 11070156 від 17.10.2013 року.</w:t>
      </w:r>
    </w:p>
    <w:p w14:paraId="6DDC40F9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САК № 471161, індексний номер 11092267 від 17.10.2013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гуртожиток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3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35B57D7B" w14:textId="77777777" w:rsidR="00461AF3" w:rsidRPr="00795943" w:rsidRDefault="00795943" w:rsidP="00C374F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795943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ЕАО № 328993, індексний номер 11092386 від 17.10.2013 року.</w:t>
      </w:r>
    </w:p>
    <w:p w14:paraId="0E9B9641" w14:textId="77777777" w:rsidR="0079354C" w:rsidRPr="00964694" w:rsidRDefault="0079354C" w:rsidP="0079354C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106265, зареєстровано за № 1857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пождепо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Гагаріна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>, 11-б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01DFE26E" w14:textId="77777777" w:rsidR="0079354C" w:rsidRPr="00964694" w:rsidRDefault="0079354C" w:rsidP="0079354C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Витяг про державну реєстрацію прав серія ССУ № 827144, номер витягу 30756118 від 27.07.2011 року.</w:t>
      </w:r>
    </w:p>
    <w:p w14:paraId="04FE4CE3" w14:textId="77777777" w:rsidR="0079354C" w:rsidRPr="00964694" w:rsidRDefault="0079354C" w:rsidP="0079354C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Інвентаризаційна справа на будівлю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пождепо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вул.Гагаріна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, 11-б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с.Велика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Олександрівка.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2011 рік.</w:t>
      </w:r>
    </w:p>
    <w:p w14:paraId="2AD8596A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Договір пожертви серія ВРХ № 868655 від 21.05.2013, посвідчений Савицькою Т.В., приватним нотаріусом Бориспільського районного нотаріального округу Київської області, зареєстровано в реєстрі за № 301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8F0228">
        <w:rPr>
          <w:rFonts w:ascii="Bookman Old Style" w:hAnsi="Bookman Old Style"/>
          <w:sz w:val="22"/>
          <w:szCs w:val="22"/>
        </w:rPr>
        <w:t xml:space="preserve">квартира, об'єкт житлової нерухомості </w:t>
      </w:r>
      <w:proofErr w:type="spellStart"/>
      <w:r w:rsidRPr="008F0228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</w:rPr>
        <w:t xml:space="preserve"> вулиця Виставкова, 10 квартира 7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8EB03C6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ЕАА № 821111, індексний номер 3737013 від 21.05.2013року.</w:t>
      </w:r>
    </w:p>
    <w:p w14:paraId="7AFCB06F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Витяг з Державного реєстру речових прав на нерухоме майно про </w:t>
      </w:r>
      <w:r w:rsidRPr="00964694">
        <w:rPr>
          <w:rFonts w:ascii="Bookman Old Style" w:hAnsi="Bookman Old Style"/>
          <w:sz w:val="22"/>
          <w:szCs w:val="22"/>
        </w:rPr>
        <w:lastRenderedPageBreak/>
        <w:t>реєстрацію права власності серія ЕАА № 821158, індексний номер 28165199 від 16.10.2014 року.</w:t>
      </w:r>
    </w:p>
    <w:p w14:paraId="4B099141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Технічний паспорт на квартиру № 7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вул.Виставкова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10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18.05.2012 рік.</w:t>
      </w:r>
    </w:p>
    <w:p w14:paraId="49163910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106140, зареєстровано за № 1908 від 30.11.2011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нежитлове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приміщення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14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приміщення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59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497FB78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СЕА № 312102, номер витягу 32337966 від 06.12.2011року.</w:t>
      </w:r>
    </w:p>
    <w:p w14:paraId="05971093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Технічний паспорт на нежитлове приміщення № 59, під’їзд №4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вул.Погребняка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14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08.06.2011 рік.</w:t>
      </w:r>
    </w:p>
    <w:p w14:paraId="0F639320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СТА № 712026, індексний номер 33944869 від 20.02.2015 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гуртожиток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1а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A0FDD2E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ЕЕС № 983742, індексний номер 33945089 від 20.02.2015 року.</w:t>
      </w:r>
    </w:p>
    <w:p w14:paraId="4DA53482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68767266 від 22.09.2016 року.</w:t>
      </w:r>
    </w:p>
    <w:p w14:paraId="55DC305F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54026400 від 25.02.2016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8F0228">
        <w:rPr>
          <w:rFonts w:ascii="Bookman Old Style" w:hAnsi="Bookman Old Style"/>
          <w:sz w:val="22"/>
          <w:szCs w:val="22"/>
        </w:rPr>
        <w:t xml:space="preserve">Трансформаторна підстанція КТП-160-10/04 № 798 </w:t>
      </w:r>
      <w:proofErr w:type="spellStart"/>
      <w:r w:rsidRPr="004813AA">
        <w:rPr>
          <w:rFonts w:ascii="Bookman Old Style" w:hAnsi="Bookman Old Style"/>
          <w:sz w:val="22"/>
          <w:szCs w:val="22"/>
        </w:rPr>
        <w:t>с.Безуглівка</w:t>
      </w:r>
      <w:proofErr w:type="spellEnd"/>
      <w:r w:rsidRPr="004813AA">
        <w:rPr>
          <w:rFonts w:ascii="Bookman Old Style" w:hAnsi="Bookman Old Style"/>
          <w:sz w:val="22"/>
          <w:szCs w:val="22"/>
        </w:rPr>
        <w:t xml:space="preserve"> вулиця Курчатова, 30-а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B38A1D9" w14:textId="77777777" w:rsidR="00795943" w:rsidRPr="004813AA" w:rsidRDefault="00795943" w:rsidP="00795943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4813AA">
        <w:rPr>
          <w:rFonts w:ascii="Bookman Old Style" w:hAnsi="Bookman Old Style"/>
          <w:sz w:val="22"/>
          <w:szCs w:val="22"/>
          <w:lang w:val="uk-UA"/>
        </w:rPr>
        <w:t>Технічний паспорт на Трансформаторну підст</w:t>
      </w:r>
      <w:r w:rsidR="0084627D">
        <w:rPr>
          <w:rFonts w:ascii="Bookman Old Style" w:hAnsi="Bookman Old Style"/>
          <w:sz w:val="22"/>
          <w:szCs w:val="22"/>
          <w:lang w:val="uk-UA"/>
        </w:rPr>
        <w:t xml:space="preserve">анцію КТП-160-10/04 № 798 по </w:t>
      </w:r>
      <w:proofErr w:type="spellStart"/>
      <w:r w:rsidR="0084627D">
        <w:rPr>
          <w:rFonts w:ascii="Bookman Old Style" w:hAnsi="Bookman Old Style"/>
          <w:sz w:val="22"/>
          <w:szCs w:val="22"/>
          <w:lang w:val="uk-UA"/>
        </w:rPr>
        <w:t>вул</w:t>
      </w:r>
      <w:r w:rsidRPr="004813AA">
        <w:rPr>
          <w:rFonts w:ascii="Bookman Old Style" w:hAnsi="Bookman Old Style"/>
          <w:sz w:val="22"/>
          <w:szCs w:val="22"/>
          <w:lang w:val="uk-UA"/>
        </w:rPr>
        <w:t>.Курчатова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, 30-а </w:t>
      </w:r>
      <w:proofErr w:type="spellStart"/>
      <w:r w:rsidRPr="004813AA">
        <w:rPr>
          <w:rFonts w:ascii="Bookman Old Style" w:hAnsi="Bookman Old Style"/>
          <w:sz w:val="22"/>
          <w:szCs w:val="22"/>
          <w:lang w:val="uk-UA"/>
        </w:rPr>
        <w:t>с.Безуглівка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. 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2015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рік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.</w:t>
      </w:r>
    </w:p>
    <w:p w14:paraId="46A5ECE8" w14:textId="77777777" w:rsidR="007820B7" w:rsidRPr="00964694" w:rsidRDefault="007820B7" w:rsidP="007820B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54005679 від 25.02.2016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4813AA">
        <w:rPr>
          <w:rFonts w:ascii="Bookman Old Style" w:hAnsi="Bookman Old Style"/>
          <w:sz w:val="22"/>
          <w:szCs w:val="22"/>
        </w:rPr>
        <w:t xml:space="preserve">Трансформаторна підстанція 2 ТП-400-10/04 № 543 </w:t>
      </w:r>
      <w:proofErr w:type="spellStart"/>
      <w:r w:rsidRPr="004813AA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4813AA">
        <w:rPr>
          <w:rFonts w:ascii="Bookman Old Style" w:hAnsi="Bookman Old Style"/>
          <w:sz w:val="22"/>
          <w:szCs w:val="22"/>
        </w:rPr>
        <w:t xml:space="preserve"> Олександрівка вулиця Соборна, 53-а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667E497C" w14:textId="77777777" w:rsidR="00795943" w:rsidRPr="007820B7" w:rsidRDefault="007820B7" w:rsidP="009F1151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7820B7">
        <w:rPr>
          <w:rFonts w:ascii="Bookman Old Style" w:hAnsi="Bookman Old Style"/>
          <w:sz w:val="22"/>
          <w:szCs w:val="22"/>
          <w:lang w:val="uk-UA"/>
        </w:rPr>
        <w:t xml:space="preserve">Технічний паспорт на Трансформаторну підстанцію 2 ТП-400-10/04 № 543 по </w:t>
      </w:r>
      <w:proofErr w:type="spellStart"/>
      <w:r w:rsidRPr="007820B7">
        <w:rPr>
          <w:rFonts w:ascii="Bookman Old Style" w:hAnsi="Bookman Old Style"/>
          <w:sz w:val="22"/>
          <w:szCs w:val="22"/>
          <w:lang w:val="uk-UA"/>
        </w:rPr>
        <w:t>вул.Соборна</w:t>
      </w:r>
      <w:proofErr w:type="spellEnd"/>
      <w:r w:rsidRPr="007820B7">
        <w:rPr>
          <w:rFonts w:ascii="Bookman Old Style" w:hAnsi="Bookman Old Style"/>
          <w:sz w:val="22"/>
          <w:szCs w:val="22"/>
          <w:lang w:val="uk-UA"/>
        </w:rPr>
        <w:t xml:space="preserve">, 53-а </w:t>
      </w:r>
      <w:proofErr w:type="spellStart"/>
      <w:r w:rsidRPr="007820B7">
        <w:rPr>
          <w:rFonts w:ascii="Bookman Old Style" w:hAnsi="Bookman Old Style"/>
          <w:sz w:val="22"/>
          <w:szCs w:val="22"/>
          <w:lang w:val="uk-UA"/>
        </w:rPr>
        <w:t>с.Велика</w:t>
      </w:r>
      <w:proofErr w:type="spellEnd"/>
      <w:r w:rsidRPr="007820B7">
        <w:rPr>
          <w:rFonts w:ascii="Bookman Old Style" w:hAnsi="Bookman Old Style"/>
          <w:sz w:val="22"/>
          <w:szCs w:val="22"/>
          <w:lang w:val="uk-UA"/>
        </w:rPr>
        <w:t xml:space="preserve"> Олександрівка. </w:t>
      </w:r>
      <w:r w:rsidRPr="007820B7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2015 рік.</w:t>
      </w:r>
    </w:p>
    <w:p w14:paraId="15D605A6" w14:textId="77777777" w:rsidR="00326E96" w:rsidRDefault="007E04B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4813AA">
        <w:rPr>
          <w:rFonts w:ascii="Bookman Old Style" w:hAnsi="Bookman Old Style"/>
          <w:sz w:val="22"/>
          <w:szCs w:val="22"/>
        </w:rPr>
        <w:t>Технічний паспорт</w:t>
      </w:r>
      <w:r>
        <w:rPr>
          <w:rFonts w:ascii="Bookman Old Style" w:hAnsi="Bookman Old Style"/>
          <w:sz w:val="22"/>
          <w:szCs w:val="22"/>
        </w:rPr>
        <w:t xml:space="preserve"> на підстанцію К</w:t>
      </w:r>
      <w:r w:rsidRPr="004813AA">
        <w:rPr>
          <w:rFonts w:ascii="Bookman Old Style" w:hAnsi="Bookman Old Style"/>
          <w:sz w:val="22"/>
          <w:szCs w:val="22"/>
        </w:rPr>
        <w:t>ТП-</w:t>
      </w:r>
      <w:r>
        <w:rPr>
          <w:rFonts w:ascii="Bookman Old Style" w:hAnsi="Bookman Old Style"/>
          <w:sz w:val="22"/>
          <w:szCs w:val="22"/>
        </w:rPr>
        <w:t>160</w:t>
      </w:r>
      <w:r w:rsidRPr="004813AA">
        <w:rPr>
          <w:rFonts w:ascii="Bookman Old Style" w:hAnsi="Bookman Old Style"/>
          <w:sz w:val="22"/>
          <w:szCs w:val="22"/>
        </w:rPr>
        <w:t xml:space="preserve">-10/04 № </w:t>
      </w:r>
      <w:r>
        <w:rPr>
          <w:rFonts w:ascii="Bookman Old Style" w:hAnsi="Bookman Old Style"/>
          <w:sz w:val="22"/>
          <w:szCs w:val="22"/>
        </w:rPr>
        <w:t>548</w:t>
      </w:r>
      <w:r w:rsidR="0084627D">
        <w:rPr>
          <w:rFonts w:ascii="Bookman Old Style" w:hAnsi="Bookman Old Style"/>
          <w:sz w:val="22"/>
          <w:szCs w:val="22"/>
        </w:rPr>
        <w:t xml:space="preserve"> по </w:t>
      </w:r>
      <w:proofErr w:type="spellStart"/>
      <w:r w:rsidR="0084627D">
        <w:rPr>
          <w:rFonts w:ascii="Bookman Old Style" w:hAnsi="Bookman Old Style"/>
          <w:sz w:val="22"/>
          <w:szCs w:val="22"/>
        </w:rPr>
        <w:t>вул</w:t>
      </w:r>
      <w:r w:rsidRPr="004813AA">
        <w:rPr>
          <w:rFonts w:ascii="Bookman Old Style" w:hAnsi="Bookman Old Style"/>
          <w:sz w:val="22"/>
          <w:szCs w:val="22"/>
        </w:rPr>
        <w:t>.</w:t>
      </w:r>
      <w:r>
        <w:rPr>
          <w:rFonts w:ascii="Bookman Old Style" w:hAnsi="Bookman Old Style"/>
          <w:sz w:val="22"/>
          <w:szCs w:val="22"/>
        </w:rPr>
        <w:t>Гагаріна</w:t>
      </w:r>
      <w:proofErr w:type="spellEnd"/>
      <w:r>
        <w:rPr>
          <w:rFonts w:ascii="Bookman Old Style" w:hAnsi="Bookman Old Style"/>
          <w:sz w:val="22"/>
          <w:szCs w:val="22"/>
        </w:rPr>
        <w:t>, 3-г</w:t>
      </w:r>
      <w:r w:rsidRPr="004813AA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</w:rPr>
        <w:t>с.</w:t>
      </w:r>
      <w:r>
        <w:rPr>
          <w:rFonts w:ascii="Bookman Old Style" w:hAnsi="Bookman Old Style"/>
          <w:sz w:val="22"/>
          <w:szCs w:val="22"/>
        </w:rPr>
        <w:t>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</w:t>
      </w:r>
      <w:r w:rsidRPr="004813AA">
        <w:rPr>
          <w:rFonts w:ascii="Bookman Old Style" w:hAnsi="Bookman Old Style"/>
          <w:sz w:val="22"/>
          <w:szCs w:val="22"/>
        </w:rPr>
        <w:t xml:space="preserve">. </w:t>
      </w:r>
      <w:r>
        <w:rPr>
          <w:rFonts w:ascii="Bookman Old Style" w:hAnsi="Bookman Old Style"/>
          <w:sz w:val="22"/>
          <w:szCs w:val="22"/>
        </w:rPr>
        <w:t>2</w:t>
      </w:r>
      <w:r w:rsidRPr="004813AA">
        <w:rPr>
          <w:rFonts w:ascii="Bookman Old Style" w:hAnsi="Bookman Old Style"/>
          <w:sz w:val="22"/>
          <w:szCs w:val="22"/>
        </w:rPr>
        <w:t>01</w:t>
      </w:r>
      <w:r>
        <w:rPr>
          <w:rFonts w:ascii="Bookman Old Style" w:hAnsi="Bookman Old Style"/>
          <w:sz w:val="22"/>
          <w:szCs w:val="22"/>
        </w:rPr>
        <w:t>6</w:t>
      </w:r>
      <w:r w:rsidRPr="004813AA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рік</w:t>
      </w:r>
      <w:r w:rsidRPr="004813AA">
        <w:rPr>
          <w:rFonts w:ascii="Bookman Old Style" w:hAnsi="Bookman Old Style"/>
          <w:sz w:val="22"/>
          <w:szCs w:val="22"/>
        </w:rPr>
        <w:t>.</w:t>
      </w:r>
    </w:p>
    <w:p w14:paraId="4EA35E7C" w14:textId="77777777" w:rsidR="007820B7" w:rsidRPr="004813AA" w:rsidRDefault="007820B7" w:rsidP="007820B7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4813AA">
        <w:rPr>
          <w:rFonts w:ascii="Bookman Old Style" w:hAnsi="Bookman Old Style"/>
          <w:sz w:val="22"/>
          <w:szCs w:val="22"/>
          <w:lang w:val="uk-UA"/>
        </w:rPr>
        <w:t xml:space="preserve">Технічний паспорт на підстанцію КТП-160-10/04 № </w:t>
      </w:r>
      <w:r>
        <w:rPr>
          <w:rFonts w:ascii="Bookman Old Style" w:hAnsi="Bookman Old Style"/>
          <w:sz w:val="22"/>
          <w:szCs w:val="22"/>
          <w:lang w:val="uk-UA"/>
        </w:rPr>
        <w:t>907</w:t>
      </w:r>
      <w:r w:rsidR="0084627D">
        <w:rPr>
          <w:rFonts w:ascii="Bookman Old Style" w:hAnsi="Bookman Old Style"/>
          <w:sz w:val="22"/>
          <w:szCs w:val="22"/>
          <w:lang w:val="uk-UA"/>
        </w:rPr>
        <w:t xml:space="preserve"> по </w:t>
      </w:r>
      <w:proofErr w:type="spellStart"/>
      <w:r w:rsidR="0084627D">
        <w:rPr>
          <w:rFonts w:ascii="Bookman Old Style" w:hAnsi="Bookman Old Style"/>
          <w:sz w:val="22"/>
          <w:szCs w:val="22"/>
          <w:lang w:val="uk-UA"/>
        </w:rPr>
        <w:t>вул</w:t>
      </w:r>
      <w:r w:rsidRPr="004813AA">
        <w:rPr>
          <w:rFonts w:ascii="Bookman Old Style" w:hAnsi="Bookman Old Style"/>
          <w:sz w:val="22"/>
          <w:szCs w:val="22"/>
          <w:lang w:val="uk-UA"/>
        </w:rPr>
        <w:t>.</w:t>
      </w:r>
      <w:r>
        <w:rPr>
          <w:rFonts w:ascii="Bookman Old Style" w:hAnsi="Bookman Old Style"/>
          <w:sz w:val="22"/>
          <w:szCs w:val="22"/>
          <w:lang w:val="uk-UA"/>
        </w:rPr>
        <w:t>Степова</w:t>
      </w:r>
      <w:proofErr w:type="spellEnd"/>
      <w:r>
        <w:rPr>
          <w:rFonts w:ascii="Bookman Old Style" w:hAnsi="Bookman Old Style"/>
          <w:sz w:val="22"/>
          <w:szCs w:val="22"/>
          <w:lang w:val="uk-UA"/>
        </w:rPr>
        <w:t>, 35</w:t>
      </w:r>
      <w:r w:rsidRPr="004813AA">
        <w:rPr>
          <w:rFonts w:ascii="Bookman Old Style" w:hAnsi="Bookman Old Style"/>
          <w:sz w:val="22"/>
          <w:szCs w:val="22"/>
          <w:lang w:val="uk-UA"/>
        </w:rPr>
        <w:t xml:space="preserve">-а </w:t>
      </w:r>
      <w:proofErr w:type="spellStart"/>
      <w:r w:rsidRPr="004813AA">
        <w:rPr>
          <w:rFonts w:ascii="Bookman Old Style" w:hAnsi="Bookman Old Style"/>
          <w:sz w:val="22"/>
          <w:szCs w:val="22"/>
          <w:lang w:val="uk-UA"/>
        </w:rPr>
        <w:t>с.Безуглівка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. 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6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рік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.</w:t>
      </w:r>
    </w:p>
    <w:p w14:paraId="6C6CA930" w14:textId="77777777" w:rsidR="0084627D" w:rsidRPr="004813AA" w:rsidRDefault="0084627D" w:rsidP="0084627D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4813AA">
        <w:rPr>
          <w:rFonts w:ascii="Bookman Old Style" w:hAnsi="Bookman Old Style"/>
          <w:sz w:val="22"/>
          <w:szCs w:val="22"/>
          <w:lang w:val="uk-UA"/>
        </w:rPr>
        <w:t>Технічний паспорт на КТП-160-10/0</w:t>
      </w:r>
      <w:r>
        <w:rPr>
          <w:rFonts w:ascii="Bookman Old Style" w:hAnsi="Bookman Old Style"/>
          <w:sz w:val="22"/>
          <w:szCs w:val="22"/>
          <w:lang w:val="uk-UA"/>
        </w:rPr>
        <w:t>,</w:t>
      </w:r>
      <w:r w:rsidRPr="004813AA">
        <w:rPr>
          <w:rFonts w:ascii="Bookman Old Style" w:hAnsi="Bookman Old Style"/>
          <w:sz w:val="22"/>
          <w:szCs w:val="22"/>
          <w:lang w:val="uk-UA"/>
        </w:rPr>
        <w:t xml:space="preserve">4 № </w:t>
      </w:r>
      <w:r>
        <w:rPr>
          <w:rFonts w:ascii="Bookman Old Style" w:hAnsi="Bookman Old Style"/>
          <w:sz w:val="22"/>
          <w:szCs w:val="22"/>
          <w:lang w:val="uk-UA"/>
        </w:rPr>
        <w:t xml:space="preserve">866 по </w:t>
      </w:r>
      <w:proofErr w:type="spellStart"/>
      <w:r>
        <w:rPr>
          <w:rFonts w:ascii="Bookman Old Style" w:hAnsi="Bookman Old Style"/>
          <w:sz w:val="22"/>
          <w:szCs w:val="22"/>
          <w:lang w:val="uk-UA"/>
        </w:rPr>
        <w:t>вул</w:t>
      </w:r>
      <w:r w:rsidRPr="004813AA">
        <w:rPr>
          <w:rFonts w:ascii="Bookman Old Style" w:hAnsi="Bookman Old Style"/>
          <w:sz w:val="22"/>
          <w:szCs w:val="22"/>
          <w:lang w:val="uk-UA"/>
        </w:rPr>
        <w:t>.</w:t>
      </w:r>
      <w:r>
        <w:rPr>
          <w:rFonts w:ascii="Bookman Old Style" w:hAnsi="Bookman Old Style"/>
          <w:sz w:val="22"/>
          <w:szCs w:val="22"/>
          <w:lang w:val="uk-UA"/>
        </w:rPr>
        <w:t>Яблунева</w:t>
      </w:r>
      <w:proofErr w:type="spellEnd"/>
      <w:r>
        <w:rPr>
          <w:rFonts w:ascii="Bookman Old Style" w:hAnsi="Bookman Old Style"/>
          <w:sz w:val="22"/>
          <w:szCs w:val="22"/>
          <w:lang w:val="uk-UA"/>
        </w:rPr>
        <w:t>, 13</w:t>
      </w:r>
      <w:r w:rsidRPr="004813AA">
        <w:rPr>
          <w:rFonts w:ascii="Bookman Old Style" w:hAnsi="Bookman Old Style"/>
          <w:sz w:val="22"/>
          <w:szCs w:val="22"/>
          <w:lang w:val="uk-UA"/>
        </w:rPr>
        <w:t xml:space="preserve">-а </w:t>
      </w:r>
      <w:proofErr w:type="spellStart"/>
      <w:r w:rsidRPr="004813AA">
        <w:rPr>
          <w:rFonts w:ascii="Bookman Old Style" w:hAnsi="Bookman Old Style"/>
          <w:sz w:val="22"/>
          <w:szCs w:val="22"/>
          <w:lang w:val="uk-UA"/>
        </w:rPr>
        <w:t>с.</w:t>
      </w:r>
      <w:r>
        <w:rPr>
          <w:rFonts w:ascii="Bookman Old Style" w:hAnsi="Bookman Old Style"/>
          <w:sz w:val="22"/>
          <w:szCs w:val="22"/>
          <w:lang w:val="uk-UA"/>
        </w:rPr>
        <w:t>Чубинське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. 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6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рік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.</w:t>
      </w:r>
    </w:p>
    <w:p w14:paraId="1FA39717" w14:textId="77777777" w:rsidR="00275F9E" w:rsidRPr="00964694" w:rsidRDefault="00275F9E" w:rsidP="00275F9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індексний номер 114974311 від 22.02.2018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61E8228C" w14:textId="77777777" w:rsidR="00275F9E" w:rsidRPr="00964694" w:rsidRDefault="00275F9E" w:rsidP="00275F9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Технічний паспорт на паркову зону зі спортивним майданчиком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 Олександрівка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вул.Фізкультури</w:t>
      </w:r>
      <w:proofErr w:type="spellEnd"/>
      <w:r w:rsidRPr="00964694">
        <w:rPr>
          <w:rFonts w:ascii="Bookman Old Style" w:hAnsi="Bookman Old Style"/>
          <w:sz w:val="22"/>
          <w:szCs w:val="22"/>
        </w:rPr>
        <w:t>, 1. Інвентаризаційна справа № 1220 від 05.01.2017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паркова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зона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зі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спортивним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майданчиком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.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Фізкультури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>, 1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218242DB" w14:textId="77777777" w:rsidR="007820B7" w:rsidRPr="00326E96" w:rsidRDefault="002866E4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спортивний майданчик </w:t>
      </w:r>
      <w:proofErr w:type="spellStart"/>
      <w:r>
        <w:rPr>
          <w:rFonts w:ascii="Bookman Old Style" w:hAnsi="Bookman Old Style"/>
          <w:sz w:val="22"/>
          <w:szCs w:val="22"/>
        </w:rPr>
        <w:t>вул.Погребняка</w:t>
      </w:r>
      <w:proofErr w:type="spellEnd"/>
      <w:r>
        <w:rPr>
          <w:rFonts w:ascii="Bookman Old Style" w:hAnsi="Bookman Old Style"/>
          <w:sz w:val="22"/>
          <w:szCs w:val="22"/>
        </w:rPr>
        <w:t xml:space="preserve">, 12-а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2019 рік</w:t>
      </w:r>
    </w:p>
    <w:p w14:paraId="1D4B97EA" w14:textId="77777777" w:rsidR="00DA2104" w:rsidRPr="00005AA8" w:rsidRDefault="00513989" w:rsidP="00005AA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 xml:space="preserve">Свідоцтво про право власності на нерухоме майно </w:t>
      </w:r>
      <w:r w:rsidR="006C7337" w:rsidRPr="00005AA8">
        <w:rPr>
          <w:rFonts w:ascii="Bookman Old Style" w:hAnsi="Bookman Old Style"/>
          <w:sz w:val="22"/>
          <w:szCs w:val="22"/>
        </w:rPr>
        <w:t xml:space="preserve">серія </w:t>
      </w:r>
      <w:r w:rsidRPr="00005AA8">
        <w:rPr>
          <w:rFonts w:ascii="Bookman Old Style" w:hAnsi="Bookman Old Style"/>
          <w:sz w:val="22"/>
          <w:szCs w:val="22"/>
        </w:rPr>
        <w:t>САА № 495266</w:t>
      </w:r>
      <w:r w:rsidR="006C7337" w:rsidRPr="00005AA8">
        <w:rPr>
          <w:rFonts w:ascii="Bookman Old Style" w:hAnsi="Bookman Old Style"/>
          <w:sz w:val="22"/>
          <w:szCs w:val="22"/>
        </w:rPr>
        <w:t>,</w:t>
      </w:r>
      <w:r w:rsidRPr="00005AA8">
        <w:rPr>
          <w:rFonts w:ascii="Bookman Old Style" w:hAnsi="Bookman Old Style"/>
          <w:sz w:val="22"/>
          <w:szCs w:val="22"/>
        </w:rPr>
        <w:t xml:space="preserve">  </w:t>
      </w:r>
      <w:r w:rsidR="006C7337" w:rsidRPr="00005AA8">
        <w:rPr>
          <w:rFonts w:ascii="Bookman Old Style" w:hAnsi="Bookman Old Style"/>
          <w:sz w:val="22"/>
          <w:szCs w:val="22"/>
        </w:rPr>
        <w:t xml:space="preserve">зареєстровано за </w:t>
      </w:r>
      <w:r w:rsidRPr="00005AA8">
        <w:rPr>
          <w:rFonts w:ascii="Bookman Old Style" w:hAnsi="Bookman Old Style"/>
          <w:sz w:val="22"/>
          <w:szCs w:val="22"/>
        </w:rPr>
        <w:t xml:space="preserve">№ 416 </w:t>
      </w:r>
      <w:r w:rsidR="006C7337" w:rsidRPr="00005AA8">
        <w:rPr>
          <w:rFonts w:ascii="Bookman Old Style" w:hAnsi="Bookman Old Style"/>
          <w:sz w:val="22"/>
          <w:szCs w:val="22"/>
        </w:rPr>
        <w:t xml:space="preserve">від </w:t>
      </w:r>
      <w:r w:rsidRPr="00005AA8">
        <w:rPr>
          <w:rFonts w:ascii="Bookman Old Style" w:hAnsi="Bookman Old Style"/>
          <w:sz w:val="22"/>
          <w:szCs w:val="22"/>
        </w:rPr>
        <w:t>09.04.2003 року</w:t>
      </w:r>
      <w:r w:rsidR="00005AA8" w:rsidRPr="00005AA8">
        <w:rPr>
          <w:rFonts w:ascii="Bookman Old Style" w:hAnsi="Bookman Old Style"/>
          <w:sz w:val="22"/>
          <w:szCs w:val="22"/>
        </w:rPr>
        <w:t xml:space="preserve">, будівля установки для мазуту </w:t>
      </w:r>
      <w:proofErr w:type="spellStart"/>
      <w:r w:rsidR="00005AA8" w:rsidRPr="00005AA8">
        <w:rPr>
          <w:rFonts w:ascii="Bookman Old Style" w:hAnsi="Bookman Old Style" w:cs="Times New Roman"/>
          <w:sz w:val="22"/>
          <w:szCs w:val="22"/>
        </w:rPr>
        <w:t>с.Велика</w:t>
      </w:r>
      <w:proofErr w:type="spellEnd"/>
      <w:r w:rsidR="00005AA8" w:rsidRPr="00005AA8">
        <w:rPr>
          <w:rFonts w:ascii="Bookman Old Style" w:hAnsi="Bookman Old Style" w:cs="Times New Roman"/>
          <w:sz w:val="22"/>
          <w:szCs w:val="22"/>
        </w:rPr>
        <w:t xml:space="preserve"> Олександрівка вулиця Соборна, 53</w:t>
      </w:r>
      <w:r w:rsidR="00005AA8" w:rsidRPr="00005AA8">
        <w:rPr>
          <w:rFonts w:ascii="Bookman Old Style" w:hAnsi="Bookman Old Style"/>
          <w:sz w:val="22"/>
          <w:szCs w:val="22"/>
        </w:rPr>
        <w:t xml:space="preserve"> </w:t>
      </w:r>
      <w:r w:rsidR="00512C6B" w:rsidRPr="00005AA8">
        <w:rPr>
          <w:rFonts w:ascii="Bookman Old Style" w:hAnsi="Bookman Old Style"/>
          <w:sz w:val="22"/>
          <w:szCs w:val="22"/>
        </w:rPr>
        <w:t>(копія)</w:t>
      </w:r>
      <w:r w:rsidR="006C7337" w:rsidRPr="00005AA8">
        <w:rPr>
          <w:rFonts w:ascii="Bookman Old Style" w:hAnsi="Bookman Old Style"/>
          <w:sz w:val="22"/>
          <w:szCs w:val="22"/>
        </w:rPr>
        <w:t>.</w:t>
      </w:r>
    </w:p>
    <w:p w14:paraId="780FA301" w14:textId="77777777" w:rsidR="00513989" w:rsidRPr="00005AA8" w:rsidRDefault="006C7337" w:rsidP="006C733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>Витяг про реєстрацію права власності на нерухоме майно серія ВАА № 776130, номер витягу 406349 від 21.04.2003 року</w:t>
      </w:r>
      <w:r w:rsidR="009F669A" w:rsidRPr="00005AA8">
        <w:rPr>
          <w:rFonts w:ascii="Bookman Old Style" w:hAnsi="Bookman Old Style"/>
          <w:sz w:val="22"/>
          <w:szCs w:val="22"/>
        </w:rPr>
        <w:t xml:space="preserve"> (копія)</w:t>
      </w:r>
      <w:r w:rsidRPr="00005AA8">
        <w:rPr>
          <w:rFonts w:ascii="Bookman Old Style" w:hAnsi="Bookman Old Style"/>
          <w:sz w:val="22"/>
          <w:szCs w:val="22"/>
        </w:rPr>
        <w:t>.</w:t>
      </w:r>
    </w:p>
    <w:p w14:paraId="08ADA211" w14:textId="77777777" w:rsidR="0057665B" w:rsidRPr="00964694" w:rsidRDefault="0057665B" w:rsidP="0057665B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реєстру прав власності на нерухоме майно серія ССУ № 826373, номер витягу 31464913 від 28.09.2011року</w:t>
      </w:r>
      <w:r w:rsidR="008F0228">
        <w:rPr>
          <w:rFonts w:ascii="Bookman Old Style" w:hAnsi="Bookman Old Style"/>
          <w:sz w:val="22"/>
          <w:szCs w:val="22"/>
        </w:rPr>
        <w:t xml:space="preserve">, </w:t>
      </w:r>
      <w:r w:rsidR="008F0228" w:rsidRPr="008F0228">
        <w:rPr>
          <w:rFonts w:ascii="Bookman Old Style" w:hAnsi="Bookman Old Style"/>
          <w:sz w:val="22"/>
          <w:szCs w:val="22"/>
        </w:rPr>
        <w:t xml:space="preserve">об'єкт незавершеного будівництва -медична амбулаторія </w:t>
      </w:r>
      <w:proofErr w:type="spellStart"/>
      <w:r w:rsidR="008F0228" w:rsidRPr="008F0228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="008F0228" w:rsidRPr="008F0228">
        <w:rPr>
          <w:rFonts w:ascii="Bookman Old Style" w:hAnsi="Bookman Old Style"/>
          <w:sz w:val="22"/>
          <w:szCs w:val="22"/>
        </w:rPr>
        <w:t xml:space="preserve"> вулиця Погребняка, 2-а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082F0B7E" w14:textId="77777777" w:rsidR="00214698" w:rsidRPr="00964694" w:rsidRDefault="00214698" w:rsidP="00214698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Витяг про державну реєстрацію прав серія ССУ № 826372, номер </w:t>
      </w:r>
      <w:r w:rsidRPr="00964694">
        <w:rPr>
          <w:rFonts w:ascii="Bookman Old Style" w:hAnsi="Bookman Old Style"/>
          <w:sz w:val="22"/>
          <w:szCs w:val="22"/>
        </w:rPr>
        <w:lastRenderedPageBreak/>
        <w:t>витягу 31464748 від 28.09.2011 року.</w:t>
      </w:r>
    </w:p>
    <w:p w14:paraId="0FD8A5C9" w14:textId="77777777" w:rsidR="00AE096F" w:rsidRDefault="00AE096F" w:rsidP="00214698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</w:t>
      </w:r>
      <w:proofErr w:type="spellStart"/>
      <w:r w:rsidRPr="00964694">
        <w:rPr>
          <w:rFonts w:ascii="Bookman Old Style" w:hAnsi="Bookman Old Style"/>
          <w:sz w:val="22"/>
          <w:szCs w:val="22"/>
        </w:rPr>
        <w:t>медамбулаторії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вул.Пагребняка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2-а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02.09.2011 рік.</w:t>
      </w:r>
    </w:p>
    <w:p w14:paraId="055CCEAA" w14:textId="77777777" w:rsidR="00365E5F" w:rsidRPr="00964694" w:rsidRDefault="00365E5F" w:rsidP="00214698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захисну споруду цивільного захисту протирадіаційне укриття, обліковий номер 131063 по </w:t>
      </w:r>
      <w:proofErr w:type="spellStart"/>
      <w:r>
        <w:rPr>
          <w:rFonts w:ascii="Bookman Old Style" w:hAnsi="Bookman Old Style"/>
          <w:sz w:val="22"/>
          <w:szCs w:val="22"/>
        </w:rPr>
        <w:t>вул.Гагаріна</w:t>
      </w:r>
      <w:proofErr w:type="spellEnd"/>
      <w:r>
        <w:rPr>
          <w:rFonts w:ascii="Bookman Old Style" w:hAnsi="Bookman Old Style"/>
          <w:sz w:val="22"/>
          <w:szCs w:val="22"/>
        </w:rPr>
        <w:t xml:space="preserve">, 11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</w:t>
      </w:r>
    </w:p>
    <w:p w14:paraId="5470FD8A" w14:textId="77777777" w:rsidR="00F04EE4" w:rsidRPr="00964694" w:rsidRDefault="00F04EE4" w:rsidP="00F04EE4">
      <w:pPr>
        <w:pStyle w:val="1"/>
        <w:ind w:left="400" w:firstLine="0"/>
        <w:jc w:val="both"/>
        <w:rPr>
          <w:rFonts w:ascii="Bookman Old Style" w:hAnsi="Bookman Old Style"/>
          <w:sz w:val="22"/>
          <w:szCs w:val="22"/>
        </w:rPr>
      </w:pPr>
    </w:p>
    <w:p w14:paraId="0DBB704D" w14:textId="77777777" w:rsidR="007867B6" w:rsidRPr="00964694" w:rsidRDefault="007867B6" w:rsidP="007867B6">
      <w:pPr>
        <w:pStyle w:val="1"/>
        <w:ind w:left="400" w:firstLine="0"/>
        <w:jc w:val="both"/>
        <w:rPr>
          <w:rFonts w:ascii="Bookman Old Style" w:hAnsi="Bookman Old Style"/>
          <w:sz w:val="22"/>
          <w:szCs w:val="22"/>
        </w:rPr>
      </w:pPr>
    </w:p>
    <w:p w14:paraId="6ACFF34A" w14:textId="77777777" w:rsidR="00513989" w:rsidRPr="00964694" w:rsidRDefault="00513989" w:rsidP="00513989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46B55C5D" w14:textId="77777777" w:rsidR="005236A4" w:rsidRPr="00964694" w:rsidRDefault="005236A4" w:rsidP="0023264C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</w:p>
    <w:p w14:paraId="36A526A4" w14:textId="1A147E57" w:rsidR="007C38A4" w:rsidRPr="00964694" w:rsidRDefault="007C38A4" w:rsidP="0023264C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Всього прийнято:</w:t>
      </w:r>
      <w:r w:rsidRPr="00964694">
        <w:rPr>
          <w:rFonts w:ascii="Bookman Old Style" w:hAnsi="Bookman Old Style"/>
          <w:sz w:val="22"/>
          <w:szCs w:val="22"/>
        </w:rPr>
        <w:tab/>
      </w:r>
      <w:r w:rsidR="007A1493">
        <w:rPr>
          <w:rFonts w:ascii="Bookman Old Style" w:hAnsi="Bookman Old Style"/>
          <w:sz w:val="22"/>
          <w:szCs w:val="22"/>
        </w:rPr>
        <w:t>8</w:t>
      </w:r>
      <w:r w:rsidR="00A35DB1">
        <w:rPr>
          <w:rFonts w:ascii="Bookman Old Style" w:hAnsi="Bookman Old Style"/>
          <w:sz w:val="22"/>
          <w:szCs w:val="22"/>
        </w:rPr>
        <w:t>2</w:t>
      </w:r>
      <w:r w:rsidR="0023264C" w:rsidRPr="00964694">
        <w:rPr>
          <w:rFonts w:ascii="Bookman Old Style" w:hAnsi="Bookman Old Style"/>
          <w:sz w:val="22"/>
          <w:szCs w:val="22"/>
        </w:rPr>
        <w:t xml:space="preserve"> </w:t>
      </w:r>
      <w:r w:rsidRPr="00964694">
        <w:rPr>
          <w:rFonts w:ascii="Bookman Old Style" w:hAnsi="Bookman Old Style"/>
          <w:sz w:val="22"/>
          <w:szCs w:val="22"/>
        </w:rPr>
        <w:t>(</w:t>
      </w:r>
      <w:r w:rsidR="007A1493">
        <w:rPr>
          <w:rFonts w:ascii="Bookman Old Style" w:hAnsi="Bookman Old Style"/>
          <w:sz w:val="22"/>
          <w:szCs w:val="22"/>
        </w:rPr>
        <w:t>вісімдесят</w:t>
      </w:r>
      <w:r w:rsidR="0023264C" w:rsidRPr="00964694">
        <w:rPr>
          <w:rFonts w:ascii="Bookman Old Style" w:hAnsi="Bookman Old Style"/>
          <w:sz w:val="22"/>
          <w:szCs w:val="22"/>
        </w:rPr>
        <w:t xml:space="preserve"> д</w:t>
      </w:r>
      <w:r w:rsidR="00A35DB1">
        <w:rPr>
          <w:rFonts w:ascii="Bookman Old Style" w:hAnsi="Bookman Old Style"/>
          <w:sz w:val="22"/>
          <w:szCs w:val="22"/>
        </w:rPr>
        <w:t>ва</w:t>
      </w:r>
      <w:r w:rsidRPr="00964694">
        <w:rPr>
          <w:rFonts w:ascii="Bookman Old Style" w:hAnsi="Bookman Old Style"/>
          <w:sz w:val="22"/>
          <w:szCs w:val="22"/>
        </w:rPr>
        <w:t xml:space="preserve">) </w:t>
      </w:r>
      <w:r w:rsidR="0023264C" w:rsidRPr="00964694">
        <w:rPr>
          <w:rFonts w:ascii="Bookman Old Style" w:hAnsi="Bookman Old Style"/>
          <w:sz w:val="22"/>
          <w:szCs w:val="22"/>
        </w:rPr>
        <w:t>документ</w:t>
      </w:r>
      <w:r w:rsidR="00A35DB1">
        <w:rPr>
          <w:rFonts w:ascii="Bookman Old Style" w:hAnsi="Bookman Old Style"/>
          <w:sz w:val="22"/>
          <w:szCs w:val="22"/>
        </w:rPr>
        <w:t>и</w:t>
      </w:r>
      <w:r w:rsidR="006A34DA" w:rsidRPr="00964694">
        <w:rPr>
          <w:rFonts w:ascii="Bookman Old Style" w:hAnsi="Bookman Old Style"/>
          <w:sz w:val="22"/>
          <w:szCs w:val="22"/>
        </w:rPr>
        <w:t xml:space="preserve"> на _______ аркушах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8C826A9" w14:textId="77777777" w:rsidR="007C38A4" w:rsidRPr="00964694" w:rsidRDefault="007C38A4" w:rsidP="005D7431">
      <w:pPr>
        <w:pStyle w:val="1"/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31800D5E" w14:textId="77777777" w:rsidR="005D7431" w:rsidRPr="00964694" w:rsidRDefault="005D7431" w:rsidP="005D7431">
      <w:pPr>
        <w:widowControl w:val="0"/>
        <w:spacing w:after="28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Комісія з реорганізації Великоолександрівської сільської ради та Дударківської сільської ради:</w:t>
      </w:r>
    </w:p>
    <w:p w14:paraId="188D9F40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Голова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     Каськів Микола Ігорович</w:t>
      </w:r>
    </w:p>
    <w:p w14:paraId="0C231466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38D23EBC" w14:textId="38B84289" w:rsidR="005D7431" w:rsidRPr="00964694" w:rsidRDefault="005D7431" w:rsidP="005D7431">
      <w:pPr>
        <w:widowControl w:val="0"/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Заступник голови комісії: 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_________________           </w:t>
      </w:r>
      <w:proofErr w:type="spellStart"/>
      <w:r w:rsidR="00475FD3" w:rsidRPr="00964694">
        <w:rPr>
          <w:rFonts w:ascii="Bookman Old Style" w:hAnsi="Bookman Old Style"/>
          <w:sz w:val="22"/>
          <w:szCs w:val="22"/>
          <w:lang w:val="uk-UA"/>
        </w:rPr>
        <w:t>Погорєлий</w:t>
      </w:r>
      <w:proofErr w:type="spellEnd"/>
      <w:r w:rsidR="00475FD3" w:rsidRPr="00964694">
        <w:rPr>
          <w:rFonts w:ascii="Bookman Old Style" w:hAnsi="Bookman Old Style"/>
          <w:sz w:val="22"/>
          <w:szCs w:val="22"/>
          <w:lang w:val="uk-UA"/>
        </w:rPr>
        <w:t xml:space="preserve"> Євген Сергійович</w:t>
      </w:r>
    </w:p>
    <w:p w14:paraId="74BD762E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11E064BF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964694">
        <w:rPr>
          <w:rFonts w:ascii="Bookman Old Style" w:hAnsi="Bookman Old Style"/>
          <w:sz w:val="22"/>
          <w:szCs w:val="22"/>
          <w:lang w:val="uk-UA"/>
        </w:rPr>
        <w:t>Гончар Олександра Іванівна</w:t>
      </w:r>
    </w:p>
    <w:p w14:paraId="6885B70B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6CCC2205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964694">
        <w:rPr>
          <w:rFonts w:ascii="Bookman Old Style" w:hAnsi="Bookman Old Style"/>
          <w:sz w:val="22"/>
          <w:szCs w:val="22"/>
          <w:lang w:val="uk-UA"/>
        </w:rPr>
        <w:t>Коваленко Таміла Василівна</w:t>
      </w:r>
    </w:p>
    <w:p w14:paraId="6E4211C6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77B0D1C9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</w:t>
      </w:r>
      <w:r w:rsidRPr="00964694">
        <w:rPr>
          <w:rFonts w:ascii="Bookman Old Style" w:hAnsi="Bookman Old Style"/>
          <w:sz w:val="22"/>
          <w:szCs w:val="22"/>
          <w:lang w:val="uk-UA"/>
        </w:rPr>
        <w:t>Тесля Владислав Олександрович</w:t>
      </w:r>
    </w:p>
    <w:p w14:paraId="556D0BC5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5369793B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Дембіцький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Василь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Микоайович</w:t>
      </w:r>
      <w:proofErr w:type="spellEnd"/>
    </w:p>
    <w:p w14:paraId="105C9F28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4C528963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Кущенко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Людмила Павлівна</w:t>
      </w:r>
    </w:p>
    <w:p w14:paraId="156D7C3A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(підпис)                                         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</w:t>
      </w:r>
      <w:r w:rsidRPr="00964694">
        <w:rPr>
          <w:rFonts w:ascii="Bookman Old Style" w:hAnsi="Bookman Old Style"/>
          <w:sz w:val="22"/>
          <w:szCs w:val="22"/>
          <w:lang w:val="uk-UA"/>
        </w:rPr>
        <w:t>(ПІБ)</w:t>
      </w:r>
    </w:p>
    <w:p w14:paraId="244367B5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</w:t>
      </w:r>
      <w:r w:rsidRPr="00964694">
        <w:rPr>
          <w:rFonts w:ascii="Bookman Old Style" w:hAnsi="Bookman Old Style"/>
          <w:sz w:val="22"/>
          <w:szCs w:val="22"/>
          <w:lang w:val="uk-UA"/>
        </w:rPr>
        <w:t>Журавльова Галина Вікторівна</w:t>
      </w:r>
    </w:p>
    <w:p w14:paraId="48EE4BCB" w14:textId="77777777" w:rsidR="005D7431" w:rsidRPr="00964694" w:rsidRDefault="005D7431" w:rsidP="0073021E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(підпис)                                          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</w:t>
      </w:r>
      <w:r w:rsidRPr="00964694">
        <w:rPr>
          <w:rFonts w:ascii="Bookman Old Style" w:hAnsi="Bookman Old Style"/>
          <w:sz w:val="22"/>
          <w:szCs w:val="22"/>
          <w:lang w:val="uk-UA"/>
        </w:rPr>
        <w:t>(ПІБ)</w:t>
      </w:r>
    </w:p>
    <w:p w14:paraId="78DE77B2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ab/>
      </w:r>
      <w:proofErr w:type="spellStart"/>
      <w:r w:rsidR="0073021E" w:rsidRPr="00964694">
        <w:rPr>
          <w:rFonts w:ascii="Bookman Old Style" w:hAnsi="Bookman Old Style"/>
          <w:sz w:val="22"/>
          <w:szCs w:val="22"/>
          <w:lang w:val="uk-UA"/>
        </w:rPr>
        <w:t>Мисяковська</w:t>
      </w:r>
      <w:proofErr w:type="spellEnd"/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Ірина </w:t>
      </w:r>
      <w:r w:rsidRPr="00964694">
        <w:rPr>
          <w:rFonts w:ascii="Bookman Old Style" w:hAnsi="Bookman Old Style"/>
          <w:sz w:val="22"/>
          <w:szCs w:val="22"/>
          <w:lang w:val="uk-UA"/>
        </w:rPr>
        <w:t>Володимирівна</w:t>
      </w:r>
    </w:p>
    <w:p w14:paraId="09A2D669" w14:textId="77777777" w:rsidR="005D7431" w:rsidRPr="00964694" w:rsidRDefault="005D7431" w:rsidP="005D7431">
      <w:pPr>
        <w:widowControl w:val="0"/>
        <w:tabs>
          <w:tab w:val="left" w:pos="8195"/>
        </w:tabs>
        <w:spacing w:after="60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47083F9A" w14:textId="77777777" w:rsidR="005D7431" w:rsidRPr="00964694" w:rsidRDefault="005D7431" w:rsidP="005D7431">
      <w:pPr>
        <w:widowControl w:val="0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Від імені Пристоличної сільської ради прийняла</w:t>
      </w:r>
    </w:p>
    <w:p w14:paraId="227CDF66" w14:textId="77777777" w:rsidR="005D7431" w:rsidRPr="00964694" w:rsidRDefault="005D7431" w:rsidP="005D7431">
      <w:pPr>
        <w:widowControl w:val="0"/>
        <w:spacing w:after="600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Комісія з прийняття майна, активів та зобов’язань, у складі:</w:t>
      </w:r>
    </w:p>
    <w:p w14:paraId="2B930779" w14:textId="77777777" w:rsidR="005D7431" w:rsidRPr="00964694" w:rsidRDefault="005D7431" w:rsidP="005D7431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4292885F" w14:textId="77777777" w:rsidR="005D7431" w:rsidRPr="00964694" w:rsidRDefault="005D7431" w:rsidP="005D7431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0A866F12" w14:textId="77777777" w:rsidR="00DA2104" w:rsidRPr="00964694" w:rsidRDefault="005D7431" w:rsidP="005D7431">
      <w:pPr>
        <w:widowControl w:val="0"/>
        <w:tabs>
          <w:tab w:val="right" w:pos="8699"/>
        </w:tabs>
        <w:spacing w:after="44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</w:p>
    <w:p w14:paraId="625FAEBF" w14:textId="77777777" w:rsidR="00DA2104" w:rsidRPr="00964694" w:rsidRDefault="00DA2104" w:rsidP="00DA2104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0BBFD1D9" w14:textId="77777777" w:rsidR="00DA2104" w:rsidRPr="00964694" w:rsidRDefault="00DA2104" w:rsidP="00DA2104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58E219FE" w14:textId="77777777" w:rsidR="00885BD4" w:rsidRDefault="00885BD4" w:rsidP="00A51210">
      <w:pPr>
        <w:pStyle w:val="1"/>
        <w:tabs>
          <w:tab w:val="left" w:leader="underscore" w:pos="4094"/>
        </w:tabs>
        <w:ind w:firstLine="0"/>
        <w:rPr>
          <w:rFonts w:ascii="Bookman Old Style" w:hAnsi="Bookman Old Style"/>
          <w:sz w:val="22"/>
          <w:szCs w:val="22"/>
        </w:rPr>
      </w:pPr>
    </w:p>
    <w:p w14:paraId="750C0CE5" w14:textId="77777777" w:rsidR="00964694" w:rsidRPr="00964694" w:rsidRDefault="00964694" w:rsidP="00A51210">
      <w:pPr>
        <w:pStyle w:val="1"/>
        <w:tabs>
          <w:tab w:val="left" w:leader="underscore" w:pos="4094"/>
        </w:tabs>
        <w:ind w:firstLine="0"/>
        <w:rPr>
          <w:rFonts w:ascii="Bookman Old Style" w:hAnsi="Bookman Old Style"/>
          <w:sz w:val="22"/>
          <w:szCs w:val="22"/>
        </w:rPr>
      </w:pPr>
    </w:p>
    <w:sectPr w:rsidR="00964694" w:rsidRPr="00964694" w:rsidSect="006A34DA">
      <w:headerReference w:type="default" r:id="rId8"/>
      <w:pgSz w:w="11906" w:h="16838"/>
      <w:pgMar w:top="1135" w:right="849" w:bottom="709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1312B" w14:textId="77777777" w:rsidR="00AA7FAF" w:rsidRDefault="00AA7FAF" w:rsidP="005046ED">
      <w:r>
        <w:separator/>
      </w:r>
    </w:p>
  </w:endnote>
  <w:endnote w:type="continuationSeparator" w:id="0">
    <w:p w14:paraId="72F4D105" w14:textId="77777777" w:rsidR="00AA7FAF" w:rsidRDefault="00AA7FAF" w:rsidP="0050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EF81D" w14:textId="77777777" w:rsidR="00AA7FAF" w:rsidRDefault="00AA7FAF" w:rsidP="005046ED">
      <w:r>
        <w:separator/>
      </w:r>
    </w:p>
  </w:footnote>
  <w:footnote w:type="continuationSeparator" w:id="0">
    <w:p w14:paraId="72B61582" w14:textId="77777777" w:rsidR="00AA7FAF" w:rsidRDefault="00AA7FAF" w:rsidP="0050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D4688" w14:textId="77777777" w:rsidR="0014745E" w:rsidRDefault="0014745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F3316"/>
    <w:multiLevelType w:val="hybridMultilevel"/>
    <w:tmpl w:val="975C3F8A"/>
    <w:lvl w:ilvl="0" w:tplc="EAB6D9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04DAB"/>
    <w:multiLevelType w:val="hybridMultilevel"/>
    <w:tmpl w:val="0EB8F192"/>
    <w:lvl w:ilvl="0" w:tplc="3BB4C7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0" w:hanging="360"/>
      </w:pPr>
    </w:lvl>
    <w:lvl w:ilvl="2" w:tplc="0422001B" w:tentative="1">
      <w:start w:val="1"/>
      <w:numFmt w:val="lowerRoman"/>
      <w:lvlText w:val="%3."/>
      <w:lvlJc w:val="right"/>
      <w:pPr>
        <w:ind w:left="2200" w:hanging="180"/>
      </w:pPr>
    </w:lvl>
    <w:lvl w:ilvl="3" w:tplc="0422000F" w:tentative="1">
      <w:start w:val="1"/>
      <w:numFmt w:val="decimal"/>
      <w:lvlText w:val="%4."/>
      <w:lvlJc w:val="left"/>
      <w:pPr>
        <w:ind w:left="2920" w:hanging="360"/>
      </w:pPr>
    </w:lvl>
    <w:lvl w:ilvl="4" w:tplc="04220019" w:tentative="1">
      <w:start w:val="1"/>
      <w:numFmt w:val="lowerLetter"/>
      <w:lvlText w:val="%5."/>
      <w:lvlJc w:val="left"/>
      <w:pPr>
        <w:ind w:left="3640" w:hanging="360"/>
      </w:pPr>
    </w:lvl>
    <w:lvl w:ilvl="5" w:tplc="0422001B" w:tentative="1">
      <w:start w:val="1"/>
      <w:numFmt w:val="lowerRoman"/>
      <w:lvlText w:val="%6."/>
      <w:lvlJc w:val="right"/>
      <w:pPr>
        <w:ind w:left="4360" w:hanging="180"/>
      </w:pPr>
    </w:lvl>
    <w:lvl w:ilvl="6" w:tplc="0422000F" w:tentative="1">
      <w:start w:val="1"/>
      <w:numFmt w:val="decimal"/>
      <w:lvlText w:val="%7."/>
      <w:lvlJc w:val="left"/>
      <w:pPr>
        <w:ind w:left="5080" w:hanging="360"/>
      </w:pPr>
    </w:lvl>
    <w:lvl w:ilvl="7" w:tplc="04220019" w:tentative="1">
      <w:start w:val="1"/>
      <w:numFmt w:val="lowerLetter"/>
      <w:lvlText w:val="%8."/>
      <w:lvlJc w:val="left"/>
      <w:pPr>
        <w:ind w:left="5800" w:hanging="360"/>
      </w:pPr>
    </w:lvl>
    <w:lvl w:ilvl="8" w:tplc="0422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210"/>
    <w:rsid w:val="00005AA8"/>
    <w:rsid w:val="00006400"/>
    <w:rsid w:val="00036D11"/>
    <w:rsid w:val="00036DB0"/>
    <w:rsid w:val="00044D09"/>
    <w:rsid w:val="0006259C"/>
    <w:rsid w:val="00091A65"/>
    <w:rsid w:val="000B555F"/>
    <w:rsid w:val="000E452E"/>
    <w:rsid w:val="000F0E63"/>
    <w:rsid w:val="0011755E"/>
    <w:rsid w:val="0012684F"/>
    <w:rsid w:val="00143B86"/>
    <w:rsid w:val="0014745E"/>
    <w:rsid w:val="00196926"/>
    <w:rsid w:val="001C0BA6"/>
    <w:rsid w:val="001F39F4"/>
    <w:rsid w:val="00214698"/>
    <w:rsid w:val="0023264C"/>
    <w:rsid w:val="00275F9E"/>
    <w:rsid w:val="00280492"/>
    <w:rsid w:val="002866E4"/>
    <w:rsid w:val="00287973"/>
    <w:rsid w:val="002934BB"/>
    <w:rsid w:val="002A1AE0"/>
    <w:rsid w:val="002A706F"/>
    <w:rsid w:val="002E03D2"/>
    <w:rsid w:val="0031749F"/>
    <w:rsid w:val="00317D8A"/>
    <w:rsid w:val="00326E96"/>
    <w:rsid w:val="003473FB"/>
    <w:rsid w:val="003551F3"/>
    <w:rsid w:val="00365E5F"/>
    <w:rsid w:val="003A6169"/>
    <w:rsid w:val="003D003B"/>
    <w:rsid w:val="003F640B"/>
    <w:rsid w:val="00406777"/>
    <w:rsid w:val="0044069E"/>
    <w:rsid w:val="0045373C"/>
    <w:rsid w:val="00461AF3"/>
    <w:rsid w:val="0046725E"/>
    <w:rsid w:val="00475FD3"/>
    <w:rsid w:val="004813AA"/>
    <w:rsid w:val="004A6447"/>
    <w:rsid w:val="004A6FA7"/>
    <w:rsid w:val="004C7E27"/>
    <w:rsid w:val="00500BCE"/>
    <w:rsid w:val="005046ED"/>
    <w:rsid w:val="00512C6B"/>
    <w:rsid w:val="00513989"/>
    <w:rsid w:val="005236A4"/>
    <w:rsid w:val="00557FFA"/>
    <w:rsid w:val="0057665B"/>
    <w:rsid w:val="005C0D00"/>
    <w:rsid w:val="005C7C3B"/>
    <w:rsid w:val="005D7431"/>
    <w:rsid w:val="005E3EEA"/>
    <w:rsid w:val="005E4B94"/>
    <w:rsid w:val="00603532"/>
    <w:rsid w:val="006122A2"/>
    <w:rsid w:val="00616C3E"/>
    <w:rsid w:val="00623145"/>
    <w:rsid w:val="00645C63"/>
    <w:rsid w:val="00656F9D"/>
    <w:rsid w:val="00663F31"/>
    <w:rsid w:val="00674E31"/>
    <w:rsid w:val="00684853"/>
    <w:rsid w:val="006879C5"/>
    <w:rsid w:val="006A34DA"/>
    <w:rsid w:val="006A6B3D"/>
    <w:rsid w:val="006B0CE7"/>
    <w:rsid w:val="006C7337"/>
    <w:rsid w:val="0073021E"/>
    <w:rsid w:val="0074354A"/>
    <w:rsid w:val="00746ABC"/>
    <w:rsid w:val="007820B7"/>
    <w:rsid w:val="007867B6"/>
    <w:rsid w:val="0079354C"/>
    <w:rsid w:val="00795597"/>
    <w:rsid w:val="00795943"/>
    <w:rsid w:val="00795C24"/>
    <w:rsid w:val="007A1493"/>
    <w:rsid w:val="007A48F9"/>
    <w:rsid w:val="007B37D9"/>
    <w:rsid w:val="007C2EE6"/>
    <w:rsid w:val="007C38A4"/>
    <w:rsid w:val="007D0DA8"/>
    <w:rsid w:val="007D2D88"/>
    <w:rsid w:val="007D745A"/>
    <w:rsid w:val="007E04B3"/>
    <w:rsid w:val="007E2D98"/>
    <w:rsid w:val="007F3C8C"/>
    <w:rsid w:val="00831D28"/>
    <w:rsid w:val="0084148A"/>
    <w:rsid w:val="0084627D"/>
    <w:rsid w:val="00855B27"/>
    <w:rsid w:val="00856B6C"/>
    <w:rsid w:val="00885BD4"/>
    <w:rsid w:val="00893514"/>
    <w:rsid w:val="008C49A9"/>
    <w:rsid w:val="008D5EBA"/>
    <w:rsid w:val="008F0228"/>
    <w:rsid w:val="009212C1"/>
    <w:rsid w:val="009451E2"/>
    <w:rsid w:val="00964694"/>
    <w:rsid w:val="00970723"/>
    <w:rsid w:val="009819AF"/>
    <w:rsid w:val="009F0455"/>
    <w:rsid w:val="009F0A14"/>
    <w:rsid w:val="009F669A"/>
    <w:rsid w:val="00A01102"/>
    <w:rsid w:val="00A049C2"/>
    <w:rsid w:val="00A22120"/>
    <w:rsid w:val="00A24E31"/>
    <w:rsid w:val="00A35DB1"/>
    <w:rsid w:val="00A51210"/>
    <w:rsid w:val="00A602AF"/>
    <w:rsid w:val="00AA7FAF"/>
    <w:rsid w:val="00AB2DFC"/>
    <w:rsid w:val="00AD793B"/>
    <w:rsid w:val="00AE096F"/>
    <w:rsid w:val="00AE5FBC"/>
    <w:rsid w:val="00AF1E0D"/>
    <w:rsid w:val="00B42582"/>
    <w:rsid w:val="00B755E5"/>
    <w:rsid w:val="00B75620"/>
    <w:rsid w:val="00B83B8D"/>
    <w:rsid w:val="00BA1784"/>
    <w:rsid w:val="00BD7E77"/>
    <w:rsid w:val="00BE0A1F"/>
    <w:rsid w:val="00BE7DC5"/>
    <w:rsid w:val="00BE7FA9"/>
    <w:rsid w:val="00C21F0F"/>
    <w:rsid w:val="00C373C6"/>
    <w:rsid w:val="00C53F2A"/>
    <w:rsid w:val="00C71E57"/>
    <w:rsid w:val="00C81170"/>
    <w:rsid w:val="00C813ED"/>
    <w:rsid w:val="00C90D63"/>
    <w:rsid w:val="00C937E6"/>
    <w:rsid w:val="00CA20EB"/>
    <w:rsid w:val="00CA2B15"/>
    <w:rsid w:val="00CB6F86"/>
    <w:rsid w:val="00CB7990"/>
    <w:rsid w:val="00CD7CD6"/>
    <w:rsid w:val="00CE3FA4"/>
    <w:rsid w:val="00CF0232"/>
    <w:rsid w:val="00CF5BB5"/>
    <w:rsid w:val="00D02D73"/>
    <w:rsid w:val="00D22515"/>
    <w:rsid w:val="00D22BF1"/>
    <w:rsid w:val="00D23CA5"/>
    <w:rsid w:val="00D25CD6"/>
    <w:rsid w:val="00D3694C"/>
    <w:rsid w:val="00D51370"/>
    <w:rsid w:val="00D57F6B"/>
    <w:rsid w:val="00D670CC"/>
    <w:rsid w:val="00D75312"/>
    <w:rsid w:val="00DA2104"/>
    <w:rsid w:val="00DB5780"/>
    <w:rsid w:val="00DE1C66"/>
    <w:rsid w:val="00DF47CA"/>
    <w:rsid w:val="00DF4CD3"/>
    <w:rsid w:val="00E64A20"/>
    <w:rsid w:val="00EB7F6D"/>
    <w:rsid w:val="00F04EE4"/>
    <w:rsid w:val="00F2504E"/>
    <w:rsid w:val="00F3628F"/>
    <w:rsid w:val="00F40FB7"/>
    <w:rsid w:val="00F471E4"/>
    <w:rsid w:val="00F57E48"/>
    <w:rsid w:val="00F60F25"/>
    <w:rsid w:val="00F906BB"/>
    <w:rsid w:val="00FA0CA2"/>
    <w:rsid w:val="00FA461E"/>
    <w:rsid w:val="00FB7EDE"/>
    <w:rsid w:val="00FC47B9"/>
    <w:rsid w:val="00FD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1861"/>
  <w15:docId w15:val="{A1465E14-B591-40BF-9ED7-2E10C87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2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51210"/>
    <w:rPr>
      <w:sz w:val="28"/>
      <w:szCs w:val="28"/>
    </w:rPr>
  </w:style>
  <w:style w:type="character" w:customStyle="1" w:styleId="2">
    <w:name w:val="Колонтитул (2)_"/>
    <w:basedOn w:val="a0"/>
    <w:link w:val="20"/>
    <w:rsid w:val="00A51210"/>
  </w:style>
  <w:style w:type="character" w:customStyle="1" w:styleId="a4">
    <w:name w:val="Другое_"/>
    <w:link w:val="a5"/>
    <w:rsid w:val="00A51210"/>
    <w:rPr>
      <w:sz w:val="28"/>
      <w:szCs w:val="28"/>
    </w:rPr>
  </w:style>
  <w:style w:type="character" w:customStyle="1" w:styleId="21">
    <w:name w:val="Основной текст (2)_"/>
    <w:basedOn w:val="a0"/>
    <w:link w:val="22"/>
    <w:rsid w:val="00A51210"/>
  </w:style>
  <w:style w:type="character" w:customStyle="1" w:styleId="a6">
    <w:name w:val="Подпись к таблице_"/>
    <w:link w:val="a7"/>
    <w:rsid w:val="00A51210"/>
    <w:rPr>
      <w:sz w:val="28"/>
      <w:szCs w:val="28"/>
      <w:u w:val="single"/>
    </w:rPr>
  </w:style>
  <w:style w:type="paragraph" w:customStyle="1" w:styleId="1">
    <w:name w:val="Основной текст1"/>
    <w:basedOn w:val="a"/>
    <w:link w:val="a3"/>
    <w:rsid w:val="00A51210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customStyle="1" w:styleId="20">
    <w:name w:val="Колонтитул (2)"/>
    <w:basedOn w:val="a"/>
    <w:link w:val="2"/>
    <w:rsid w:val="00A51210"/>
    <w:pPr>
      <w:widowControl w:val="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5">
    <w:name w:val="Другое"/>
    <w:basedOn w:val="a"/>
    <w:link w:val="a4"/>
    <w:rsid w:val="00A51210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A51210"/>
    <w:pPr>
      <w:widowControl w:val="0"/>
      <w:ind w:left="400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7">
    <w:name w:val="Подпись к таблице"/>
    <w:basedOn w:val="a"/>
    <w:link w:val="a6"/>
    <w:rsid w:val="00A51210"/>
    <w:pPr>
      <w:widowControl w:val="0"/>
    </w:pPr>
    <w:rPr>
      <w:rFonts w:asciiTheme="minorHAnsi" w:eastAsiaTheme="minorHAnsi" w:hAnsiTheme="minorHAnsi" w:cstheme="minorBidi"/>
      <w:sz w:val="28"/>
      <w:szCs w:val="28"/>
      <w:u w:val="single"/>
      <w:lang w:val="uk-UA" w:eastAsia="en-US"/>
    </w:rPr>
  </w:style>
  <w:style w:type="character" w:styleId="a8">
    <w:name w:val="Hyperlink"/>
    <w:basedOn w:val="a0"/>
    <w:uiPriority w:val="99"/>
    <w:unhideWhenUsed/>
    <w:rsid w:val="00A51210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885BD4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6A34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A34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6A34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A34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CA20E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A20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4D640-DBB0-45F2-B64B-8EE356A5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9107</Words>
  <Characters>5192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1111</cp:lastModifiedBy>
  <cp:revision>2</cp:revision>
  <cp:lastPrinted>2021-03-12T11:48:00Z</cp:lastPrinted>
  <dcterms:created xsi:type="dcterms:W3CDTF">2021-03-12T11:48:00Z</dcterms:created>
  <dcterms:modified xsi:type="dcterms:W3CDTF">2021-03-12T11:48:00Z</dcterms:modified>
</cp:coreProperties>
</file>