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4C8A4" w14:textId="0DE59800" w:rsidR="00D5664F" w:rsidRPr="005E31F2" w:rsidRDefault="00D5664F" w:rsidP="00D5664F">
      <w:pPr>
        <w:shd w:val="clear" w:color="auto" w:fill="FFFFFF"/>
        <w:spacing w:after="150" w:line="240" w:lineRule="auto"/>
        <w:jc w:val="right"/>
        <w:rPr>
          <w:rFonts w:ascii="Arial" w:eastAsia="Times New Roman" w:hAnsi="Arial" w:cs="Arial"/>
          <w:sz w:val="24"/>
          <w:szCs w:val="24"/>
          <w:lang w:val="ru-RU" w:eastAsia="uk-UA"/>
        </w:rPr>
      </w:pPr>
      <w:r w:rsidRPr="005E31F2">
        <w:rPr>
          <w:rFonts w:ascii="Arial" w:eastAsia="Times New Roman" w:hAnsi="Arial" w:cs="Arial"/>
          <w:sz w:val="24"/>
          <w:szCs w:val="24"/>
          <w:lang w:eastAsia="uk-UA"/>
        </w:rPr>
        <w:t>Додаток</w:t>
      </w:r>
      <w:r w:rsidR="005E31F2" w:rsidRPr="005E31F2">
        <w:rPr>
          <w:rFonts w:ascii="Arial" w:eastAsia="Times New Roman" w:hAnsi="Arial" w:cs="Arial"/>
          <w:sz w:val="24"/>
          <w:szCs w:val="24"/>
          <w:lang w:val="ru-RU" w:eastAsia="uk-UA"/>
        </w:rPr>
        <w:t xml:space="preserve"> 1 </w:t>
      </w:r>
    </w:p>
    <w:p w14:paraId="7D722B98" w14:textId="77777777" w:rsidR="00D5664F" w:rsidRPr="005E31F2" w:rsidRDefault="00D5664F" w:rsidP="00D5664F">
      <w:pPr>
        <w:shd w:val="clear" w:color="auto" w:fill="FFFFFF"/>
        <w:spacing w:after="150" w:line="240" w:lineRule="auto"/>
        <w:jc w:val="right"/>
        <w:rPr>
          <w:rFonts w:ascii="Arial" w:eastAsia="Times New Roman" w:hAnsi="Arial" w:cs="Arial"/>
          <w:sz w:val="24"/>
          <w:szCs w:val="24"/>
          <w:lang w:eastAsia="uk-UA"/>
        </w:rPr>
      </w:pPr>
      <w:r w:rsidRPr="005E31F2">
        <w:rPr>
          <w:rFonts w:ascii="Arial" w:eastAsia="Times New Roman" w:hAnsi="Arial" w:cs="Arial"/>
          <w:sz w:val="24"/>
          <w:szCs w:val="24"/>
          <w:lang w:eastAsia="uk-UA"/>
        </w:rPr>
        <w:t>до рішення Пристоличної сільської ради</w:t>
      </w:r>
    </w:p>
    <w:p w14:paraId="1FFF5544" w14:textId="77777777" w:rsidR="00D5664F" w:rsidRPr="005E31F2" w:rsidRDefault="00D5664F" w:rsidP="00D5664F">
      <w:pPr>
        <w:shd w:val="clear" w:color="auto" w:fill="FFFFFF"/>
        <w:spacing w:after="150" w:line="240" w:lineRule="auto"/>
        <w:jc w:val="right"/>
        <w:rPr>
          <w:rFonts w:ascii="Arial" w:eastAsia="Times New Roman" w:hAnsi="Arial" w:cs="Arial"/>
          <w:sz w:val="24"/>
          <w:szCs w:val="24"/>
          <w:lang w:eastAsia="uk-UA"/>
        </w:rPr>
      </w:pPr>
      <w:r w:rsidRPr="005E31F2">
        <w:rPr>
          <w:rFonts w:ascii="Arial" w:eastAsia="Times New Roman" w:hAnsi="Arial" w:cs="Arial"/>
          <w:sz w:val="24"/>
          <w:szCs w:val="24"/>
          <w:lang w:eastAsia="uk-UA"/>
        </w:rPr>
        <w:t>від _____________№_____</w:t>
      </w:r>
    </w:p>
    <w:p w14:paraId="2176CCAD"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6596BA73"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3D66864E" w14:textId="24ED91B9" w:rsidR="00FE09BE" w:rsidRPr="00FE09BE" w:rsidRDefault="00FE09BE" w:rsidP="00D5664F">
      <w:pPr>
        <w:shd w:val="clear" w:color="auto" w:fill="FFFFFF"/>
        <w:spacing w:after="150" w:line="240" w:lineRule="auto"/>
        <w:jc w:val="center"/>
        <w:rPr>
          <w:rFonts w:ascii="Arial" w:eastAsia="Times New Roman" w:hAnsi="Arial" w:cs="Arial"/>
          <w:sz w:val="24"/>
          <w:szCs w:val="24"/>
          <w:lang w:eastAsia="uk-UA"/>
        </w:rPr>
      </w:pPr>
      <w:r w:rsidRPr="00FE09BE">
        <w:rPr>
          <w:rFonts w:ascii="Arial" w:eastAsia="Times New Roman" w:hAnsi="Arial" w:cs="Arial"/>
          <w:sz w:val="24"/>
          <w:szCs w:val="24"/>
          <w:lang w:eastAsia="uk-UA"/>
        </w:rPr>
        <w:t>ПРОЕКТ</w:t>
      </w:r>
    </w:p>
    <w:p w14:paraId="627BB10E" w14:textId="6988BA78" w:rsidR="00D5664F" w:rsidRPr="005E31F2" w:rsidRDefault="00D5664F" w:rsidP="00D5664F">
      <w:pPr>
        <w:shd w:val="clear" w:color="auto" w:fill="FFFFFF"/>
        <w:spacing w:after="150" w:line="240" w:lineRule="auto"/>
        <w:jc w:val="center"/>
        <w:rPr>
          <w:rFonts w:ascii="Arial" w:eastAsia="Times New Roman" w:hAnsi="Arial" w:cs="Arial"/>
          <w:sz w:val="24"/>
          <w:szCs w:val="24"/>
          <w:lang w:eastAsia="uk-UA"/>
        </w:rPr>
      </w:pPr>
      <w:r w:rsidRPr="005E31F2">
        <w:rPr>
          <w:rFonts w:ascii="Arial" w:eastAsia="Times New Roman" w:hAnsi="Arial" w:cs="Arial"/>
          <w:b/>
          <w:bCs/>
          <w:sz w:val="24"/>
          <w:szCs w:val="24"/>
          <w:lang w:eastAsia="uk-UA"/>
        </w:rPr>
        <w:t>РЕГЛАМЕНТ</w:t>
      </w:r>
    </w:p>
    <w:p w14:paraId="3E4459C7" w14:textId="77777777" w:rsidR="00D5664F" w:rsidRPr="005E31F2" w:rsidRDefault="00D5664F" w:rsidP="00D5664F">
      <w:pPr>
        <w:shd w:val="clear" w:color="auto" w:fill="FFFFFF"/>
        <w:spacing w:after="150" w:line="240" w:lineRule="auto"/>
        <w:jc w:val="center"/>
        <w:rPr>
          <w:rFonts w:ascii="Arial" w:eastAsia="Times New Roman" w:hAnsi="Arial" w:cs="Arial"/>
          <w:sz w:val="24"/>
          <w:szCs w:val="24"/>
          <w:lang w:eastAsia="uk-UA"/>
        </w:rPr>
      </w:pPr>
      <w:r w:rsidRPr="005E31F2">
        <w:rPr>
          <w:rFonts w:ascii="Arial" w:eastAsia="Times New Roman" w:hAnsi="Arial" w:cs="Arial"/>
          <w:b/>
          <w:bCs/>
          <w:sz w:val="24"/>
          <w:szCs w:val="24"/>
          <w:lang w:eastAsia="uk-UA"/>
        </w:rPr>
        <w:t>Пристоличної сільської ради</w:t>
      </w:r>
    </w:p>
    <w:p w14:paraId="5F34EC27" w14:textId="77777777" w:rsidR="00D5664F" w:rsidRPr="005E31F2" w:rsidRDefault="00D5664F" w:rsidP="00D5664F">
      <w:pPr>
        <w:shd w:val="clear" w:color="auto" w:fill="FFFFFF"/>
        <w:spacing w:after="150" w:line="240" w:lineRule="auto"/>
        <w:jc w:val="center"/>
        <w:rPr>
          <w:rFonts w:ascii="Arial" w:eastAsia="Times New Roman" w:hAnsi="Arial" w:cs="Arial"/>
          <w:sz w:val="24"/>
          <w:szCs w:val="24"/>
          <w:lang w:eastAsia="uk-UA"/>
        </w:rPr>
      </w:pPr>
      <w:r w:rsidRPr="005E31F2">
        <w:rPr>
          <w:rFonts w:ascii="Arial" w:eastAsia="Times New Roman" w:hAnsi="Arial" w:cs="Arial"/>
          <w:b/>
          <w:bCs/>
          <w:sz w:val="24"/>
          <w:szCs w:val="24"/>
          <w:lang w:eastAsia="uk-UA"/>
        </w:rPr>
        <w:t>I скликання</w:t>
      </w:r>
    </w:p>
    <w:p w14:paraId="0C546B3D"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РОЗДІЛ І.</w:t>
      </w:r>
      <w:r w:rsidRPr="005E31F2">
        <w:rPr>
          <w:rFonts w:ascii="Arial" w:eastAsia="Times New Roman" w:hAnsi="Arial" w:cs="Arial"/>
          <w:sz w:val="24"/>
          <w:szCs w:val="24"/>
          <w:lang w:eastAsia="uk-UA"/>
        </w:rPr>
        <w:t> </w:t>
      </w:r>
      <w:r w:rsidRPr="005E31F2">
        <w:rPr>
          <w:rFonts w:ascii="Arial" w:eastAsia="Times New Roman" w:hAnsi="Arial" w:cs="Arial"/>
          <w:b/>
          <w:bCs/>
          <w:sz w:val="24"/>
          <w:szCs w:val="24"/>
          <w:lang w:eastAsia="uk-UA"/>
        </w:rPr>
        <w:t>ЗАГАЛЬНІ ПОЛОЖЕННЯ</w:t>
      </w:r>
    </w:p>
    <w:p w14:paraId="1DA2B930"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1. Пристолична сільська рада – представницький орган місцевого самоврядування</w:t>
      </w:r>
    </w:p>
    <w:p w14:paraId="06A7187E" w14:textId="77777777" w:rsidR="00D5664F" w:rsidRPr="005E31F2" w:rsidRDefault="00D5664F" w:rsidP="00D5664F">
      <w:pPr>
        <w:numPr>
          <w:ilvl w:val="0"/>
          <w:numId w:val="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b/>
          <w:sz w:val="24"/>
          <w:szCs w:val="24"/>
          <w:lang w:eastAsia="uk-UA"/>
        </w:rPr>
        <w:t>Пристолична сільська</w:t>
      </w:r>
      <w:r w:rsidRPr="005E31F2">
        <w:rPr>
          <w:rFonts w:ascii="Arial" w:eastAsia="Times New Roman" w:hAnsi="Arial" w:cs="Arial"/>
          <w:sz w:val="24"/>
          <w:szCs w:val="24"/>
          <w:lang w:eastAsia="uk-UA"/>
        </w:rPr>
        <w:t xml:space="preserve"> рада (надалі – рада) – </w:t>
      </w:r>
      <w:r w:rsidR="0043723D" w:rsidRPr="005E31F2">
        <w:rPr>
          <w:rFonts w:ascii="Arial" w:eastAsia="Times New Roman" w:hAnsi="Arial" w:cs="Arial"/>
          <w:sz w:val="24"/>
          <w:szCs w:val="24"/>
          <w:lang w:eastAsia="uk-UA"/>
        </w:rPr>
        <w:t xml:space="preserve">є </w:t>
      </w:r>
      <w:r w:rsidR="00533451" w:rsidRPr="005E31F2">
        <w:rPr>
          <w:rFonts w:ascii="Arial" w:eastAsia="Times New Roman" w:hAnsi="Arial" w:cs="Arial"/>
          <w:sz w:val="24"/>
          <w:szCs w:val="24"/>
          <w:lang w:eastAsia="uk-UA"/>
        </w:rPr>
        <w:t xml:space="preserve">виборним </w:t>
      </w:r>
      <w:r w:rsidRPr="005E31F2">
        <w:rPr>
          <w:rFonts w:ascii="Arial" w:eastAsia="Times New Roman" w:hAnsi="Arial" w:cs="Arial"/>
          <w:sz w:val="24"/>
          <w:szCs w:val="24"/>
          <w:lang w:eastAsia="uk-UA"/>
        </w:rPr>
        <w:t>представницьки</w:t>
      </w:r>
      <w:r w:rsidR="00533451" w:rsidRPr="005E31F2">
        <w:rPr>
          <w:rFonts w:ascii="Arial" w:eastAsia="Times New Roman" w:hAnsi="Arial" w:cs="Arial"/>
          <w:sz w:val="24"/>
          <w:szCs w:val="24"/>
          <w:lang w:eastAsia="uk-UA"/>
        </w:rPr>
        <w:t>м</w:t>
      </w:r>
      <w:r w:rsidRPr="005E31F2">
        <w:rPr>
          <w:rFonts w:ascii="Arial" w:eastAsia="Times New Roman" w:hAnsi="Arial" w:cs="Arial"/>
          <w:sz w:val="24"/>
          <w:szCs w:val="24"/>
          <w:lang w:eastAsia="uk-UA"/>
        </w:rPr>
        <w:t xml:space="preserve"> орган</w:t>
      </w:r>
      <w:r w:rsidR="00533451" w:rsidRPr="005E31F2">
        <w:rPr>
          <w:rFonts w:ascii="Arial" w:eastAsia="Times New Roman" w:hAnsi="Arial" w:cs="Arial"/>
          <w:sz w:val="24"/>
          <w:szCs w:val="24"/>
          <w:lang w:eastAsia="uk-UA"/>
        </w:rPr>
        <w:t>ом</w:t>
      </w:r>
      <w:r w:rsidRPr="005E31F2">
        <w:rPr>
          <w:rFonts w:ascii="Arial" w:eastAsia="Times New Roman" w:hAnsi="Arial" w:cs="Arial"/>
          <w:sz w:val="24"/>
          <w:szCs w:val="24"/>
          <w:lang w:eastAsia="uk-UA"/>
        </w:rPr>
        <w:t xml:space="preserve"> місцевого самоврядування,</w:t>
      </w:r>
      <w:r w:rsidR="00533451" w:rsidRPr="005E31F2">
        <w:rPr>
          <w:rFonts w:ascii="Arial" w:eastAsia="Times New Roman" w:hAnsi="Arial" w:cs="Arial"/>
          <w:sz w:val="24"/>
          <w:szCs w:val="24"/>
          <w:lang w:eastAsia="uk-UA"/>
        </w:rPr>
        <w:t xml:space="preserve"> що складається з депутатів і</w:t>
      </w:r>
      <w:r w:rsidRPr="005E31F2">
        <w:rPr>
          <w:rFonts w:ascii="Arial" w:eastAsia="Times New Roman" w:hAnsi="Arial" w:cs="Arial"/>
          <w:sz w:val="24"/>
          <w:szCs w:val="24"/>
          <w:lang w:eastAsia="uk-UA"/>
        </w:rPr>
        <w:t xml:space="preserve"> який наділений правом представляти інтереси територіальної громади, приймати від її імені рішення та здійснювати в її інтересах функції і повноваження місцевого самоврядування, визначені Конституцією України, Законами України «Про місцеве самоврядування в Україні», «Про статус депутатів місцевих рад», Європейською хартією місцевого самоврядування, іншими нормативно-правовими </w:t>
      </w:r>
      <w:r w:rsidR="0055668B" w:rsidRPr="005E31F2">
        <w:rPr>
          <w:rFonts w:ascii="Arial" w:eastAsia="Times New Roman" w:hAnsi="Arial" w:cs="Arial"/>
          <w:sz w:val="24"/>
          <w:szCs w:val="24"/>
          <w:lang w:eastAsia="uk-UA"/>
        </w:rPr>
        <w:t>акт</w:t>
      </w:r>
      <w:r w:rsidR="00533451" w:rsidRPr="005E31F2">
        <w:rPr>
          <w:rFonts w:ascii="Arial" w:eastAsia="Times New Roman" w:hAnsi="Arial" w:cs="Arial"/>
          <w:sz w:val="24"/>
          <w:szCs w:val="24"/>
          <w:lang w:eastAsia="uk-UA"/>
        </w:rPr>
        <w:t>а</w:t>
      </w:r>
      <w:r w:rsidRPr="005E31F2">
        <w:rPr>
          <w:rFonts w:ascii="Arial" w:eastAsia="Times New Roman" w:hAnsi="Arial" w:cs="Arial"/>
          <w:sz w:val="24"/>
          <w:szCs w:val="24"/>
          <w:lang w:eastAsia="uk-UA"/>
        </w:rPr>
        <w:t>ми та цим Регламентом</w:t>
      </w:r>
      <w:r w:rsidR="00533451" w:rsidRPr="005E31F2">
        <w:rPr>
          <w:rFonts w:ascii="Arial" w:eastAsia="Times New Roman" w:hAnsi="Arial" w:cs="Arial"/>
          <w:sz w:val="24"/>
          <w:szCs w:val="24"/>
          <w:lang w:eastAsia="uk-UA"/>
        </w:rPr>
        <w:t>, а також – юридична особа публічного права, бюджетна установа</w:t>
      </w:r>
      <w:r w:rsidRPr="005E31F2">
        <w:rPr>
          <w:rFonts w:ascii="Arial" w:eastAsia="Times New Roman" w:hAnsi="Arial" w:cs="Arial"/>
          <w:sz w:val="24"/>
          <w:szCs w:val="24"/>
          <w:lang w:eastAsia="uk-UA"/>
        </w:rPr>
        <w:t>;</w:t>
      </w:r>
    </w:p>
    <w:p w14:paraId="53635A23" w14:textId="77777777" w:rsidR="00D5664F" w:rsidRPr="005E31F2" w:rsidRDefault="00D5664F" w:rsidP="00D5664F">
      <w:pPr>
        <w:numPr>
          <w:ilvl w:val="0"/>
          <w:numId w:val="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b/>
          <w:sz w:val="24"/>
          <w:szCs w:val="24"/>
          <w:lang w:eastAsia="uk-UA"/>
        </w:rPr>
        <w:t>Регламент ради</w:t>
      </w:r>
      <w:r w:rsidRPr="005E31F2">
        <w:rPr>
          <w:rFonts w:ascii="Arial" w:eastAsia="Times New Roman" w:hAnsi="Arial" w:cs="Arial"/>
          <w:sz w:val="24"/>
          <w:szCs w:val="24"/>
          <w:lang w:eastAsia="uk-UA"/>
        </w:rPr>
        <w:t xml:space="preserve"> (надалі – регламент) встановлює порядок діяльності ради, скликання сесій ради, підготовки і розгляду нею питань, прийняття рішень ради та з інших процедурних питань, порядок роботи сесії ради, порядок проведення пленарних засідань ради, порядок затвердження структури виконавчих та інших органів ради, порядок їх формування, обрання та затвердження посадових осіб ради, порядок формування та організації роботи постійних комісій, тимчасових контрольних комісій та інших органів ради, порядок участі депутатських фракцій і груп у роботі та інші процедури, які випливають з повноважень Ради, встановлених Конституцією і законами України;</w:t>
      </w:r>
    </w:p>
    <w:p w14:paraId="2585CBAE" w14:textId="77777777" w:rsidR="00D5664F" w:rsidRPr="005E31F2" w:rsidRDefault="00D5664F" w:rsidP="00D5664F">
      <w:pPr>
        <w:numPr>
          <w:ilvl w:val="0"/>
          <w:numId w:val="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Загальний склад ради визначається </w:t>
      </w:r>
      <w:r w:rsidR="00533451" w:rsidRPr="005E31F2">
        <w:rPr>
          <w:rFonts w:ascii="Arial" w:eastAsia="Times New Roman" w:hAnsi="Arial" w:cs="Arial"/>
          <w:sz w:val="24"/>
          <w:szCs w:val="24"/>
          <w:lang w:eastAsia="uk-UA"/>
        </w:rPr>
        <w:t>З</w:t>
      </w:r>
      <w:r w:rsidRPr="005E31F2">
        <w:rPr>
          <w:rFonts w:ascii="Arial" w:eastAsia="Times New Roman" w:hAnsi="Arial" w:cs="Arial"/>
          <w:sz w:val="24"/>
          <w:szCs w:val="24"/>
          <w:lang w:eastAsia="uk-UA"/>
        </w:rPr>
        <w:t>аконами;</w:t>
      </w:r>
    </w:p>
    <w:p w14:paraId="18E39952" w14:textId="77777777" w:rsidR="00D5664F" w:rsidRPr="005E31F2" w:rsidRDefault="00D5664F" w:rsidP="00D5664F">
      <w:pPr>
        <w:numPr>
          <w:ilvl w:val="0"/>
          <w:numId w:val="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Дотримання даного Регламенту є обов’язковим для всіх депутатів ради, голов</w:t>
      </w:r>
      <w:r w:rsidR="00533451" w:rsidRPr="005E31F2">
        <w:rPr>
          <w:rFonts w:ascii="Arial" w:eastAsia="Times New Roman" w:hAnsi="Arial" w:cs="Arial"/>
          <w:sz w:val="24"/>
          <w:szCs w:val="24"/>
          <w:lang w:eastAsia="uk-UA"/>
        </w:rPr>
        <w:t>и</w:t>
      </w:r>
      <w:r w:rsidRPr="005E31F2">
        <w:rPr>
          <w:rFonts w:ascii="Arial" w:eastAsia="Times New Roman" w:hAnsi="Arial" w:cs="Arial"/>
          <w:sz w:val="24"/>
          <w:szCs w:val="24"/>
          <w:lang w:eastAsia="uk-UA"/>
        </w:rPr>
        <w:t>, орган</w:t>
      </w:r>
      <w:r w:rsidR="00533451" w:rsidRPr="005E31F2">
        <w:rPr>
          <w:rFonts w:ascii="Arial" w:eastAsia="Times New Roman" w:hAnsi="Arial" w:cs="Arial"/>
          <w:sz w:val="24"/>
          <w:szCs w:val="24"/>
          <w:lang w:eastAsia="uk-UA"/>
        </w:rPr>
        <w:t>ів</w:t>
      </w:r>
      <w:r w:rsidRPr="005E31F2">
        <w:rPr>
          <w:rFonts w:ascii="Arial" w:eastAsia="Times New Roman" w:hAnsi="Arial" w:cs="Arial"/>
          <w:sz w:val="24"/>
          <w:szCs w:val="24"/>
          <w:lang w:eastAsia="uk-UA"/>
        </w:rPr>
        <w:t xml:space="preserve"> ради, правоохоронни</w:t>
      </w:r>
      <w:r w:rsidR="00533451" w:rsidRPr="005E31F2">
        <w:rPr>
          <w:rFonts w:ascii="Arial" w:eastAsia="Times New Roman" w:hAnsi="Arial" w:cs="Arial"/>
          <w:sz w:val="24"/>
          <w:szCs w:val="24"/>
          <w:lang w:eastAsia="uk-UA"/>
        </w:rPr>
        <w:t>х</w:t>
      </w:r>
      <w:r w:rsidRPr="005E31F2">
        <w:rPr>
          <w:rFonts w:ascii="Arial" w:eastAsia="Times New Roman" w:hAnsi="Arial" w:cs="Arial"/>
          <w:sz w:val="24"/>
          <w:szCs w:val="24"/>
          <w:lang w:eastAsia="uk-UA"/>
        </w:rPr>
        <w:t xml:space="preserve"> орган</w:t>
      </w:r>
      <w:r w:rsidR="00533451" w:rsidRPr="005E31F2">
        <w:rPr>
          <w:rFonts w:ascii="Arial" w:eastAsia="Times New Roman" w:hAnsi="Arial" w:cs="Arial"/>
          <w:sz w:val="24"/>
          <w:szCs w:val="24"/>
          <w:lang w:eastAsia="uk-UA"/>
        </w:rPr>
        <w:t>ів</w:t>
      </w:r>
      <w:r w:rsidRPr="005E31F2">
        <w:rPr>
          <w:rFonts w:ascii="Arial" w:eastAsia="Times New Roman" w:hAnsi="Arial" w:cs="Arial"/>
          <w:sz w:val="24"/>
          <w:szCs w:val="24"/>
          <w:lang w:eastAsia="uk-UA"/>
        </w:rPr>
        <w:t>, суд</w:t>
      </w:r>
      <w:r w:rsidR="00533451" w:rsidRPr="005E31F2">
        <w:rPr>
          <w:rFonts w:ascii="Arial" w:eastAsia="Times New Roman" w:hAnsi="Arial" w:cs="Arial"/>
          <w:sz w:val="24"/>
          <w:szCs w:val="24"/>
          <w:lang w:eastAsia="uk-UA"/>
        </w:rPr>
        <w:t>ів</w:t>
      </w:r>
      <w:r w:rsidRPr="005E31F2">
        <w:rPr>
          <w:rFonts w:ascii="Arial" w:eastAsia="Times New Roman" w:hAnsi="Arial" w:cs="Arial"/>
          <w:sz w:val="24"/>
          <w:szCs w:val="24"/>
          <w:lang w:eastAsia="uk-UA"/>
        </w:rPr>
        <w:t>, підприємств, установ та організаці</w:t>
      </w:r>
      <w:r w:rsidR="00533451" w:rsidRPr="005E31F2">
        <w:rPr>
          <w:rFonts w:ascii="Arial" w:eastAsia="Times New Roman" w:hAnsi="Arial" w:cs="Arial"/>
          <w:sz w:val="24"/>
          <w:szCs w:val="24"/>
          <w:lang w:eastAsia="uk-UA"/>
        </w:rPr>
        <w:t>й</w:t>
      </w:r>
      <w:r w:rsidRPr="005E31F2">
        <w:rPr>
          <w:rFonts w:ascii="Arial" w:eastAsia="Times New Roman" w:hAnsi="Arial" w:cs="Arial"/>
          <w:sz w:val="24"/>
          <w:szCs w:val="24"/>
          <w:lang w:eastAsia="uk-UA"/>
        </w:rPr>
        <w:t xml:space="preserve"> незалежно від форми власності, а також для фізични</w:t>
      </w:r>
      <w:r w:rsidR="00533451" w:rsidRPr="005E31F2">
        <w:rPr>
          <w:rFonts w:ascii="Arial" w:eastAsia="Times New Roman" w:hAnsi="Arial" w:cs="Arial"/>
          <w:sz w:val="24"/>
          <w:szCs w:val="24"/>
          <w:lang w:eastAsia="uk-UA"/>
        </w:rPr>
        <w:t>х</w:t>
      </w:r>
      <w:r w:rsidRPr="005E31F2">
        <w:rPr>
          <w:rFonts w:ascii="Arial" w:eastAsia="Times New Roman" w:hAnsi="Arial" w:cs="Arial"/>
          <w:sz w:val="24"/>
          <w:szCs w:val="24"/>
          <w:lang w:eastAsia="uk-UA"/>
        </w:rPr>
        <w:t xml:space="preserve"> ос</w:t>
      </w:r>
      <w:r w:rsidR="00533451" w:rsidRPr="005E31F2">
        <w:rPr>
          <w:rFonts w:ascii="Arial" w:eastAsia="Times New Roman" w:hAnsi="Arial" w:cs="Arial"/>
          <w:sz w:val="24"/>
          <w:szCs w:val="24"/>
          <w:lang w:eastAsia="uk-UA"/>
        </w:rPr>
        <w:t>іб</w:t>
      </w:r>
      <w:r w:rsidRPr="005E31F2">
        <w:rPr>
          <w:rFonts w:ascii="Arial" w:eastAsia="Times New Roman" w:hAnsi="Arial" w:cs="Arial"/>
          <w:sz w:val="24"/>
          <w:szCs w:val="24"/>
          <w:lang w:eastAsia="uk-UA"/>
        </w:rPr>
        <w:t>.</w:t>
      </w:r>
    </w:p>
    <w:p w14:paraId="6E7DA0B9"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648BD36A"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2. Місце проведення та мова ведення засідань ради</w:t>
      </w:r>
    </w:p>
    <w:p w14:paraId="633A6D3C" w14:textId="77777777" w:rsidR="00D5664F" w:rsidRPr="005E31F2" w:rsidRDefault="00D5664F" w:rsidP="00D5664F">
      <w:pPr>
        <w:numPr>
          <w:ilvl w:val="0"/>
          <w:numId w:val="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Рада проводить засідання у сесійній залі ради або в іншому місці, визначеному ініціатором сесії за погодженням з Погоджувальною комісією ради;</w:t>
      </w:r>
    </w:p>
    <w:p w14:paraId="537D8DEF" w14:textId="77777777" w:rsidR="00D5664F" w:rsidRPr="005E31F2" w:rsidRDefault="00D5664F" w:rsidP="00D5664F">
      <w:pPr>
        <w:numPr>
          <w:ilvl w:val="0"/>
          <w:numId w:val="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Засідання ради можуть також проводитися в іншому місці за рішенням ради, прийнятим на її засіданні більшістю депутатів від загального складу ради у встановленому цим Регламентом порядку;</w:t>
      </w:r>
    </w:p>
    <w:p w14:paraId="12BADC53" w14:textId="77777777" w:rsidR="00D5664F" w:rsidRPr="005E31F2" w:rsidRDefault="00D5664F" w:rsidP="00D5664F">
      <w:pPr>
        <w:numPr>
          <w:ilvl w:val="0"/>
          <w:numId w:val="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Засідання ради ведуться виключно українською мовою.</w:t>
      </w:r>
    </w:p>
    <w:p w14:paraId="25A30F1B" w14:textId="77777777" w:rsidR="00D5664F" w:rsidRPr="005E31F2" w:rsidRDefault="00D5664F" w:rsidP="00D5664F">
      <w:pPr>
        <w:numPr>
          <w:ilvl w:val="0"/>
          <w:numId w:val="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Промовець, що є іноземцем або особою без громадянства, який не володіє українською мовою, може виступати іншою мовою із забезпеченням</w:t>
      </w:r>
      <w:r w:rsidR="0043723D" w:rsidRPr="005E31F2">
        <w:rPr>
          <w:rFonts w:ascii="Arial" w:eastAsia="Times New Roman" w:hAnsi="Arial" w:cs="Arial"/>
          <w:sz w:val="24"/>
          <w:szCs w:val="24"/>
          <w:lang w:eastAsia="uk-UA"/>
        </w:rPr>
        <w:t>,</w:t>
      </w:r>
      <w:r w:rsidRPr="005E31F2">
        <w:rPr>
          <w:rFonts w:ascii="Arial" w:eastAsia="Times New Roman" w:hAnsi="Arial" w:cs="Arial"/>
          <w:sz w:val="24"/>
          <w:szCs w:val="24"/>
          <w:lang w:eastAsia="uk-UA"/>
        </w:rPr>
        <w:t xml:space="preserve"> у разі необхідності</w:t>
      </w:r>
      <w:r w:rsidR="0043723D" w:rsidRPr="005E31F2">
        <w:rPr>
          <w:rFonts w:ascii="Arial" w:eastAsia="Times New Roman" w:hAnsi="Arial" w:cs="Arial"/>
          <w:sz w:val="24"/>
          <w:szCs w:val="24"/>
          <w:lang w:eastAsia="uk-UA"/>
        </w:rPr>
        <w:t>,</w:t>
      </w:r>
      <w:r w:rsidRPr="005E31F2">
        <w:rPr>
          <w:rFonts w:ascii="Arial" w:eastAsia="Times New Roman" w:hAnsi="Arial" w:cs="Arial"/>
          <w:sz w:val="24"/>
          <w:szCs w:val="24"/>
          <w:lang w:eastAsia="uk-UA"/>
        </w:rPr>
        <w:t xml:space="preserve"> перекладу його виступу українською мовою.</w:t>
      </w:r>
    </w:p>
    <w:p w14:paraId="7B874610"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 </w:t>
      </w:r>
    </w:p>
    <w:p w14:paraId="0F97CA0D"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3. Відкритість і гласність роботи Ради</w:t>
      </w:r>
    </w:p>
    <w:p w14:paraId="4D2F207A" w14:textId="77777777" w:rsidR="00D5664F" w:rsidRPr="005E31F2" w:rsidRDefault="00D5664F" w:rsidP="00D5664F">
      <w:pPr>
        <w:numPr>
          <w:ilvl w:val="0"/>
          <w:numId w:val="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Пленарні засідання Ради, засідання постійних комісій, а також тимчасових контрольних та інших комісій Ради є відкритими і гласними, крім випадків, передбачених законами України;</w:t>
      </w:r>
    </w:p>
    <w:p w14:paraId="23FDB44D" w14:textId="77777777" w:rsidR="00D5664F" w:rsidRPr="005E31F2" w:rsidRDefault="00D5664F" w:rsidP="00D5664F">
      <w:pPr>
        <w:numPr>
          <w:ilvl w:val="0"/>
          <w:numId w:val="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Відкритість засідань реалізується шляхом забезпечення достатнього місця для громадян України, які бажають відвідати засідання ради;</w:t>
      </w:r>
    </w:p>
    <w:p w14:paraId="56FAA87E" w14:textId="3C04F2AB" w:rsidR="00D5664F" w:rsidRPr="005E31F2" w:rsidRDefault="00D5664F" w:rsidP="00D5664F">
      <w:pPr>
        <w:numPr>
          <w:ilvl w:val="0"/>
          <w:numId w:val="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У випадку, якщо кількість громадян, які з’явилися на засідання ради суттєво перевищує фізичні можливості приміщення, в якому проходить засідання, посадові особи ради </w:t>
      </w:r>
      <w:r w:rsidR="00A43E1E" w:rsidRPr="005E31F2">
        <w:rPr>
          <w:rFonts w:ascii="Arial" w:eastAsia="Times New Roman" w:hAnsi="Arial" w:cs="Arial"/>
          <w:sz w:val="24"/>
          <w:szCs w:val="24"/>
          <w:lang w:eastAsia="uk-UA"/>
        </w:rPr>
        <w:t xml:space="preserve">мають право </w:t>
      </w:r>
      <w:r w:rsidRPr="005E31F2">
        <w:rPr>
          <w:rFonts w:ascii="Arial" w:eastAsia="Times New Roman" w:hAnsi="Arial" w:cs="Arial"/>
          <w:sz w:val="24"/>
          <w:szCs w:val="24"/>
          <w:lang w:eastAsia="uk-UA"/>
        </w:rPr>
        <w:t>оголосити перерву та перенести засідання в місце, що дозволятиме всім бажаючим безпосередньо відвідати засідання;</w:t>
      </w:r>
    </w:p>
    <w:p w14:paraId="691EBE4A" w14:textId="64693872" w:rsidR="00D5664F" w:rsidRPr="005E31F2" w:rsidRDefault="00D5664F" w:rsidP="00D5664F">
      <w:pPr>
        <w:numPr>
          <w:ilvl w:val="0"/>
          <w:numId w:val="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Гласність в роботі ради забезпечується шляхом проведення громадянами України та представниками ЗМІ фото- і кінозйомки, відео-, звукозапису із застосуванням стаціонарної апаратури, а також за рішенням ради може здійснюватися відео- та аудіо- трансляція засідань, гучномовці, аудіо </w:t>
      </w:r>
      <w:proofErr w:type="spellStart"/>
      <w:r w:rsidRPr="005E31F2">
        <w:rPr>
          <w:rFonts w:ascii="Arial" w:eastAsia="Times New Roman" w:hAnsi="Arial" w:cs="Arial"/>
          <w:sz w:val="24"/>
          <w:szCs w:val="24"/>
          <w:lang w:eastAsia="uk-UA"/>
        </w:rPr>
        <w:t>озвучувальну</w:t>
      </w:r>
      <w:proofErr w:type="spellEnd"/>
      <w:r w:rsidRPr="005E31F2">
        <w:rPr>
          <w:rFonts w:ascii="Arial" w:eastAsia="Times New Roman" w:hAnsi="Arial" w:cs="Arial"/>
          <w:sz w:val="24"/>
          <w:szCs w:val="24"/>
          <w:lang w:eastAsia="uk-UA"/>
        </w:rPr>
        <w:t xml:space="preserve"> техніку, радіо, телебачення тощо;</w:t>
      </w:r>
    </w:p>
    <w:p w14:paraId="5B7718E3" w14:textId="77777777" w:rsidR="00D5664F" w:rsidRPr="005E31F2" w:rsidRDefault="00D5664F" w:rsidP="00D5664F">
      <w:pPr>
        <w:numPr>
          <w:ilvl w:val="0"/>
          <w:numId w:val="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Гласність діяльності ради також забезпечується через офіційне оприлюднення проектів рішень, пояснювальних записок та довідкових матеріалів до проектів рішень, поправок та пропозицій до них, а також висновків і рекомендацій постійних комісій, звітів тимчасових контрольних комісій шляхом обов’язкового розміщення на офіційному веб-сайті ради;</w:t>
      </w:r>
    </w:p>
    <w:p w14:paraId="0302ADE9" w14:textId="77777777" w:rsidR="00D5664F" w:rsidRPr="005E31F2" w:rsidRDefault="00D5664F" w:rsidP="00D5664F">
      <w:pPr>
        <w:numPr>
          <w:ilvl w:val="0"/>
          <w:numId w:val="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Засідання ради, її виконавчих органів транслюються он-лайн в мережі інтернет, а також на сайті ради зберігається у вільному доступі архів відео трансляцій;</w:t>
      </w:r>
    </w:p>
    <w:p w14:paraId="18D67746" w14:textId="77777777" w:rsidR="00D5664F" w:rsidRPr="005E31F2" w:rsidRDefault="00D5664F" w:rsidP="00D5664F">
      <w:pPr>
        <w:numPr>
          <w:ilvl w:val="0"/>
          <w:numId w:val="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Право бути присутніми на пленарному засіданні може бути обмежено лише по відношенню до особи, яка в ході засідання здійснила протиправні дії (ініціювання бійки, хуліганських дій, виступи та репліки у нетверезому стані тощо);</w:t>
      </w:r>
    </w:p>
    <w:p w14:paraId="76AA71AD" w14:textId="77777777" w:rsidR="00D5664F" w:rsidRPr="005E31F2" w:rsidRDefault="00D5664F" w:rsidP="00D5664F">
      <w:pPr>
        <w:numPr>
          <w:ilvl w:val="0"/>
          <w:numId w:val="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Місця для депутатів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які не є депутатами (за винятком технічних працівників ради, журналістів, фотографів, операторів), не повинні знаходитися у частині сесійного залу, що призначена для розміщення депутатів;</w:t>
      </w:r>
    </w:p>
    <w:p w14:paraId="03D7E201" w14:textId="77777777" w:rsidR="00D5664F" w:rsidRPr="005E31F2" w:rsidRDefault="00D5664F" w:rsidP="00D5664F">
      <w:pPr>
        <w:numPr>
          <w:ilvl w:val="0"/>
          <w:numId w:val="3"/>
        </w:numPr>
        <w:shd w:val="clear" w:color="auto" w:fill="FFFFFF"/>
        <w:spacing w:after="0" w:line="240" w:lineRule="auto"/>
        <w:ind w:left="714" w:hanging="357"/>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Відкритість та гласність у діяльності ради забезпечується також через стабільне і прогнозоване функціонування офіційного сайту ради. При функціонуванні сайту ради повинні бути забезпечені:</w:t>
      </w:r>
    </w:p>
    <w:p w14:paraId="0C05E010" w14:textId="77777777" w:rsidR="00D5664F" w:rsidRPr="005E31F2" w:rsidRDefault="00D5664F" w:rsidP="00D5664F">
      <w:pPr>
        <w:numPr>
          <w:ilvl w:val="0"/>
          <w:numId w:val="4"/>
        </w:numPr>
        <w:shd w:val="clear" w:color="auto" w:fill="FFFFFF"/>
        <w:spacing w:after="0" w:line="240" w:lineRule="auto"/>
        <w:ind w:left="714" w:hanging="357"/>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розміщення діючої редакції Статуту територіальної громади, регламентів ради та виконавчих органів;</w:t>
      </w:r>
    </w:p>
    <w:p w14:paraId="587172EB" w14:textId="77777777" w:rsidR="00D5664F" w:rsidRPr="005E31F2" w:rsidRDefault="00D5664F" w:rsidP="00D5664F">
      <w:pPr>
        <w:numPr>
          <w:ilvl w:val="0"/>
          <w:numId w:val="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технічна можливість у будь-який час доби переглядати, поширювати, копіювати (зберігати) і роздруковувати будь-які матеріали з сайту ради. При цьому має бути здійснено фіксування дати розміщення, зміни та/або видалення інформації (матеріалів) на сайті, а також особи, яка провела відповідні дії із інформацією;</w:t>
      </w:r>
    </w:p>
    <w:p w14:paraId="1352888D" w14:textId="77777777" w:rsidR="00D5664F" w:rsidRPr="005E31F2" w:rsidRDefault="00D5664F" w:rsidP="00D5664F">
      <w:pPr>
        <w:numPr>
          <w:ilvl w:val="0"/>
          <w:numId w:val="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технічна можливість здійснювати перегляд он-лайн трансляцій засідань ради, а також можливість у будь-який час доби переглядати архів трансляцій;</w:t>
      </w:r>
    </w:p>
    <w:p w14:paraId="604D4144" w14:textId="77777777" w:rsidR="00D5664F" w:rsidRPr="005E31F2" w:rsidRDefault="00D5664F" w:rsidP="00D5664F">
      <w:pPr>
        <w:numPr>
          <w:ilvl w:val="0"/>
          <w:numId w:val="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розміщення результатів голосувань ради та виконкому, протоколів і рішень засідань ради, виконавчого комітету та її органів (постійних та інших комісій створених виконавчим комітетом, тощо);</w:t>
      </w:r>
    </w:p>
    <w:p w14:paraId="0ECDC8D0" w14:textId="77777777" w:rsidR="00D5664F" w:rsidRPr="005E31F2" w:rsidRDefault="00D5664F" w:rsidP="00D5664F">
      <w:pPr>
        <w:numPr>
          <w:ilvl w:val="0"/>
          <w:numId w:val="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розміщення в порядку визначеному Законом України “Про доступ до публічної інформації” проектів рішень та забезпечення технічної можливості їх коментування користувачами сайту (внесення пропозицій, змін, доповнень);</w:t>
      </w:r>
    </w:p>
    <w:p w14:paraId="079D97C0" w14:textId="77777777" w:rsidR="00D5664F" w:rsidRPr="005E31F2" w:rsidRDefault="00D5664F" w:rsidP="00D5664F">
      <w:pPr>
        <w:numPr>
          <w:ilvl w:val="0"/>
          <w:numId w:val="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розміщення інформації про депутатів, голову, його заступників, секретаря ради, депутатів, членів виконавчого комітету, керівників виконавчих органів, яка включатиме автобіографії, декларації про доходи, дні і місце прийому, контакти для листування звичайною, електронною поштою та телефонного зв’язку;</w:t>
      </w:r>
    </w:p>
    <w:p w14:paraId="43D35F77" w14:textId="77777777" w:rsidR="00D5664F" w:rsidRPr="005E31F2" w:rsidRDefault="00D5664F" w:rsidP="00D5664F">
      <w:pPr>
        <w:numPr>
          <w:ilvl w:val="0"/>
          <w:numId w:val="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розміщення інформації на офіційному веб-сайті про особисте відвідування пленарних засідань та засідань постійних депутатських комісій депутатами ради із зазначенням причин відсутності депутата на засіданні. Розміщення відбувається після кожного засідання невідкладно, але не пізніше ніж через 10 робочих днів.</w:t>
      </w:r>
    </w:p>
    <w:p w14:paraId="1F023358" w14:textId="77777777" w:rsidR="00D5664F" w:rsidRPr="005E31F2" w:rsidRDefault="00D5664F" w:rsidP="00D5664F">
      <w:pPr>
        <w:numPr>
          <w:ilvl w:val="0"/>
          <w:numId w:val="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розміщення інформації про річний, квартальний, місячний, тижневий план роботи ради, в </w:t>
      </w:r>
      <w:proofErr w:type="spellStart"/>
      <w:r w:rsidRPr="005E31F2">
        <w:rPr>
          <w:rFonts w:ascii="Arial" w:eastAsia="Times New Roman" w:hAnsi="Arial" w:cs="Arial"/>
          <w:sz w:val="24"/>
          <w:szCs w:val="24"/>
          <w:lang w:eastAsia="uk-UA"/>
        </w:rPr>
        <w:t>т.ч</w:t>
      </w:r>
      <w:proofErr w:type="spellEnd"/>
      <w:r w:rsidRPr="005E31F2">
        <w:rPr>
          <w:rFonts w:ascii="Arial" w:eastAsia="Times New Roman" w:hAnsi="Arial" w:cs="Arial"/>
          <w:sz w:val="24"/>
          <w:szCs w:val="24"/>
          <w:lang w:eastAsia="uk-UA"/>
        </w:rPr>
        <w:t>. дату, місце і порядок денний засідання ради та її органів;</w:t>
      </w:r>
    </w:p>
    <w:p w14:paraId="32788C03" w14:textId="77777777" w:rsidR="00D5664F" w:rsidRPr="005E31F2" w:rsidRDefault="00D5664F" w:rsidP="00D5664F">
      <w:pPr>
        <w:numPr>
          <w:ilvl w:val="0"/>
          <w:numId w:val="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розміщення звітів голови, його заступників, депутатів, постійних та тимчасових контрольних комісій ради;</w:t>
      </w:r>
    </w:p>
    <w:p w14:paraId="55A02F26" w14:textId="77777777" w:rsidR="00D5664F" w:rsidRPr="005E31F2" w:rsidRDefault="00D5664F" w:rsidP="00D5664F">
      <w:pPr>
        <w:numPr>
          <w:ilvl w:val="0"/>
          <w:numId w:val="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реальна можливість скористатись електронною </w:t>
      </w:r>
      <w:proofErr w:type="spellStart"/>
      <w:r w:rsidRPr="005E31F2">
        <w:rPr>
          <w:rFonts w:ascii="Arial" w:eastAsia="Times New Roman" w:hAnsi="Arial" w:cs="Arial"/>
          <w:sz w:val="24"/>
          <w:szCs w:val="24"/>
          <w:lang w:eastAsia="uk-UA"/>
        </w:rPr>
        <w:t>приймальнею</w:t>
      </w:r>
      <w:proofErr w:type="spellEnd"/>
      <w:r w:rsidRPr="005E31F2">
        <w:rPr>
          <w:rFonts w:ascii="Arial" w:eastAsia="Times New Roman" w:hAnsi="Arial" w:cs="Arial"/>
          <w:sz w:val="24"/>
          <w:szCs w:val="24"/>
          <w:lang w:eastAsia="uk-UA"/>
        </w:rPr>
        <w:t xml:space="preserve"> (направити звернення на адресу службовців ради, депутатів, депутатських фракцій та груп);</w:t>
      </w:r>
    </w:p>
    <w:p w14:paraId="7D3D9965" w14:textId="77777777" w:rsidR="00D5664F" w:rsidRPr="005E31F2" w:rsidRDefault="00D5664F" w:rsidP="00D5664F">
      <w:pPr>
        <w:numPr>
          <w:ilvl w:val="0"/>
          <w:numId w:val="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реальна можливість створення електронної петиції та збору підписів в її підтримання (в </w:t>
      </w:r>
      <w:proofErr w:type="spellStart"/>
      <w:r w:rsidRPr="005E31F2">
        <w:rPr>
          <w:rFonts w:ascii="Arial" w:eastAsia="Times New Roman" w:hAnsi="Arial" w:cs="Arial"/>
          <w:sz w:val="24"/>
          <w:szCs w:val="24"/>
          <w:lang w:eastAsia="uk-UA"/>
        </w:rPr>
        <w:t>т.ч</w:t>
      </w:r>
      <w:proofErr w:type="spellEnd"/>
      <w:r w:rsidRPr="005E31F2">
        <w:rPr>
          <w:rFonts w:ascii="Arial" w:eastAsia="Times New Roman" w:hAnsi="Arial" w:cs="Arial"/>
          <w:sz w:val="24"/>
          <w:szCs w:val="24"/>
          <w:lang w:eastAsia="uk-UA"/>
        </w:rPr>
        <w:t>. можливість поширення інформації в соціальних мережах);</w:t>
      </w:r>
    </w:p>
    <w:p w14:paraId="3F32BAAB" w14:textId="77777777" w:rsidR="00D5664F" w:rsidRPr="005E31F2" w:rsidRDefault="00D5664F" w:rsidP="00D5664F">
      <w:pPr>
        <w:numPr>
          <w:ilvl w:val="0"/>
          <w:numId w:val="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контрольована (фіксована) реєстрація особи, я</w:t>
      </w:r>
      <w:r w:rsidR="008550E2" w:rsidRPr="005E31F2">
        <w:rPr>
          <w:rFonts w:ascii="Arial" w:eastAsia="Times New Roman" w:hAnsi="Arial" w:cs="Arial"/>
          <w:sz w:val="24"/>
          <w:szCs w:val="24"/>
          <w:lang w:eastAsia="uk-UA"/>
        </w:rPr>
        <w:t>ка внесла, змінила та/або видали</w:t>
      </w:r>
      <w:r w:rsidRPr="005E31F2">
        <w:rPr>
          <w:rFonts w:ascii="Arial" w:eastAsia="Times New Roman" w:hAnsi="Arial" w:cs="Arial"/>
          <w:sz w:val="24"/>
          <w:szCs w:val="24"/>
          <w:lang w:eastAsia="uk-UA"/>
        </w:rPr>
        <w:t>ла будь-яку інформацію з сайту ради. При цьому має бути забезпечено можливість надання такої інформації на вимогу будь-якої особи. Видалення інформації з сайту здійснюється в виняткових випадках і виключно за рішенням ради. При цьому забезпечується збереження архівної ко</w:t>
      </w:r>
      <w:r w:rsidR="008550E2" w:rsidRPr="005E31F2">
        <w:rPr>
          <w:rFonts w:ascii="Arial" w:eastAsia="Times New Roman" w:hAnsi="Arial" w:cs="Arial"/>
          <w:sz w:val="24"/>
          <w:szCs w:val="24"/>
          <w:lang w:eastAsia="uk-UA"/>
        </w:rPr>
        <w:t>п</w:t>
      </w:r>
      <w:r w:rsidRPr="005E31F2">
        <w:rPr>
          <w:rFonts w:ascii="Arial" w:eastAsia="Times New Roman" w:hAnsi="Arial" w:cs="Arial"/>
          <w:sz w:val="24"/>
          <w:szCs w:val="24"/>
          <w:lang w:eastAsia="uk-UA"/>
        </w:rPr>
        <w:t>ії видалених відомостей;</w:t>
      </w:r>
    </w:p>
    <w:p w14:paraId="182FF915" w14:textId="77777777" w:rsidR="00D5664F" w:rsidRPr="005E31F2" w:rsidRDefault="00D5664F" w:rsidP="00D5664F">
      <w:pPr>
        <w:numPr>
          <w:ilvl w:val="0"/>
          <w:numId w:val="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створення та постійне функціонування електронної розсилки на електронну пошту зареєстрованих користувачів змін (розміщення інформації, корегування, зміна, видалення) будь-яких розділів (сторінок, директорій, тощо).</w:t>
      </w:r>
    </w:p>
    <w:p w14:paraId="03734EA2"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799C5292"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4. Публічність засідань</w:t>
      </w:r>
    </w:p>
    <w:p w14:paraId="7D18B44E" w14:textId="77777777" w:rsidR="00D5664F" w:rsidRPr="005E31F2" w:rsidRDefault="00D5664F" w:rsidP="008550E2">
      <w:pPr>
        <w:numPr>
          <w:ilvl w:val="0"/>
          <w:numId w:val="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Усі засідання Ради, її виконкому та виконавчих органів є відкритими. Засідання т</w:t>
      </w:r>
      <w:r w:rsidR="008550E2" w:rsidRPr="005E31F2">
        <w:rPr>
          <w:rFonts w:ascii="Arial" w:eastAsia="Times New Roman" w:hAnsi="Arial" w:cs="Arial"/>
          <w:sz w:val="24"/>
          <w:szCs w:val="24"/>
          <w:lang w:eastAsia="uk-UA"/>
        </w:rPr>
        <w:t>имчас</w:t>
      </w:r>
      <w:r w:rsidRPr="005E31F2">
        <w:rPr>
          <w:rFonts w:ascii="Arial" w:eastAsia="Times New Roman" w:hAnsi="Arial" w:cs="Arial"/>
          <w:sz w:val="24"/>
          <w:szCs w:val="24"/>
          <w:lang w:eastAsia="uk-UA"/>
        </w:rPr>
        <w:t>ових контрольних комісій можуть проводитись в закритому режимі відповідно до порядку визначеного законом.</w:t>
      </w:r>
    </w:p>
    <w:p w14:paraId="37CA0B8C"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5D29D366"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5. Встановлення Державного прапора України та прапора громади</w:t>
      </w:r>
    </w:p>
    <w:p w14:paraId="289FCC38" w14:textId="77777777" w:rsidR="00D5664F" w:rsidRPr="005E31F2" w:rsidRDefault="00D5664F" w:rsidP="00D5664F">
      <w:pPr>
        <w:numPr>
          <w:ilvl w:val="0"/>
          <w:numId w:val="6"/>
        </w:numPr>
        <w:shd w:val="clear" w:color="auto" w:fill="FFFFFF"/>
        <w:spacing w:before="100" w:beforeAutospacing="1" w:after="100" w:afterAutospacing="1" w:line="240" w:lineRule="auto"/>
        <w:rPr>
          <w:rFonts w:ascii="Arial" w:eastAsia="Times New Roman" w:hAnsi="Arial" w:cs="Arial"/>
          <w:sz w:val="24"/>
          <w:szCs w:val="24"/>
          <w:lang w:eastAsia="uk-UA"/>
        </w:rPr>
      </w:pPr>
      <w:r w:rsidRPr="005E31F2">
        <w:rPr>
          <w:rFonts w:ascii="Arial" w:eastAsia="Times New Roman" w:hAnsi="Arial" w:cs="Arial"/>
          <w:sz w:val="24"/>
          <w:szCs w:val="24"/>
          <w:lang w:eastAsia="uk-UA"/>
        </w:rPr>
        <w:t>На будинку ради встановлено постійно піднятий Державний прапор України;</w:t>
      </w:r>
    </w:p>
    <w:p w14:paraId="156A43DB" w14:textId="77777777" w:rsidR="00D5664F" w:rsidRPr="005E31F2" w:rsidRDefault="00D5664F" w:rsidP="00D5664F">
      <w:pPr>
        <w:numPr>
          <w:ilvl w:val="0"/>
          <w:numId w:val="6"/>
        </w:numPr>
        <w:shd w:val="clear" w:color="auto" w:fill="FFFFFF"/>
        <w:spacing w:before="100" w:beforeAutospacing="1" w:after="100" w:afterAutospacing="1" w:line="240" w:lineRule="auto"/>
        <w:rPr>
          <w:rFonts w:ascii="Arial" w:eastAsia="Times New Roman" w:hAnsi="Arial" w:cs="Arial"/>
          <w:sz w:val="24"/>
          <w:szCs w:val="24"/>
          <w:lang w:eastAsia="uk-UA"/>
        </w:rPr>
      </w:pPr>
      <w:r w:rsidRPr="005E31F2">
        <w:rPr>
          <w:rFonts w:ascii="Arial" w:eastAsia="Times New Roman" w:hAnsi="Arial" w:cs="Arial"/>
          <w:sz w:val="24"/>
          <w:szCs w:val="24"/>
          <w:lang w:eastAsia="uk-UA"/>
        </w:rPr>
        <w:t>На час пленарних засідань ради у сесійному залі (іншому місці проведення пленарного засідання) встановлюються Державний прапор України та прапор громади</w:t>
      </w:r>
      <w:r w:rsidR="003E7279" w:rsidRPr="005E31F2">
        <w:rPr>
          <w:rFonts w:ascii="Arial" w:eastAsia="Times New Roman" w:hAnsi="Arial" w:cs="Arial"/>
          <w:sz w:val="24"/>
          <w:szCs w:val="24"/>
          <w:lang w:eastAsia="uk-UA"/>
        </w:rPr>
        <w:t xml:space="preserve"> (у випадку наявності)</w:t>
      </w:r>
      <w:r w:rsidRPr="005E31F2">
        <w:rPr>
          <w:rFonts w:ascii="Arial" w:eastAsia="Times New Roman" w:hAnsi="Arial" w:cs="Arial"/>
          <w:sz w:val="24"/>
          <w:szCs w:val="24"/>
          <w:lang w:eastAsia="uk-UA"/>
        </w:rPr>
        <w:t>. Порядок використання прапора громади може встановлюватись за рішенням ради окремими рішеннями.</w:t>
      </w:r>
    </w:p>
    <w:p w14:paraId="28B9F549"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w:t>
      </w:r>
    </w:p>
    <w:p w14:paraId="0103CB5D"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РОЗДІЛ II. ДЕПУТАТ МІСЦЕВОЇ РАДИ – ПРЕДСТАВНИК ІНТЕРЕСІВ ТЕРИТОРІАЛЬНОЇ ГРОМАДИ. ОРГАНИ РАДИ</w:t>
      </w:r>
      <w:r w:rsidR="002B7CAE" w:rsidRPr="005E31F2">
        <w:rPr>
          <w:rFonts w:ascii="Arial" w:eastAsia="Times New Roman" w:hAnsi="Arial" w:cs="Arial"/>
          <w:b/>
          <w:bCs/>
          <w:sz w:val="24"/>
          <w:szCs w:val="24"/>
          <w:lang w:eastAsia="uk-UA"/>
        </w:rPr>
        <w:t xml:space="preserve"> І ЇХ ПОСАДОВІ ОСОБИ</w:t>
      </w:r>
    </w:p>
    <w:p w14:paraId="099D5A19"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6. Права та обов’язки депутата</w:t>
      </w:r>
    </w:p>
    <w:p w14:paraId="7496241B" w14:textId="77777777" w:rsidR="00D5664F" w:rsidRPr="005E31F2" w:rsidRDefault="00D5664F"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представляє інтереси всієї територіальної громади,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 У випадку порушення чинного законодавства та рішень ради про запобігання корупції, виявлення конфлікту інтересів, участі в корупційних діяннях або сприянню іншим особам, депутат місцевої ради притягується до відповідальності, позбавляється депутатського мандату;</w:t>
      </w:r>
    </w:p>
    <w:p w14:paraId="3EF41FE6" w14:textId="77777777" w:rsidR="00D5664F" w:rsidRPr="005E31F2" w:rsidRDefault="00D5664F"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 xml:space="preserve">Депутат ради зобов’язаний виконувати обов’язки, що покладені на нього діючим законодавством та даним регламентом, в </w:t>
      </w:r>
      <w:proofErr w:type="spellStart"/>
      <w:r w:rsidRPr="005E31F2">
        <w:rPr>
          <w:rFonts w:ascii="Arial" w:eastAsia="Times New Roman" w:hAnsi="Arial" w:cs="Arial"/>
          <w:sz w:val="24"/>
          <w:szCs w:val="24"/>
          <w:lang w:eastAsia="uk-UA"/>
        </w:rPr>
        <w:t>т.ч</w:t>
      </w:r>
      <w:proofErr w:type="spellEnd"/>
      <w:r w:rsidRPr="005E31F2">
        <w:rPr>
          <w:rFonts w:ascii="Arial" w:eastAsia="Times New Roman" w:hAnsi="Arial" w:cs="Arial"/>
          <w:sz w:val="24"/>
          <w:szCs w:val="24"/>
          <w:lang w:eastAsia="uk-UA"/>
        </w:rPr>
        <w:t>. брати участь у роботі ради, роботі постійних комісій та інших її органів, до складу яких він входить, всебічно сприяти виконанню їх рішень</w:t>
      </w:r>
      <w:r w:rsidR="00F23090" w:rsidRPr="005E31F2">
        <w:rPr>
          <w:rFonts w:ascii="Arial" w:eastAsia="Times New Roman" w:hAnsi="Arial" w:cs="Arial"/>
          <w:sz w:val="24"/>
          <w:szCs w:val="24"/>
          <w:lang w:eastAsia="uk-UA"/>
        </w:rPr>
        <w:t>. У разі пропуску депутатом протягом року більше половини пленарних засідань ради або засідань постійної комісії, невиконання ним без поважних причин рішень і доручень ради та її органів відповідна рада може звернутися до виборців з пропозицією про відкликання такого депутата у встановленому Законом порядку</w:t>
      </w:r>
      <w:r w:rsidRPr="005E31F2">
        <w:rPr>
          <w:rFonts w:ascii="Arial" w:eastAsia="Times New Roman" w:hAnsi="Arial" w:cs="Arial"/>
          <w:sz w:val="24"/>
          <w:szCs w:val="24"/>
          <w:lang w:eastAsia="uk-UA"/>
        </w:rPr>
        <w:t>;</w:t>
      </w:r>
    </w:p>
    <w:p w14:paraId="367894FE" w14:textId="77777777" w:rsidR="00D5664F" w:rsidRPr="005E31F2" w:rsidRDefault="00D5664F"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Для сприяння у здійсненні депутатської діяльності на офіційному веб-сайті ради створюється інтернет-приймальня кожного депутата ради, яка забезпечує прийняття звернень виборців і об’єднань</w:t>
      </w:r>
      <w:r w:rsidR="00BB2022" w:rsidRPr="005E31F2">
        <w:rPr>
          <w:rFonts w:ascii="Arial" w:eastAsia="Times New Roman" w:hAnsi="Arial" w:cs="Arial"/>
          <w:sz w:val="24"/>
          <w:szCs w:val="24"/>
          <w:lang w:eastAsia="uk-UA"/>
        </w:rPr>
        <w:t xml:space="preserve"> громадян через мережу Інтернет</w:t>
      </w:r>
      <w:r w:rsidRPr="005E31F2">
        <w:rPr>
          <w:rFonts w:ascii="Arial" w:eastAsia="Times New Roman" w:hAnsi="Arial" w:cs="Arial"/>
          <w:sz w:val="24"/>
          <w:szCs w:val="24"/>
          <w:lang w:eastAsia="uk-UA"/>
        </w:rPr>
        <w:t>.</w:t>
      </w:r>
    </w:p>
    <w:p w14:paraId="4AF8B754" w14:textId="77777777" w:rsidR="00D5664F" w:rsidRPr="005E31F2" w:rsidRDefault="00D5664F"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Діяльність депутата висвітлюється на офіційному веб-сайті ради шляхом розміщення інформації про депутатську діяльність, засоби зв’язку з депутатом, даних про одержані нагороди, подяки і стягнення, статистичні дані про відвідування пленарних засідань, засідань постійних і тимчасових комісій, про дотримання вимог законодавства. Такі відомості повинні розміщатись зусиллями службових та посадових осіб ради. Окрім цього, депутат може звернутись із проханням розмістити направлені запити, внесені проекти пропозиції, поправки, виступи, дані про входження і роботу депутата у комісіях і органах, утворених радою, дані про зустрічі з виборцями, роботу в раді, громадську і наукову діяльність, статті, публікації у ЗМІ тощо. Така інформація розміщується за даними наданими депутатом;</w:t>
      </w:r>
    </w:p>
    <w:p w14:paraId="429DF04D" w14:textId="77777777" w:rsidR="00D5664F" w:rsidRPr="005E31F2" w:rsidRDefault="00D5664F"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Для забезпечення діяльності депутата та відшкодування видатків депутата (його помічників-консультантів), видатків діяльності постійних та тимчасових комісій рада приймає окремі рішення;</w:t>
      </w:r>
    </w:p>
    <w:p w14:paraId="40188B32" w14:textId="77777777" w:rsidR="00D5664F" w:rsidRPr="005E31F2" w:rsidRDefault="00D5664F"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періодично, але не рідше одного разу на рік, зобов’язаний звітувати  про свою роботу перед виборцями. Проведення звітів депутатів визначається з 01 по 15 лютого наступного за звітним року. Звіт про діяльність на останній рік повноважень ради проводиться з 24 по 29 число місяця, що слідує за місцем припинення повноважень ради. Депутат зобов</w:t>
      </w:r>
      <w:r w:rsidR="008550E2" w:rsidRPr="005E31F2">
        <w:rPr>
          <w:rFonts w:ascii="Arial" w:eastAsia="Times New Roman" w:hAnsi="Arial" w:cs="Arial"/>
          <w:sz w:val="24"/>
          <w:szCs w:val="24"/>
          <w:lang w:eastAsia="uk-UA"/>
        </w:rPr>
        <w:t>’</w:t>
      </w:r>
      <w:r w:rsidRPr="005E31F2">
        <w:rPr>
          <w:rFonts w:ascii="Arial" w:eastAsia="Times New Roman" w:hAnsi="Arial" w:cs="Arial"/>
          <w:sz w:val="24"/>
          <w:szCs w:val="24"/>
          <w:lang w:eastAsia="uk-UA"/>
        </w:rPr>
        <w:t>язаний подати завчасно письмовий звіт для його розміщення на сайті ради, а також провести звітну зустріч із виборцями в строки вказані вище. Інші процедурні моменти звітування депутата визначаються законодавством або окремим рішенням ради. Депутату заборонено заміняти звіти та звітні зустрічі виступами в ЗМІ, а такі виступи можуть лише доповнювати процедуру звітування;</w:t>
      </w:r>
    </w:p>
    <w:p w14:paraId="08A0D31C" w14:textId="77777777" w:rsidR="00F23090" w:rsidRPr="005E31F2" w:rsidRDefault="00F23090"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має право ухвального голосу з усіх питань, які розглядаються на сесіях ради, а також на засіданнях постійної та інших комісій ради, до складу яких його обрано;</w:t>
      </w:r>
    </w:p>
    <w:p w14:paraId="1CCF99C3" w14:textId="77777777" w:rsidR="00D5664F" w:rsidRPr="005E31F2" w:rsidRDefault="00D5664F"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має право на депутатське звернення, яке оформлюється письмово і може надсилатись за вибором депутата через відділ секретаріату ради або самим депутатом. Депутатські звернення, що направляються через відділ секретаріату ради реєструються в окремому журналі вихідної кореспонденції. Працівники відділу секретаріату ради контролюють отримання депутатських звернень адресатами та строки надання відповіді. У випадку порушення строків розгляду депутатського звернення працівники секретаріату ради повідомляють про це відповідного депутата, посадових осіб ради, постійну депутатську комісію з питань законності та регламенту;</w:t>
      </w:r>
    </w:p>
    <w:p w14:paraId="634A9758" w14:textId="77777777" w:rsidR="00D5664F" w:rsidRPr="005E31F2" w:rsidRDefault="00D5664F"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Депутат на території ради має право на невідкладний прийом будь-якою службовою особою підприємств, установ, організацій, незалежно від форми власності, а також органів влади, в </w:t>
      </w:r>
      <w:proofErr w:type="spellStart"/>
      <w:r w:rsidRPr="005E31F2">
        <w:rPr>
          <w:rFonts w:ascii="Arial" w:eastAsia="Times New Roman" w:hAnsi="Arial" w:cs="Arial"/>
          <w:sz w:val="24"/>
          <w:szCs w:val="24"/>
          <w:lang w:eastAsia="uk-UA"/>
        </w:rPr>
        <w:t>т.ч</w:t>
      </w:r>
      <w:proofErr w:type="spellEnd"/>
      <w:r w:rsidRPr="005E31F2">
        <w:rPr>
          <w:rFonts w:ascii="Arial" w:eastAsia="Times New Roman" w:hAnsi="Arial" w:cs="Arial"/>
          <w:sz w:val="24"/>
          <w:szCs w:val="24"/>
          <w:lang w:eastAsia="uk-UA"/>
        </w:rPr>
        <w:t xml:space="preserve">. правоохоронних органів, державних адміністрацій, судів. Таке право реалізується шляхом безумовної негайної зустрічі відповідної службової особи та депутата. Здійснюючи таке право депутат повинен пред’явити </w:t>
      </w:r>
      <w:r w:rsidR="008550E2" w:rsidRPr="005E31F2">
        <w:rPr>
          <w:rFonts w:ascii="Arial" w:eastAsia="Times New Roman" w:hAnsi="Arial" w:cs="Arial"/>
          <w:sz w:val="24"/>
          <w:szCs w:val="24"/>
          <w:lang w:eastAsia="uk-UA"/>
        </w:rPr>
        <w:t>посвідчення та повідомити про ба</w:t>
      </w:r>
      <w:r w:rsidRPr="005E31F2">
        <w:rPr>
          <w:rFonts w:ascii="Arial" w:eastAsia="Times New Roman" w:hAnsi="Arial" w:cs="Arial"/>
          <w:sz w:val="24"/>
          <w:szCs w:val="24"/>
          <w:lang w:eastAsia="uk-UA"/>
        </w:rPr>
        <w:t xml:space="preserve">жання зустрітись із службовою особою в порядку невідкладного прийому. Службова особа, до </w:t>
      </w:r>
      <w:r w:rsidRPr="005E31F2">
        <w:rPr>
          <w:rFonts w:ascii="Arial" w:eastAsia="Times New Roman" w:hAnsi="Arial" w:cs="Arial"/>
          <w:sz w:val="24"/>
          <w:szCs w:val="24"/>
          <w:lang w:eastAsia="uk-UA"/>
        </w:rPr>
        <w:lastRenderedPageBreak/>
        <w:t xml:space="preserve">якої з’явився депутат із вимогою невідкладного прийому, зобов’язана перервати усі заплановані справи (оголосити коротку перерву в нараді, перервати службові спілкування, розгляд документів, прийом громадян, тощо) і негайно провести прийом депутата для заслуховування його вимог, заяв, скарг чи пропозицій. Депутати повинні використовувати право невідкладного прийому таким чином, щоб такий прийом був зумовлений нагальними та особливо важливими справами, тривав якомога </w:t>
      </w:r>
      <w:proofErr w:type="spellStart"/>
      <w:r w:rsidRPr="005E31F2">
        <w:rPr>
          <w:rFonts w:ascii="Arial" w:eastAsia="Times New Roman" w:hAnsi="Arial" w:cs="Arial"/>
          <w:sz w:val="24"/>
          <w:szCs w:val="24"/>
          <w:lang w:eastAsia="uk-UA"/>
        </w:rPr>
        <w:t>оперативно</w:t>
      </w:r>
      <w:proofErr w:type="spellEnd"/>
      <w:r w:rsidRPr="005E31F2">
        <w:rPr>
          <w:rFonts w:ascii="Arial" w:eastAsia="Times New Roman" w:hAnsi="Arial" w:cs="Arial"/>
          <w:sz w:val="24"/>
          <w:szCs w:val="24"/>
          <w:lang w:eastAsia="uk-UA"/>
        </w:rPr>
        <w:t xml:space="preserve"> та не завдавав невиправданих </w:t>
      </w:r>
      <w:proofErr w:type="spellStart"/>
      <w:r w:rsidRPr="005E31F2">
        <w:rPr>
          <w:rFonts w:ascii="Arial" w:eastAsia="Times New Roman" w:hAnsi="Arial" w:cs="Arial"/>
          <w:sz w:val="24"/>
          <w:szCs w:val="24"/>
          <w:lang w:eastAsia="uk-UA"/>
        </w:rPr>
        <w:t>втручань</w:t>
      </w:r>
      <w:proofErr w:type="spellEnd"/>
      <w:r w:rsidRPr="005E31F2">
        <w:rPr>
          <w:rFonts w:ascii="Arial" w:eastAsia="Times New Roman" w:hAnsi="Arial" w:cs="Arial"/>
          <w:sz w:val="24"/>
          <w:szCs w:val="24"/>
          <w:lang w:eastAsia="uk-UA"/>
        </w:rPr>
        <w:t xml:space="preserve"> в роботу службової особи. Службові особи, що створили перешкоди (в </w:t>
      </w:r>
      <w:proofErr w:type="spellStart"/>
      <w:r w:rsidRPr="005E31F2">
        <w:rPr>
          <w:rFonts w:ascii="Arial" w:eastAsia="Times New Roman" w:hAnsi="Arial" w:cs="Arial"/>
          <w:sz w:val="24"/>
          <w:szCs w:val="24"/>
          <w:lang w:eastAsia="uk-UA"/>
        </w:rPr>
        <w:t>т.ч</w:t>
      </w:r>
      <w:proofErr w:type="spellEnd"/>
      <w:r w:rsidRPr="005E31F2">
        <w:rPr>
          <w:rFonts w:ascii="Arial" w:eastAsia="Times New Roman" w:hAnsi="Arial" w:cs="Arial"/>
          <w:sz w:val="24"/>
          <w:szCs w:val="24"/>
          <w:lang w:eastAsia="uk-UA"/>
        </w:rPr>
        <w:t>. не забезпечили реалізацію прав через відсутність необхідних знань про права депутата місцевої ради у технічних працівників, секретарів, охоронців, тощо) у реалізації права на невідкладний прийом підлягають за наявності достатніх підстав дисциплінарній відповідальності, а також кримінальній відпов</w:t>
      </w:r>
      <w:r w:rsidR="008550E2" w:rsidRPr="005E31F2">
        <w:rPr>
          <w:rFonts w:ascii="Arial" w:eastAsia="Times New Roman" w:hAnsi="Arial" w:cs="Arial"/>
          <w:sz w:val="24"/>
          <w:szCs w:val="24"/>
          <w:lang w:eastAsia="uk-UA"/>
        </w:rPr>
        <w:t>і</w:t>
      </w:r>
      <w:r w:rsidRPr="005E31F2">
        <w:rPr>
          <w:rFonts w:ascii="Arial" w:eastAsia="Times New Roman" w:hAnsi="Arial" w:cs="Arial"/>
          <w:sz w:val="24"/>
          <w:szCs w:val="24"/>
          <w:lang w:eastAsia="uk-UA"/>
        </w:rPr>
        <w:t>дальності за ст. 351 КК України;</w:t>
      </w:r>
    </w:p>
    <w:p w14:paraId="3F9CEC13" w14:textId="77777777" w:rsidR="00D5664F" w:rsidRPr="005E31F2" w:rsidRDefault="00D5664F"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має право порушувати питання про  недовіру посадовим особам органів місцевого самоврядування, голові, особам яких обирала рада або давала згоду на призначення. Це право реалізується через внесення відповідного проекту рішення в порядку визначеному регламентом. Проект рішення повинен містити чіткі і послідовні мотиви недовіри (порушення вимог закону, ігнорування законних вимог, порушення норм моралі, професійної етики, тощо). Наслідки висловлення недовіри для особи визначаються законами України та рішеннями ради;</w:t>
      </w:r>
    </w:p>
    <w:p w14:paraId="02197E55" w14:textId="77777777" w:rsidR="00D5664F" w:rsidRPr="005E31F2" w:rsidRDefault="00D5664F"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має право порушувати питання про розпуск органів, утворених радою, та звільнення посадових осіб місцевого самоврядування. Таке право реалізуєть</w:t>
      </w:r>
      <w:r w:rsidR="008550E2" w:rsidRPr="005E31F2">
        <w:rPr>
          <w:rFonts w:ascii="Arial" w:eastAsia="Times New Roman" w:hAnsi="Arial" w:cs="Arial"/>
          <w:sz w:val="24"/>
          <w:szCs w:val="24"/>
          <w:lang w:eastAsia="uk-UA"/>
        </w:rPr>
        <w:t>ся</w:t>
      </w:r>
      <w:r w:rsidRPr="005E31F2">
        <w:rPr>
          <w:rFonts w:ascii="Arial" w:eastAsia="Times New Roman" w:hAnsi="Arial" w:cs="Arial"/>
          <w:sz w:val="24"/>
          <w:szCs w:val="24"/>
          <w:lang w:eastAsia="uk-UA"/>
        </w:rPr>
        <w:t xml:space="preserve"> депутатом через внесення відповідного мотивованого проекту рішення. Проект рішення розглядається на сесії Ради (в постійних комісіях та пленарному засіданні). Рішення вважається прийнятим, якщо за нього проголосували депутати в кількості більше половини від загального складу Ради. Орган, щодо якого було прийнято рішення про розпуск, вважається розпущеним (ліквідованим, припиненим) із моменту набуття чинності відповідним рішенням Ради. Рішення щодо ініціювання звільнення посадових осіб місцевого самоврядування має наслідком початок усіх передбачених законом процедур для оформлення та проведення звільнення відповідної посадової особи. Рішення про розпуск органів Ради та/або звільнення посадових осіб місцевого самоврядування підлягає оприлюдненню в засобах масової інформації та на сайті Ради. Рішення може бути обговорено на громадських слуханнях, що проводяться в порядку визначеному законом та Статутом територіальної громади;</w:t>
      </w:r>
    </w:p>
    <w:p w14:paraId="271025CC" w14:textId="77777777" w:rsidR="00D5664F" w:rsidRPr="005E31F2" w:rsidRDefault="00D5664F"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Депутат має право вносити пропозиції про заслуховування на пленарному засіданні Ради звіту чи інформації будь-якого органу або посадової особи, підзвітних  чи підконтрольних раді,  а також з питань,  що віднесені до компетенції ради, інших органів і посадових осіб, які діють на її території. Таке право реалізується через внесення письмової пропозиції депутата до відділу секретаріату Ради із вказанням звіт та інформація якого органу чи посадової особи пропонується заслухати на пленарному засіданні ради, також вказується предмет та обсяг звітування і причини такої необхідності. Письмова пропозиція депутата спрямовується на секретаря (голову) ради, який зобов’язаний підготувати на розгляд найближчої чергової сесії ради проект рішення про заслуховування звіту чи інформації відповідного органу або службової особи. Відділ секретаріату ради повідомляє відповідний орган або службову особу про дату і час пленарного засідання, на розгляд якого винесено питання щодо звіту (інформації) цього органу (посадової особи), а також зазначає предмет і обсяг звітування (інформування). У відповідності до ч. 2 ст. 73 Закону України “Про місцеве самоврядування в Україні”, на вимогу відповідних органів та посадових осіб місцевого самоврядування керівники розташованих або зареєстрованих на </w:t>
      </w:r>
      <w:r w:rsidRPr="005E31F2">
        <w:rPr>
          <w:rFonts w:ascii="Arial" w:eastAsia="Times New Roman" w:hAnsi="Arial" w:cs="Arial"/>
          <w:sz w:val="24"/>
          <w:szCs w:val="24"/>
          <w:lang w:eastAsia="uk-UA"/>
        </w:rPr>
        <w:lastRenderedPageBreak/>
        <w:t>відповідній території підприємств, установ та організацій незалежно від форм власності зобов’язані прибути на засідання цих органів для подання інформації з питань, віднесених до відання ради та її органів, відповіді на запити депутатів</w:t>
      </w:r>
      <w:r w:rsidR="00103271" w:rsidRPr="005E31F2">
        <w:rPr>
          <w:rFonts w:ascii="Arial" w:eastAsia="Times New Roman" w:hAnsi="Arial" w:cs="Arial"/>
          <w:sz w:val="24"/>
          <w:szCs w:val="24"/>
          <w:lang w:eastAsia="uk-UA"/>
        </w:rPr>
        <w:t>;</w:t>
      </w:r>
    </w:p>
    <w:p w14:paraId="3186CF51" w14:textId="77777777" w:rsidR="00F23090" w:rsidRPr="005E31F2" w:rsidRDefault="00F23090"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 Депутат має право знайомитися з будь-якими офіційними документами, які зберігаються у відповідних органах місцевого самоврядування, та робити виписки, копіювання цих документів</w:t>
      </w:r>
      <w:r w:rsidR="00103271" w:rsidRPr="005E31F2">
        <w:rPr>
          <w:rFonts w:ascii="Arial" w:eastAsia="Times New Roman" w:hAnsi="Arial" w:cs="Arial"/>
          <w:sz w:val="24"/>
          <w:szCs w:val="24"/>
          <w:lang w:eastAsia="uk-UA"/>
        </w:rPr>
        <w:t>;</w:t>
      </w:r>
    </w:p>
    <w:p w14:paraId="1BCC167E" w14:textId="77777777" w:rsidR="00103271" w:rsidRPr="005E31F2" w:rsidRDefault="00103271" w:rsidP="008550E2">
      <w:pPr>
        <w:numPr>
          <w:ilvl w:val="0"/>
          <w:numId w:val="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 Повноваження депутатів, порядок організації і гарантії депутатської діяльності визначаються Конституцією України, Законом “Про місцеве самоврядування в Україні”, Законом про статус депутата, іншими Законами. </w:t>
      </w:r>
    </w:p>
    <w:p w14:paraId="7F879EDC"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10E65BE1"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7. Помічники-консультанти депутата Ради</w:t>
      </w:r>
    </w:p>
    <w:p w14:paraId="705F8740" w14:textId="77777777" w:rsidR="00D5664F" w:rsidRPr="005E31F2" w:rsidRDefault="00D5664F" w:rsidP="005E31F2">
      <w:pPr>
        <w:numPr>
          <w:ilvl w:val="0"/>
          <w:numId w:val="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Права, обов’язки та умови діяльності помічників-консультантів депутата місцевої ради визначаються окремим положенням.</w:t>
      </w:r>
    </w:p>
    <w:p w14:paraId="1BD48B27"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43EB1608"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8. Депутатські групи</w:t>
      </w:r>
    </w:p>
    <w:p w14:paraId="2CB919F5" w14:textId="77777777" w:rsidR="00D5664F" w:rsidRPr="005E31F2" w:rsidRDefault="00D5664F" w:rsidP="005E31F2">
      <w:pPr>
        <w:numPr>
          <w:ilvl w:val="0"/>
          <w:numId w:val="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Депутати можуть об’єднуватись в депутатські групи для спільної роботи по здійсненню депутатських повноважень, за спільністю проблем, які вони вирішують, або іншими ознаками. Членство депутата Ради в депутатських групах не звільняє його від персональної відповідальності за здійснення своїх депутатських повноважень;</w:t>
      </w:r>
    </w:p>
    <w:p w14:paraId="542598CE" w14:textId="77777777" w:rsidR="00D5664F" w:rsidRPr="005E31F2" w:rsidRDefault="00D5664F" w:rsidP="005E31F2">
      <w:pPr>
        <w:numPr>
          <w:ilvl w:val="0"/>
          <w:numId w:val="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Депутатська група створюється на установчому засіданні членів групи. Група повинна мати свою назву. Депутатська група може мати свою символіку та має право на розміщення такої символіки на робочих місцях депутатів, які входять до складу групи;</w:t>
      </w:r>
    </w:p>
    <w:p w14:paraId="4163F7A5" w14:textId="77777777" w:rsidR="00D5664F" w:rsidRPr="005E31F2" w:rsidRDefault="00D5664F" w:rsidP="005E31F2">
      <w:pPr>
        <w:numPr>
          <w:ilvl w:val="0"/>
          <w:numId w:val="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Технічне і матеріальне забезпечення функціонування депутатських груп здійснюють посадові та службові особи ради. Для роботи депутатських груп виділяються приміщення, що обладнані необхідними меблями та копіювальною технікою, якими депутатські групи користуються почергово відповідно до графіку, погодженого між депутатськими групами.</w:t>
      </w:r>
    </w:p>
    <w:p w14:paraId="3320427E"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77A3B589"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9. Депутатські фракції</w:t>
      </w:r>
    </w:p>
    <w:p w14:paraId="5E7839D6" w14:textId="77777777" w:rsidR="00D5664F" w:rsidRPr="005E31F2" w:rsidRDefault="00D5664F" w:rsidP="008550E2">
      <w:pPr>
        <w:numPr>
          <w:ilvl w:val="0"/>
          <w:numId w:val="1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Депутатські фракції Ради формуються депутатами ради, які були обрані від партії або за згодою партії, яку мають намір в раді представляти депутати;</w:t>
      </w:r>
    </w:p>
    <w:p w14:paraId="454FA454" w14:textId="77777777" w:rsidR="00D5664F" w:rsidRPr="005E31F2" w:rsidRDefault="00D5664F" w:rsidP="008550E2">
      <w:pPr>
        <w:numPr>
          <w:ilvl w:val="0"/>
          <w:numId w:val="1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Депутатська фракція повинна включати в себе не менш як двох членів;</w:t>
      </w:r>
    </w:p>
    <w:p w14:paraId="1B5FFF56" w14:textId="77777777" w:rsidR="00D5664F" w:rsidRPr="005E31F2" w:rsidRDefault="00D5664F" w:rsidP="008550E2">
      <w:pPr>
        <w:numPr>
          <w:ilvl w:val="0"/>
          <w:numId w:val="1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Депутатська фракція створюється на установчому засіданні членів фракції, беру за основу партійну назву та символіку. Депутатська фракція має право на розміщення такої символіки на робочих місцях депутатів, які входять до складу фракції;</w:t>
      </w:r>
    </w:p>
    <w:p w14:paraId="4CD35165" w14:textId="77777777" w:rsidR="00D5664F" w:rsidRPr="005E31F2" w:rsidRDefault="00D5664F" w:rsidP="008550E2">
      <w:pPr>
        <w:numPr>
          <w:ilvl w:val="0"/>
          <w:numId w:val="1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Технічне і матеріальне забезпечення функціонування депутатських фракцій здійснюється відділом секретаріату Ради. Для роботи депутатських фракцій виділяються приміщення, що обладнані необхідними меблями та копіювальною технікою, якими депутатські фракції користуються окремо або почергово відповідно до графіку, погодженого між депутатськими фракціями;</w:t>
      </w:r>
    </w:p>
    <w:p w14:paraId="61E670A6" w14:textId="77777777" w:rsidR="00D5664F" w:rsidRPr="005E31F2" w:rsidRDefault="00D5664F" w:rsidP="008550E2">
      <w:pPr>
        <w:numPr>
          <w:ilvl w:val="0"/>
          <w:numId w:val="1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Фракції на внутрішніх засіданнях можуть затверджувати положення про роботу фракцій</w:t>
      </w:r>
      <w:r w:rsidR="007D41ED" w:rsidRPr="005E31F2">
        <w:rPr>
          <w:rFonts w:ascii="Arial" w:eastAsia="Times New Roman" w:hAnsi="Arial" w:cs="Arial"/>
          <w:sz w:val="24"/>
          <w:szCs w:val="24"/>
          <w:lang w:eastAsia="uk-UA"/>
        </w:rPr>
        <w:t>;</w:t>
      </w:r>
    </w:p>
    <w:p w14:paraId="607C6BCA" w14:textId="77777777" w:rsidR="007D41ED" w:rsidRPr="005E31F2" w:rsidRDefault="007D41ED" w:rsidP="008550E2">
      <w:pPr>
        <w:numPr>
          <w:ilvl w:val="0"/>
          <w:numId w:val="1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Ради може входити до складу лише однієї депутатської фракції.</w:t>
      </w:r>
    </w:p>
    <w:p w14:paraId="20401C45"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 </w:t>
      </w:r>
    </w:p>
    <w:p w14:paraId="56894E85"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10. Порядок реєстрації та припинення діяльності депутатських фракцій та груп</w:t>
      </w:r>
    </w:p>
    <w:p w14:paraId="6C961AC8" w14:textId="77777777" w:rsidR="00D5664F" w:rsidRPr="005E31F2" w:rsidRDefault="00D5664F" w:rsidP="00442249">
      <w:pPr>
        <w:numPr>
          <w:ilvl w:val="0"/>
          <w:numId w:val="1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Кожна депутатська фракція або група реєструється. Умовою реєстрації є надходження в раду підписаного особисто кожним депутатом, який увійшов до складу депутатської фракції (групи), письмового повідомлення про сформування та копії протоколу установчих зборів депутатської групи/фракції. У письмовому повідомленні зазначаються назва депутатської фракції (групи), її персональний склад та партійна належність членів депутатської фракції (групи), а також прізвища голови депутатської фракції (групи) та її членів. Депутатська фракція (група) зобов’язана інформувати Раду про виникнення змін у складі депутатської фракції (групи);</w:t>
      </w:r>
    </w:p>
    <w:p w14:paraId="558E5C06" w14:textId="77777777" w:rsidR="00D5664F" w:rsidRPr="005E31F2" w:rsidRDefault="00D5664F" w:rsidP="00442249">
      <w:pPr>
        <w:numPr>
          <w:ilvl w:val="0"/>
          <w:numId w:val="1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Головуючий на пленарному засіданні інформує депутатів про реєстрацію такої депутатської фракції (групи), її кількісний склад, голову депутатської фракції (групи) та її членів. Депутатська фракція та депутатська група вважаються створеними з моменту оголошення головуючим про це на пленарному засіданні ради;</w:t>
      </w:r>
    </w:p>
    <w:p w14:paraId="516D2546" w14:textId="77777777" w:rsidR="00D5664F" w:rsidRPr="005E31F2" w:rsidRDefault="00D5664F" w:rsidP="00442249">
      <w:pPr>
        <w:numPr>
          <w:ilvl w:val="0"/>
          <w:numId w:val="1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 вступ до депутатської фракції (групи) нових членів головуючий на пленарному засіданні інформує депутатів на підставі письмового повідомлення, що підписується головою депутатської фракції (групи) та новими членами фракції (групи);</w:t>
      </w:r>
    </w:p>
    <w:p w14:paraId="633BD920" w14:textId="77777777" w:rsidR="00D5664F" w:rsidRPr="005E31F2" w:rsidRDefault="00D5664F" w:rsidP="00442249">
      <w:pPr>
        <w:numPr>
          <w:ilvl w:val="0"/>
          <w:numId w:val="1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 вихід депутатів з депутатської фракції (групи) головуючий на пленарному засіданні інформує депутатів на підставі письмової заяви депутата, що виходить з фракції (групи);</w:t>
      </w:r>
    </w:p>
    <w:p w14:paraId="0A0593A5" w14:textId="77777777" w:rsidR="00D5664F" w:rsidRPr="005E31F2" w:rsidRDefault="00D5664F" w:rsidP="00442249">
      <w:pPr>
        <w:numPr>
          <w:ilvl w:val="0"/>
          <w:numId w:val="1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 виключення депутата з депутатської фракції (групи) головуючий на пленарному засіданні інформує депутатів на підставі письмового повідомлення, підписаного головою депутатської фракції (групи);</w:t>
      </w:r>
    </w:p>
    <w:p w14:paraId="12FDCD74"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2DBF8A92"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11. Права депутатських фракцій та груп</w:t>
      </w:r>
    </w:p>
    <w:p w14:paraId="2833DC0E" w14:textId="77777777" w:rsidR="00D5664F" w:rsidRPr="005E31F2" w:rsidRDefault="00D5664F" w:rsidP="00065A36">
      <w:pPr>
        <w:numPr>
          <w:ilvl w:val="0"/>
          <w:numId w:val="1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Депутатські групи та фракції мають права, передбачені чинним законодавством, в </w:t>
      </w:r>
      <w:proofErr w:type="spellStart"/>
      <w:r w:rsidRPr="005E31F2">
        <w:rPr>
          <w:rFonts w:ascii="Arial" w:eastAsia="Times New Roman" w:hAnsi="Arial" w:cs="Arial"/>
          <w:sz w:val="24"/>
          <w:szCs w:val="24"/>
          <w:lang w:eastAsia="uk-UA"/>
        </w:rPr>
        <w:t>т.ч</w:t>
      </w:r>
      <w:proofErr w:type="spellEnd"/>
      <w:r w:rsidRPr="005E31F2">
        <w:rPr>
          <w:rFonts w:ascii="Arial" w:eastAsia="Times New Roman" w:hAnsi="Arial" w:cs="Arial"/>
          <w:sz w:val="24"/>
          <w:szCs w:val="24"/>
          <w:lang w:eastAsia="uk-UA"/>
        </w:rPr>
        <w:t>. на гарантований виступ свого представника на пленарному засіданні Ради з кожного питання порядку денного сесії ради;</w:t>
      </w:r>
    </w:p>
    <w:p w14:paraId="688DD6D5" w14:textId="77777777" w:rsidR="00D5664F" w:rsidRPr="005E31F2" w:rsidRDefault="00D5664F" w:rsidP="00065A36">
      <w:pPr>
        <w:numPr>
          <w:ilvl w:val="0"/>
          <w:numId w:val="1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Депутатські групи та фракції мають право на обов’язкове оголошення перерви у пленарному засіданні ради перед голосуванням щодо будь-якого конкретного питання (пропозиції, поправки, доповнення) для проведення консультацій та узгодження позиції членів депутатської групи, фракції;</w:t>
      </w:r>
    </w:p>
    <w:p w14:paraId="247789BD" w14:textId="77777777" w:rsidR="00D5664F" w:rsidRPr="005E31F2" w:rsidRDefault="00D5664F" w:rsidP="00065A36">
      <w:pPr>
        <w:numPr>
          <w:ilvl w:val="0"/>
          <w:numId w:val="1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Депутатські групи та фракції мають право на пропорційне представництво в постійних комісіях, що означає пропорціональне право на зайняття посад голів постійних комісій представниками депутатської групи та фракції.</w:t>
      </w:r>
    </w:p>
    <w:p w14:paraId="18EBE1C4"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2C40E855"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12. Комісії Ради</w:t>
      </w:r>
    </w:p>
    <w:p w14:paraId="511DCD55" w14:textId="77777777" w:rsidR="00D5664F" w:rsidRPr="005E31F2" w:rsidRDefault="00D5664F" w:rsidP="00065A36">
      <w:pPr>
        <w:numPr>
          <w:ilvl w:val="0"/>
          <w:numId w:val="1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Рада утворює постійні та тимчасові контрольні комісії. Функціональна спрямованість і порядок організації роботи постійних комісій визначається окремим положенням;</w:t>
      </w:r>
    </w:p>
    <w:p w14:paraId="7F5B2884" w14:textId="77777777" w:rsidR="00F343A5" w:rsidRPr="005E31F2" w:rsidRDefault="00F343A5" w:rsidP="00065A36">
      <w:pPr>
        <w:numPr>
          <w:ilvl w:val="0"/>
          <w:numId w:val="1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Постійні комісії є органами</w:t>
      </w:r>
      <w:r w:rsidR="00941CF1" w:rsidRPr="005E31F2">
        <w:rPr>
          <w:rFonts w:ascii="Arial" w:eastAsia="Times New Roman" w:hAnsi="Arial" w:cs="Arial"/>
          <w:sz w:val="24"/>
          <w:szCs w:val="24"/>
          <w:lang w:eastAsia="uk-UA"/>
        </w:rPr>
        <w:t xml:space="preserve"> ради</w:t>
      </w:r>
      <w:r w:rsidRPr="005E31F2">
        <w:rPr>
          <w:rFonts w:ascii="Arial" w:eastAsia="Times New Roman" w:hAnsi="Arial" w:cs="Arial"/>
          <w:sz w:val="24"/>
          <w:szCs w:val="24"/>
          <w:lang w:eastAsia="uk-UA"/>
        </w:rPr>
        <w:t xml:space="preserve">, </w:t>
      </w:r>
      <w:r w:rsidR="00941CF1" w:rsidRPr="005E31F2">
        <w:rPr>
          <w:rFonts w:ascii="Arial" w:eastAsia="Times New Roman" w:hAnsi="Arial" w:cs="Arial"/>
          <w:sz w:val="24"/>
          <w:szCs w:val="24"/>
          <w:lang w:eastAsia="uk-UA"/>
        </w:rPr>
        <w:t xml:space="preserve">які обираються з числа її депутатів, </w:t>
      </w:r>
      <w:r w:rsidRPr="005E31F2">
        <w:rPr>
          <w:rFonts w:ascii="Arial" w:eastAsia="Times New Roman" w:hAnsi="Arial" w:cs="Arial"/>
          <w:sz w:val="24"/>
          <w:szCs w:val="24"/>
          <w:lang w:eastAsia="uk-UA"/>
        </w:rPr>
        <w:t>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виконавчих органів ради у сфері компетенції комісії;</w:t>
      </w:r>
    </w:p>
    <w:p w14:paraId="672E4CB5" w14:textId="77777777" w:rsidR="00F343A5" w:rsidRPr="005E31F2" w:rsidRDefault="00F343A5" w:rsidP="00065A36">
      <w:pPr>
        <w:numPr>
          <w:ilvl w:val="0"/>
          <w:numId w:val="1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Постійні комісії</w:t>
      </w:r>
      <w:r w:rsidR="00941CF1" w:rsidRPr="005E31F2">
        <w:rPr>
          <w:rFonts w:ascii="Arial" w:eastAsia="Times New Roman" w:hAnsi="Arial" w:cs="Arial"/>
          <w:sz w:val="24"/>
          <w:szCs w:val="24"/>
          <w:lang w:eastAsia="uk-UA"/>
        </w:rPr>
        <w:t xml:space="preserve"> обираються радою на строк її повноважень у складі голови і членів комісії. Всі інші питання структури комісії вирішуються відповідною комісією;</w:t>
      </w:r>
    </w:p>
    <w:p w14:paraId="7641A639" w14:textId="77777777" w:rsidR="00941CF1" w:rsidRPr="005E31F2" w:rsidRDefault="00941CF1" w:rsidP="00065A36">
      <w:pPr>
        <w:numPr>
          <w:ilvl w:val="0"/>
          <w:numId w:val="1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До складу постійних комісій не можуть бути обрані голова громади, його заступники, секретар ради;</w:t>
      </w:r>
    </w:p>
    <w:p w14:paraId="4F92DD2E" w14:textId="77777777" w:rsidR="00D5664F" w:rsidRPr="005E31F2" w:rsidRDefault="00D5664F" w:rsidP="00065A36">
      <w:pPr>
        <w:numPr>
          <w:ilvl w:val="0"/>
          <w:numId w:val="1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Питання обрання заступника голови та секретаря комісії, вирішуються відповідною постійною комісією самостійно. При обранні голів постійних комісій забезпечується реалізація права депутатських фракцій та груп на пропорційне представництво (загальна кількість посад голів приймається за 100% і співвідноситься із відсотковим показником чисельності членів депутатської групи або фракції до загального складу ради). Розподіл посад голів у конкретних постійних комісіях здійснюється за загальним консенсусом керівників депутатських груп та фракцій. У випадку недосягнення згоди, розподіл проводиться жеребкуванням. Рівність депутатів в раді і запобігання корупційним небезпекам досягається ротаціями керівного складу постійних депутатських комісій ради. Голова постійної комісії обирається радою строком на 1 рік. Депутату надається право бути повторно обраним на посаду голови постійної комісії не більше як два строки (поспіль або окремо) протягом каденції ради. Ротації (перевибори) заступників та секретарів комісії проводяться самою постійною комісією щоразу після обрання (переобрання) голови комісії.</w:t>
      </w:r>
    </w:p>
    <w:p w14:paraId="503C0CF2" w14:textId="77777777" w:rsidR="00D5664F" w:rsidRPr="005E31F2" w:rsidRDefault="00D5664F" w:rsidP="00065A36">
      <w:pPr>
        <w:numPr>
          <w:ilvl w:val="0"/>
          <w:numId w:val="1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По закінченні повноважень голова постійної комісії повинен скласти письмовий звіт про діяльність постійної комісії та прозвітуватись на засіданні Ради, яка затверджуючи звіт надає свою оцінку діяльності постійної комісії, її голови та окремих членів. Під звіту Радою може бути прийнято рішення про реорганізацію чи ліквідацію постійної комісії.</w:t>
      </w:r>
    </w:p>
    <w:p w14:paraId="2AC97496" w14:textId="77777777" w:rsidR="00D5664F" w:rsidRPr="005E31F2" w:rsidRDefault="00D5664F" w:rsidP="00065A36">
      <w:pPr>
        <w:numPr>
          <w:ilvl w:val="0"/>
          <w:numId w:val="1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У складі Ради функціонують наступні постійні депутатські комісії:</w:t>
      </w:r>
    </w:p>
    <w:p w14:paraId="0D8A5BB6" w14:textId="77777777" w:rsidR="00D5664F" w:rsidRPr="005E31F2" w:rsidRDefault="00D5664F" w:rsidP="006B12D0">
      <w:pPr>
        <w:pStyle w:val="a5"/>
        <w:numPr>
          <w:ilvl w:val="0"/>
          <w:numId w:val="79"/>
        </w:num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 питань дотримання прав людини, законності, боротьби зі злочинністю, запобігання корупції, сприяння депутатській діяльності, етики та регламенту;</w:t>
      </w:r>
    </w:p>
    <w:p w14:paraId="0FED17F5" w14:textId="77777777" w:rsidR="00D5664F" w:rsidRPr="005E31F2" w:rsidRDefault="00D5664F" w:rsidP="00065A36">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 </w:t>
      </w:r>
      <w:r w:rsidR="006B12D0" w:rsidRPr="005E31F2">
        <w:rPr>
          <w:rFonts w:ascii="Arial" w:eastAsia="Times New Roman" w:hAnsi="Arial" w:cs="Arial"/>
          <w:sz w:val="24"/>
          <w:szCs w:val="24"/>
          <w:lang w:eastAsia="uk-UA"/>
        </w:rPr>
        <w:t>з питань фінансів, бюджету, планування соціально-економічного розвитку, інвестицій та міжнародного співробітництва</w:t>
      </w:r>
      <w:r w:rsidRPr="005E31F2">
        <w:rPr>
          <w:rFonts w:ascii="Arial" w:eastAsia="Times New Roman" w:hAnsi="Arial" w:cs="Arial"/>
          <w:sz w:val="24"/>
          <w:szCs w:val="24"/>
          <w:lang w:eastAsia="uk-UA"/>
        </w:rPr>
        <w:t>;</w:t>
      </w:r>
    </w:p>
    <w:p w14:paraId="15BCC662" w14:textId="77777777" w:rsidR="00D5664F" w:rsidRPr="005E31F2" w:rsidRDefault="00D5664F" w:rsidP="00065A36">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 </w:t>
      </w:r>
      <w:r w:rsidR="006B12D0" w:rsidRPr="005E31F2">
        <w:rPr>
          <w:rFonts w:ascii="Arial" w:eastAsia="Times New Roman" w:hAnsi="Arial" w:cs="Arial"/>
          <w:sz w:val="24"/>
          <w:szCs w:val="24"/>
          <w:lang w:eastAsia="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5E31F2">
        <w:rPr>
          <w:rFonts w:ascii="Arial" w:eastAsia="Times New Roman" w:hAnsi="Arial" w:cs="Arial"/>
          <w:sz w:val="24"/>
          <w:szCs w:val="24"/>
          <w:lang w:eastAsia="uk-UA"/>
        </w:rPr>
        <w:t>;</w:t>
      </w:r>
    </w:p>
    <w:p w14:paraId="06134FCF" w14:textId="77777777" w:rsidR="00D5664F" w:rsidRPr="005E31F2" w:rsidRDefault="00D5664F" w:rsidP="00065A36">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з питань житлової політики, комунального господарства,</w:t>
      </w:r>
      <w:r w:rsidR="00BB2022" w:rsidRPr="005E31F2">
        <w:rPr>
          <w:rFonts w:ascii="Arial" w:eastAsia="Times New Roman" w:hAnsi="Arial" w:cs="Arial"/>
          <w:sz w:val="24"/>
          <w:szCs w:val="24"/>
          <w:lang w:eastAsia="uk-UA"/>
        </w:rPr>
        <w:t xml:space="preserve"> приватизації,</w:t>
      </w:r>
      <w:r w:rsidRPr="005E31F2">
        <w:rPr>
          <w:rFonts w:ascii="Arial" w:eastAsia="Times New Roman" w:hAnsi="Arial" w:cs="Arial"/>
          <w:sz w:val="24"/>
          <w:szCs w:val="24"/>
          <w:lang w:eastAsia="uk-UA"/>
        </w:rPr>
        <w:t xml:space="preserve"> транспорту, природокористування, охорони довкілля та енергозбереження;</w:t>
      </w:r>
    </w:p>
    <w:p w14:paraId="2DE96023" w14:textId="77777777" w:rsidR="00D5664F" w:rsidRPr="005E31F2" w:rsidRDefault="00D5664F" w:rsidP="00065A36">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з питань соціального захисту, охорони здоров’я, материнства та дитинства.</w:t>
      </w:r>
    </w:p>
    <w:p w14:paraId="6D19F16F" w14:textId="77777777" w:rsidR="00D5664F" w:rsidRPr="005E31F2" w:rsidRDefault="00D5664F" w:rsidP="00065A36">
      <w:pPr>
        <w:numPr>
          <w:ilvl w:val="0"/>
          <w:numId w:val="1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Депутат (окрім Секретаря Ради) зобов’язаний увійти у склад однієї з постійних комісій, брати участь у її роботі. Відмова депутата від входження до постійної комісії та неприйняття участі в роботі постійної комісії є підставами для застосування до депутата стягнень, передбачених Регламентом, а також відкликання депутата. Депутат має право увійти до складу декількох постійних комісій. Депутат зобов’язаний поінформувати голову постійної комісії та відділ секретаріату Ради про неможливість бути присутнім на засіданні комісії та вказати відповідні причини, а також не пізніше 3 робочих днів надати до відділу секретаріату пояснювальну записку про відсутність із додавання відповідних документів, що </w:t>
      </w:r>
      <w:r w:rsidR="00065A36" w:rsidRPr="005E31F2">
        <w:rPr>
          <w:rFonts w:ascii="Arial" w:eastAsia="Times New Roman" w:hAnsi="Arial" w:cs="Arial"/>
          <w:sz w:val="24"/>
          <w:szCs w:val="24"/>
          <w:lang w:eastAsia="uk-UA"/>
        </w:rPr>
        <w:t>обґрунтовують</w:t>
      </w:r>
      <w:r w:rsidRPr="005E31F2">
        <w:rPr>
          <w:rFonts w:ascii="Arial" w:eastAsia="Times New Roman" w:hAnsi="Arial" w:cs="Arial"/>
          <w:sz w:val="24"/>
          <w:szCs w:val="24"/>
          <w:lang w:eastAsia="uk-UA"/>
        </w:rPr>
        <w:t xml:space="preserve"> поважність відсутності. У випадку відсутності такого повідомлення (а також у випадку відсутност</w:t>
      </w:r>
      <w:r w:rsidR="00065A36" w:rsidRPr="005E31F2">
        <w:rPr>
          <w:rFonts w:ascii="Arial" w:eastAsia="Times New Roman" w:hAnsi="Arial" w:cs="Arial"/>
          <w:sz w:val="24"/>
          <w:szCs w:val="24"/>
          <w:lang w:eastAsia="uk-UA"/>
        </w:rPr>
        <w:t>і в подальшому пояснювальної за</w:t>
      </w:r>
      <w:r w:rsidRPr="005E31F2">
        <w:rPr>
          <w:rFonts w:ascii="Arial" w:eastAsia="Times New Roman" w:hAnsi="Arial" w:cs="Arial"/>
          <w:sz w:val="24"/>
          <w:szCs w:val="24"/>
          <w:lang w:eastAsia="uk-UA"/>
        </w:rPr>
        <w:t>пи</w:t>
      </w:r>
      <w:r w:rsidR="00065A36" w:rsidRPr="005E31F2">
        <w:rPr>
          <w:rFonts w:ascii="Arial" w:eastAsia="Times New Roman" w:hAnsi="Arial" w:cs="Arial"/>
          <w:sz w:val="24"/>
          <w:szCs w:val="24"/>
          <w:lang w:eastAsia="uk-UA"/>
        </w:rPr>
        <w:t>с</w:t>
      </w:r>
      <w:r w:rsidRPr="005E31F2">
        <w:rPr>
          <w:rFonts w:ascii="Arial" w:eastAsia="Times New Roman" w:hAnsi="Arial" w:cs="Arial"/>
          <w:sz w:val="24"/>
          <w:szCs w:val="24"/>
          <w:lang w:eastAsia="uk-UA"/>
        </w:rPr>
        <w:t>ки) вважається, що депутат відсутній без поважних причин;</w:t>
      </w:r>
    </w:p>
    <w:p w14:paraId="17501D8C" w14:textId="77777777" w:rsidR="00125782" w:rsidRPr="005E31F2" w:rsidRDefault="008B6268" w:rsidP="00065A36">
      <w:pPr>
        <w:numPr>
          <w:ilvl w:val="0"/>
          <w:numId w:val="1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Засідання постійної комісії скликається в міру необхідності і є правомочним, якщо в ньому бере участь не менш як половина від загального складу комісії. Інформація про дату, час, порядок денний засідань постійних комісій </w:t>
      </w:r>
      <w:r w:rsidRPr="005E31F2">
        <w:rPr>
          <w:rFonts w:ascii="Arial" w:eastAsia="Times New Roman" w:hAnsi="Arial" w:cs="Arial"/>
          <w:sz w:val="24"/>
          <w:szCs w:val="24"/>
          <w:lang w:eastAsia="uk-UA"/>
        </w:rPr>
        <w:lastRenderedPageBreak/>
        <w:t>розміщується на офіційному веб-сайті ради за 10 робочих днів до засідання. Оприлюднення цієї інформації забезпечується секретарем ради у порядку, визначеному рішенням ради та цим Регламентом;</w:t>
      </w:r>
    </w:p>
    <w:p w14:paraId="778A3ED3" w14:textId="77777777" w:rsidR="008B6268" w:rsidRPr="005E31F2" w:rsidRDefault="008B6268" w:rsidP="00065A36">
      <w:pPr>
        <w:numPr>
          <w:ilvl w:val="0"/>
          <w:numId w:val="1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 результатами вивчення і розгляду питань постійні комісії готують висновки і рекомендації. Висновки і рекомендації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протоколи засідань комісії є відкритими та оприлюднюються</w:t>
      </w:r>
      <w:r w:rsidR="008B7AD8" w:rsidRPr="005E31F2">
        <w:rPr>
          <w:rFonts w:ascii="Arial" w:eastAsia="Times New Roman" w:hAnsi="Arial" w:cs="Arial"/>
          <w:sz w:val="24"/>
          <w:szCs w:val="24"/>
          <w:lang w:eastAsia="uk-UA"/>
        </w:rPr>
        <w:t xml:space="preserve"> і надаються на запит відповідно до Закону України «Про доступ до публічної інформації». Оприлюднення цієї інформації забезпечується головуючим на засіданні відповідної комісії у порядку, визначеним рішенням ради;</w:t>
      </w:r>
    </w:p>
    <w:p w14:paraId="0D9922FC" w14:textId="77777777" w:rsidR="0088312A" w:rsidRPr="005E31F2" w:rsidRDefault="00914CA0" w:rsidP="0088312A">
      <w:pPr>
        <w:numPr>
          <w:ilvl w:val="0"/>
          <w:numId w:val="1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hAnsi="Arial" w:cs="Arial"/>
          <w:sz w:val="24"/>
          <w:szCs w:val="24"/>
        </w:rPr>
        <w:t>У разі</w:t>
      </w:r>
      <w:r w:rsidRPr="005E31F2">
        <w:rPr>
          <w:rStyle w:val="a7"/>
          <w:rFonts w:ascii="Arial" w:hAnsi="Arial" w:cs="Arial"/>
          <w:sz w:val="24"/>
          <w:szCs w:val="24"/>
          <w:bdr w:val="none" w:sz="0" w:space="0" w:color="auto" w:frame="1"/>
        </w:rPr>
        <w:t>,</w:t>
      </w:r>
      <w:r w:rsidRPr="005E31F2">
        <w:rPr>
          <w:rFonts w:ascii="Arial" w:hAnsi="Arial" w:cs="Arial"/>
          <w:sz w:val="24"/>
          <w:szCs w:val="24"/>
        </w:rPr>
        <w:t xml:space="preserve"> якщо профільна постійна комісія протягом 30 днів, не розглянула проект рішення або не прийняла жодного з висновків, проект рішення вважається підтриманим профільною постійною комісією. </w:t>
      </w:r>
    </w:p>
    <w:p w14:paraId="46DFDA9D" w14:textId="77777777" w:rsidR="00EF7EA7" w:rsidRPr="005E31F2" w:rsidRDefault="008B7AD8" w:rsidP="00065A36">
      <w:pPr>
        <w:numPr>
          <w:ilvl w:val="0"/>
          <w:numId w:val="1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Постійна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вчених та спеціалістів. Питання, які належать до відання кількох постійних комісій, можуть за ініціативою комісій, а також за дорученням ради громади, її голови, відповідно заступника голови районної</w:t>
      </w:r>
      <w:r w:rsidR="00EF7EA7" w:rsidRPr="005E31F2">
        <w:rPr>
          <w:rFonts w:ascii="Arial" w:eastAsia="Times New Roman" w:hAnsi="Arial" w:cs="Arial"/>
          <w:sz w:val="24"/>
          <w:szCs w:val="24"/>
          <w:lang w:eastAsia="uk-UA"/>
        </w:rPr>
        <w:t xml:space="preserve"> ради чи першого заступника голови обласної ради, секретаря ради громади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14:paraId="14D2944D" w14:textId="77777777" w:rsidR="00EF7EA7" w:rsidRPr="005E31F2" w:rsidRDefault="00EF7EA7" w:rsidP="00065A36">
      <w:pPr>
        <w:numPr>
          <w:ilvl w:val="0"/>
          <w:numId w:val="1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Депутати працюють у постійних комісіях на громадських засадах; </w:t>
      </w:r>
    </w:p>
    <w:p w14:paraId="6D900A96" w14:textId="77777777" w:rsidR="00EF7EA7" w:rsidRPr="005E31F2" w:rsidRDefault="00EF7EA7" w:rsidP="00065A36">
      <w:pPr>
        <w:numPr>
          <w:ilvl w:val="0"/>
          <w:numId w:val="1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Постійні комісії є підзвітними раді та відповідальними перед нею;</w:t>
      </w:r>
    </w:p>
    <w:p w14:paraId="49F31AAC" w14:textId="77777777" w:rsidR="00D5664F" w:rsidRPr="005E31F2" w:rsidRDefault="00D5664F" w:rsidP="00065A36">
      <w:pPr>
        <w:numPr>
          <w:ilvl w:val="0"/>
          <w:numId w:val="1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Тимчасові контрольні комісії ради є органами Ради, які обираються з числа її депутатів для здійснення контролю з конкретно визначених Радою питань, що належать до повноважень місцевого самоврядування. Контрольні комісії подають звіти і пропозиції на розгляд Ради. Рішення про утворення тимчасової контрольної комісії Ради, її назву та завдання, персональний склад комісії та її голову вважається прийнятим, якщо за це проголосувало не менше однієї третини депутатів від загального складу Ради.</w:t>
      </w:r>
      <w:r w:rsidR="00EF7EA7" w:rsidRPr="005E31F2">
        <w:rPr>
          <w:rFonts w:ascii="Arial" w:eastAsia="Times New Roman" w:hAnsi="Arial" w:cs="Arial"/>
          <w:sz w:val="24"/>
          <w:szCs w:val="24"/>
          <w:lang w:eastAsia="uk-UA"/>
        </w:rPr>
        <w:t xml:space="preserve"> Звіти і пропозиції тимчасових контрольних комісій оприлюднюються на офіційному веб-сайті ради протягом 5 робочих днів після розгляду радою</w:t>
      </w:r>
      <w:r w:rsidR="00956FAE" w:rsidRPr="005E31F2">
        <w:rPr>
          <w:rFonts w:ascii="Arial" w:eastAsia="Times New Roman" w:hAnsi="Arial" w:cs="Arial"/>
          <w:sz w:val="24"/>
          <w:szCs w:val="24"/>
          <w:lang w:eastAsia="uk-UA"/>
        </w:rPr>
        <w:t xml:space="preserve"> разом з рішеннями Ради</w:t>
      </w:r>
      <w:r w:rsidR="00EF7EA7" w:rsidRPr="005E31F2">
        <w:rPr>
          <w:rFonts w:ascii="Arial" w:eastAsia="Times New Roman" w:hAnsi="Arial" w:cs="Arial"/>
          <w:sz w:val="24"/>
          <w:szCs w:val="24"/>
          <w:lang w:eastAsia="uk-UA"/>
        </w:rPr>
        <w:t>. Оприлюднення цієї інформації забезпечується секретарем ради у порядку, визначеному рішенням ради;</w:t>
      </w:r>
    </w:p>
    <w:p w14:paraId="0E530DD5" w14:textId="77777777" w:rsidR="00EF7EA7" w:rsidRPr="005E31F2" w:rsidRDefault="00EF7EA7" w:rsidP="00065A36">
      <w:pPr>
        <w:numPr>
          <w:ilvl w:val="0"/>
          <w:numId w:val="1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Депутати, які входять до складу тимчасової контрольної комісії, та залучені комісією для участі в її роботі спеціалісти, експерти, інші особи не повинні розголошувати інформацію, яка стала їм відома у зв ̓</w:t>
      </w:r>
      <w:proofErr w:type="spellStart"/>
      <w:r w:rsidRPr="005E31F2">
        <w:rPr>
          <w:rFonts w:ascii="Arial" w:eastAsia="Times New Roman" w:hAnsi="Arial" w:cs="Arial"/>
          <w:sz w:val="24"/>
          <w:szCs w:val="24"/>
          <w:lang w:eastAsia="uk-UA"/>
        </w:rPr>
        <w:t>язку</w:t>
      </w:r>
      <w:proofErr w:type="spellEnd"/>
      <w:r w:rsidRPr="005E31F2">
        <w:rPr>
          <w:rFonts w:ascii="Arial" w:eastAsia="Times New Roman" w:hAnsi="Arial" w:cs="Arial"/>
          <w:sz w:val="24"/>
          <w:szCs w:val="24"/>
          <w:lang w:eastAsia="uk-UA"/>
        </w:rPr>
        <w:t xml:space="preserve"> з її роботою, до моменту оприлюднення результатів роботи комісії на пленарному засіданні ради</w:t>
      </w:r>
      <w:r w:rsidR="002B7CAE" w:rsidRPr="005E31F2">
        <w:rPr>
          <w:rFonts w:ascii="Arial" w:eastAsia="Times New Roman" w:hAnsi="Arial" w:cs="Arial"/>
          <w:sz w:val="24"/>
          <w:szCs w:val="24"/>
          <w:lang w:eastAsia="uk-UA"/>
        </w:rPr>
        <w:t>;</w:t>
      </w:r>
    </w:p>
    <w:p w14:paraId="23465396" w14:textId="77777777" w:rsidR="00D5664F" w:rsidRPr="005E31F2" w:rsidRDefault="00D5664F" w:rsidP="00065A36">
      <w:pPr>
        <w:numPr>
          <w:ilvl w:val="0"/>
          <w:numId w:val="1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Порядок діяльності тимчасової контрольної комісії та строк її повноважень визначаються рішенням Ради про створення такої комісії. Роботу тимчасових контрольних комісій забезпечує відділ секретаріату Ради.</w:t>
      </w:r>
    </w:p>
    <w:p w14:paraId="5C01659A" w14:textId="77777777" w:rsidR="00D5664F" w:rsidRPr="005E31F2" w:rsidRDefault="00D5664F" w:rsidP="00065A36">
      <w:pPr>
        <w:numPr>
          <w:ilvl w:val="0"/>
          <w:numId w:val="1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 рішенням Ради можуть створюватись інші комісії у порядку, визначеному чинним законодавством України.</w:t>
      </w:r>
    </w:p>
    <w:p w14:paraId="3CA3A30E"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w:t>
      </w:r>
    </w:p>
    <w:p w14:paraId="6CB32F51"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13. Порядок відкликання голів та членів постійних комісій</w:t>
      </w:r>
    </w:p>
    <w:p w14:paraId="312B3176" w14:textId="77777777" w:rsidR="00D5664F" w:rsidRPr="005E31F2" w:rsidRDefault="00D5664F" w:rsidP="00D5664F">
      <w:pPr>
        <w:numPr>
          <w:ilvl w:val="0"/>
          <w:numId w:val="15"/>
        </w:numPr>
        <w:shd w:val="clear" w:color="auto" w:fill="FFFFFF"/>
        <w:spacing w:before="100" w:beforeAutospacing="1" w:after="100" w:afterAutospacing="1" w:line="240" w:lineRule="auto"/>
        <w:rPr>
          <w:rFonts w:ascii="Arial" w:eastAsia="Times New Roman" w:hAnsi="Arial" w:cs="Arial"/>
          <w:sz w:val="24"/>
          <w:szCs w:val="24"/>
          <w:lang w:eastAsia="uk-UA"/>
        </w:rPr>
      </w:pPr>
      <w:r w:rsidRPr="005E31F2">
        <w:rPr>
          <w:rFonts w:ascii="Arial" w:eastAsia="Times New Roman" w:hAnsi="Arial" w:cs="Arial"/>
          <w:sz w:val="24"/>
          <w:szCs w:val="24"/>
          <w:lang w:eastAsia="uk-UA"/>
        </w:rPr>
        <w:t>Голова постійної комісії може бути у будь-який час відкликаний радою. Вмотивовані пропозиції про відкликання голови постійної комісії ради вносяться:</w:t>
      </w:r>
    </w:p>
    <w:p w14:paraId="6115393B" w14:textId="77777777" w:rsidR="00D5664F" w:rsidRPr="005E31F2" w:rsidRDefault="00D5664F" w:rsidP="009E282C">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1.1. За рішенням відповідної постійної комісії Ради, прийнятим на її засіданні (без врахування голосу самого голови постійної комісії);</w:t>
      </w:r>
    </w:p>
    <w:p w14:paraId="06418393" w14:textId="77777777" w:rsidR="00D5664F" w:rsidRPr="005E31F2" w:rsidRDefault="00D5664F" w:rsidP="009E282C">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1.2. За ініціативою не менш як третини депутатів від загальної кількості Ради;</w:t>
      </w:r>
    </w:p>
    <w:p w14:paraId="1A614A8A" w14:textId="77777777" w:rsidR="00D5664F" w:rsidRPr="005E31F2" w:rsidRDefault="00D5664F" w:rsidP="009E282C">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1.3. За рішенням депутатської фракції (групи), членом </w:t>
      </w:r>
      <w:r w:rsidR="000E4BD7" w:rsidRPr="005E31F2">
        <w:rPr>
          <w:rFonts w:ascii="Arial" w:eastAsia="Times New Roman" w:hAnsi="Arial" w:cs="Arial"/>
          <w:sz w:val="24"/>
          <w:szCs w:val="24"/>
          <w:lang w:eastAsia="uk-UA"/>
        </w:rPr>
        <w:t xml:space="preserve">якої </w:t>
      </w:r>
      <w:r w:rsidRPr="005E31F2">
        <w:rPr>
          <w:rFonts w:ascii="Arial" w:eastAsia="Times New Roman" w:hAnsi="Arial" w:cs="Arial"/>
          <w:sz w:val="24"/>
          <w:szCs w:val="24"/>
          <w:lang w:eastAsia="uk-UA"/>
        </w:rPr>
        <w:t>був даний депутат, що обіймав посаду голови за пропорційним представництвом (у випадку припинення членства депутатська фракція (група) делегує іншого члена фракції (групи)) .</w:t>
      </w:r>
    </w:p>
    <w:p w14:paraId="21754316" w14:textId="77777777" w:rsidR="00D5664F" w:rsidRPr="005E31F2" w:rsidRDefault="00D5664F" w:rsidP="009E282C">
      <w:pPr>
        <w:numPr>
          <w:ilvl w:val="0"/>
          <w:numId w:val="16"/>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Якщо питання про відкликання порушено за рішенням постійної комісії, Рада заслуховує доповідь з цього питання одного з членів комісії, визначеного нею. Голова постійної комісії доповідає про свою діяльність на цій посаді та організацію і стан справ з питань, віднесених до його компетенції. Рішення Ради про відкликання голови постійної комісії повинно містити відомості про причини відкликання.</w:t>
      </w:r>
    </w:p>
    <w:p w14:paraId="2A9B6A40" w14:textId="77777777" w:rsidR="00D5664F" w:rsidRPr="005E31F2" w:rsidRDefault="00D5664F" w:rsidP="009E282C">
      <w:pPr>
        <w:numPr>
          <w:ilvl w:val="0"/>
          <w:numId w:val="16"/>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Голова постійної комісії вважається відкликаним у випадку прийняття про це рішення Ради, що приймається більшістю від загального складу Ради. Відкликаний голова постійної комісії стає членом цієї комісії, якщо ним не подано заяву про входження до іншої постійної комісії. Рада зобов’язана розглянути питання обрання нового голови постійної комісії та прийняти рішення.</w:t>
      </w:r>
    </w:p>
    <w:p w14:paraId="2747E920" w14:textId="77777777" w:rsidR="00D5664F" w:rsidRPr="005E31F2" w:rsidRDefault="00D5664F" w:rsidP="009E282C">
      <w:pPr>
        <w:numPr>
          <w:ilvl w:val="0"/>
          <w:numId w:val="16"/>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 згодою депутата та рішенням ради депутат може бути обраний в іншу постійну комісію. Питання про обрання депутата в іншу комісію можуть бути ініційовані керівництвом ради, головою депутатської фракції (групи), до якої входить депутат, головою постійної комісії та самим депутатом.</w:t>
      </w:r>
    </w:p>
    <w:p w14:paraId="0CC73C3B"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525E6179"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14. Погоджувальна комісія Ради</w:t>
      </w:r>
    </w:p>
    <w:p w14:paraId="09CE4816" w14:textId="77777777" w:rsidR="00D5664F" w:rsidRPr="005E31F2" w:rsidRDefault="00D5664F" w:rsidP="00552D0E">
      <w:pPr>
        <w:numPr>
          <w:ilvl w:val="0"/>
          <w:numId w:val="1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Погоджувальна комісія рада представників депутатських груп і фракцій Ради (надалі – Погоджувальна рада) створюється як </w:t>
      </w:r>
      <w:proofErr w:type="spellStart"/>
      <w:r w:rsidRPr="005E31F2">
        <w:rPr>
          <w:rFonts w:ascii="Arial" w:eastAsia="Times New Roman" w:hAnsi="Arial" w:cs="Arial"/>
          <w:sz w:val="24"/>
          <w:szCs w:val="24"/>
          <w:lang w:eastAsia="uk-UA"/>
        </w:rPr>
        <w:t>дорадчо</w:t>
      </w:r>
      <w:proofErr w:type="spellEnd"/>
      <w:r w:rsidRPr="005E31F2">
        <w:rPr>
          <w:rFonts w:ascii="Arial" w:eastAsia="Times New Roman" w:hAnsi="Arial" w:cs="Arial"/>
          <w:sz w:val="24"/>
          <w:szCs w:val="24"/>
          <w:lang w:eastAsia="uk-UA"/>
        </w:rPr>
        <w:t>-погоджувальний колегіальний орган для попереднього розгляду порядку денного сесії, пленарних засідань, підготовки організаційних питань роботи ради;</w:t>
      </w:r>
    </w:p>
    <w:p w14:paraId="49B02166" w14:textId="77777777" w:rsidR="00D5664F" w:rsidRPr="005E31F2" w:rsidRDefault="00D5664F" w:rsidP="00552D0E">
      <w:pPr>
        <w:numPr>
          <w:ilvl w:val="0"/>
          <w:numId w:val="1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До складу Погоджувальної ради з правом ухвального голосу входять голова та секретар ради, голови постійних депутатських комісій, а також представники депутатських груп і фракцій від кожної повної п’ятірки депутатів в складі груп і фракцій, але не менше ніж по одному представнику;</w:t>
      </w:r>
    </w:p>
    <w:p w14:paraId="04FE22BF" w14:textId="77777777" w:rsidR="00D5664F" w:rsidRPr="005E31F2" w:rsidRDefault="00D5664F" w:rsidP="00552D0E">
      <w:pPr>
        <w:numPr>
          <w:ilvl w:val="0"/>
          <w:numId w:val="1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При визначенні кількості представників депутатської фракції у Погоджувальній Раді кожен депутат приймається в розрахунок чисельності депутатів фракції, незалежно від одночасного входження до складу депутатських груп. Депутат, що входить до складу кількох депутатських груп, враховується при визначенні кількості представників депутатської групи у Погоджувальній Раді лише від однієї депутатської групи за вибором депутата;</w:t>
      </w:r>
    </w:p>
    <w:p w14:paraId="2487A0F3" w14:textId="77777777" w:rsidR="00D5664F" w:rsidRPr="005E31F2" w:rsidRDefault="00D5664F" w:rsidP="00552D0E">
      <w:pPr>
        <w:numPr>
          <w:ilvl w:val="0"/>
          <w:numId w:val="1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Головує на засіданнях Погоджувальної Ради голова, а у разі його відсутності – секретар Ради. У випадку відсутності голови та Секретаря Ради, головує на засіданні обраний Погоджувальною Радою її член. Рішення приймаються більшістю голосів від загального складу;</w:t>
      </w:r>
    </w:p>
    <w:p w14:paraId="02366086" w14:textId="77777777" w:rsidR="00D5664F" w:rsidRPr="005E31F2" w:rsidRDefault="00D5664F" w:rsidP="00552D0E">
      <w:pPr>
        <w:numPr>
          <w:ilvl w:val="0"/>
          <w:numId w:val="1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Погоджувальна Рада проводить свою роботу у формі засідань. Засідання Погоджувальної Ради є правомочним за умови присутності не менше половини її складу;</w:t>
      </w:r>
    </w:p>
    <w:p w14:paraId="7B21AAC6" w14:textId="77777777" w:rsidR="00D5664F" w:rsidRPr="005E31F2" w:rsidRDefault="00D5664F" w:rsidP="00552D0E">
      <w:pPr>
        <w:numPr>
          <w:ilvl w:val="0"/>
          <w:numId w:val="1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Робота Погоджувальної комісії Ради здійснюється гласно, її засідання є відкритими. Протокол засідання Погоджувальної комісії повинен бути оформлений та оприлюднений на веб-сайті ради невідкладно, але не пізніше 5 робочих дів після засідання;</w:t>
      </w:r>
    </w:p>
    <w:p w14:paraId="55A173AE" w14:textId="77777777" w:rsidR="00D5664F" w:rsidRPr="005E31F2" w:rsidRDefault="00D5664F" w:rsidP="00D5664F">
      <w:pPr>
        <w:numPr>
          <w:ilvl w:val="0"/>
          <w:numId w:val="17"/>
        </w:numPr>
        <w:shd w:val="clear" w:color="auto" w:fill="FFFFFF"/>
        <w:spacing w:before="100" w:beforeAutospacing="1" w:after="100" w:afterAutospacing="1" w:line="240" w:lineRule="auto"/>
        <w:rPr>
          <w:rFonts w:ascii="Arial" w:eastAsia="Times New Roman" w:hAnsi="Arial" w:cs="Arial"/>
          <w:sz w:val="24"/>
          <w:szCs w:val="24"/>
          <w:lang w:eastAsia="uk-UA"/>
        </w:rPr>
      </w:pPr>
      <w:r w:rsidRPr="005E31F2">
        <w:rPr>
          <w:rFonts w:ascii="Arial" w:eastAsia="Times New Roman" w:hAnsi="Arial" w:cs="Arial"/>
          <w:sz w:val="24"/>
          <w:szCs w:val="24"/>
          <w:lang w:eastAsia="uk-UA"/>
        </w:rPr>
        <w:t>Погоджувальна Рада:</w:t>
      </w:r>
    </w:p>
    <w:p w14:paraId="2DDFAD75" w14:textId="77777777" w:rsidR="00D5664F" w:rsidRPr="005E31F2" w:rsidRDefault="00D5664F" w:rsidP="006A3813">
      <w:pPr>
        <w:numPr>
          <w:ilvl w:val="1"/>
          <w:numId w:val="1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Розглядає пропозиції щодо проектів плану роботи, розкладу та порядку денного пленарних засідань сесії ради;</w:t>
      </w:r>
    </w:p>
    <w:p w14:paraId="790E33C6" w14:textId="77777777" w:rsidR="00D5664F" w:rsidRPr="005E31F2" w:rsidRDefault="00D5664F" w:rsidP="006A3813">
      <w:pPr>
        <w:numPr>
          <w:ilvl w:val="1"/>
          <w:numId w:val="1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Обговорює кандидатів на зняття з посади та обрання на посади голів постійних комісій;</w:t>
      </w:r>
    </w:p>
    <w:p w14:paraId="30E51DB4" w14:textId="77777777" w:rsidR="00D5664F" w:rsidRPr="005E31F2" w:rsidRDefault="00D5664F" w:rsidP="006A3813">
      <w:pPr>
        <w:numPr>
          <w:ilvl w:val="1"/>
          <w:numId w:val="1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Вносить пропозиції щодо скликання позачергового пленарного засідання Ради та дати його проведення відповідно до цього Регламенту;</w:t>
      </w:r>
    </w:p>
    <w:p w14:paraId="60B15615" w14:textId="77777777" w:rsidR="00D5664F" w:rsidRPr="005E31F2" w:rsidRDefault="00D5664F" w:rsidP="006A3813">
      <w:pPr>
        <w:numPr>
          <w:ilvl w:val="1"/>
          <w:numId w:val="1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Розглядає питання про вжиття заходів щодо забезпечення присутності депутатів на пленарних засіданнях;</w:t>
      </w:r>
    </w:p>
    <w:p w14:paraId="0E405FB7" w14:textId="77777777" w:rsidR="00D5664F" w:rsidRPr="005E31F2" w:rsidRDefault="00D5664F" w:rsidP="006A3813">
      <w:pPr>
        <w:numPr>
          <w:ilvl w:val="1"/>
          <w:numId w:val="1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Розглядає інші пропозиції з організації роботи Ради відповідно до цього Регламенту.</w:t>
      </w:r>
    </w:p>
    <w:p w14:paraId="56A49B2A" w14:textId="77777777" w:rsidR="00D5664F" w:rsidRPr="005E31F2" w:rsidRDefault="00D5664F" w:rsidP="006A3813">
      <w:pPr>
        <w:numPr>
          <w:ilvl w:val="0"/>
          <w:numId w:val="1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Голова враховує рішення Погоджувальної Ради під час формування порядку денного пленарного засідання та при внесенні кандидатур осіб, які пропонуються для  обрання,  затвердження,  призначення або погодження Радою.</w:t>
      </w:r>
    </w:p>
    <w:p w14:paraId="03E17021" w14:textId="77777777" w:rsidR="00D5664F" w:rsidRPr="005E31F2" w:rsidRDefault="00D5664F" w:rsidP="006A3813">
      <w:pPr>
        <w:numPr>
          <w:ilvl w:val="0"/>
          <w:numId w:val="1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Засідання Погоджувальної Ради відбуваються за потребою і протоколюються відділом секретаріату Ради. Засідання Погоджувальної комісії Ради скликаються головою, а у разі його відсутності – Секретарем Ради або за ініціативою представників не менш як двох депутатських фракцій (груп);</w:t>
      </w:r>
    </w:p>
    <w:p w14:paraId="7A975B9B" w14:textId="77777777" w:rsidR="00D5664F" w:rsidRPr="005E31F2" w:rsidRDefault="00D5664F" w:rsidP="006A3813">
      <w:pPr>
        <w:numPr>
          <w:ilvl w:val="0"/>
          <w:numId w:val="1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Протокол засідання Погоджувальної Ради складається аналогічно протоколу засідання постійної комісії Ради;</w:t>
      </w:r>
    </w:p>
    <w:p w14:paraId="1BA23D4D" w14:textId="77777777" w:rsidR="00D5664F" w:rsidRPr="005E31F2" w:rsidRDefault="00D5664F" w:rsidP="006A3813">
      <w:pPr>
        <w:numPr>
          <w:ilvl w:val="0"/>
          <w:numId w:val="1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До протоколу засідання Погоджувальної Ради додаються не виголошені заяви учасників засідання, подані до Погоджувальної Ради у письмовій формі;</w:t>
      </w:r>
    </w:p>
    <w:p w14:paraId="3A166D58" w14:textId="77777777" w:rsidR="00D5664F" w:rsidRPr="005E31F2" w:rsidRDefault="00D5664F" w:rsidP="006A3813">
      <w:pPr>
        <w:numPr>
          <w:ilvl w:val="0"/>
          <w:numId w:val="1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Головуючий на засіданні Погоджувальної Ради підписує протокол відповідного засідання.</w:t>
      </w:r>
    </w:p>
    <w:p w14:paraId="096D8F8E"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w:t>
      </w:r>
    </w:p>
    <w:p w14:paraId="4B28F21C"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15. Лічильна комісія</w:t>
      </w:r>
    </w:p>
    <w:p w14:paraId="7CDCE67F" w14:textId="51A8B164" w:rsidR="00D5664F" w:rsidRPr="005E31F2" w:rsidRDefault="00D5664F" w:rsidP="006A3813">
      <w:pPr>
        <w:numPr>
          <w:ilvl w:val="0"/>
          <w:numId w:val="1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У разі потреби, в тому числі у випадку неможливості здійснити голосування програмно-технічним комплексом системи електронного голосування , голосування через підняття рук та під час здійснення таємного голосування, створюється лічильна комісія для підрахунку голосів депутатів;</w:t>
      </w:r>
    </w:p>
    <w:p w14:paraId="41839D88" w14:textId="77777777" w:rsidR="00D5664F" w:rsidRPr="005E31F2" w:rsidRDefault="00D5664F" w:rsidP="006A3813">
      <w:pPr>
        <w:numPr>
          <w:ilvl w:val="0"/>
          <w:numId w:val="1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Лічильна комісія формується за пропозиціями головуючого, депутатських фракцій, депутатських груп та депутатів;</w:t>
      </w:r>
    </w:p>
    <w:p w14:paraId="713F4CEF" w14:textId="77777777" w:rsidR="00D5664F" w:rsidRPr="005E31F2" w:rsidRDefault="00D5664F" w:rsidP="006A3813">
      <w:pPr>
        <w:numPr>
          <w:ilvl w:val="0"/>
          <w:numId w:val="1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Лічильна комісія обирається радою. До складу лічильної комісії мають право увійти представники кожної депутатської фракції (групи). Підрахунок голосів при обранні першої лічильної комісії здійснюється головуючим;</w:t>
      </w:r>
    </w:p>
    <w:p w14:paraId="2477678F" w14:textId="77777777" w:rsidR="00D5664F" w:rsidRPr="005E31F2" w:rsidRDefault="00D5664F" w:rsidP="006A3813">
      <w:pPr>
        <w:numPr>
          <w:ilvl w:val="0"/>
          <w:numId w:val="1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Лічильна комісія обирає зі свого складу голову та секретаря. Засідання лічильної комісії проводяться гласно і відкрито, крім випадків таємного голосування. У роботі лічильної комісії не можуть брати участь депутати, кандидатури яких включені до бюлетенів для таємного голосування. Рішення лічильної комісії приймається більшістю голосів членів комісії.</w:t>
      </w:r>
    </w:p>
    <w:p w14:paraId="13CCA0CF"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w:t>
      </w:r>
    </w:p>
    <w:p w14:paraId="2C41E018"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Стаття 16. Редакційна комісія</w:t>
      </w:r>
    </w:p>
    <w:p w14:paraId="763EC9B7" w14:textId="77777777" w:rsidR="00D5664F" w:rsidRPr="005E31F2" w:rsidRDefault="00D5664F" w:rsidP="006A3813">
      <w:pPr>
        <w:numPr>
          <w:ilvl w:val="0"/>
          <w:numId w:val="2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Для узгодження текстів рішень, заяв, звернень, які приймаються радою, рада може сформувати редакційну комісію. Редакційна комісія обирається Радою процедурним рішенням за пропозицією головуючого із числа депутатів та з </w:t>
      </w:r>
      <w:r w:rsidR="006A3813" w:rsidRPr="005E31F2">
        <w:rPr>
          <w:rFonts w:ascii="Arial" w:eastAsia="Times New Roman" w:hAnsi="Arial" w:cs="Arial"/>
          <w:sz w:val="24"/>
          <w:szCs w:val="24"/>
          <w:lang w:eastAsia="uk-UA"/>
        </w:rPr>
        <w:t>в</w:t>
      </w:r>
      <w:r w:rsidRPr="005E31F2">
        <w:rPr>
          <w:rFonts w:ascii="Arial" w:eastAsia="Times New Roman" w:hAnsi="Arial" w:cs="Arial"/>
          <w:sz w:val="24"/>
          <w:szCs w:val="24"/>
          <w:lang w:eastAsia="uk-UA"/>
        </w:rPr>
        <w:t>ключенням до її складу відповідних фахівців. У роботі редакційної комісії можуть брати участь автори проекту рішення (заяви, звернення);</w:t>
      </w:r>
    </w:p>
    <w:p w14:paraId="61CD58E1" w14:textId="77777777" w:rsidR="00D5664F" w:rsidRPr="005E31F2" w:rsidRDefault="00D5664F" w:rsidP="006A3813">
      <w:pPr>
        <w:numPr>
          <w:ilvl w:val="0"/>
          <w:numId w:val="2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Редакційна комісія оформляє остаточну редакцію проекту прийнятого рішення (заяви, звернення) та вносить на розгляд Ради. Цей примірник підписується уповноваженим членом комісії не пізніше наступного дня після пленарного засідання;</w:t>
      </w:r>
    </w:p>
    <w:p w14:paraId="1DD7A30E" w14:textId="77777777" w:rsidR="00D5664F" w:rsidRPr="005E31F2" w:rsidRDefault="00D5664F" w:rsidP="006A3813">
      <w:pPr>
        <w:numPr>
          <w:ilvl w:val="0"/>
          <w:numId w:val="2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Редакційна комісія формується на випадок роботи із особливими текстами. В усіх інших випадках оформлення кінцевої редакції рішень Ради покладається на відділ секретаріату Ради.</w:t>
      </w:r>
    </w:p>
    <w:p w14:paraId="30E6607E" w14:textId="4B31ECCD" w:rsidR="00EB3FCC" w:rsidRPr="005E31F2" w:rsidRDefault="00D5664F" w:rsidP="005E31F2">
      <w:pPr>
        <w:shd w:val="clear" w:color="auto" w:fill="FFFFFF"/>
        <w:spacing w:after="150" w:line="240" w:lineRule="auto"/>
        <w:jc w:val="both"/>
        <w:rPr>
          <w:rFonts w:ascii="Arial" w:hAnsi="Arial" w:cs="Arial"/>
          <w:sz w:val="24"/>
          <w:szCs w:val="24"/>
        </w:rPr>
      </w:pPr>
      <w:r w:rsidRPr="005E31F2">
        <w:rPr>
          <w:rFonts w:ascii="Arial" w:eastAsia="Times New Roman" w:hAnsi="Arial" w:cs="Arial"/>
          <w:b/>
          <w:sz w:val="24"/>
          <w:szCs w:val="24"/>
          <w:lang w:eastAsia="uk-UA"/>
        </w:rPr>
        <w:t> </w:t>
      </w:r>
      <w:bookmarkStart w:id="0" w:name="n1305"/>
      <w:bookmarkStart w:id="1" w:name="n1306"/>
      <w:bookmarkEnd w:id="0"/>
      <w:bookmarkEnd w:id="1"/>
    </w:p>
    <w:p w14:paraId="11109D30" w14:textId="77777777" w:rsidR="00EB3FCC" w:rsidRPr="005E31F2" w:rsidRDefault="00EB3FCC" w:rsidP="00515E9A">
      <w:pPr>
        <w:pStyle w:val="a5"/>
        <w:shd w:val="clear" w:color="auto" w:fill="FFFFFF"/>
        <w:tabs>
          <w:tab w:val="left" w:pos="709"/>
        </w:tabs>
        <w:spacing w:after="150" w:line="240" w:lineRule="auto"/>
        <w:ind w:left="709" w:hanging="425"/>
        <w:jc w:val="both"/>
        <w:rPr>
          <w:rFonts w:ascii="Arial" w:eastAsia="Times New Roman" w:hAnsi="Arial" w:cs="Arial"/>
          <w:sz w:val="24"/>
          <w:szCs w:val="24"/>
          <w:lang w:eastAsia="uk-UA"/>
        </w:rPr>
      </w:pPr>
    </w:p>
    <w:p w14:paraId="456B04FE" w14:textId="5556560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CE3D37" w:rsidRPr="005E31F2">
        <w:rPr>
          <w:rFonts w:ascii="Arial" w:eastAsia="Times New Roman" w:hAnsi="Arial" w:cs="Arial"/>
          <w:b/>
          <w:bCs/>
          <w:sz w:val="24"/>
          <w:szCs w:val="24"/>
          <w:lang w:eastAsia="uk-UA"/>
        </w:rPr>
        <w:t>17</w:t>
      </w:r>
      <w:r w:rsidRPr="005E31F2">
        <w:rPr>
          <w:rFonts w:ascii="Arial" w:eastAsia="Times New Roman" w:hAnsi="Arial" w:cs="Arial"/>
          <w:b/>
          <w:bCs/>
          <w:sz w:val="24"/>
          <w:szCs w:val="24"/>
          <w:lang w:eastAsia="uk-UA"/>
        </w:rPr>
        <w:t>. Секретаріат Ради</w:t>
      </w:r>
    </w:p>
    <w:p w14:paraId="35AB53D9" w14:textId="77777777" w:rsidR="00D5664F" w:rsidRPr="005E31F2" w:rsidRDefault="00D5664F" w:rsidP="006A3813">
      <w:pPr>
        <w:numPr>
          <w:ilvl w:val="0"/>
          <w:numId w:val="2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Секретаріат ради (апарат) є виконавчим органом ради, що здійснює організаційне,  інформаційне, аналітичне, матеріально-технічне забезпечення діяльності ради, її органів, депутатів, помічників-консультантів, сприяє здійсненню радою взаємодії з її виконавчими органами, здійснює контрольні функції, передбачені цим регламентом;</w:t>
      </w:r>
    </w:p>
    <w:p w14:paraId="08BC81EE" w14:textId="77777777" w:rsidR="00D5664F" w:rsidRPr="005E31F2" w:rsidRDefault="00D5664F" w:rsidP="006A3813">
      <w:pPr>
        <w:numPr>
          <w:ilvl w:val="0"/>
          <w:numId w:val="2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Діяльність секретаріату безпосередньо координує Секретар;</w:t>
      </w:r>
    </w:p>
    <w:p w14:paraId="42D12F9F" w14:textId="77777777" w:rsidR="00D5664F" w:rsidRPr="005E31F2" w:rsidRDefault="00D5664F" w:rsidP="006A3813">
      <w:pPr>
        <w:numPr>
          <w:ilvl w:val="0"/>
          <w:numId w:val="2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Секретаріат діє згідно з </w:t>
      </w:r>
      <w:r w:rsidR="006A3813" w:rsidRPr="005E31F2">
        <w:rPr>
          <w:rFonts w:ascii="Arial" w:eastAsia="Times New Roman" w:hAnsi="Arial" w:cs="Arial"/>
          <w:sz w:val="24"/>
          <w:szCs w:val="24"/>
          <w:lang w:eastAsia="uk-UA"/>
        </w:rPr>
        <w:t>п</w:t>
      </w:r>
      <w:r w:rsidRPr="005E31F2">
        <w:rPr>
          <w:rFonts w:ascii="Arial" w:eastAsia="Times New Roman" w:hAnsi="Arial" w:cs="Arial"/>
          <w:sz w:val="24"/>
          <w:szCs w:val="24"/>
          <w:lang w:eastAsia="uk-UA"/>
        </w:rPr>
        <w:t>оложенням, яке затверджується радою за поданням Секретаря ради.</w:t>
      </w:r>
    </w:p>
    <w:p w14:paraId="6E1CCE63"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62268DD2" w14:textId="6C2F3769"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CE3D37" w:rsidRPr="005E31F2">
        <w:rPr>
          <w:rFonts w:ascii="Arial" w:eastAsia="Times New Roman" w:hAnsi="Arial" w:cs="Arial"/>
          <w:b/>
          <w:bCs/>
          <w:sz w:val="24"/>
          <w:szCs w:val="24"/>
          <w:lang w:eastAsia="uk-UA"/>
        </w:rPr>
        <w:t>18</w:t>
      </w:r>
      <w:r w:rsidRPr="005E31F2">
        <w:rPr>
          <w:rFonts w:ascii="Arial" w:eastAsia="Times New Roman" w:hAnsi="Arial" w:cs="Arial"/>
          <w:b/>
          <w:bCs/>
          <w:sz w:val="24"/>
          <w:szCs w:val="24"/>
          <w:lang w:eastAsia="uk-UA"/>
        </w:rPr>
        <w:t>. Виконавчі органи Ради</w:t>
      </w:r>
    </w:p>
    <w:p w14:paraId="7C1B93D1" w14:textId="77777777" w:rsidR="00D5664F" w:rsidRPr="005E31F2" w:rsidRDefault="00D5664F" w:rsidP="006A3813">
      <w:pPr>
        <w:numPr>
          <w:ilvl w:val="0"/>
          <w:numId w:val="2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Виконавчі органи Ради утворюються Радою для здійснення виконавчих функцій і повноважень місцевого самоврядування у межах, визначених чинним законодавством;</w:t>
      </w:r>
    </w:p>
    <w:p w14:paraId="4902B3A8" w14:textId="77777777" w:rsidR="00D5664F" w:rsidRPr="005E31F2" w:rsidRDefault="00D5664F" w:rsidP="006A3813">
      <w:pPr>
        <w:numPr>
          <w:ilvl w:val="0"/>
          <w:numId w:val="2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Виключною компетенцією Ради є внесення змін до складу виконавчого комітету та його розпуск у встановленому законодавством порядку;</w:t>
      </w:r>
    </w:p>
    <w:p w14:paraId="07B32241" w14:textId="77777777" w:rsidR="00D5664F" w:rsidRPr="005E31F2" w:rsidRDefault="00D5664F" w:rsidP="006A3813">
      <w:pPr>
        <w:numPr>
          <w:ilvl w:val="0"/>
          <w:numId w:val="2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 порядку, визначеному Законом України «Про місцеве самоврядування в Україні», за пропозицією голови Рада затверджує структуру виконавчих органів Ради, загальну чисельність Секретаріату Ради.</w:t>
      </w:r>
    </w:p>
    <w:p w14:paraId="7E35D281" w14:textId="77777777" w:rsidR="00D5664F" w:rsidRPr="005E31F2" w:rsidRDefault="00D5664F" w:rsidP="006A3813">
      <w:pPr>
        <w:numPr>
          <w:ilvl w:val="0"/>
          <w:numId w:val="2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Кандидатури членів виконавчого комітету вносить на розгляд ради голова. Кандидатури на обрання та звільнення заступників голови можуть виносити суб’єкти подання проектів рішень ради;</w:t>
      </w:r>
    </w:p>
    <w:p w14:paraId="71D99639" w14:textId="77777777" w:rsidR="00D5664F" w:rsidRPr="005E31F2" w:rsidRDefault="00D5664F" w:rsidP="006A3813">
      <w:pPr>
        <w:numPr>
          <w:ilvl w:val="0"/>
          <w:numId w:val="2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Перед внесенням на розгляд Ради кандидатур заступників голови, членів виконавчого комітету, інших кадрових пропозицій, вони обговорюються у постійних комісіях і депутатських фракціях (групах), які готують щодо кандидатур мотивовані висновки і при необхідності роблять доповіді на пленарних засіданнях;</w:t>
      </w:r>
    </w:p>
    <w:p w14:paraId="4364F02F" w14:textId="77777777" w:rsidR="00D5664F" w:rsidRPr="005E31F2" w:rsidRDefault="00D5664F" w:rsidP="006A3813">
      <w:pPr>
        <w:numPr>
          <w:ilvl w:val="0"/>
          <w:numId w:val="2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Постійні комісії, які обговорюють кандидатури до складу виконавчого комітету, не пізніше як за 3 дні до свого засідання повинні отримати через відділ секретаріату ради інформаційні матеріали щодо цих кандидатур. Претенденти на посади заступників голови виступають на пленарному засіданні, відповідають на запитання та обговорюються на пленарному засіданні;</w:t>
      </w:r>
    </w:p>
    <w:p w14:paraId="125F0F12" w14:textId="77777777" w:rsidR="00D5664F" w:rsidRPr="005E31F2" w:rsidRDefault="00D5664F" w:rsidP="006A3813">
      <w:pPr>
        <w:numPr>
          <w:ilvl w:val="0"/>
          <w:numId w:val="2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 обговоренні кандидатур на посади заступників голови, членів виконкому можуть брати участь тільки депутати ради;</w:t>
      </w:r>
    </w:p>
    <w:p w14:paraId="63D1F0C4" w14:textId="77777777" w:rsidR="00D5664F" w:rsidRPr="005E31F2" w:rsidRDefault="00D5664F" w:rsidP="006A3813">
      <w:pPr>
        <w:numPr>
          <w:ilvl w:val="0"/>
          <w:numId w:val="2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Рада приймає рішення про голосування щодо кожної кандидатури окремо чи списком. Якщо запропонована головою кандидатура (кандидатури) до складу виконавчого комітету не отримала підтримки необхідної більшості депутатів, Голова представляє раді кандидатуру, щодо якої проводиться нове голосування;</w:t>
      </w:r>
    </w:p>
    <w:p w14:paraId="080E7722" w14:textId="77777777" w:rsidR="00D5664F" w:rsidRPr="005E31F2" w:rsidRDefault="00D5664F" w:rsidP="006A3813">
      <w:pPr>
        <w:numPr>
          <w:ilvl w:val="0"/>
          <w:numId w:val="2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Виконавчі органи ради підзвітні і підконтрольні раді, здійснюють повноваження, які визначені чинним законодавством та окремим рішенням про розмежування повноважень між виконавчими органами ради;</w:t>
      </w:r>
    </w:p>
    <w:p w14:paraId="2DFD045B" w14:textId="77777777" w:rsidR="00D5664F" w:rsidRPr="005E31F2" w:rsidRDefault="00D5664F" w:rsidP="006A3813">
      <w:pPr>
        <w:numPr>
          <w:ilvl w:val="0"/>
          <w:numId w:val="2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Після обрання виконавчого комітету та затвердження структури і загальної чисельності виконавчих органів рада ухвалює регламент діяльності виконавчого комітету та виконавчих органів. Секретар ради, якщо іншого не буде визначено рішенням ради, є секретарем виконавчого комітету ради.</w:t>
      </w:r>
    </w:p>
    <w:p w14:paraId="5E9CE8F4"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44A1C6EF"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РОЗДІЛ ІII. ОРГАНІЗАЦІЯ РОБОТИ РАДИ. ПРОВЕДЕННЯ ЧЕРГОВИХ ТА ПОЗАЧЕРГОВИХ СЕСІЙ РАДИ</w:t>
      </w:r>
    </w:p>
    <w:p w14:paraId="0D59A70E"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w:t>
      </w:r>
    </w:p>
    <w:p w14:paraId="436A6A99" w14:textId="6A6DB46C"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CE3D37" w:rsidRPr="005E31F2">
        <w:rPr>
          <w:rFonts w:ascii="Arial" w:eastAsia="Times New Roman" w:hAnsi="Arial" w:cs="Arial"/>
          <w:b/>
          <w:bCs/>
          <w:sz w:val="24"/>
          <w:szCs w:val="24"/>
          <w:lang w:eastAsia="uk-UA"/>
        </w:rPr>
        <w:t>19</w:t>
      </w:r>
      <w:r w:rsidRPr="005E31F2">
        <w:rPr>
          <w:rFonts w:ascii="Arial" w:eastAsia="Times New Roman" w:hAnsi="Arial" w:cs="Arial"/>
          <w:b/>
          <w:bCs/>
          <w:sz w:val="24"/>
          <w:szCs w:val="24"/>
          <w:lang w:eastAsia="uk-UA"/>
        </w:rPr>
        <w:t>. Сесійна форма роботи ради</w:t>
      </w:r>
    </w:p>
    <w:p w14:paraId="6488575B" w14:textId="77777777" w:rsidR="00D5664F" w:rsidRPr="005E31F2" w:rsidRDefault="00D5664F" w:rsidP="006A3813">
      <w:pPr>
        <w:numPr>
          <w:ilvl w:val="0"/>
          <w:numId w:val="2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Рада проводить свою роботу сесійно. Сесія ради – це форма роботи ради як представницького органу, яка складається з пленарних засідань, а також засідань постійних комісій ради;</w:t>
      </w:r>
    </w:p>
    <w:p w14:paraId="5D8C2DDA" w14:textId="1FE88188" w:rsidR="00D5664F" w:rsidRPr="005E31F2" w:rsidRDefault="00D5664F" w:rsidP="00BB2022">
      <w:pPr>
        <w:numPr>
          <w:ilvl w:val="0"/>
          <w:numId w:val="2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Для автоматизації процесу проведення пленарних засідань сесій ради застосовується програмно-технічний комплекс системи електронного голосування .</w:t>
      </w:r>
    </w:p>
    <w:p w14:paraId="65C7DE55"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3FA9506D" w14:textId="22031505"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CE3D37" w:rsidRPr="005E31F2">
        <w:rPr>
          <w:rFonts w:ascii="Arial" w:eastAsia="Times New Roman" w:hAnsi="Arial" w:cs="Arial"/>
          <w:b/>
          <w:bCs/>
          <w:sz w:val="24"/>
          <w:szCs w:val="24"/>
          <w:lang w:eastAsia="uk-UA"/>
        </w:rPr>
        <w:t>20</w:t>
      </w:r>
      <w:r w:rsidRPr="005E31F2">
        <w:rPr>
          <w:rFonts w:ascii="Arial" w:eastAsia="Times New Roman" w:hAnsi="Arial" w:cs="Arial"/>
          <w:b/>
          <w:bCs/>
          <w:sz w:val="24"/>
          <w:szCs w:val="24"/>
          <w:lang w:eastAsia="uk-UA"/>
        </w:rPr>
        <w:t>. Перше пленарне засідання ради</w:t>
      </w:r>
    </w:p>
    <w:p w14:paraId="5D7F2E80" w14:textId="77777777" w:rsidR="00D5664F" w:rsidRPr="005E31F2" w:rsidRDefault="00D5664F" w:rsidP="006A3813">
      <w:pPr>
        <w:numPr>
          <w:ilvl w:val="0"/>
          <w:numId w:val="2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Перед початком першого пленарного засідання територіальна виборча комісія за участю працівників виконавчого комітету ради здійснює реєстрацію новообраних депутатів, які прибули для участі в пленарному засіданні;</w:t>
      </w:r>
    </w:p>
    <w:p w14:paraId="7327DA96" w14:textId="77777777" w:rsidR="00D5664F" w:rsidRPr="005E31F2" w:rsidRDefault="00D5664F" w:rsidP="006A3813">
      <w:pPr>
        <w:numPr>
          <w:ilvl w:val="0"/>
          <w:numId w:val="2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Перше пленарне засідання першої сесії новообраної  ради відкриває голова територіальної виборчої комісії і веде його до моменту визнання повноважень новообраних депутатів, голови, які виголошують присягу на вірність громаді.</w:t>
      </w:r>
    </w:p>
    <w:p w14:paraId="5AF99085"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332A2B0A" w14:textId="15CAFDF8"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CE3D37" w:rsidRPr="005E31F2">
        <w:rPr>
          <w:rFonts w:ascii="Arial" w:eastAsia="Times New Roman" w:hAnsi="Arial" w:cs="Arial"/>
          <w:b/>
          <w:bCs/>
          <w:sz w:val="24"/>
          <w:szCs w:val="24"/>
          <w:lang w:eastAsia="uk-UA"/>
        </w:rPr>
        <w:t>21</w:t>
      </w:r>
      <w:r w:rsidRPr="005E31F2">
        <w:rPr>
          <w:rFonts w:ascii="Arial" w:eastAsia="Times New Roman" w:hAnsi="Arial" w:cs="Arial"/>
          <w:b/>
          <w:bCs/>
          <w:sz w:val="24"/>
          <w:szCs w:val="24"/>
          <w:lang w:eastAsia="uk-UA"/>
        </w:rPr>
        <w:t>. Відкриття та закриття сесії ради</w:t>
      </w:r>
    </w:p>
    <w:p w14:paraId="73C1E79C" w14:textId="35BE0DAE" w:rsidR="00D5664F" w:rsidRPr="005E31F2" w:rsidRDefault="00D5664F" w:rsidP="006A3813">
      <w:pPr>
        <w:numPr>
          <w:ilvl w:val="0"/>
          <w:numId w:val="2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Перед відкриттям кожного пленарного засідання проводиться</w:t>
      </w:r>
      <w:r w:rsidRPr="005E31F2">
        <w:rPr>
          <w:rFonts w:ascii="Arial" w:eastAsia="Times New Roman" w:hAnsi="Arial" w:cs="Arial"/>
          <w:sz w:val="24"/>
          <w:szCs w:val="24"/>
          <w:lang w:eastAsia="uk-UA"/>
        </w:rPr>
        <w:br/>
        <w:t>реєстрація депутатів особисто з підтвердженням своєї присутності</w:t>
      </w:r>
      <w:r w:rsidRPr="005E31F2">
        <w:rPr>
          <w:rFonts w:ascii="Arial" w:eastAsia="Times New Roman" w:hAnsi="Arial" w:cs="Arial"/>
          <w:sz w:val="24"/>
          <w:szCs w:val="24"/>
          <w:lang w:eastAsia="uk-UA"/>
        </w:rPr>
        <w:br/>
        <w:t xml:space="preserve">власноручним підписом, а також за допомогою електронної системи електронного голосування . Депутат зобов’язаний брати особисту участь в пленарному засіданні Ради. У випадку неможливості прибути на пленарне засідання Депутат зобов’язаний поінформувати відділ секретаріату ради та вказати відповідні причини (із додавання відповідних документів, що </w:t>
      </w:r>
      <w:r w:rsidR="000B13DF" w:rsidRPr="005E31F2">
        <w:rPr>
          <w:rFonts w:ascii="Arial" w:eastAsia="Times New Roman" w:hAnsi="Arial" w:cs="Arial"/>
          <w:sz w:val="24"/>
          <w:szCs w:val="24"/>
          <w:lang w:eastAsia="uk-UA"/>
        </w:rPr>
        <w:t>обґрунтовують</w:t>
      </w:r>
      <w:r w:rsidRPr="005E31F2">
        <w:rPr>
          <w:rFonts w:ascii="Arial" w:eastAsia="Times New Roman" w:hAnsi="Arial" w:cs="Arial"/>
          <w:sz w:val="24"/>
          <w:szCs w:val="24"/>
          <w:lang w:eastAsia="uk-UA"/>
        </w:rPr>
        <w:t xml:space="preserve"> поважність відсутності). У випадку відсутності такого повідомлення вважається, що депутат відсутній без поважних причин;</w:t>
      </w:r>
    </w:p>
    <w:p w14:paraId="70DF48B9" w14:textId="77777777" w:rsidR="00D5664F" w:rsidRPr="005E31F2" w:rsidRDefault="00D5664F" w:rsidP="006A3813">
      <w:pPr>
        <w:numPr>
          <w:ilvl w:val="0"/>
          <w:numId w:val="2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Відкриття сесії ради оголошується головуючим засідання на початку першого пленарного засідання. Після відкриття оголошується, яка кількість депутатів прибула на пленарне засідання, а також оголошуються прізвища відсутніх депутатів (кожного окремо) із вказанням причин відсутності. Якщо причина відсутності є невідомою, то вважається що депутат відсутній без поважних причин;</w:t>
      </w:r>
    </w:p>
    <w:p w14:paraId="40F5E78E" w14:textId="77777777" w:rsidR="00D5664F" w:rsidRPr="005E31F2" w:rsidRDefault="00D5664F" w:rsidP="006A3813">
      <w:pPr>
        <w:numPr>
          <w:ilvl w:val="0"/>
          <w:numId w:val="2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При відкритті першого пленарного засідання сесії та після закриття сесії виконується Державний гімн України. Усі присутні в залі пленарних засідань </w:t>
      </w:r>
      <w:r w:rsidRPr="005E31F2">
        <w:rPr>
          <w:rFonts w:ascii="Arial" w:eastAsia="Times New Roman" w:hAnsi="Arial" w:cs="Arial"/>
          <w:sz w:val="24"/>
          <w:szCs w:val="24"/>
          <w:lang w:eastAsia="uk-UA"/>
        </w:rPr>
        <w:lastRenderedPageBreak/>
        <w:t>зобов’язані стояти під час виконання Держаного гімну України, присутні повинні співати гімн або зберігати тишу.</w:t>
      </w:r>
    </w:p>
    <w:p w14:paraId="34C1004A" w14:textId="77777777" w:rsidR="00D5664F" w:rsidRPr="005E31F2" w:rsidRDefault="00D5664F" w:rsidP="006A3813">
      <w:pPr>
        <w:numPr>
          <w:ilvl w:val="0"/>
          <w:numId w:val="2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Сесію можна закрита тільки після того, коли в ході пленарних засідань ради було розглянуто всі питання порядку денного сесії.</w:t>
      </w:r>
    </w:p>
    <w:p w14:paraId="6B34D838"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w:t>
      </w:r>
    </w:p>
    <w:p w14:paraId="6557C52B" w14:textId="2295F9EA"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CE3D37" w:rsidRPr="005E31F2">
        <w:rPr>
          <w:rFonts w:ascii="Arial" w:eastAsia="Times New Roman" w:hAnsi="Arial" w:cs="Arial"/>
          <w:b/>
          <w:bCs/>
          <w:sz w:val="24"/>
          <w:szCs w:val="24"/>
          <w:lang w:eastAsia="uk-UA"/>
        </w:rPr>
        <w:t>22</w:t>
      </w:r>
      <w:r w:rsidRPr="005E31F2">
        <w:rPr>
          <w:rFonts w:ascii="Arial" w:eastAsia="Times New Roman" w:hAnsi="Arial" w:cs="Arial"/>
          <w:b/>
          <w:bCs/>
          <w:sz w:val="24"/>
          <w:szCs w:val="24"/>
          <w:lang w:eastAsia="uk-UA"/>
        </w:rPr>
        <w:t>. Скликання чергових та позачергових сесій ради</w:t>
      </w:r>
    </w:p>
    <w:p w14:paraId="7333E0F4" w14:textId="77777777" w:rsidR="00D5664F" w:rsidRPr="005E31F2" w:rsidRDefault="00D5664F" w:rsidP="000B13DF">
      <w:pPr>
        <w:numPr>
          <w:ilvl w:val="0"/>
          <w:numId w:val="26"/>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Чергові сесії скликаються, як правило, раз на місяць, відповідно до плану роботи ради;</w:t>
      </w:r>
    </w:p>
    <w:p w14:paraId="2849E4C8" w14:textId="77777777" w:rsidR="00D5664F" w:rsidRPr="005E31F2" w:rsidRDefault="00D5664F" w:rsidP="000B13DF">
      <w:pPr>
        <w:numPr>
          <w:ilvl w:val="0"/>
          <w:numId w:val="26"/>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Окрім чергових сесій ради, визначених планом роботи ради, ініціатори в порядку визначеному законом можуть скликати позачергові сесії ради, якщо до першого пленарного засідання найближчої чергової сесії ради слід очікувати чотири та більше робочих днів;</w:t>
      </w:r>
    </w:p>
    <w:p w14:paraId="35DA951D" w14:textId="77777777" w:rsidR="00D5664F" w:rsidRPr="005E31F2" w:rsidRDefault="00D5664F" w:rsidP="000B13DF">
      <w:pPr>
        <w:numPr>
          <w:ilvl w:val="0"/>
          <w:numId w:val="26"/>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Мотивовані пропозиції про скликання позачергової сесії ради, підписані ініціаторами у встановленому порядку, надсилаються секретарю (Голові ради) з визначенням питань і з проектами документів, розгляд яких пропонується;</w:t>
      </w:r>
    </w:p>
    <w:p w14:paraId="1D9745D1" w14:textId="77777777" w:rsidR="00D5664F" w:rsidRPr="005E31F2" w:rsidRDefault="00D5664F" w:rsidP="000B13DF">
      <w:pPr>
        <w:numPr>
          <w:ilvl w:val="0"/>
          <w:numId w:val="26"/>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Розпорядження про місце і час проведення та порядок денний пленарних засідань доводиться відділом секретаріату ради до відома кожного депутата через оприлюднення розпорядження та повідомлення, а також в електронній формі (шляхом надсилання повідомлення на електронну пошту депутата) або в інший можливий спосіб, а також здійснюється повідомлення через засоби масової інформації та офіційний сайт ради.</w:t>
      </w:r>
    </w:p>
    <w:p w14:paraId="4F5E12F4"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670A0509" w14:textId="3E882948"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CE3D37" w:rsidRPr="005E31F2">
        <w:rPr>
          <w:rFonts w:ascii="Arial" w:eastAsia="Times New Roman" w:hAnsi="Arial" w:cs="Arial"/>
          <w:b/>
          <w:bCs/>
          <w:sz w:val="24"/>
          <w:szCs w:val="24"/>
          <w:lang w:eastAsia="uk-UA"/>
        </w:rPr>
        <w:t>23</w:t>
      </w:r>
      <w:r w:rsidRPr="005E31F2">
        <w:rPr>
          <w:rFonts w:ascii="Arial" w:eastAsia="Times New Roman" w:hAnsi="Arial" w:cs="Arial"/>
          <w:b/>
          <w:bCs/>
          <w:sz w:val="24"/>
          <w:szCs w:val="24"/>
          <w:lang w:eastAsia="uk-UA"/>
        </w:rPr>
        <w:t>. Порядок денний сесії ради</w:t>
      </w:r>
    </w:p>
    <w:p w14:paraId="067027C7" w14:textId="77777777" w:rsidR="00D5664F" w:rsidRPr="005E31F2" w:rsidRDefault="00D5664F" w:rsidP="000B13DF">
      <w:pPr>
        <w:numPr>
          <w:ilvl w:val="0"/>
          <w:numId w:val="2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Порядок денний сесії ради формує голова після проведення консультацій з погоджувальною комісією ради та відповідно до:</w:t>
      </w:r>
    </w:p>
    <w:p w14:paraId="17B2BA4A"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1.1. затвердженого радою плану роботи ради;</w:t>
      </w:r>
    </w:p>
    <w:p w14:paraId="3EA156D0"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1.2. пропозицій Секретаря (Голови) ради;</w:t>
      </w:r>
    </w:p>
    <w:p w14:paraId="4E8C50AA"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1.3. пропозицій депутатських фракцій, постійних комісій, депутатів;</w:t>
      </w:r>
    </w:p>
    <w:p w14:paraId="77FF6132"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1.4. пропозицій виконавчого комітету;</w:t>
      </w:r>
    </w:p>
    <w:p w14:paraId="1B40BA65"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1.5. пропозицій, внесених у порядку місцевих ініціатив, громадських слухань, петицій.</w:t>
      </w:r>
    </w:p>
    <w:p w14:paraId="1D3B78A7" w14:textId="77777777" w:rsidR="00D5664F" w:rsidRPr="005E31F2" w:rsidRDefault="00D5664F" w:rsidP="000B13DF">
      <w:pPr>
        <w:numPr>
          <w:ilvl w:val="0"/>
          <w:numId w:val="2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Не рідше одного разу на квартал до порядку денного обов’язково вноситься питання про заслуховування інформації:</w:t>
      </w:r>
    </w:p>
    <w:p w14:paraId="0D906ED8"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2.1 про роботу виконавчого комітету та структурних підрозділів   ради;</w:t>
      </w:r>
    </w:p>
    <w:p w14:paraId="78F91594"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2.2 про виконання бюджету та рух коштів у позабюджетних фондах;</w:t>
      </w:r>
    </w:p>
    <w:p w14:paraId="06BDC90D"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2.3 про роботу комунальних підприємств та рух коштів на їх рахунках.</w:t>
      </w:r>
    </w:p>
    <w:p w14:paraId="39D6BBFC" w14:textId="77777777" w:rsidR="00D5664F" w:rsidRPr="005E31F2" w:rsidRDefault="00D5664F" w:rsidP="000B13DF">
      <w:pPr>
        <w:numPr>
          <w:ilvl w:val="0"/>
          <w:numId w:val="2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Не рідше одного разу на півріччя вносяться питання про роботу постійних або тимчасових контрольних комісій та про виконання рішень і доручень ради;</w:t>
      </w:r>
    </w:p>
    <w:p w14:paraId="7DF6783A" w14:textId="77777777" w:rsidR="00D5664F" w:rsidRPr="005E31F2" w:rsidRDefault="00D5664F" w:rsidP="000B13DF">
      <w:pPr>
        <w:numPr>
          <w:ilvl w:val="0"/>
          <w:numId w:val="2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 Проекти рішень проходять попереднє обговорення громадськістю, </w:t>
      </w:r>
      <w:r w:rsidRPr="005E31F2">
        <w:rPr>
          <w:rFonts w:ascii="Arial" w:eastAsia="Times New Roman" w:hAnsi="Arial" w:cs="Arial"/>
          <w:sz w:val="24"/>
          <w:szCs w:val="24"/>
          <w:lang w:eastAsia="uk-UA"/>
        </w:rPr>
        <w:lastRenderedPageBreak/>
        <w:t>депутатами, постійними комісіями, іншими зацікавленими сторонами на сайті ради.</w:t>
      </w:r>
    </w:p>
    <w:p w14:paraId="736F466C"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0EED9918" w14:textId="2BB26A1A"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CE3D37" w:rsidRPr="005E31F2">
        <w:rPr>
          <w:rFonts w:ascii="Arial" w:eastAsia="Times New Roman" w:hAnsi="Arial" w:cs="Arial"/>
          <w:b/>
          <w:bCs/>
          <w:sz w:val="24"/>
          <w:szCs w:val="24"/>
          <w:lang w:eastAsia="uk-UA"/>
        </w:rPr>
        <w:t>24</w:t>
      </w:r>
      <w:r w:rsidRPr="005E31F2">
        <w:rPr>
          <w:rFonts w:ascii="Arial" w:eastAsia="Times New Roman" w:hAnsi="Arial" w:cs="Arial"/>
          <w:b/>
          <w:bCs/>
          <w:sz w:val="24"/>
          <w:szCs w:val="24"/>
          <w:lang w:eastAsia="uk-UA"/>
        </w:rPr>
        <w:t>.</w:t>
      </w:r>
      <w:r w:rsidRPr="005E31F2">
        <w:rPr>
          <w:rFonts w:ascii="Arial" w:eastAsia="Times New Roman" w:hAnsi="Arial" w:cs="Arial"/>
          <w:sz w:val="24"/>
          <w:szCs w:val="24"/>
          <w:lang w:eastAsia="uk-UA"/>
        </w:rPr>
        <w:t> </w:t>
      </w:r>
      <w:r w:rsidRPr="005E31F2">
        <w:rPr>
          <w:rFonts w:ascii="Arial" w:eastAsia="Times New Roman" w:hAnsi="Arial" w:cs="Arial"/>
          <w:b/>
          <w:bCs/>
          <w:sz w:val="24"/>
          <w:szCs w:val="24"/>
          <w:lang w:eastAsia="uk-UA"/>
        </w:rPr>
        <w:t>Суб’єкти права внесення пропозицій щодо питань на розгляд ради (ініціатори).</w:t>
      </w:r>
    </w:p>
    <w:p w14:paraId="4C16EAEF" w14:textId="77777777" w:rsidR="00D5664F" w:rsidRPr="005E31F2" w:rsidRDefault="00D5664F" w:rsidP="000B13DF">
      <w:pPr>
        <w:numPr>
          <w:ilvl w:val="0"/>
          <w:numId w:val="3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Пропозиції щодо питань на розгляд Раді можуть вносити суб’єкти владних повноважень, визначених законодавством, а також громадяни України – члени територіальної громади в порядку, визначеному законодавством, статутом громади та рішеннями ради;</w:t>
      </w:r>
    </w:p>
    <w:p w14:paraId="263FBC07" w14:textId="77777777" w:rsidR="00D5664F" w:rsidRPr="005E31F2" w:rsidRDefault="00D5664F" w:rsidP="000B13DF">
      <w:pPr>
        <w:numPr>
          <w:ilvl w:val="0"/>
          <w:numId w:val="3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Ініціатор внесення є автором проекту рішення (незалежно від того хто технічно підготував проект). Ініціатор внесення має право на визначення (заміну) доповідача (доповідати самостійно, або доручити на власний розсуд це будь-який іншій особі). Підставою для розгляду питання в раді, залежно від того, хто із суб’єктів є ініціатором, можуть бути:</w:t>
      </w:r>
    </w:p>
    <w:p w14:paraId="761D0CEA" w14:textId="77777777" w:rsidR="00D5664F" w:rsidRPr="005E31F2" w:rsidRDefault="00D5664F" w:rsidP="000B13DF">
      <w:pPr>
        <w:numPr>
          <w:ilvl w:val="0"/>
          <w:numId w:val="3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розпорядження голови;</w:t>
      </w:r>
    </w:p>
    <w:p w14:paraId="53856BEF" w14:textId="77777777" w:rsidR="00D5664F" w:rsidRPr="005E31F2" w:rsidRDefault="00D5664F" w:rsidP="000B13DF">
      <w:pPr>
        <w:numPr>
          <w:ilvl w:val="0"/>
          <w:numId w:val="3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звернення постійної комісії до голови з наданням витягу з протоколу її засідання, на якому прийнято рішення щодо внесення питання на розгляд  ради;</w:t>
      </w:r>
    </w:p>
    <w:p w14:paraId="408AA4A3" w14:textId="77777777" w:rsidR="00D5664F" w:rsidRPr="005E31F2" w:rsidRDefault="00D5664F" w:rsidP="000B13DF">
      <w:pPr>
        <w:numPr>
          <w:ilvl w:val="0"/>
          <w:numId w:val="3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письмове звернення депутата (депутатів), голови місцевої державної адміністрації, голови районної ради, голови обласної ради до голови;</w:t>
      </w:r>
    </w:p>
    <w:p w14:paraId="21DAE1E0" w14:textId="77777777" w:rsidR="00D5664F" w:rsidRPr="005E31F2" w:rsidRDefault="00D5664F" w:rsidP="000B13DF">
      <w:pPr>
        <w:numPr>
          <w:ilvl w:val="0"/>
          <w:numId w:val="3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письмове звернення депутатської групи, фракції до голови, підписане її керівниками;</w:t>
      </w:r>
    </w:p>
    <w:p w14:paraId="65180DFD" w14:textId="77777777" w:rsidR="00D5664F" w:rsidRPr="005E31F2" w:rsidRDefault="00D5664F" w:rsidP="000B13DF">
      <w:pPr>
        <w:numPr>
          <w:ilvl w:val="0"/>
          <w:numId w:val="3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рішення виконавчого комітету ради про внесення питання на розгляд  ради;</w:t>
      </w:r>
    </w:p>
    <w:p w14:paraId="66DD84EA" w14:textId="77777777" w:rsidR="00D5664F" w:rsidRPr="005E31F2" w:rsidRDefault="00D5664F" w:rsidP="000B13DF">
      <w:pPr>
        <w:numPr>
          <w:ilvl w:val="0"/>
          <w:numId w:val="3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протокол проведених відповідно до вимог Статуту територіальної громади загальних зборів громадян, на яких прийнято рішення про місцеву ініціативу;</w:t>
      </w:r>
    </w:p>
    <w:p w14:paraId="5B40F553" w14:textId="77777777" w:rsidR="00D5664F" w:rsidRPr="005E31F2" w:rsidRDefault="00D5664F" w:rsidP="000B13DF">
      <w:pPr>
        <w:numPr>
          <w:ilvl w:val="0"/>
          <w:numId w:val="3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рішення (резолюції) громадських слухань.</w:t>
      </w:r>
    </w:p>
    <w:p w14:paraId="661055B4"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w:t>
      </w:r>
    </w:p>
    <w:p w14:paraId="1BB4D174" w14:textId="08E72A51"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CE3D37" w:rsidRPr="005E31F2">
        <w:rPr>
          <w:rFonts w:ascii="Arial" w:eastAsia="Times New Roman" w:hAnsi="Arial" w:cs="Arial"/>
          <w:b/>
          <w:bCs/>
          <w:sz w:val="24"/>
          <w:szCs w:val="24"/>
          <w:lang w:eastAsia="uk-UA"/>
        </w:rPr>
        <w:t>25</w:t>
      </w:r>
      <w:r w:rsidRPr="005E31F2">
        <w:rPr>
          <w:rFonts w:ascii="Arial" w:eastAsia="Times New Roman" w:hAnsi="Arial" w:cs="Arial"/>
          <w:b/>
          <w:bCs/>
          <w:sz w:val="24"/>
          <w:szCs w:val="24"/>
          <w:lang w:eastAsia="uk-UA"/>
        </w:rPr>
        <w:t>. Підготовка питань, що вносяться на розгляд ради</w:t>
      </w:r>
    </w:p>
    <w:p w14:paraId="02D41AAC" w14:textId="77777777" w:rsidR="00D5664F" w:rsidRPr="005E31F2" w:rsidRDefault="00D5664F" w:rsidP="000B13DF">
      <w:pPr>
        <w:numPr>
          <w:ilvl w:val="0"/>
          <w:numId w:val="3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Підготовку питань, що вносяться на розгляд ради</w:t>
      </w:r>
      <w:r w:rsidR="00C310DE" w:rsidRPr="005E31F2">
        <w:rPr>
          <w:rFonts w:ascii="Arial" w:eastAsia="Times New Roman" w:hAnsi="Arial" w:cs="Arial"/>
          <w:sz w:val="24"/>
          <w:szCs w:val="24"/>
          <w:lang w:eastAsia="uk-UA"/>
        </w:rPr>
        <w:t>,</w:t>
      </w:r>
      <w:r w:rsidRPr="005E31F2">
        <w:rPr>
          <w:rFonts w:ascii="Arial" w:eastAsia="Times New Roman" w:hAnsi="Arial" w:cs="Arial"/>
          <w:sz w:val="24"/>
          <w:szCs w:val="24"/>
          <w:lang w:eastAsia="uk-UA"/>
        </w:rPr>
        <w:t xml:space="preserve"> організовує секретар ради.</w:t>
      </w:r>
    </w:p>
    <w:p w14:paraId="1E0FEF8F" w14:textId="1E94D574" w:rsidR="00D5664F" w:rsidRPr="005E31F2" w:rsidRDefault="00D5664F" w:rsidP="000B13DF">
      <w:pPr>
        <w:numPr>
          <w:ilvl w:val="0"/>
          <w:numId w:val="3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Проект рішення, що планується винести на розгляд ради, подається Секретарю ради</w:t>
      </w:r>
      <w:r w:rsidR="00C310DE" w:rsidRPr="005E31F2">
        <w:rPr>
          <w:rFonts w:ascii="Arial" w:eastAsia="Times New Roman" w:hAnsi="Arial" w:cs="Arial"/>
          <w:sz w:val="24"/>
          <w:szCs w:val="24"/>
          <w:lang w:eastAsia="uk-UA"/>
        </w:rPr>
        <w:t xml:space="preserve"> в електронному вигляді</w:t>
      </w:r>
      <w:r w:rsidR="00CE3D37" w:rsidRPr="005E31F2">
        <w:rPr>
          <w:rFonts w:ascii="Arial" w:eastAsia="Times New Roman" w:hAnsi="Arial" w:cs="Arial"/>
          <w:sz w:val="24"/>
          <w:szCs w:val="24"/>
          <w:lang w:eastAsia="uk-UA"/>
        </w:rPr>
        <w:t xml:space="preserve"> або паперовому вигляді</w:t>
      </w:r>
      <w:r w:rsidRPr="005E31F2">
        <w:rPr>
          <w:rFonts w:ascii="Arial" w:eastAsia="Times New Roman" w:hAnsi="Arial" w:cs="Arial"/>
          <w:sz w:val="24"/>
          <w:szCs w:val="24"/>
          <w:lang w:eastAsia="uk-UA"/>
        </w:rPr>
        <w:t>.</w:t>
      </w:r>
    </w:p>
    <w:p w14:paraId="646607D5" w14:textId="77777777" w:rsidR="00D5664F" w:rsidRPr="005E31F2" w:rsidRDefault="00D5664F" w:rsidP="000B13DF">
      <w:pPr>
        <w:numPr>
          <w:ilvl w:val="0"/>
          <w:numId w:val="3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До проекту рішення додається пояснювальна записка, в якій вказується:</w:t>
      </w:r>
    </w:p>
    <w:p w14:paraId="394760C7"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характеристика стану речей в галузі, яку врегульовує це рішення;</w:t>
      </w:r>
    </w:p>
    <w:p w14:paraId="02588970"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потреба і мета прийняття рішення;</w:t>
      </w:r>
    </w:p>
    <w:p w14:paraId="199D4AAF"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прогнозовані суспільні, економічні, фінансові та юридичні наслідки прийняття рішення;</w:t>
      </w:r>
    </w:p>
    <w:p w14:paraId="4246C982"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механізм виконання рішення;</w:t>
      </w:r>
    </w:p>
    <w:p w14:paraId="30AD57F8"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 порівняльна таблиця змін (у випадку, якщо проектом рішення пропонується </w:t>
      </w:r>
      <w:proofErr w:type="spellStart"/>
      <w:r w:rsidRPr="005E31F2">
        <w:rPr>
          <w:rFonts w:ascii="Arial" w:eastAsia="Times New Roman" w:hAnsi="Arial" w:cs="Arial"/>
          <w:sz w:val="24"/>
          <w:szCs w:val="24"/>
          <w:lang w:eastAsia="uk-UA"/>
        </w:rPr>
        <w:t>внести</w:t>
      </w:r>
      <w:proofErr w:type="spellEnd"/>
      <w:r w:rsidRPr="005E31F2">
        <w:rPr>
          <w:rFonts w:ascii="Arial" w:eastAsia="Times New Roman" w:hAnsi="Arial" w:cs="Arial"/>
          <w:sz w:val="24"/>
          <w:szCs w:val="24"/>
          <w:lang w:eastAsia="uk-UA"/>
        </w:rPr>
        <w:t xml:space="preserve"> зміни до існуючого рішення ради).</w:t>
      </w:r>
    </w:p>
    <w:p w14:paraId="05149379"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У випадку, якщо проектом рішення пропонується скасувати існуюче рішення ради або </w:t>
      </w:r>
      <w:proofErr w:type="spellStart"/>
      <w:r w:rsidRPr="005E31F2">
        <w:rPr>
          <w:rFonts w:ascii="Arial" w:eastAsia="Times New Roman" w:hAnsi="Arial" w:cs="Arial"/>
          <w:sz w:val="24"/>
          <w:szCs w:val="24"/>
          <w:lang w:eastAsia="uk-UA"/>
        </w:rPr>
        <w:t>внести</w:t>
      </w:r>
      <w:proofErr w:type="spellEnd"/>
      <w:r w:rsidRPr="005E31F2">
        <w:rPr>
          <w:rFonts w:ascii="Arial" w:eastAsia="Times New Roman" w:hAnsi="Arial" w:cs="Arial"/>
          <w:sz w:val="24"/>
          <w:szCs w:val="24"/>
          <w:lang w:eastAsia="uk-UA"/>
        </w:rPr>
        <w:t xml:space="preserve"> в нього зміни, до проекту рішення додається копія такого рішення Ради;</w:t>
      </w:r>
    </w:p>
    <w:p w14:paraId="016A3C49"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Подання пояснювальної записки не вимагається при поданні проектів рішень, що стосуються земельних питань. Авторам або доповідачам даних проектів рішень при розгляді даних питань на засіданні постійної комісії та сесії   ради  необхідно мати інформаційний матеріал;</w:t>
      </w:r>
    </w:p>
    <w:p w14:paraId="63978041" w14:textId="77777777" w:rsidR="00D5664F" w:rsidRPr="005E31F2" w:rsidRDefault="00D5664F" w:rsidP="000B13DF">
      <w:pPr>
        <w:numPr>
          <w:ilvl w:val="0"/>
          <w:numId w:val="3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Друкований примірник проекту рішення повинен мати такі реквізити: на лицевій стороні бланку рішення Ради – назва рішення, у верхньому правому куті лицьової сторони бланку – особа, що вносить це рішення (автор), нижче – текст проекту рішення; на зворотному боці бланку рішення Ради – дата та номер реєстрації проекту в секретаріаті Ради. Примірники проектів рішень, які тиражуються для попереднього ознайомлення депутатами Ради, повинні містити помітку “Проект“.</w:t>
      </w:r>
    </w:p>
    <w:p w14:paraId="46201F3F" w14:textId="77777777" w:rsidR="00D5664F" w:rsidRPr="005E31F2" w:rsidRDefault="00D5664F" w:rsidP="000B13DF">
      <w:pPr>
        <w:numPr>
          <w:ilvl w:val="0"/>
          <w:numId w:val="3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Текст проекту рішення повинен складатися з таких частин:</w:t>
      </w:r>
    </w:p>
    <w:p w14:paraId="595B8CD3" w14:textId="77777777" w:rsidR="00D5664F" w:rsidRPr="005E31F2" w:rsidRDefault="00D5664F" w:rsidP="005E31F2">
      <w:pPr>
        <w:shd w:val="clear" w:color="auto" w:fill="FFFFFF"/>
        <w:spacing w:after="150" w:line="240" w:lineRule="auto"/>
        <w:ind w:left="720"/>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5.1. мотивуючої, в якій містяться посилання на закон, інший нормативний акт, обставини, якими викликана необхідність прийняття рішення;</w:t>
      </w:r>
    </w:p>
    <w:p w14:paraId="28366BCC"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5.2. резолютивної, в якій конкретно і чітко </w:t>
      </w:r>
      <w:proofErr w:type="spellStart"/>
      <w:r w:rsidRPr="005E31F2">
        <w:rPr>
          <w:rFonts w:ascii="Arial" w:eastAsia="Times New Roman" w:hAnsi="Arial" w:cs="Arial"/>
          <w:sz w:val="24"/>
          <w:szCs w:val="24"/>
          <w:lang w:eastAsia="uk-UA"/>
        </w:rPr>
        <w:t>формулюються</w:t>
      </w:r>
      <w:proofErr w:type="spellEnd"/>
      <w:r w:rsidRPr="005E31F2">
        <w:rPr>
          <w:rFonts w:ascii="Arial" w:eastAsia="Times New Roman" w:hAnsi="Arial" w:cs="Arial"/>
          <w:sz w:val="24"/>
          <w:szCs w:val="24"/>
          <w:lang w:eastAsia="uk-UA"/>
        </w:rPr>
        <w:t xml:space="preserve"> рішення, виконавці поставленого завдання;</w:t>
      </w:r>
    </w:p>
    <w:p w14:paraId="4AD22F39" w14:textId="77777777" w:rsidR="00D5664F" w:rsidRPr="005E31F2" w:rsidRDefault="00D5664F" w:rsidP="005E31F2">
      <w:pPr>
        <w:shd w:val="clear" w:color="auto" w:fill="FFFFFF"/>
        <w:spacing w:after="150" w:line="240" w:lineRule="auto"/>
        <w:ind w:left="720"/>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5.3 заключної, в якій вказана постійна комісія, на яку покладається контроль за виконанням рішення, а також вказівка про набуття чинності рішення у випадку більш пізнього набуття чинності та спосіб його оприлюднення.</w:t>
      </w:r>
    </w:p>
    <w:p w14:paraId="7C6A8DCC" w14:textId="77777777" w:rsidR="00D5664F" w:rsidRPr="005E31F2" w:rsidRDefault="00D5664F" w:rsidP="000B13DF">
      <w:pPr>
        <w:numPr>
          <w:ilvl w:val="0"/>
          <w:numId w:val="3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До проекту рішення відділом секретаріату Ради додаються, при необхідності, висновки відповідних комісій ради. Проект рішення невідкладно оприлюднюється на веб-сайті після його надходження, але не пізніше ніж протягом трьох робочих днів;</w:t>
      </w:r>
    </w:p>
    <w:p w14:paraId="1ECEC120" w14:textId="77777777" w:rsidR="00D5664F" w:rsidRPr="005E31F2" w:rsidRDefault="00D5664F" w:rsidP="000B13DF">
      <w:pPr>
        <w:numPr>
          <w:ilvl w:val="0"/>
          <w:numId w:val="3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Проект рішення проходить опрацювання (збір погоджувальних підписів (візи). Проект рішення після його реєстрації та оприлюднення проходить візування в:</w:t>
      </w:r>
    </w:p>
    <w:p w14:paraId="7CD39F65" w14:textId="77777777" w:rsidR="00D5664F" w:rsidRPr="005E31F2" w:rsidRDefault="00D5664F" w:rsidP="005E31F2">
      <w:pPr>
        <w:shd w:val="clear" w:color="auto" w:fill="FFFFFF"/>
        <w:spacing w:after="150" w:line="240" w:lineRule="auto"/>
        <w:ind w:firstLine="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7.1. Секретаря ради;</w:t>
      </w:r>
    </w:p>
    <w:p w14:paraId="5D96DD6D"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7.2. Заступника голови, відповідно до розподілу обов’язків;</w:t>
      </w:r>
    </w:p>
    <w:p w14:paraId="7FB982A0"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7.3 Керівника виконавчого органу чи інших посадових осіб, до компетенції яких належить дане питання.</w:t>
      </w:r>
    </w:p>
    <w:p w14:paraId="0AD520C6" w14:textId="77777777" w:rsidR="00D5664F" w:rsidRPr="005E31F2" w:rsidRDefault="00D5664F" w:rsidP="005E31F2">
      <w:pPr>
        <w:shd w:val="clear" w:color="auto" w:fill="FFFFFF"/>
        <w:spacing w:after="150" w:line="240" w:lineRule="auto"/>
        <w:ind w:firstLine="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7.4. Юридичному відділі;</w:t>
      </w:r>
    </w:p>
    <w:p w14:paraId="2D570E18" w14:textId="77777777" w:rsidR="00D5664F" w:rsidRPr="005E31F2" w:rsidRDefault="00D5664F" w:rsidP="000B13DF">
      <w:pPr>
        <w:numPr>
          <w:ilvl w:val="0"/>
          <w:numId w:val="3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У проектах рішень, що підготовлені і вносяться головою, виконавчим комітетом, постійною комісією, під візами у нижньому лівому кутку проставляються прізвище та службовий телефон виконавця проекту рішення.</w:t>
      </w:r>
    </w:p>
    <w:p w14:paraId="7FC4711A" w14:textId="77777777" w:rsidR="00D5664F" w:rsidRPr="005E31F2" w:rsidRDefault="00D5664F" w:rsidP="000B13DF">
      <w:pPr>
        <w:numPr>
          <w:ilvl w:val="0"/>
          <w:numId w:val="3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Візування проекту рішення є обов’язковим, але не може означати скасування проекту рішення, зняття його з веб-сайту ради тощо. При наявності у того, хто візує, зауважень і пропозицій, вони викладаються на окремому аркуші (або тексті проекту рішення) у формі зауважень до проекту рішення або окремої думки. Суб’єкти внесення проектів рішення зобов’язані подавати проект рішення із погоджувальними підписами (візами), отримання погоджувальних підписів (віз) є обов’язком Автора проекту. У випадках, коли Авторами проекту рішення є депутати, депутатські фракції (групи) або постійні комісії – отримання погоджувальних підписів (віз) здійснюється відділом секретаріату Ради.</w:t>
      </w:r>
    </w:p>
    <w:p w14:paraId="2E33F01A" w14:textId="77777777" w:rsidR="00D5664F" w:rsidRPr="005E31F2" w:rsidRDefault="00D5664F" w:rsidP="000B13DF">
      <w:pPr>
        <w:numPr>
          <w:ilvl w:val="0"/>
          <w:numId w:val="3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Друкування та розмноження проектів рішень та інших матеріалів сесії проводиться з примірника, підготовленого відповідно до вимог Регламенту.</w:t>
      </w:r>
    </w:p>
    <w:p w14:paraId="198EE074" w14:textId="274F2198" w:rsidR="00D5664F" w:rsidRPr="005E31F2" w:rsidRDefault="00D5664F" w:rsidP="000B13DF">
      <w:pPr>
        <w:numPr>
          <w:ilvl w:val="0"/>
          <w:numId w:val="3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Не пізніше як за десять днів до відповідного пленарного засідання, а у виняткових випадках та у випадках, передбачених Регламентом, – не пізніше як за день до пленарного засідання відділ секретаріату Ради здійснює додаткове ознайомлення депутатів з проектами рішень та пояснювальними записками, шляхом надання (передання або надсилання на електронну пошту) посилань </w:t>
      </w:r>
      <w:r w:rsidRPr="005E31F2">
        <w:rPr>
          <w:rFonts w:ascii="Arial" w:eastAsia="Times New Roman" w:hAnsi="Arial" w:cs="Arial"/>
          <w:sz w:val="24"/>
          <w:szCs w:val="24"/>
          <w:lang w:eastAsia="uk-UA"/>
        </w:rPr>
        <w:lastRenderedPageBreak/>
        <w:t>на адреси розміщення проектів рішень на веб-сайті ради. Не пізніше як за чотири дні до відповідного пленарного засідання відділ секретаріату Ради забезпеч</w:t>
      </w:r>
      <w:r w:rsidR="00D82026" w:rsidRPr="005E31F2">
        <w:rPr>
          <w:rFonts w:ascii="Arial" w:eastAsia="Times New Roman" w:hAnsi="Arial" w:cs="Arial"/>
          <w:sz w:val="24"/>
          <w:szCs w:val="24"/>
          <w:lang w:eastAsia="uk-UA"/>
        </w:rPr>
        <w:t xml:space="preserve">ує ознайомлення депутатів із </w:t>
      </w:r>
      <w:proofErr w:type="spellStart"/>
      <w:r w:rsidR="00D82026" w:rsidRPr="005E31F2">
        <w:rPr>
          <w:rFonts w:ascii="Arial" w:eastAsia="Times New Roman" w:hAnsi="Arial" w:cs="Arial"/>
          <w:sz w:val="24"/>
          <w:szCs w:val="24"/>
          <w:lang w:eastAsia="uk-UA"/>
        </w:rPr>
        <w:t>обґ</w:t>
      </w:r>
      <w:r w:rsidRPr="005E31F2">
        <w:rPr>
          <w:rFonts w:ascii="Arial" w:eastAsia="Times New Roman" w:hAnsi="Arial" w:cs="Arial"/>
          <w:sz w:val="24"/>
          <w:szCs w:val="24"/>
          <w:lang w:eastAsia="uk-UA"/>
        </w:rPr>
        <w:t>рунтовуючими</w:t>
      </w:r>
      <w:proofErr w:type="spellEnd"/>
      <w:r w:rsidRPr="005E31F2">
        <w:rPr>
          <w:rFonts w:ascii="Arial" w:eastAsia="Times New Roman" w:hAnsi="Arial" w:cs="Arial"/>
          <w:sz w:val="24"/>
          <w:szCs w:val="24"/>
          <w:lang w:eastAsia="uk-UA"/>
        </w:rPr>
        <w:t xml:space="preserve"> матеріалами (довідкові, інформаційні, експертні та інші додаткові матеріали, висновок юридичного відділу апарату виконавчого комітету Ради про відповідність проекту рішення чинному законодавству України, рекомендації профільних постійних комісій Ради; висновки виконавчих органів Ради (відділів, управлінь, департаментів, висновок пропозиції депутатів, постійних комісій, якщо такі надійшли, таблиця „Критичні зауваження до проекту” тощо). </w:t>
      </w:r>
      <w:r w:rsidR="00D82026" w:rsidRPr="005E31F2">
        <w:rPr>
          <w:rFonts w:ascii="Arial" w:eastAsia="Times New Roman" w:hAnsi="Arial" w:cs="Arial"/>
          <w:sz w:val="24"/>
          <w:szCs w:val="24"/>
          <w:lang w:eastAsia="uk-UA"/>
        </w:rPr>
        <w:t>Обґрунтовуючи</w:t>
      </w:r>
      <w:r w:rsidRPr="005E31F2">
        <w:rPr>
          <w:rFonts w:ascii="Arial" w:eastAsia="Times New Roman" w:hAnsi="Arial" w:cs="Arial"/>
          <w:sz w:val="24"/>
          <w:szCs w:val="24"/>
          <w:lang w:eastAsia="uk-UA"/>
        </w:rPr>
        <w:t xml:space="preserve"> матеріали, в </w:t>
      </w:r>
      <w:proofErr w:type="spellStart"/>
      <w:r w:rsidRPr="005E31F2">
        <w:rPr>
          <w:rFonts w:ascii="Arial" w:eastAsia="Times New Roman" w:hAnsi="Arial" w:cs="Arial"/>
          <w:sz w:val="24"/>
          <w:szCs w:val="24"/>
          <w:lang w:eastAsia="uk-UA"/>
        </w:rPr>
        <w:t>т.ч</w:t>
      </w:r>
      <w:proofErr w:type="spellEnd"/>
      <w:r w:rsidRPr="005E31F2">
        <w:rPr>
          <w:rFonts w:ascii="Arial" w:eastAsia="Times New Roman" w:hAnsi="Arial" w:cs="Arial"/>
          <w:sz w:val="24"/>
          <w:szCs w:val="24"/>
          <w:lang w:eastAsia="uk-UA"/>
        </w:rPr>
        <w:t xml:space="preserve">. проекти Програм Ради, інші друковані матеріали (понад 5 аркушів) надсилаються відділом секретаріату Ради на електронну пошту депутатів, а у разі її відсутності чи особистого звернення депутата надаються у паперовому вигляді. Не пізніше двох днів до пленарного засідання відділ секретаріату передає депутату робочу теку пленарного засідання, яка повинна містити порядок денний засідання, проекти рішень та пояснювальні записки до них, висновки постійних комісії. За рішенням Ради тека паперових матеріалів пленарного засідання може бути замінена надсиланням повного пакету усіх сесійних матеріалів депутатам для використання їх у електронних пристроях (ноутбуках, планшетах, тощо). При цьому на пленарному засіданні повинен бути наданий кожному депутату порядок денний </w:t>
      </w:r>
      <w:r w:rsidR="00CE3D37" w:rsidRPr="005E31F2">
        <w:rPr>
          <w:rFonts w:ascii="Arial" w:eastAsia="Times New Roman" w:hAnsi="Arial" w:cs="Arial"/>
          <w:sz w:val="24"/>
          <w:szCs w:val="24"/>
          <w:lang w:eastAsia="uk-UA"/>
        </w:rPr>
        <w:t>в електронному або</w:t>
      </w:r>
      <w:r w:rsidRPr="005E31F2">
        <w:rPr>
          <w:rFonts w:ascii="Arial" w:eastAsia="Times New Roman" w:hAnsi="Arial" w:cs="Arial"/>
          <w:sz w:val="24"/>
          <w:szCs w:val="24"/>
          <w:lang w:eastAsia="uk-UA"/>
        </w:rPr>
        <w:t xml:space="preserve"> паперовому вигляді.</w:t>
      </w:r>
    </w:p>
    <w:p w14:paraId="19456ECD" w14:textId="77777777" w:rsidR="00D5664F" w:rsidRPr="005E31F2" w:rsidRDefault="00D5664F" w:rsidP="000B13DF">
      <w:pPr>
        <w:numPr>
          <w:ilvl w:val="0"/>
          <w:numId w:val="3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Проекти рішень розміщують на окремій сторінці офіційного сайту Ради, де обов’язково в табличній формі зазначаються:</w:t>
      </w:r>
    </w:p>
    <w:p w14:paraId="17B86BD7"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12.1. Дата реєстрації проекту рішення в Раді;</w:t>
      </w:r>
    </w:p>
    <w:p w14:paraId="190DE7E2"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12.2. Назва проекту рішення;</w:t>
      </w:r>
    </w:p>
    <w:p w14:paraId="4585753C"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12.3. Автор/и;</w:t>
      </w:r>
    </w:p>
    <w:p w14:paraId="2BEF581D"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12.4. Кінцева дата громадського обговорення;</w:t>
      </w:r>
    </w:p>
    <w:p w14:paraId="181417CB"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Проекти рішень розміщені відповідно до дати надходження. Біля проектів рішень, які розміщені в базі менше ніж 20 днів виставляється позначка червоними літерами «Нове надходження».</w:t>
      </w:r>
    </w:p>
    <w:p w14:paraId="55E1969E" w14:textId="77777777" w:rsidR="00D5664F" w:rsidRPr="005E31F2" w:rsidRDefault="00D5664F" w:rsidP="000B13D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4A5C1D5D" w14:textId="2792A090"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CE3D37" w:rsidRPr="005E31F2">
        <w:rPr>
          <w:rFonts w:ascii="Arial" w:eastAsia="Times New Roman" w:hAnsi="Arial" w:cs="Arial"/>
          <w:b/>
          <w:bCs/>
          <w:sz w:val="24"/>
          <w:szCs w:val="24"/>
          <w:lang w:eastAsia="uk-UA"/>
        </w:rPr>
        <w:t>26</w:t>
      </w:r>
      <w:r w:rsidRPr="005E31F2">
        <w:rPr>
          <w:rFonts w:ascii="Arial" w:eastAsia="Times New Roman" w:hAnsi="Arial" w:cs="Arial"/>
          <w:b/>
          <w:bCs/>
          <w:sz w:val="24"/>
          <w:szCs w:val="24"/>
          <w:lang w:eastAsia="uk-UA"/>
        </w:rPr>
        <w:t>. Попереднє обговорення проектів рішень</w:t>
      </w:r>
    </w:p>
    <w:p w14:paraId="4ADF5D30" w14:textId="77777777" w:rsidR="00D5664F" w:rsidRPr="005E31F2" w:rsidRDefault="00D5664F" w:rsidP="00D82026">
      <w:pPr>
        <w:numPr>
          <w:ilvl w:val="0"/>
          <w:numId w:val="36"/>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Секретар Ради забезпечує попереднє обговорення постійними комісіями, науковцями, громадськістю та оприлюднення проектів рішень, що виносяться на розгляд Ради шляхом розміщення їх на сайті Ради, із обов’язковим виконанням вимог Законів України „Про доступ до публічної інформації”, „Про засади державної регуляторної політики у сфері господарської діяльності” та розсиланням інформації про нові надходження в базі проектів рішень депутатам Ради.</w:t>
      </w:r>
    </w:p>
    <w:p w14:paraId="7606E38F" w14:textId="77777777" w:rsidR="00D5664F" w:rsidRPr="005E31F2" w:rsidRDefault="00D5664F" w:rsidP="00D82026">
      <w:pPr>
        <w:numPr>
          <w:ilvl w:val="0"/>
          <w:numId w:val="36"/>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Узагальнення зауважень і пропозицій до проекту рішення, вироблення кінцевої редакції покладається на ініціаторів проекту і можуть бути додатково розглянуті на спільних засіданнях постійних комісій Ради.</w:t>
      </w:r>
    </w:p>
    <w:p w14:paraId="0154DF16" w14:textId="77777777" w:rsidR="00D5664F" w:rsidRPr="005E31F2" w:rsidRDefault="00D5664F" w:rsidP="00D82026">
      <w:pPr>
        <w:numPr>
          <w:ilvl w:val="0"/>
          <w:numId w:val="36"/>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Зауваження, висновки та пропозиції подаються у письмовій формі.</w:t>
      </w:r>
    </w:p>
    <w:p w14:paraId="2FFF0577" w14:textId="77777777" w:rsidR="00D5664F" w:rsidRPr="005E31F2" w:rsidRDefault="00D5664F" w:rsidP="00D82026">
      <w:pPr>
        <w:numPr>
          <w:ilvl w:val="0"/>
          <w:numId w:val="36"/>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Поправки та пропозиції до проектів рішень зводяться у порівняльну таблицю (яка має назву «Критичні зауваження до проектів рішень»), для розгляду на пленарному засіданні.</w:t>
      </w:r>
    </w:p>
    <w:p w14:paraId="65818217"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3468AC39" w14:textId="77777777" w:rsidR="00BB2022" w:rsidRPr="005E31F2" w:rsidRDefault="00BB2022" w:rsidP="00D5664F">
      <w:pPr>
        <w:shd w:val="clear" w:color="auto" w:fill="FFFFFF"/>
        <w:spacing w:after="150" w:line="240" w:lineRule="auto"/>
        <w:jc w:val="both"/>
        <w:rPr>
          <w:rFonts w:ascii="Arial" w:eastAsia="Times New Roman" w:hAnsi="Arial" w:cs="Arial"/>
          <w:sz w:val="24"/>
          <w:szCs w:val="24"/>
          <w:lang w:eastAsia="uk-UA"/>
        </w:rPr>
      </w:pPr>
    </w:p>
    <w:p w14:paraId="2EA3CC3E" w14:textId="3F2687A2"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lastRenderedPageBreak/>
        <w:t xml:space="preserve">Стаття </w:t>
      </w:r>
      <w:r w:rsidR="00CE3D37" w:rsidRPr="005E31F2">
        <w:rPr>
          <w:rFonts w:ascii="Arial" w:eastAsia="Times New Roman" w:hAnsi="Arial" w:cs="Arial"/>
          <w:b/>
          <w:bCs/>
          <w:sz w:val="24"/>
          <w:szCs w:val="24"/>
          <w:lang w:eastAsia="uk-UA"/>
        </w:rPr>
        <w:t>27</w:t>
      </w:r>
      <w:r w:rsidRPr="005E31F2">
        <w:rPr>
          <w:rFonts w:ascii="Arial" w:eastAsia="Times New Roman" w:hAnsi="Arial" w:cs="Arial"/>
          <w:b/>
          <w:bCs/>
          <w:sz w:val="24"/>
          <w:szCs w:val="24"/>
          <w:lang w:eastAsia="uk-UA"/>
        </w:rPr>
        <w:t>. Пленарні засідання Ради</w:t>
      </w:r>
    </w:p>
    <w:p w14:paraId="5CDF2F94" w14:textId="77777777" w:rsidR="00D5664F" w:rsidRPr="005E31F2" w:rsidRDefault="00D5664F" w:rsidP="00D82026">
      <w:pPr>
        <w:numPr>
          <w:ilvl w:val="0"/>
          <w:numId w:val="3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Пленарні засідання є складовою сесії Ради. При неможливості розглянути порядок денний протягом одного пленарного засідання, рішенням Ради розгляд питань порядку денного розбивається на два і більше пленарних засідання.</w:t>
      </w:r>
    </w:p>
    <w:p w14:paraId="79311E6C" w14:textId="77777777" w:rsidR="00D5664F" w:rsidRPr="005E31F2" w:rsidRDefault="00D5664F" w:rsidP="00D82026">
      <w:pPr>
        <w:numPr>
          <w:ilvl w:val="0"/>
          <w:numId w:val="3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На початку пленарного засідання Рада визначає порядок роботи. Пленарне засідання Ради відбувається в наступному порядку:</w:t>
      </w:r>
    </w:p>
    <w:p w14:paraId="6C691762" w14:textId="77777777" w:rsidR="00D5664F" w:rsidRPr="005E31F2" w:rsidRDefault="00D5664F" w:rsidP="00D82026">
      <w:pPr>
        <w:numPr>
          <w:ilvl w:val="0"/>
          <w:numId w:val="3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реєстрація депутатів та повідомлення про відсутність;</w:t>
      </w:r>
    </w:p>
    <w:p w14:paraId="16B2F813" w14:textId="77777777" w:rsidR="00D5664F" w:rsidRPr="005E31F2" w:rsidRDefault="00D5664F" w:rsidP="00D82026">
      <w:pPr>
        <w:numPr>
          <w:ilvl w:val="0"/>
          <w:numId w:val="3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вступне слово головуючого про відкриття сесії Ради;</w:t>
      </w:r>
    </w:p>
    <w:p w14:paraId="6AE3B2E9" w14:textId="77777777" w:rsidR="00D5664F" w:rsidRPr="005E31F2" w:rsidRDefault="00D5664F" w:rsidP="00D82026">
      <w:pPr>
        <w:numPr>
          <w:ilvl w:val="0"/>
          <w:numId w:val="3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затвердження порядку денного та регламенту роботи сесії;</w:t>
      </w:r>
    </w:p>
    <w:p w14:paraId="3C5395D2" w14:textId="77777777" w:rsidR="00D5664F" w:rsidRPr="005E31F2" w:rsidRDefault="00D5664F" w:rsidP="00D82026">
      <w:pPr>
        <w:numPr>
          <w:ilvl w:val="0"/>
          <w:numId w:val="3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вирішення процедурних питань проведення сесії;</w:t>
      </w:r>
    </w:p>
    <w:p w14:paraId="6DA778D2" w14:textId="77777777" w:rsidR="00D5664F" w:rsidRPr="005E31F2" w:rsidRDefault="00D5664F" w:rsidP="00D82026">
      <w:pPr>
        <w:numPr>
          <w:ilvl w:val="0"/>
          <w:numId w:val="3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обговорення питань порядку денного та голосування по них;</w:t>
      </w:r>
    </w:p>
    <w:p w14:paraId="4CD300D5" w14:textId="77777777" w:rsidR="00D5664F" w:rsidRPr="005E31F2" w:rsidRDefault="00D5664F" w:rsidP="00D82026">
      <w:pPr>
        <w:numPr>
          <w:ilvl w:val="0"/>
          <w:numId w:val="3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розгляд питання порядку денного „Різне”;</w:t>
      </w:r>
    </w:p>
    <w:p w14:paraId="55D3BEA0" w14:textId="77777777" w:rsidR="00D5664F" w:rsidRPr="005E31F2" w:rsidRDefault="00D5664F" w:rsidP="00D82026">
      <w:pPr>
        <w:numPr>
          <w:ilvl w:val="0"/>
          <w:numId w:val="3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закриття сесії Ради.</w:t>
      </w:r>
    </w:p>
    <w:p w14:paraId="3744D266" w14:textId="77777777" w:rsidR="00D5664F" w:rsidRPr="005E31F2" w:rsidRDefault="00D5664F" w:rsidP="00D82026">
      <w:pPr>
        <w:numPr>
          <w:ilvl w:val="0"/>
          <w:numId w:val="3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Відкриває, веде і закриває пленарні засідання Ради  голова. Якщо    голова не виконує цього, ці функції відповідно до чинного законодавства виконує Секретар Ради або обраний депутатами головуючий на засіданні. Відкриття сесії Ради оголошується головуючим засідання на початку першого пленарного засідання.</w:t>
      </w:r>
    </w:p>
    <w:p w14:paraId="66485776" w14:textId="77777777" w:rsidR="00D5664F" w:rsidRPr="005E31F2" w:rsidRDefault="0088312A" w:rsidP="0088312A">
      <w:pPr>
        <w:numPr>
          <w:ilvl w:val="0"/>
          <w:numId w:val="3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Робочий день пленарних засідань Ради в робочі дні тижня (пн-пт) починається о 15 годині. Також пленарні засідання Ради можуть відбуватись і в суботу. В такому разі робочий день пленарних засідань Ради починається о 10 годині.</w:t>
      </w:r>
    </w:p>
    <w:p w14:paraId="005043DB"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2247D0F2" w14:textId="442E2B1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CE3D37" w:rsidRPr="005E31F2">
        <w:rPr>
          <w:rFonts w:ascii="Arial" w:eastAsia="Times New Roman" w:hAnsi="Arial" w:cs="Arial"/>
          <w:b/>
          <w:bCs/>
          <w:sz w:val="24"/>
          <w:szCs w:val="24"/>
          <w:lang w:eastAsia="uk-UA"/>
        </w:rPr>
        <w:t>28</w:t>
      </w:r>
      <w:r w:rsidRPr="005E31F2">
        <w:rPr>
          <w:rFonts w:ascii="Arial" w:eastAsia="Times New Roman" w:hAnsi="Arial" w:cs="Arial"/>
          <w:b/>
          <w:bCs/>
          <w:sz w:val="24"/>
          <w:szCs w:val="24"/>
          <w:lang w:eastAsia="uk-UA"/>
        </w:rPr>
        <w:t>. Правомочність пленарних засідань Ради</w:t>
      </w:r>
    </w:p>
    <w:p w14:paraId="3827AA15" w14:textId="3A37F802" w:rsidR="00D5664F" w:rsidRPr="005E31F2" w:rsidRDefault="00D5664F" w:rsidP="00D82026">
      <w:pPr>
        <w:numPr>
          <w:ilvl w:val="0"/>
          <w:numId w:val="4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Пленарне засідання є правомочним за умови участі у ньому більше половини від загально</w:t>
      </w:r>
      <w:r w:rsidR="00C310DE" w:rsidRPr="005E31F2">
        <w:rPr>
          <w:rFonts w:ascii="Arial" w:eastAsia="Times New Roman" w:hAnsi="Arial" w:cs="Arial"/>
          <w:sz w:val="24"/>
          <w:szCs w:val="24"/>
          <w:lang w:eastAsia="uk-UA"/>
        </w:rPr>
        <w:t>ї кількості депутатів</w:t>
      </w:r>
      <w:r w:rsidRPr="005E31F2">
        <w:rPr>
          <w:rFonts w:ascii="Arial" w:eastAsia="Times New Roman" w:hAnsi="Arial" w:cs="Arial"/>
          <w:sz w:val="24"/>
          <w:szCs w:val="24"/>
          <w:lang w:eastAsia="uk-UA"/>
        </w:rPr>
        <w:t>. Участь депутатів у пленарному засіданні визначається за їх підписами при реєстрації, а також програмно-технічним комплексом системи електронного голосування “</w:t>
      </w:r>
      <w:r w:rsidR="00BB2022" w:rsidRPr="005E31F2">
        <w:rPr>
          <w:rFonts w:ascii="Arial" w:eastAsia="Times New Roman" w:hAnsi="Arial" w:cs="Arial"/>
          <w:sz w:val="24"/>
          <w:szCs w:val="24"/>
          <w:lang w:eastAsia="uk-UA"/>
        </w:rPr>
        <w:t>ГОЛОС</w:t>
      </w:r>
      <w:r w:rsidRPr="005E31F2">
        <w:rPr>
          <w:rFonts w:ascii="Arial" w:eastAsia="Times New Roman" w:hAnsi="Arial" w:cs="Arial"/>
          <w:sz w:val="24"/>
          <w:szCs w:val="24"/>
          <w:lang w:eastAsia="uk-UA"/>
        </w:rPr>
        <w:t>“, яка проводиться перед початком засідання. Дані щодо присутності оголошуються головуючим на початку засідання.</w:t>
      </w:r>
    </w:p>
    <w:p w14:paraId="64B4CB82" w14:textId="77777777" w:rsidR="00D5664F" w:rsidRPr="005E31F2" w:rsidRDefault="00D5664F" w:rsidP="00D82026">
      <w:pPr>
        <w:numPr>
          <w:ilvl w:val="0"/>
          <w:numId w:val="4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У разі відсутності необхідної кількості депутатів головуючий за згодою голів фракцій (груп) може перенести початок пленарного засідання на годину для виклику відсутніх депутатів або перенести проведення засідання на інший, встановлений ними день, але не більше, ніж на два тижні.</w:t>
      </w:r>
    </w:p>
    <w:p w14:paraId="06F018F1" w14:textId="571FACCB" w:rsidR="00D5664F" w:rsidRPr="005E31F2" w:rsidRDefault="00D5664F" w:rsidP="00D82026">
      <w:pPr>
        <w:numPr>
          <w:ilvl w:val="0"/>
          <w:numId w:val="4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У ході проведення пленарного засідання сесії Ради, у разі потреби, за процедурним рішенням Ради може проводитися перереєстрація депутатів за допомогою системи електронного голосування  або іншим способом, визначеним окремим процедурним рішенням Ради.</w:t>
      </w:r>
    </w:p>
    <w:p w14:paraId="43F97971"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54B4BE1D" w14:textId="77777777" w:rsidR="00CC7B2F" w:rsidRPr="005E31F2" w:rsidRDefault="00CC7B2F" w:rsidP="00D5664F">
      <w:pPr>
        <w:shd w:val="clear" w:color="auto" w:fill="FFFFFF"/>
        <w:spacing w:after="150" w:line="240" w:lineRule="auto"/>
        <w:jc w:val="both"/>
        <w:rPr>
          <w:rFonts w:ascii="Arial" w:eastAsia="Times New Roman" w:hAnsi="Arial" w:cs="Arial"/>
          <w:sz w:val="24"/>
          <w:szCs w:val="24"/>
          <w:lang w:eastAsia="uk-UA"/>
        </w:rPr>
      </w:pPr>
    </w:p>
    <w:p w14:paraId="34EE451D" w14:textId="103238B9"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val="ru-RU" w:eastAsia="uk-UA"/>
        </w:rPr>
        <w:t>29</w:t>
      </w:r>
      <w:r w:rsidRPr="005E31F2">
        <w:rPr>
          <w:rFonts w:ascii="Arial" w:eastAsia="Times New Roman" w:hAnsi="Arial" w:cs="Arial"/>
          <w:b/>
          <w:bCs/>
          <w:sz w:val="24"/>
          <w:szCs w:val="24"/>
          <w:lang w:eastAsia="uk-UA"/>
        </w:rPr>
        <w:t>. Права та обов’язки головуючого на пленарному засіданні</w:t>
      </w:r>
    </w:p>
    <w:p w14:paraId="33DE3690" w14:textId="77777777" w:rsidR="00D5664F" w:rsidRPr="005E31F2" w:rsidRDefault="00D5664F" w:rsidP="00D5664F">
      <w:pPr>
        <w:numPr>
          <w:ilvl w:val="0"/>
          <w:numId w:val="41"/>
        </w:numPr>
        <w:shd w:val="clear" w:color="auto" w:fill="FFFFFF"/>
        <w:spacing w:before="100" w:beforeAutospacing="1" w:after="100" w:afterAutospacing="1" w:line="240" w:lineRule="auto"/>
        <w:rPr>
          <w:rFonts w:ascii="Arial" w:eastAsia="Times New Roman" w:hAnsi="Arial" w:cs="Arial"/>
          <w:sz w:val="24"/>
          <w:szCs w:val="24"/>
          <w:lang w:eastAsia="uk-UA"/>
        </w:rPr>
      </w:pPr>
      <w:r w:rsidRPr="005E31F2">
        <w:rPr>
          <w:rFonts w:ascii="Arial" w:eastAsia="Times New Roman" w:hAnsi="Arial" w:cs="Arial"/>
          <w:sz w:val="24"/>
          <w:szCs w:val="24"/>
          <w:lang w:eastAsia="uk-UA"/>
        </w:rPr>
        <w:t>Головуючий на засіданні Ради:</w:t>
      </w:r>
    </w:p>
    <w:p w14:paraId="6EE001A9" w14:textId="77777777" w:rsidR="00D5664F" w:rsidRPr="005E31F2" w:rsidRDefault="00D5664F" w:rsidP="00CC7B2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1.1 відкриває, закриває та веде засідання, оголошує перерви у засіданнях;</w:t>
      </w:r>
    </w:p>
    <w:p w14:paraId="22AC97F3" w14:textId="77777777" w:rsidR="00D5664F" w:rsidRPr="005E31F2" w:rsidRDefault="00D5664F" w:rsidP="00CC7B2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1.2 виносить на обговорення проекти рішень, оголошує їх повну назву, ініціаторів внесення та наявність письмових пропозицій та поправок;</w:t>
      </w:r>
    </w:p>
    <w:p w14:paraId="524DF9F3" w14:textId="77777777" w:rsidR="00D5664F" w:rsidRPr="005E31F2" w:rsidRDefault="00D5664F" w:rsidP="00CC7B2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1.3 інформує про матеріали, що надійшли на адресу Ради;</w:t>
      </w:r>
    </w:p>
    <w:p w14:paraId="147AD3B8" w14:textId="77777777" w:rsidR="00D5664F" w:rsidRPr="005E31F2" w:rsidRDefault="00D5664F" w:rsidP="00CC7B2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1.4 організовує розгляд питань;</w:t>
      </w:r>
    </w:p>
    <w:p w14:paraId="4718F7A9" w14:textId="77777777" w:rsidR="00D5664F" w:rsidRPr="005E31F2" w:rsidRDefault="00D5664F" w:rsidP="00CC7B2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1.5 повідомляє списки осіб, які записалися для виступу;</w:t>
      </w:r>
    </w:p>
    <w:p w14:paraId="23E1E29E" w14:textId="77777777" w:rsidR="00D5664F" w:rsidRPr="005E31F2" w:rsidRDefault="00D5664F" w:rsidP="00CC7B2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1.6 надає слово для доповіді (співдоповіді), виступу, запитань, оголошує наступного промовця, називаючи ім’я, прізвище та посаду відповідної особи;</w:t>
      </w:r>
    </w:p>
    <w:p w14:paraId="2BBF812B" w14:textId="77777777" w:rsidR="00D5664F" w:rsidRPr="005E31F2" w:rsidRDefault="00D5664F" w:rsidP="00CC7B2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1.7 створює рівні можливості депутатам для участі в обговоренні питань;</w:t>
      </w:r>
    </w:p>
    <w:p w14:paraId="6CCB2A2E" w14:textId="77777777" w:rsidR="00D5664F" w:rsidRPr="005E31F2" w:rsidRDefault="00D5664F" w:rsidP="00CC7B2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1.8 ставить питання на голосування, оголошує його результати;</w:t>
      </w:r>
    </w:p>
    <w:p w14:paraId="491E2590" w14:textId="77777777" w:rsidR="00D5664F" w:rsidRPr="005E31F2" w:rsidRDefault="00D5664F" w:rsidP="00CC7B2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1.9 неухильно дотримується Регламенту та забезпечує його дотримання всіма присутніми на засіданні;</w:t>
      </w:r>
    </w:p>
    <w:p w14:paraId="2493F316" w14:textId="77777777" w:rsidR="00D5664F" w:rsidRPr="005E31F2" w:rsidRDefault="00D5664F" w:rsidP="00CC7B2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1.10 робить офіційні повідомлення, а також ті, які вважає за необхідне оголосити;</w:t>
      </w:r>
    </w:p>
    <w:p w14:paraId="5AE14A70" w14:textId="77777777" w:rsidR="00D5664F" w:rsidRPr="005E31F2" w:rsidRDefault="00D5664F" w:rsidP="00CC7B2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1.11 вживає заходи для підтримання порядку на засіданні;</w:t>
      </w:r>
    </w:p>
    <w:p w14:paraId="0FF1946A" w14:textId="77777777" w:rsidR="00D5664F" w:rsidRPr="005E31F2" w:rsidRDefault="00D5664F" w:rsidP="00CC7B2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1.12 здійснює інші повноваження, що випливають з Регламенту.</w:t>
      </w:r>
    </w:p>
    <w:p w14:paraId="41D7654C" w14:textId="77777777" w:rsidR="00D5664F" w:rsidRPr="005E31F2" w:rsidRDefault="00D5664F" w:rsidP="00CC7B2F">
      <w:pPr>
        <w:numPr>
          <w:ilvl w:val="0"/>
          <w:numId w:val="4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Під час виступів на засіданні головуючий не має права коментувати чи давати оцінки щодо промовців та їх виступів, за винятком випадків, зазначених у Регламенті.</w:t>
      </w:r>
    </w:p>
    <w:p w14:paraId="7F55F6B0" w14:textId="77777777" w:rsidR="00D5664F" w:rsidRPr="005E31F2" w:rsidRDefault="00D5664F" w:rsidP="00CC7B2F">
      <w:pPr>
        <w:numPr>
          <w:ilvl w:val="0"/>
          <w:numId w:val="4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Головуючий на засіданні може доручити іншим особам озвучення документів, пропозицій щодо обговорюваного питання.</w:t>
      </w:r>
    </w:p>
    <w:p w14:paraId="1FE5B53A" w14:textId="77777777" w:rsidR="00D5664F" w:rsidRPr="005E31F2" w:rsidRDefault="00D5664F" w:rsidP="00CC7B2F">
      <w:pPr>
        <w:numPr>
          <w:ilvl w:val="0"/>
          <w:numId w:val="4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 питань, підготовлених відповідною комісією Ради або депутатською фракцією (групою), озвучення документів, пропозицій від комісії, фракції, групи здійснюється визначеним комісією доповідачем.</w:t>
      </w:r>
    </w:p>
    <w:p w14:paraId="4A662C24"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4CB83226" w14:textId="0F337641"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3</w:t>
      </w:r>
      <w:r w:rsidR="00AA0AE0" w:rsidRPr="005E31F2">
        <w:rPr>
          <w:rFonts w:ascii="Arial" w:eastAsia="Times New Roman" w:hAnsi="Arial" w:cs="Arial"/>
          <w:b/>
          <w:bCs/>
          <w:sz w:val="24"/>
          <w:szCs w:val="24"/>
          <w:lang w:val="ru-RU" w:eastAsia="uk-UA"/>
        </w:rPr>
        <w:t>0</w:t>
      </w:r>
      <w:r w:rsidRPr="005E31F2">
        <w:rPr>
          <w:rFonts w:ascii="Arial" w:eastAsia="Times New Roman" w:hAnsi="Arial" w:cs="Arial"/>
          <w:b/>
          <w:bCs/>
          <w:sz w:val="24"/>
          <w:szCs w:val="24"/>
          <w:lang w:eastAsia="uk-UA"/>
        </w:rPr>
        <w:t>. Затвердження порядку денного і внесення до нього змін. Послідовність розгляду питань порядку денного</w:t>
      </w:r>
    </w:p>
    <w:p w14:paraId="5168CA2C" w14:textId="77777777" w:rsidR="00D5664F" w:rsidRPr="005E31F2" w:rsidRDefault="00D5664F" w:rsidP="00CC7B2F">
      <w:pPr>
        <w:numPr>
          <w:ilvl w:val="0"/>
          <w:numId w:val="4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Проект порядку денного пленарного засідання оголошується головуючим на початку та приймається за основу більшістю від присутніх. Пропозиції про зміни та доповнення до проекту порядку денного (виключення окремих питань, що не потребують інформування громади, зміна черговості розгляду вже включених питань тощо) ставляться головуючим на голосування у порядку їх надходження. Рішення по пропозиціях про зміни або доповнення в порядку денному ухвалюється більшістю від присутніх на пленарному засіданні. Виключення питань з порядку денного можливе виключно за згодою автора проекту рішення;</w:t>
      </w:r>
    </w:p>
    <w:p w14:paraId="3C20E92E" w14:textId="77777777" w:rsidR="00D5664F" w:rsidRPr="005E31F2" w:rsidRDefault="00D5664F" w:rsidP="00CC7B2F">
      <w:pPr>
        <w:numPr>
          <w:ilvl w:val="0"/>
          <w:numId w:val="4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Порядок денний приймається в цілому більшістю депутатів, присутніх на пленарному засіданні. В разі неприйняття порядку денного в цілому, головуючий проводить голосування по кожному пункту окремо;</w:t>
      </w:r>
    </w:p>
    <w:p w14:paraId="559E5277" w14:textId="77777777" w:rsidR="00D5664F" w:rsidRPr="005E31F2" w:rsidRDefault="00D5664F" w:rsidP="00CC7B2F">
      <w:pPr>
        <w:numPr>
          <w:ilvl w:val="0"/>
          <w:numId w:val="4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Питання порядку денного пленарного засідання розглядаються у тій послідовності, в якій їх включено до порядку денного засідання;</w:t>
      </w:r>
    </w:p>
    <w:p w14:paraId="35CE8762" w14:textId="77777777" w:rsidR="00D5664F" w:rsidRPr="005E31F2" w:rsidRDefault="00D5664F" w:rsidP="00CC7B2F">
      <w:pPr>
        <w:numPr>
          <w:ilvl w:val="0"/>
          <w:numId w:val="4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Перехід до розгляду чергового питання порядку денного оголошується головуючим на засіданні. Він повідомляє про назви і редакції проектів, документів (у тому числі й альтернативних), які підлягають розгляду, та про порядок розгляду питання.</w:t>
      </w:r>
    </w:p>
    <w:p w14:paraId="4F2C8082" w14:textId="77777777" w:rsidR="00D5664F" w:rsidRPr="005E31F2" w:rsidRDefault="00D5664F" w:rsidP="00CC7B2F">
      <w:pPr>
        <w:numPr>
          <w:ilvl w:val="0"/>
          <w:numId w:val="4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Головуючий на засіданні може об’єднати обговорення кількох пов’язаних між собою питань порядку денного засідання. Якщо з цього приводу виникають заперечення депутатів, відповідне рішення приймається радою більшістю від складу;</w:t>
      </w:r>
    </w:p>
    <w:p w14:paraId="794AE71F" w14:textId="77777777" w:rsidR="00D5664F" w:rsidRPr="005E31F2" w:rsidRDefault="00D5664F" w:rsidP="00CC7B2F">
      <w:pPr>
        <w:numPr>
          <w:ilvl w:val="0"/>
          <w:numId w:val="4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Перед розглядом питання порядку денного головуючий на засіданні може робити повідомлення Раді, які вважає доцільними; у термінових випадках такі </w:t>
      </w:r>
      <w:r w:rsidRPr="005E31F2">
        <w:rPr>
          <w:rFonts w:ascii="Arial" w:eastAsia="Times New Roman" w:hAnsi="Arial" w:cs="Arial"/>
          <w:sz w:val="24"/>
          <w:szCs w:val="24"/>
          <w:lang w:eastAsia="uk-UA"/>
        </w:rPr>
        <w:lastRenderedPageBreak/>
        <w:t>повідомлення він може робити і в ході засідання, але не перериваючи виступу промовця або процедуру голосування;</w:t>
      </w:r>
    </w:p>
    <w:p w14:paraId="49917FAE" w14:textId="77777777" w:rsidR="00D5664F" w:rsidRPr="005E31F2" w:rsidRDefault="00D5664F" w:rsidP="00CC7B2F">
      <w:pPr>
        <w:numPr>
          <w:ilvl w:val="0"/>
          <w:numId w:val="4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Перед закриттям пленарного засідання головуючий на засіданні уточнює час проведення наступного пленарного засідання сесії ради та оголошує питання, які є предметом сесії, але не були включені до порядку денного даного пленарного засідання, а тому підлягають розгляну на наступному пленарному засідання сесії ради. Питання, не розглянуті на поточному пленарному засіданні сесії ради, також підлягають розгляду на наступному пленарному засіданні у вже визначеній раніше послідовності;</w:t>
      </w:r>
    </w:p>
    <w:p w14:paraId="6DDC13F2" w14:textId="77777777" w:rsidR="00D5664F" w:rsidRPr="005E31F2" w:rsidRDefault="00D5664F" w:rsidP="00CC7B2F">
      <w:pPr>
        <w:numPr>
          <w:ilvl w:val="0"/>
          <w:numId w:val="4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Послідовність розгляду питань порядку денного головуючий може змінити лише за рішенням Ради. В ході пленарного засідання Рада має право повернутись до внесення змін до порядку денного, таке повернення здійснюється рішенням Ради за пропозицією депутата, депутатської фракції (групи) та ухвалюється більшістю від присутніх.</w:t>
      </w:r>
    </w:p>
    <w:p w14:paraId="2EF60DAC"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3077428C" w14:textId="3E26FB2B"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3</w:t>
      </w:r>
      <w:r w:rsidR="00AA0AE0" w:rsidRPr="005E31F2">
        <w:rPr>
          <w:rFonts w:ascii="Arial" w:eastAsia="Times New Roman" w:hAnsi="Arial" w:cs="Arial"/>
          <w:b/>
          <w:bCs/>
          <w:sz w:val="24"/>
          <w:szCs w:val="24"/>
          <w:lang w:val="ru-RU" w:eastAsia="uk-UA"/>
        </w:rPr>
        <w:t>1</w:t>
      </w:r>
      <w:r w:rsidRPr="005E31F2">
        <w:rPr>
          <w:rFonts w:ascii="Arial" w:eastAsia="Times New Roman" w:hAnsi="Arial" w:cs="Arial"/>
          <w:b/>
          <w:bCs/>
          <w:sz w:val="24"/>
          <w:szCs w:val="24"/>
          <w:lang w:eastAsia="uk-UA"/>
        </w:rPr>
        <w:t>. Депутатський запит, депутатське запитання. Оголошення, заяви.</w:t>
      </w:r>
    </w:p>
    <w:p w14:paraId="6A40BE23" w14:textId="77777777" w:rsidR="00D5664F" w:rsidRPr="005E31F2" w:rsidRDefault="00D5664F" w:rsidP="00CC7B2F">
      <w:pPr>
        <w:numPr>
          <w:ilvl w:val="0"/>
          <w:numId w:val="4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має право на внесення депутатського запиту, депутатського запитання, проголошення заяви та оголошення в порядку, визначеному законодавством та даним Регламентом. Депутатські запити підлягають включенню в порядок денний кожного пленарного засідання сесії ради;</w:t>
      </w:r>
    </w:p>
    <w:p w14:paraId="50CB3748" w14:textId="77777777" w:rsidR="00D5664F" w:rsidRPr="005E31F2" w:rsidRDefault="00D5664F" w:rsidP="00CC7B2F">
      <w:pPr>
        <w:numPr>
          <w:ilvl w:val="0"/>
          <w:numId w:val="4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Депутатський запит і депутатське запитання можуть вноситись в письмовій або усній формі. Депутатські запити, депутатські запитання, заяви і оголошення оголошуються депутатами на початку будь-якого пленарного засідання сесії. Кількість оголошуваних депутатами запитів, запитань, заяв та оголошень не обмежується, для їх проголошення депутату надається час тривалістю до 2 хвилин на кожен виступ;</w:t>
      </w:r>
    </w:p>
    <w:p w14:paraId="1F149495" w14:textId="77777777" w:rsidR="00D5664F" w:rsidRPr="005E31F2" w:rsidRDefault="00D5664F" w:rsidP="00CC7B2F">
      <w:pPr>
        <w:numPr>
          <w:ilvl w:val="0"/>
          <w:numId w:val="4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Після оголошення депутатського запиту, головуючий ставить такий запит на голосування. Запит вважається підтриманим у випадку, якщо за нього проголосувало більшість від загального складу Ради.</w:t>
      </w:r>
    </w:p>
    <w:p w14:paraId="7394E048" w14:textId="77777777" w:rsidR="00D5664F" w:rsidRPr="005E31F2" w:rsidRDefault="00D5664F" w:rsidP="00CC7B2F">
      <w:pPr>
        <w:numPr>
          <w:ilvl w:val="0"/>
          <w:numId w:val="4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Порядок розгляду депутатського запиту встановлюється чинним законодавством України. Даним рішенням про затвердження Регламенту Ради Рада встановлює загальний строк розгляду </w:t>
      </w:r>
      <w:r w:rsidR="00CC7B2F" w:rsidRPr="005E31F2">
        <w:rPr>
          <w:rFonts w:ascii="Arial" w:eastAsia="Times New Roman" w:hAnsi="Arial" w:cs="Arial"/>
          <w:sz w:val="24"/>
          <w:szCs w:val="24"/>
          <w:lang w:eastAsia="uk-UA"/>
        </w:rPr>
        <w:t>депутатських</w:t>
      </w:r>
      <w:r w:rsidRPr="005E31F2">
        <w:rPr>
          <w:rFonts w:ascii="Arial" w:eastAsia="Times New Roman" w:hAnsi="Arial" w:cs="Arial"/>
          <w:sz w:val="24"/>
          <w:szCs w:val="24"/>
          <w:lang w:eastAsia="uk-UA"/>
        </w:rPr>
        <w:t xml:space="preserve"> запитів – 20 календарних днів із моменту одержання запиту особою (особами), яким він адресований. При підтриманні депутатського запиту Рада може встановити менший або більший строк його розгляду. При відсутності в рішенні ради про підтримання депутатського запиту вказівки на строк розгляду, вважається, що радою встановлено загальний строк розгляду депутатських запитів. Скорочений строк розгляду депутатських запитів не повинен бути менше 5 календарних днів.</w:t>
      </w:r>
    </w:p>
    <w:p w14:paraId="316D274A" w14:textId="77777777" w:rsidR="00D5664F" w:rsidRPr="005E31F2" w:rsidRDefault="00D5664F" w:rsidP="00CC7B2F">
      <w:pPr>
        <w:numPr>
          <w:ilvl w:val="0"/>
          <w:numId w:val="4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При внесенні </w:t>
      </w:r>
      <w:r w:rsidRPr="005E31F2">
        <w:rPr>
          <w:rFonts w:ascii="Arial" w:eastAsia="Times New Roman" w:hAnsi="Arial" w:cs="Arial"/>
          <w:color w:val="FF0000"/>
          <w:sz w:val="24"/>
          <w:szCs w:val="24"/>
          <w:lang w:eastAsia="uk-UA"/>
        </w:rPr>
        <w:t xml:space="preserve">депутатського запитання </w:t>
      </w:r>
      <w:r w:rsidRPr="005E31F2">
        <w:rPr>
          <w:rFonts w:ascii="Arial" w:eastAsia="Times New Roman" w:hAnsi="Arial" w:cs="Arial"/>
          <w:sz w:val="24"/>
          <w:szCs w:val="24"/>
          <w:lang w:eastAsia="uk-UA"/>
        </w:rPr>
        <w:t>строк його розгляду та надання відповіді встановлюються депутатом самостійно. Як правило відповіді на депутатські запитання мають бути надані до закінчення пленарного засідання.</w:t>
      </w:r>
    </w:p>
    <w:p w14:paraId="4389028C" w14:textId="77777777" w:rsidR="00D5664F" w:rsidRPr="005E31F2" w:rsidRDefault="00D5664F" w:rsidP="00CC7B2F">
      <w:pPr>
        <w:numPr>
          <w:ilvl w:val="0"/>
          <w:numId w:val="4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має право дати коротку оцінку відповіді на свій запит оголосивши одним словом в раді свою «Згоду» або «Незгоду» з отриманою відповіддю. По оголошенню позиції депутатом, головуючий уточнює в депутата, чи потребує запит обговорення, а в тому випадку, якщо депутат наполягає на такому обговоренні, головуючий ставить на голосування питання проведення невідкладного обговорення відповіді на депутатський запит. Якщо за таке обговорення проголосує ¼ та більше присутніх на пленарному засіданні депутатів, слово передається депутату для виступу, з якого починається обговорення відповіді на запит. Час виступу – до 2 хв.;</w:t>
      </w:r>
    </w:p>
    <w:p w14:paraId="7A338554" w14:textId="77777777" w:rsidR="00D5664F" w:rsidRPr="005E31F2" w:rsidRDefault="00D5664F" w:rsidP="00CC7B2F">
      <w:pPr>
        <w:numPr>
          <w:ilvl w:val="0"/>
          <w:numId w:val="4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Відділ секретаріату Ради доводить текст запиту, запитання, оцінки до відповідного органу або посадової особи, до якого його скеровано;</w:t>
      </w:r>
    </w:p>
    <w:p w14:paraId="258EEADE" w14:textId="77777777" w:rsidR="00D5664F" w:rsidRPr="005E31F2" w:rsidRDefault="00D5664F" w:rsidP="00CC7B2F">
      <w:pPr>
        <w:numPr>
          <w:ilvl w:val="0"/>
          <w:numId w:val="4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 xml:space="preserve">Депутатська фракція (група) мають право виступити із заявами та оголошеннями, для проголошення </w:t>
      </w:r>
      <w:r w:rsidR="00CC7B2F" w:rsidRPr="005E31F2">
        <w:rPr>
          <w:rFonts w:ascii="Arial" w:eastAsia="Times New Roman" w:hAnsi="Arial" w:cs="Arial"/>
          <w:sz w:val="24"/>
          <w:szCs w:val="24"/>
          <w:lang w:eastAsia="uk-UA"/>
        </w:rPr>
        <w:t>якій</w:t>
      </w:r>
      <w:r w:rsidRPr="005E31F2">
        <w:rPr>
          <w:rFonts w:ascii="Arial" w:eastAsia="Times New Roman" w:hAnsi="Arial" w:cs="Arial"/>
          <w:sz w:val="24"/>
          <w:szCs w:val="24"/>
          <w:lang w:eastAsia="uk-UA"/>
        </w:rPr>
        <w:t xml:space="preserve"> надається час тривалістю до 2 хвилин;</w:t>
      </w:r>
    </w:p>
    <w:p w14:paraId="76D50A28" w14:textId="77777777" w:rsidR="00D5664F" w:rsidRPr="005E31F2" w:rsidRDefault="00D5664F" w:rsidP="00CC7B2F">
      <w:pPr>
        <w:numPr>
          <w:ilvl w:val="0"/>
          <w:numId w:val="4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 процедурним рішенням Ради, що ухвалене 1/3 присутніх на засіданні депутатів, промовцю може бути надана більша тривалість виступу, але не більше ніж 15 хв.;</w:t>
      </w:r>
    </w:p>
    <w:p w14:paraId="65F3939E" w14:textId="77777777" w:rsidR="00D5664F" w:rsidRPr="005E31F2" w:rsidRDefault="00D5664F" w:rsidP="00CC7B2F">
      <w:pPr>
        <w:numPr>
          <w:ilvl w:val="0"/>
          <w:numId w:val="4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Рішення Ради щодо заяв і оголошень не приймаються.</w:t>
      </w:r>
    </w:p>
    <w:p w14:paraId="4C73149A"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75EA299D" w14:textId="23DFB890"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3</w:t>
      </w:r>
      <w:r w:rsidR="00AA0AE0" w:rsidRPr="005E31F2">
        <w:rPr>
          <w:rFonts w:ascii="Arial" w:eastAsia="Times New Roman" w:hAnsi="Arial" w:cs="Arial"/>
          <w:b/>
          <w:bCs/>
          <w:sz w:val="24"/>
          <w:szCs w:val="24"/>
          <w:lang w:val="ru-RU" w:eastAsia="uk-UA"/>
        </w:rPr>
        <w:t>2</w:t>
      </w:r>
      <w:r w:rsidRPr="005E31F2">
        <w:rPr>
          <w:rFonts w:ascii="Arial" w:eastAsia="Times New Roman" w:hAnsi="Arial" w:cs="Arial"/>
          <w:b/>
          <w:bCs/>
          <w:sz w:val="24"/>
          <w:szCs w:val="24"/>
          <w:lang w:eastAsia="uk-UA"/>
        </w:rPr>
        <w:t>. Виступи, доповіді (співдоповіді), запитання</w:t>
      </w:r>
    </w:p>
    <w:p w14:paraId="334B6BCA" w14:textId="77777777" w:rsidR="00D5664F" w:rsidRPr="005E31F2" w:rsidRDefault="00D5664F" w:rsidP="00CC7B2F">
      <w:pPr>
        <w:numPr>
          <w:ilvl w:val="0"/>
          <w:numId w:val="4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Доповіді та співдоповіді, як правило, виголошуються з трибуни; пропозиції, поправки та запитання виголошуються, як правило, з місця.</w:t>
      </w:r>
    </w:p>
    <w:p w14:paraId="6F72F2AE" w14:textId="7534C6C1" w:rsidR="00D5664F" w:rsidRPr="005E31F2" w:rsidRDefault="00D5664F" w:rsidP="00CC7B2F">
      <w:pPr>
        <w:numPr>
          <w:ilvl w:val="0"/>
          <w:numId w:val="4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Запис на виступ і для запитань проводиться за допомогою системи електронного голосування “</w:t>
      </w:r>
      <w:r w:rsidR="00BB2022" w:rsidRPr="005E31F2">
        <w:rPr>
          <w:rFonts w:ascii="Arial" w:eastAsia="Times New Roman" w:hAnsi="Arial" w:cs="Arial"/>
          <w:sz w:val="24"/>
          <w:szCs w:val="24"/>
          <w:lang w:eastAsia="uk-UA"/>
        </w:rPr>
        <w:t>ГОЛОС</w:t>
      </w:r>
      <w:r w:rsidRPr="005E31F2">
        <w:rPr>
          <w:rFonts w:ascii="Arial" w:eastAsia="Times New Roman" w:hAnsi="Arial" w:cs="Arial"/>
          <w:sz w:val="24"/>
          <w:szCs w:val="24"/>
          <w:lang w:eastAsia="uk-UA"/>
        </w:rPr>
        <w:t>“ або шляхом підняття рук (у випадку неможливості проводити голосування за допомогою системи електронного голосування ). Депутату, який не зареєструвався (за певних причин) для виступу за допомогою системи електронного голосування “</w:t>
      </w:r>
      <w:r w:rsidR="00BB2022" w:rsidRPr="005E31F2">
        <w:rPr>
          <w:rFonts w:ascii="Arial" w:eastAsia="Times New Roman" w:hAnsi="Arial" w:cs="Arial"/>
          <w:sz w:val="24"/>
          <w:szCs w:val="24"/>
          <w:lang w:eastAsia="uk-UA"/>
        </w:rPr>
        <w:t>ГОЛОС</w:t>
      </w:r>
      <w:r w:rsidRPr="005E31F2">
        <w:rPr>
          <w:rFonts w:ascii="Arial" w:eastAsia="Times New Roman" w:hAnsi="Arial" w:cs="Arial"/>
          <w:sz w:val="24"/>
          <w:szCs w:val="24"/>
          <w:lang w:eastAsia="uk-UA"/>
        </w:rPr>
        <w:t>“, слово для виступу може бути надано шляхом підняття рук, після того, як виступили попередні, хто записався.</w:t>
      </w:r>
    </w:p>
    <w:p w14:paraId="27D4F64C" w14:textId="77777777" w:rsidR="00D5664F" w:rsidRPr="005E31F2" w:rsidRDefault="00D5664F" w:rsidP="00CC7B2F">
      <w:pPr>
        <w:numPr>
          <w:ilvl w:val="0"/>
          <w:numId w:val="4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фракції (групи) чи постійної комісії Ради зазначає їх назву. Окрім цього, на електронному табло відображається прізвище, ім’я та по-батькові промовця, назву фракції (групи) до якої він належить, або його посада (для промовців, що не є депутатами та Секретаря Ради).</w:t>
      </w:r>
    </w:p>
    <w:p w14:paraId="2FF98978" w14:textId="77777777" w:rsidR="00D5664F" w:rsidRPr="005E31F2" w:rsidRDefault="00D5664F" w:rsidP="00CC7B2F">
      <w:pPr>
        <w:numPr>
          <w:ilvl w:val="0"/>
          <w:numId w:val="4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Після доповіді та співдоповіді з обговорюваного питання головуючий пропонує записатись особам, які бажають поставити запитання доповідачу (співдоповідачам). Запитання доповідачам можуть ставити депутати та    голова. Запитання повинні бути чіткими, зрозумілими і, по можливості, короткими. Забороняється використовувати надане для запитання слово для здійснення виступу.</w:t>
      </w:r>
    </w:p>
    <w:p w14:paraId="131B7B7E" w14:textId="77777777" w:rsidR="00D5664F" w:rsidRPr="005E31F2" w:rsidRDefault="00D5664F" w:rsidP="00CC7B2F">
      <w:pPr>
        <w:numPr>
          <w:ilvl w:val="0"/>
          <w:numId w:val="4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Після закінчення запитань до доповідача (співдоповідачів), головуючий пропонує записатися особам, які бажають виступити з обговорюваного питання. На засіданні він може надати слово для виступу і у разі усного звернення депутата, якщо у цьому виникла потреба. Проголошення виступів здійснюється, як правило, з місця. Особам, які проголошують виступи, запитання не ставляться, зміст виступів не коментується.</w:t>
      </w:r>
    </w:p>
    <w:p w14:paraId="205D3B69" w14:textId="77777777" w:rsidR="00D5664F" w:rsidRPr="005E31F2" w:rsidRDefault="00D5664F" w:rsidP="00CC7B2F">
      <w:pPr>
        <w:numPr>
          <w:ilvl w:val="0"/>
          <w:numId w:val="4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На пленарному засіданні ніхто не може виступати без дозволу головуючого. Головуючий на засіданні надає слово депутатам з дотриманням черговості, встановленої для промовців системою електронного голосування “</w:t>
      </w:r>
      <w:r w:rsidR="00BB2022" w:rsidRPr="005E31F2">
        <w:rPr>
          <w:rFonts w:ascii="Arial" w:eastAsia="Times New Roman" w:hAnsi="Arial" w:cs="Arial"/>
          <w:sz w:val="24"/>
          <w:szCs w:val="24"/>
          <w:lang w:eastAsia="uk-UA"/>
        </w:rPr>
        <w:t>ГОЛОС</w:t>
      </w:r>
      <w:r w:rsidRPr="005E31F2">
        <w:rPr>
          <w:rFonts w:ascii="Arial" w:eastAsia="Times New Roman" w:hAnsi="Arial" w:cs="Arial"/>
          <w:sz w:val="24"/>
          <w:szCs w:val="24"/>
          <w:lang w:eastAsia="uk-UA"/>
        </w:rPr>
        <w:t>“. Головуючий на засіданні за погодженням з Радою може встановити іншу черговість виступаючих.</w:t>
      </w:r>
    </w:p>
    <w:p w14:paraId="33BCEC2F" w14:textId="77777777" w:rsidR="00D5664F" w:rsidRPr="005E31F2" w:rsidRDefault="00D5664F" w:rsidP="00CC7B2F">
      <w:pPr>
        <w:numPr>
          <w:ilvl w:val="0"/>
          <w:numId w:val="4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Кожна з фракцій (груп) має гарантоване право на запитання доповідачу, а також на виступ уповноваженого представника з питання чи пропозиції, які мають ставитися на голосування. Головуючий на засіданні надає слово уповноваженим особам депутатських фракцій (груп) для висловлення узагальнених позицій фракції (групи).</w:t>
      </w:r>
    </w:p>
    <w:p w14:paraId="71BD9406" w14:textId="77777777" w:rsidR="00D5664F" w:rsidRPr="005E31F2" w:rsidRDefault="00D5664F" w:rsidP="00CC7B2F">
      <w:pPr>
        <w:numPr>
          <w:ilvl w:val="0"/>
          <w:numId w:val="4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Депутату, який </w:t>
      </w:r>
      <w:proofErr w:type="spellStart"/>
      <w:r w:rsidRPr="005E31F2">
        <w:rPr>
          <w:rFonts w:ascii="Arial" w:eastAsia="Times New Roman" w:hAnsi="Arial" w:cs="Arial"/>
          <w:sz w:val="24"/>
          <w:szCs w:val="24"/>
          <w:lang w:eastAsia="uk-UA"/>
        </w:rPr>
        <w:t>вніс</w:t>
      </w:r>
      <w:proofErr w:type="spellEnd"/>
      <w:r w:rsidRPr="005E31F2">
        <w:rPr>
          <w:rFonts w:ascii="Arial" w:eastAsia="Times New Roman" w:hAnsi="Arial" w:cs="Arial"/>
          <w:sz w:val="24"/>
          <w:szCs w:val="24"/>
          <w:lang w:eastAsia="uk-UA"/>
        </w:rPr>
        <w:t xml:space="preserve"> пропозицію чи поправку, на його прохання, надається слово для виступу. Окрім цього, депутати мають право на запитання та виступ з приводу внесеної пропозиції чи поправки.</w:t>
      </w:r>
    </w:p>
    <w:p w14:paraId="10E498ED" w14:textId="77777777" w:rsidR="00D5664F" w:rsidRPr="005E31F2" w:rsidRDefault="00D5664F" w:rsidP="00CC7B2F">
      <w:pPr>
        <w:numPr>
          <w:ilvl w:val="0"/>
          <w:numId w:val="4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Депутату, який не зареєструвався, слово для будь-яких виступів, крім заяви, не надається.</w:t>
      </w:r>
    </w:p>
    <w:p w14:paraId="2CCB818F" w14:textId="77777777" w:rsidR="00D5664F" w:rsidRPr="005E31F2" w:rsidRDefault="00D5664F" w:rsidP="00CC7B2F">
      <w:pPr>
        <w:numPr>
          <w:ilvl w:val="0"/>
          <w:numId w:val="4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 процедурним рішенням Ради головуючий може також надати слово для виступу з обговорюваного питання:</w:t>
      </w:r>
    </w:p>
    <w:p w14:paraId="16360D0A"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 заступникам голови, керівникам структурних підрозділів виконавчих органів Ради;</w:t>
      </w:r>
    </w:p>
    <w:p w14:paraId="329EF40D"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особам, що присутні на засіданні.</w:t>
      </w:r>
    </w:p>
    <w:p w14:paraId="17057223" w14:textId="77777777" w:rsidR="00D5664F" w:rsidRPr="005E31F2" w:rsidRDefault="00D5664F" w:rsidP="00CC7B2F">
      <w:pPr>
        <w:numPr>
          <w:ilvl w:val="0"/>
          <w:numId w:val="46"/>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 обов’язковому порядку, без ухвалення процедурного ріше</w:t>
      </w:r>
      <w:r w:rsidR="00CC7B2F" w:rsidRPr="005E31F2">
        <w:rPr>
          <w:rFonts w:ascii="Arial" w:eastAsia="Times New Roman" w:hAnsi="Arial" w:cs="Arial"/>
          <w:sz w:val="24"/>
          <w:szCs w:val="24"/>
          <w:lang w:eastAsia="uk-UA"/>
        </w:rPr>
        <w:t>н</w:t>
      </w:r>
      <w:r w:rsidRPr="005E31F2">
        <w:rPr>
          <w:rFonts w:ascii="Arial" w:eastAsia="Times New Roman" w:hAnsi="Arial" w:cs="Arial"/>
          <w:sz w:val="24"/>
          <w:szCs w:val="24"/>
          <w:lang w:eastAsia="uk-UA"/>
        </w:rPr>
        <w:t>ня Ради, слово для виступу в обговоренні надається за їх проханням:</w:t>
      </w:r>
    </w:p>
    <w:p w14:paraId="46F87345" w14:textId="77777777" w:rsidR="00D5664F" w:rsidRPr="005E31F2" w:rsidRDefault="00D5664F" w:rsidP="00CC7B2F">
      <w:pPr>
        <w:numPr>
          <w:ilvl w:val="0"/>
          <w:numId w:val="4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представнику ініціативної групи, якою </w:t>
      </w:r>
      <w:proofErr w:type="spellStart"/>
      <w:r w:rsidRPr="005E31F2">
        <w:rPr>
          <w:rFonts w:ascii="Arial" w:eastAsia="Times New Roman" w:hAnsi="Arial" w:cs="Arial"/>
          <w:sz w:val="24"/>
          <w:szCs w:val="24"/>
          <w:lang w:eastAsia="uk-UA"/>
        </w:rPr>
        <w:t>внесено</w:t>
      </w:r>
      <w:proofErr w:type="spellEnd"/>
      <w:r w:rsidRPr="005E31F2">
        <w:rPr>
          <w:rFonts w:ascii="Arial" w:eastAsia="Times New Roman" w:hAnsi="Arial" w:cs="Arial"/>
          <w:sz w:val="24"/>
          <w:szCs w:val="24"/>
          <w:lang w:eastAsia="uk-UA"/>
        </w:rPr>
        <w:t xml:space="preserve"> на розгляд Ради проект рішення в порядку місцевої ініціативи;</w:t>
      </w:r>
    </w:p>
    <w:p w14:paraId="446AEDA4" w14:textId="77777777" w:rsidR="00D5664F" w:rsidRPr="005E31F2" w:rsidRDefault="00D5664F" w:rsidP="00CC7B2F">
      <w:pPr>
        <w:numPr>
          <w:ilvl w:val="0"/>
          <w:numId w:val="4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особі, </w:t>
      </w:r>
      <w:r w:rsidR="00CC7B2F" w:rsidRPr="005E31F2">
        <w:rPr>
          <w:rFonts w:ascii="Arial" w:eastAsia="Times New Roman" w:hAnsi="Arial" w:cs="Arial"/>
          <w:sz w:val="24"/>
          <w:szCs w:val="24"/>
          <w:lang w:eastAsia="uk-UA"/>
        </w:rPr>
        <w:t>уповноваженій</w:t>
      </w:r>
      <w:r w:rsidRPr="005E31F2">
        <w:rPr>
          <w:rFonts w:ascii="Arial" w:eastAsia="Times New Roman" w:hAnsi="Arial" w:cs="Arial"/>
          <w:sz w:val="24"/>
          <w:szCs w:val="24"/>
          <w:lang w:eastAsia="uk-UA"/>
        </w:rPr>
        <w:t xml:space="preserve"> для виступу громадськими слуханнями під час розгляду Радою пропозицій громадських слухань;</w:t>
      </w:r>
    </w:p>
    <w:p w14:paraId="552B82AB" w14:textId="77777777" w:rsidR="00D5664F" w:rsidRPr="005E31F2" w:rsidRDefault="00D5664F" w:rsidP="00CC7B2F">
      <w:pPr>
        <w:numPr>
          <w:ilvl w:val="0"/>
          <w:numId w:val="4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представнику ініціативної групи при вирішенні питань про створення органів самоорганізації населення;</w:t>
      </w:r>
    </w:p>
    <w:p w14:paraId="0140CF03" w14:textId="77777777" w:rsidR="00D5664F" w:rsidRPr="005E31F2" w:rsidRDefault="00D5664F" w:rsidP="00CC7B2F">
      <w:pPr>
        <w:numPr>
          <w:ilvl w:val="0"/>
          <w:numId w:val="4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головам об’єднань співвласників багатоквартирних будинків, квартальних, вуличних, будинкових комітетів;</w:t>
      </w:r>
    </w:p>
    <w:p w14:paraId="2E52675B" w14:textId="77777777" w:rsidR="00D5664F" w:rsidRPr="005E31F2" w:rsidRDefault="00D5664F" w:rsidP="00CC7B2F">
      <w:pPr>
        <w:numPr>
          <w:ilvl w:val="0"/>
          <w:numId w:val="4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головам батьківських комітетів навчальних закладів;</w:t>
      </w:r>
    </w:p>
    <w:p w14:paraId="2A53C98E" w14:textId="77777777" w:rsidR="00393503" w:rsidRPr="005E31F2" w:rsidRDefault="00393503" w:rsidP="00CC7B2F">
      <w:pPr>
        <w:numPr>
          <w:ilvl w:val="0"/>
          <w:numId w:val="4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представникам громадських рад, створених і зареєстрованих при раді; </w:t>
      </w:r>
    </w:p>
    <w:p w14:paraId="6B68141A" w14:textId="77777777" w:rsidR="00D5664F" w:rsidRPr="005E31F2" w:rsidRDefault="00D5664F" w:rsidP="00CC7B2F">
      <w:pPr>
        <w:numPr>
          <w:ilvl w:val="0"/>
          <w:numId w:val="4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почесним громадянам міста;</w:t>
      </w:r>
    </w:p>
    <w:p w14:paraId="12D824E5" w14:textId="77777777" w:rsidR="00D5664F" w:rsidRPr="005E31F2" w:rsidRDefault="00D5664F" w:rsidP="00CC7B2F">
      <w:pPr>
        <w:numPr>
          <w:ilvl w:val="0"/>
          <w:numId w:val="4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народним депутатам України.</w:t>
      </w:r>
    </w:p>
    <w:p w14:paraId="090C0F3B" w14:textId="77777777" w:rsidR="00D5664F" w:rsidRPr="005E31F2" w:rsidRDefault="00D5664F" w:rsidP="00CC7B2F">
      <w:pPr>
        <w:numPr>
          <w:ilvl w:val="0"/>
          <w:numId w:val="4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14:paraId="2EB0FA17" w14:textId="77777777" w:rsidR="00D5664F" w:rsidRPr="005E31F2" w:rsidRDefault="00D5664F" w:rsidP="00CC7B2F">
      <w:pPr>
        <w:numPr>
          <w:ilvl w:val="0"/>
          <w:numId w:val="4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ім’я якого було згадано під час виступу, має право на беззаперечне проголошення репліки. Депутатська фракція (група), назва якої була згадана під час виступу, має беззаперечне право на виступ свого представника із реплікою.</w:t>
      </w:r>
    </w:p>
    <w:p w14:paraId="56770BE9"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3010D565" w14:textId="2DEFB44B"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3</w:t>
      </w:r>
      <w:r w:rsidR="00AA0AE0" w:rsidRPr="005E31F2">
        <w:rPr>
          <w:rFonts w:ascii="Arial" w:eastAsia="Times New Roman" w:hAnsi="Arial" w:cs="Arial"/>
          <w:b/>
          <w:bCs/>
          <w:sz w:val="24"/>
          <w:szCs w:val="24"/>
          <w:lang w:val="ru-RU" w:eastAsia="uk-UA"/>
        </w:rPr>
        <w:t>3</w:t>
      </w:r>
      <w:r w:rsidRPr="005E31F2">
        <w:rPr>
          <w:rFonts w:ascii="Arial" w:eastAsia="Times New Roman" w:hAnsi="Arial" w:cs="Arial"/>
          <w:b/>
          <w:bCs/>
          <w:sz w:val="24"/>
          <w:szCs w:val="24"/>
          <w:lang w:eastAsia="uk-UA"/>
        </w:rPr>
        <w:t>. Вимоги до виступів на пленарному засіданні Ради</w:t>
      </w:r>
    </w:p>
    <w:p w14:paraId="10D73ED0" w14:textId="77777777" w:rsidR="00D5664F" w:rsidRPr="005E31F2" w:rsidRDefault="00D5664F" w:rsidP="00CC7B2F">
      <w:pPr>
        <w:numPr>
          <w:ilvl w:val="0"/>
          <w:numId w:val="4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Промовець повинен виступати тільки з того питання, з якого йому надано слово, та дотримуватися тривалості часу, наданого для виступу. За звичайних обставин виступ промовця не переривається.</w:t>
      </w:r>
    </w:p>
    <w:p w14:paraId="2C91711A" w14:textId="77777777" w:rsidR="00D5664F" w:rsidRPr="005E31F2" w:rsidRDefault="00D5664F" w:rsidP="00CC7B2F">
      <w:pPr>
        <w:numPr>
          <w:ilvl w:val="0"/>
          <w:numId w:val="4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(крім головуючого, Секретаря Ради, голів постійних комісій Ради, представника від депутатської фракції (групи), доповідача) може виступити на засіданні Ради з одного й того ж питання чи пропозиції, які будуть ставитися на голосування, тільки один раз, не враховуючи внесення поправок у ході засідання. Повторно слово депутату може надаватися тільки у разі необхідності процедурним рішенням Ради, прийнятим без обговорення.</w:t>
      </w:r>
    </w:p>
    <w:p w14:paraId="62ACCD7B" w14:textId="77777777" w:rsidR="00D5664F" w:rsidRPr="005E31F2" w:rsidRDefault="00D5664F" w:rsidP="00CC7B2F">
      <w:pPr>
        <w:numPr>
          <w:ilvl w:val="0"/>
          <w:numId w:val="4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Запитання доповідачам і співдоповідачам ставляться письмово або усно. Головуючий на засіданні оголошує письмові запитання. Депутат, який поставив запитання, може уточнити та доповнити його, а також оголосити, чи задоволений він відповіддю.</w:t>
      </w:r>
    </w:p>
    <w:p w14:paraId="1A53DC20" w14:textId="77777777" w:rsidR="00D5664F" w:rsidRPr="005E31F2" w:rsidRDefault="00D5664F" w:rsidP="00CC7B2F">
      <w:pPr>
        <w:numPr>
          <w:ilvl w:val="0"/>
          <w:numId w:val="4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Якщо депутат вважає, що виступаючий або головуючий на засіданні неправильно тлумачать його слова або дії, він може звернутися до головуючого з проханням надати йому слово для пояснень чи зауважень. Слово надається відразу після звернення.</w:t>
      </w:r>
    </w:p>
    <w:p w14:paraId="1E307571"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w:t>
      </w:r>
    </w:p>
    <w:p w14:paraId="44164445" w14:textId="592525C1"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3</w:t>
      </w:r>
      <w:r w:rsidR="00AA0AE0" w:rsidRPr="005E31F2">
        <w:rPr>
          <w:rFonts w:ascii="Arial" w:eastAsia="Times New Roman" w:hAnsi="Arial" w:cs="Arial"/>
          <w:b/>
          <w:bCs/>
          <w:sz w:val="24"/>
          <w:szCs w:val="24"/>
          <w:lang w:val="ru-RU" w:eastAsia="uk-UA"/>
        </w:rPr>
        <w:t>4</w:t>
      </w:r>
      <w:r w:rsidRPr="005E31F2">
        <w:rPr>
          <w:rFonts w:ascii="Arial" w:eastAsia="Times New Roman" w:hAnsi="Arial" w:cs="Arial"/>
          <w:b/>
          <w:bCs/>
          <w:sz w:val="24"/>
          <w:szCs w:val="24"/>
          <w:lang w:eastAsia="uk-UA"/>
        </w:rPr>
        <w:t>. Тривалість виступів на пленарному засіданні</w:t>
      </w:r>
    </w:p>
    <w:p w14:paraId="2545EB34" w14:textId="77777777" w:rsidR="00D5664F" w:rsidRPr="005E31F2" w:rsidRDefault="00D5664F" w:rsidP="00CC7B2F">
      <w:pPr>
        <w:numPr>
          <w:ilvl w:val="0"/>
          <w:numId w:val="5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Головуючий надає слово для виступу наступної тривалості:</w:t>
      </w:r>
    </w:p>
    <w:p w14:paraId="065CDF18"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для доповіді – 10 хвилин;</w:t>
      </w:r>
    </w:p>
    <w:p w14:paraId="33E74DD9"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співдоповіді – 5 хвилин;</w:t>
      </w:r>
    </w:p>
    <w:p w14:paraId="4BA2452A"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заключного слова – 4 хвилини;</w:t>
      </w:r>
    </w:p>
    <w:p w14:paraId="2B44331A"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тим, хто виступає в обговоренні – 3 хвилини;</w:t>
      </w:r>
    </w:p>
    <w:p w14:paraId="726933ED"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для повторних виступів (але не більше двох разів з одного питання), за процедурним рішенням ради – 2 хвилини;</w:t>
      </w:r>
    </w:p>
    <w:p w14:paraId="48F9EFE0"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 обговоренні процедурою скороченого обговорення – 2 хвилини;</w:t>
      </w:r>
    </w:p>
    <w:p w14:paraId="37744A0E"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для виступів щодо постатейного голосування проектів рішень – 2 хвилини;</w:t>
      </w:r>
    </w:p>
    <w:p w14:paraId="0349C139"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для виступів запрошених осіб, заступників голови, керівників структурних підрозділів виконавчих органів Ради, за процедурним рішенням Ради, – до 3 хвилин;</w:t>
      </w:r>
    </w:p>
    <w:p w14:paraId="3F865BC8"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для виступів у “Різному“ – 4 хвилини;</w:t>
      </w:r>
    </w:p>
    <w:p w14:paraId="207BEAB7"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для виступів щодо кандидатур, процедури та з мотивів голосування, запитань, внесення пропозицій і поправок – 2 хвилини;</w:t>
      </w:r>
    </w:p>
    <w:p w14:paraId="4CE83DE7"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для надання пояснень депутату, який вважає, що виступаючий або головуючий неправильно тлумачать його слова або дії – 2 хвилини;</w:t>
      </w:r>
    </w:p>
    <w:p w14:paraId="049BB571"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для внесення депутатського запиту – 2 хвилини на кожен запит;</w:t>
      </w:r>
    </w:p>
    <w:p w14:paraId="648C6074"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для внесення депутатського запитання – 1 хвилина;</w:t>
      </w:r>
    </w:p>
    <w:p w14:paraId="785D2904" w14:textId="77777777" w:rsidR="00D5664F" w:rsidRPr="005E31F2" w:rsidRDefault="00D5664F" w:rsidP="00CC7B2F">
      <w:pPr>
        <w:numPr>
          <w:ilvl w:val="0"/>
          <w:numId w:val="5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для проголошення репліки – 1 хвилина.</w:t>
      </w:r>
    </w:p>
    <w:p w14:paraId="28FB675B" w14:textId="77777777" w:rsidR="00D5664F" w:rsidRPr="005E31F2" w:rsidRDefault="00D5664F" w:rsidP="00CC7B2F">
      <w:pPr>
        <w:numPr>
          <w:ilvl w:val="0"/>
          <w:numId w:val="5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Головуючий може надати промовцю триваліший час, якщо ніхто з присутніх депутатів не заперечує. При наявності заперечень, триваліший час може надаватися за прийнятим без обговорення процедурним рішенням. Якщо виступ промовця був перерваний, наданий для виступу час продовжується на відповідний час.</w:t>
      </w:r>
    </w:p>
    <w:p w14:paraId="4FB8CCEC" w14:textId="77777777" w:rsidR="00D5664F" w:rsidRPr="005E31F2" w:rsidRDefault="00D5664F" w:rsidP="00CC7B2F">
      <w:pPr>
        <w:numPr>
          <w:ilvl w:val="0"/>
          <w:numId w:val="5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При перевищенні встановленого Регламентом тривалості виступу мікрофон вимикається автоматично і може бути включений для завершення виступу лише за вказівкою головуючого (у випадку відсутності заперечень присутніх депутатів) або за процедурним рішенням Ради.</w:t>
      </w:r>
    </w:p>
    <w:p w14:paraId="7F9A62C8"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w:t>
      </w:r>
    </w:p>
    <w:p w14:paraId="60CC85D2" w14:textId="311A0BB2"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3</w:t>
      </w:r>
      <w:r w:rsidR="00AA0AE0" w:rsidRPr="005E31F2">
        <w:rPr>
          <w:rFonts w:ascii="Arial" w:eastAsia="Times New Roman" w:hAnsi="Arial" w:cs="Arial"/>
          <w:b/>
          <w:bCs/>
          <w:sz w:val="24"/>
          <w:szCs w:val="24"/>
          <w:lang w:val="ru-RU" w:eastAsia="uk-UA"/>
        </w:rPr>
        <w:t>5</w:t>
      </w:r>
      <w:r w:rsidRPr="005E31F2">
        <w:rPr>
          <w:rFonts w:ascii="Arial" w:eastAsia="Times New Roman" w:hAnsi="Arial" w:cs="Arial"/>
          <w:b/>
          <w:bCs/>
          <w:sz w:val="24"/>
          <w:szCs w:val="24"/>
          <w:lang w:eastAsia="uk-UA"/>
        </w:rPr>
        <w:t>. Перерви для узгодження позицій фракцій (груп)</w:t>
      </w:r>
    </w:p>
    <w:p w14:paraId="2136AA2C"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Після обговорення питання порядку денного до початку голосування депутатська фракція (група) має беззаперечне право на перерву для узгодження позицій. Така перерва надається головуючим без прийняття процедурного рішення Ради тривалістю, про яку просить ініціатор, але не більше 20 хвилин. Перерва надається на вимогу голови (за його відсутності заступника голови) депутатської фракції (групи).</w:t>
      </w:r>
    </w:p>
    <w:p w14:paraId="492B2E81" w14:textId="77777777" w:rsidR="00D5664F" w:rsidRPr="005E31F2" w:rsidRDefault="00D5664F" w:rsidP="00D5664F">
      <w:pPr>
        <w:shd w:val="clear" w:color="auto" w:fill="FFFFFF"/>
        <w:spacing w:after="150" w:line="240" w:lineRule="auto"/>
        <w:jc w:val="both"/>
        <w:rPr>
          <w:rFonts w:ascii="Arial" w:eastAsia="Times New Roman" w:hAnsi="Arial" w:cs="Arial"/>
          <w:b/>
          <w:bCs/>
          <w:sz w:val="24"/>
          <w:szCs w:val="24"/>
          <w:lang w:eastAsia="uk-UA"/>
        </w:rPr>
      </w:pPr>
      <w:r w:rsidRPr="005E31F2">
        <w:rPr>
          <w:rFonts w:ascii="Arial" w:eastAsia="Times New Roman" w:hAnsi="Arial" w:cs="Arial"/>
          <w:b/>
          <w:bCs/>
          <w:sz w:val="24"/>
          <w:szCs w:val="24"/>
          <w:lang w:eastAsia="uk-UA"/>
        </w:rPr>
        <w:t> </w:t>
      </w:r>
    </w:p>
    <w:p w14:paraId="18A3E082" w14:textId="77777777" w:rsidR="00BB2022" w:rsidRPr="005E31F2" w:rsidRDefault="00BB2022" w:rsidP="00D5664F">
      <w:pPr>
        <w:shd w:val="clear" w:color="auto" w:fill="FFFFFF"/>
        <w:spacing w:after="150" w:line="240" w:lineRule="auto"/>
        <w:jc w:val="both"/>
        <w:rPr>
          <w:rFonts w:ascii="Arial" w:eastAsia="Times New Roman" w:hAnsi="Arial" w:cs="Arial"/>
          <w:b/>
          <w:bCs/>
          <w:sz w:val="24"/>
          <w:szCs w:val="24"/>
          <w:lang w:eastAsia="uk-UA"/>
        </w:rPr>
      </w:pPr>
    </w:p>
    <w:p w14:paraId="61E8A64E" w14:textId="77777777" w:rsidR="00BB2022" w:rsidRPr="005E31F2" w:rsidRDefault="00BB2022" w:rsidP="00D5664F">
      <w:pPr>
        <w:shd w:val="clear" w:color="auto" w:fill="FFFFFF"/>
        <w:spacing w:after="150" w:line="240" w:lineRule="auto"/>
        <w:jc w:val="both"/>
        <w:rPr>
          <w:rFonts w:ascii="Arial" w:eastAsia="Times New Roman" w:hAnsi="Arial" w:cs="Arial"/>
          <w:sz w:val="24"/>
          <w:szCs w:val="24"/>
          <w:lang w:eastAsia="uk-UA"/>
        </w:rPr>
      </w:pPr>
    </w:p>
    <w:p w14:paraId="3540D853" w14:textId="4FBB6806"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3</w:t>
      </w:r>
      <w:r w:rsidR="00AA0AE0" w:rsidRPr="005E31F2">
        <w:rPr>
          <w:rFonts w:ascii="Arial" w:eastAsia="Times New Roman" w:hAnsi="Arial" w:cs="Arial"/>
          <w:b/>
          <w:bCs/>
          <w:sz w:val="24"/>
          <w:szCs w:val="24"/>
          <w:lang w:val="en-US" w:eastAsia="uk-UA"/>
        </w:rPr>
        <w:t>6</w:t>
      </w:r>
      <w:r w:rsidRPr="005E31F2">
        <w:rPr>
          <w:rFonts w:ascii="Arial" w:eastAsia="Times New Roman" w:hAnsi="Arial" w:cs="Arial"/>
          <w:b/>
          <w:bCs/>
          <w:sz w:val="24"/>
          <w:szCs w:val="24"/>
          <w:lang w:eastAsia="uk-UA"/>
        </w:rPr>
        <w:t>. Закінчення обговорення питань</w:t>
      </w:r>
    </w:p>
    <w:p w14:paraId="13B7C7C4" w14:textId="77777777" w:rsidR="00D5664F" w:rsidRPr="005E31F2" w:rsidRDefault="00D5664F" w:rsidP="007D4D73">
      <w:pPr>
        <w:numPr>
          <w:ilvl w:val="0"/>
          <w:numId w:val="5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Після закінчення обговорення головуючий повідомляє депутатів про перехід до голосування, виголошуючи: «Переходимо до голосування. Чи є пропозиції щодо способу і порядку голосування».</w:t>
      </w:r>
    </w:p>
    <w:p w14:paraId="0C7754FE" w14:textId="77777777" w:rsidR="00D5664F" w:rsidRPr="005E31F2" w:rsidRDefault="00D5664F" w:rsidP="007D4D73">
      <w:pPr>
        <w:numPr>
          <w:ilvl w:val="0"/>
          <w:numId w:val="5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 моменту виголошення такого заклику головуючого, надавання слова заборонено, слово може надаватися тільки щодо процедурних питань способу чи порядку голосування.</w:t>
      </w:r>
    </w:p>
    <w:p w14:paraId="59043CE2" w14:textId="77777777" w:rsidR="00D5664F" w:rsidRPr="005E31F2" w:rsidRDefault="00D5664F" w:rsidP="007D4D73">
      <w:pPr>
        <w:numPr>
          <w:ilvl w:val="0"/>
          <w:numId w:val="5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Якщо протягом 20 секунд не надійшло пропозицій щодо зміни способу і порядку голосування, головуючий закликає до голосування, виголошуючи заклик: «Голосуємо».</w:t>
      </w:r>
    </w:p>
    <w:p w14:paraId="12A0952D"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3587A87B" w14:textId="63928B8A"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val="ru-RU" w:eastAsia="uk-UA"/>
        </w:rPr>
        <w:t>37</w:t>
      </w:r>
      <w:r w:rsidRPr="005E31F2">
        <w:rPr>
          <w:rFonts w:ascii="Arial" w:eastAsia="Times New Roman" w:hAnsi="Arial" w:cs="Arial"/>
          <w:b/>
          <w:bCs/>
          <w:sz w:val="24"/>
          <w:szCs w:val="24"/>
          <w:lang w:eastAsia="uk-UA"/>
        </w:rPr>
        <w:t>. Види та способи голосування</w:t>
      </w:r>
    </w:p>
    <w:p w14:paraId="305734F3" w14:textId="77777777" w:rsidR="00D5664F" w:rsidRPr="005E31F2" w:rsidRDefault="00D5664F" w:rsidP="00D5664F">
      <w:pPr>
        <w:numPr>
          <w:ilvl w:val="0"/>
          <w:numId w:val="54"/>
        </w:numPr>
        <w:shd w:val="clear" w:color="auto" w:fill="FFFFFF"/>
        <w:spacing w:before="100" w:beforeAutospacing="1" w:after="100" w:afterAutospacing="1" w:line="240" w:lineRule="auto"/>
        <w:rPr>
          <w:rFonts w:ascii="Arial" w:eastAsia="Times New Roman" w:hAnsi="Arial" w:cs="Arial"/>
          <w:sz w:val="24"/>
          <w:szCs w:val="24"/>
          <w:lang w:eastAsia="uk-UA"/>
        </w:rPr>
      </w:pPr>
      <w:r w:rsidRPr="005E31F2">
        <w:rPr>
          <w:rFonts w:ascii="Arial" w:eastAsia="Times New Roman" w:hAnsi="Arial" w:cs="Arial"/>
          <w:sz w:val="24"/>
          <w:szCs w:val="24"/>
          <w:lang w:eastAsia="uk-UA"/>
        </w:rPr>
        <w:t>Рішення Ради приймаються відкритим або таємним голосуванням у порядку, визначеному цим Регламентом.</w:t>
      </w:r>
    </w:p>
    <w:p w14:paraId="1C9725F2" w14:textId="77777777" w:rsidR="00D5664F" w:rsidRPr="005E31F2" w:rsidRDefault="00D5664F" w:rsidP="00D5664F">
      <w:pPr>
        <w:numPr>
          <w:ilvl w:val="0"/>
          <w:numId w:val="54"/>
        </w:numPr>
        <w:shd w:val="clear" w:color="auto" w:fill="FFFFFF"/>
        <w:spacing w:before="100" w:beforeAutospacing="1" w:after="100" w:afterAutospacing="1" w:line="240" w:lineRule="auto"/>
        <w:rPr>
          <w:rFonts w:ascii="Arial" w:eastAsia="Times New Roman" w:hAnsi="Arial" w:cs="Arial"/>
          <w:sz w:val="24"/>
          <w:szCs w:val="24"/>
          <w:lang w:eastAsia="uk-UA"/>
        </w:rPr>
      </w:pPr>
      <w:r w:rsidRPr="005E31F2">
        <w:rPr>
          <w:rFonts w:ascii="Arial" w:eastAsia="Times New Roman" w:hAnsi="Arial" w:cs="Arial"/>
          <w:sz w:val="24"/>
          <w:szCs w:val="24"/>
          <w:lang w:eastAsia="uk-UA"/>
        </w:rPr>
        <w:t>Відкрите голосування здійснюється у відкритому режимі, в закритому режимі та режимі поіменного голосування.</w:t>
      </w:r>
    </w:p>
    <w:p w14:paraId="6D977C51" w14:textId="77777777" w:rsidR="00D5664F" w:rsidRPr="005E31F2" w:rsidRDefault="00D5664F" w:rsidP="00D5664F">
      <w:pPr>
        <w:numPr>
          <w:ilvl w:val="0"/>
          <w:numId w:val="54"/>
        </w:numPr>
        <w:shd w:val="clear" w:color="auto" w:fill="FFFFFF"/>
        <w:spacing w:before="100" w:beforeAutospacing="1" w:after="100" w:afterAutospacing="1" w:line="240" w:lineRule="auto"/>
        <w:rPr>
          <w:rFonts w:ascii="Arial" w:eastAsia="Times New Roman" w:hAnsi="Arial" w:cs="Arial"/>
          <w:sz w:val="24"/>
          <w:szCs w:val="24"/>
          <w:lang w:eastAsia="uk-UA"/>
        </w:rPr>
      </w:pPr>
      <w:r w:rsidRPr="005E31F2">
        <w:rPr>
          <w:rFonts w:ascii="Arial" w:eastAsia="Times New Roman" w:hAnsi="Arial" w:cs="Arial"/>
          <w:sz w:val="24"/>
          <w:szCs w:val="24"/>
          <w:lang w:eastAsia="uk-UA"/>
        </w:rPr>
        <w:t>Відкрите голосування здійснюється:</w:t>
      </w:r>
    </w:p>
    <w:p w14:paraId="67893399" w14:textId="2AD3C3F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за допомогою програмно-технічного комплексу с</w:t>
      </w:r>
      <w:r w:rsidR="005E31F2" w:rsidRPr="005E31F2">
        <w:rPr>
          <w:rFonts w:ascii="Arial" w:eastAsia="Times New Roman" w:hAnsi="Arial" w:cs="Arial"/>
          <w:sz w:val="24"/>
          <w:szCs w:val="24"/>
          <w:lang w:eastAsia="uk-UA"/>
        </w:rPr>
        <w:t>истеми електронного голосування</w:t>
      </w:r>
      <w:r w:rsidRPr="005E31F2">
        <w:rPr>
          <w:rFonts w:ascii="Arial" w:eastAsia="Times New Roman" w:hAnsi="Arial" w:cs="Arial"/>
          <w:sz w:val="24"/>
          <w:szCs w:val="24"/>
          <w:lang w:eastAsia="uk-UA"/>
        </w:rPr>
        <w:t xml:space="preserve"> з фіксацією результатів голосування, у тому числі з можливим роздрукуванням результатів голосування кожного депутата або без такого (в закритому режимі);</w:t>
      </w:r>
    </w:p>
    <w:p w14:paraId="158D5E4F" w14:textId="583A22A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шляхом підняття руки у разі відсутності технічної можливості голосування за допомогою системи елект</w:t>
      </w:r>
      <w:r w:rsidR="005E31F2" w:rsidRPr="005E31F2">
        <w:rPr>
          <w:rFonts w:ascii="Arial" w:eastAsia="Times New Roman" w:hAnsi="Arial" w:cs="Arial"/>
          <w:sz w:val="24"/>
          <w:szCs w:val="24"/>
          <w:lang w:eastAsia="uk-UA"/>
        </w:rPr>
        <w:t>ронного голосування</w:t>
      </w:r>
      <w:r w:rsidRPr="005E31F2">
        <w:rPr>
          <w:rFonts w:ascii="Arial" w:eastAsia="Times New Roman" w:hAnsi="Arial" w:cs="Arial"/>
          <w:sz w:val="24"/>
          <w:szCs w:val="24"/>
          <w:lang w:eastAsia="uk-UA"/>
        </w:rPr>
        <w:t xml:space="preserve"> або прийняття відповідного процедурного рішення Радою про незастосування при голосуванні цієї системи;</w:t>
      </w:r>
    </w:p>
    <w:p w14:paraId="6B67BB7D"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 шляхом поіменного голосування за окремим рішенням Ради. Поіменне голосування може </w:t>
      </w:r>
      <w:r w:rsidR="007D4D73" w:rsidRPr="005E31F2">
        <w:rPr>
          <w:rFonts w:ascii="Arial" w:eastAsia="Times New Roman" w:hAnsi="Arial" w:cs="Arial"/>
          <w:sz w:val="24"/>
          <w:szCs w:val="24"/>
          <w:lang w:eastAsia="uk-UA"/>
        </w:rPr>
        <w:t>здійснюватися</w:t>
      </w:r>
      <w:r w:rsidRPr="005E31F2">
        <w:rPr>
          <w:rFonts w:ascii="Arial" w:eastAsia="Times New Roman" w:hAnsi="Arial" w:cs="Arial"/>
          <w:sz w:val="24"/>
          <w:szCs w:val="24"/>
          <w:lang w:eastAsia="uk-UA"/>
        </w:rPr>
        <w:t xml:space="preserve"> шляхом оголошення позиції депутата (в ході голосування Секретар ради оголошує в алфавітному порядку прізвища депутатів. Депутат прізвище, якого оголошено встає і заявляє про свою позицію “за”, “проти”, “утримався”)</w:t>
      </w:r>
    </w:p>
    <w:p w14:paraId="05908C7F"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156A8EC6" w14:textId="0800136A"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val="en-US" w:eastAsia="uk-UA"/>
        </w:rPr>
        <w:t>38</w:t>
      </w:r>
      <w:r w:rsidRPr="005E31F2">
        <w:rPr>
          <w:rFonts w:ascii="Arial" w:eastAsia="Times New Roman" w:hAnsi="Arial" w:cs="Arial"/>
          <w:b/>
          <w:bCs/>
          <w:sz w:val="24"/>
          <w:szCs w:val="24"/>
          <w:lang w:eastAsia="uk-UA"/>
        </w:rPr>
        <w:t>. Таємне голосування</w:t>
      </w:r>
    </w:p>
    <w:p w14:paraId="33F402F8" w14:textId="77777777" w:rsidR="00D5664F" w:rsidRPr="005E31F2" w:rsidRDefault="00D5664F" w:rsidP="007D4D73">
      <w:pPr>
        <w:numPr>
          <w:ilvl w:val="0"/>
          <w:numId w:val="5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Таємне голосування проводиться за процедурним рішенням Ради або у випадках прямо передбачених чинним законодавством України, шляхом заповнення бюлетенів та проведення подальшого підрахунку волевиявлення. При цьому депутат, що бере участь у голосуванні, відзначає у виданому йому бюлетені вибрані ним варіанти з тих, що виносяться на голосування.</w:t>
      </w:r>
    </w:p>
    <w:p w14:paraId="3322B10C" w14:textId="77777777" w:rsidR="00D5664F" w:rsidRPr="005E31F2" w:rsidRDefault="00D5664F" w:rsidP="007D4D73">
      <w:pPr>
        <w:numPr>
          <w:ilvl w:val="0"/>
          <w:numId w:val="5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Лічильна комісія встановлює і доводить до відома депутатів:</w:t>
      </w:r>
    </w:p>
    <w:p w14:paraId="54EEE1BD"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2.1 час і місце проведення голосування;</w:t>
      </w:r>
    </w:p>
    <w:p w14:paraId="6B56FB54"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2.2 порядок заповнення бюлетеня;</w:t>
      </w:r>
    </w:p>
    <w:p w14:paraId="02F4C665"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2.3 критерії визнання бюлетеня недійсним;</w:t>
      </w:r>
    </w:p>
    <w:p w14:paraId="036BD45B"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2.4 порядок організації голосування.</w:t>
      </w:r>
    </w:p>
    <w:p w14:paraId="5ABE5B5C" w14:textId="49504F43" w:rsidR="00D5664F" w:rsidRPr="005E31F2" w:rsidRDefault="00D5664F" w:rsidP="00D5664F">
      <w:pPr>
        <w:numPr>
          <w:ilvl w:val="0"/>
          <w:numId w:val="56"/>
        </w:numPr>
        <w:shd w:val="clear" w:color="auto" w:fill="FFFFFF"/>
        <w:spacing w:before="100" w:beforeAutospacing="1" w:after="100" w:afterAutospacing="1" w:line="240" w:lineRule="auto"/>
        <w:rPr>
          <w:rFonts w:ascii="Arial" w:eastAsia="Times New Roman" w:hAnsi="Arial" w:cs="Arial"/>
          <w:sz w:val="24"/>
          <w:szCs w:val="24"/>
          <w:lang w:eastAsia="uk-UA"/>
        </w:rPr>
      </w:pPr>
      <w:r w:rsidRPr="005E31F2">
        <w:rPr>
          <w:rFonts w:ascii="Arial" w:eastAsia="Times New Roman" w:hAnsi="Arial" w:cs="Arial"/>
          <w:sz w:val="24"/>
          <w:szCs w:val="24"/>
          <w:lang w:eastAsia="uk-UA"/>
        </w:rPr>
        <w:t>Бюлетені для таємного голосування з питань, що поставлені на голосування, виготовляються відділом секретаріату Ради за формою, підготовленою відділом секретаріату Ради і затвердженою процедурним рішенням Ради.</w:t>
      </w:r>
    </w:p>
    <w:p w14:paraId="53C3C103" w14:textId="77777777" w:rsidR="00D5664F" w:rsidRPr="005E31F2" w:rsidRDefault="00D5664F" w:rsidP="00D5664F">
      <w:pPr>
        <w:numPr>
          <w:ilvl w:val="0"/>
          <w:numId w:val="56"/>
        </w:numPr>
        <w:shd w:val="clear" w:color="auto" w:fill="FFFFFF"/>
        <w:spacing w:before="100" w:beforeAutospacing="1" w:after="100" w:afterAutospacing="1" w:line="240" w:lineRule="auto"/>
        <w:rPr>
          <w:rFonts w:ascii="Arial" w:eastAsia="Times New Roman" w:hAnsi="Arial" w:cs="Arial"/>
          <w:sz w:val="24"/>
          <w:szCs w:val="24"/>
          <w:lang w:eastAsia="uk-UA"/>
        </w:rPr>
      </w:pPr>
      <w:r w:rsidRPr="005E31F2">
        <w:rPr>
          <w:rFonts w:ascii="Arial" w:eastAsia="Times New Roman" w:hAnsi="Arial" w:cs="Arial"/>
          <w:sz w:val="24"/>
          <w:szCs w:val="24"/>
          <w:lang w:eastAsia="uk-UA"/>
        </w:rPr>
        <w:t>Перед початком таємного голосування лічильна комісія:</w:t>
      </w:r>
    </w:p>
    <w:p w14:paraId="17D07086"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4.1. Отримує від відділу секретаріату Ради складений в алфавітному порядку список всіх депутатів та бюлетені для таємного голосування.</w:t>
      </w:r>
    </w:p>
    <w:p w14:paraId="327995C1"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4.2. Опломбовує скриньку для таємного голосування і забезпечує всі умови для повного дотримання таємниці голосування.</w:t>
      </w:r>
    </w:p>
    <w:p w14:paraId="7D72D51E" w14:textId="77777777" w:rsidR="00D5664F" w:rsidRPr="005E31F2" w:rsidRDefault="00D5664F" w:rsidP="007D4D73">
      <w:pPr>
        <w:numPr>
          <w:ilvl w:val="0"/>
          <w:numId w:val="5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На підставі посвідчення депутата Ради члени лічильної комісії видають кожному депутатові один бюлетень, за отримання якого депутат розписується. Депутат заповнює бюлетень в окремо відведеному приміщенні чи частині приміщення; умови голосування повинні забезпечувати закритість процесу заповнення бюлетеня. Заповнені бюлетені опускаються у скриньку для таємного голосування. Депутату заборонено демонструвати зміст бюлетеню після його заповнення. Примушування депутатів до розкриття волевиявлення повинні бути попереджені і припинені лічильною комісією, а за необхідності мають бути сповіщені правоохоронні органи щодо кримінально-караного діяння передбаченого ст. 351 КК України.</w:t>
      </w:r>
    </w:p>
    <w:p w14:paraId="3966CF18" w14:textId="77777777" w:rsidR="00D5664F" w:rsidRPr="005E31F2" w:rsidRDefault="00D5664F" w:rsidP="007D4D73">
      <w:pPr>
        <w:numPr>
          <w:ilvl w:val="0"/>
          <w:numId w:val="5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Після закінчення голосування лічильна комісія відкриває скриньку для таємного голосування і здійснює підрахунок голосів.</w:t>
      </w:r>
    </w:p>
    <w:p w14:paraId="3823947A" w14:textId="77777777" w:rsidR="00D5664F" w:rsidRPr="005E31F2" w:rsidRDefault="00D5664F" w:rsidP="007D4D73">
      <w:pPr>
        <w:numPr>
          <w:ilvl w:val="0"/>
          <w:numId w:val="5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 результати таємного голосування лічильна комісія складає протокол, який підписують усі члени лічильної комісії. Голова комісії оголошує результати голосування. Протокол лічильної комісії затверджується Радою.</w:t>
      </w:r>
    </w:p>
    <w:p w14:paraId="4803CE1B"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5506CE14" w14:textId="05F57AAA"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val="ru-RU" w:eastAsia="uk-UA"/>
        </w:rPr>
        <w:t>39</w:t>
      </w:r>
      <w:r w:rsidRPr="005E31F2">
        <w:rPr>
          <w:rFonts w:ascii="Arial" w:eastAsia="Times New Roman" w:hAnsi="Arial" w:cs="Arial"/>
          <w:b/>
          <w:bCs/>
          <w:sz w:val="24"/>
          <w:szCs w:val="24"/>
          <w:lang w:eastAsia="uk-UA"/>
        </w:rPr>
        <w:t>. Порядок голосування та прийняття рішення Ради</w:t>
      </w:r>
    </w:p>
    <w:p w14:paraId="011CC12B" w14:textId="77777777" w:rsidR="00D5664F" w:rsidRPr="005E31F2" w:rsidRDefault="00D5664F" w:rsidP="007D4D73">
      <w:pPr>
        <w:numPr>
          <w:ilvl w:val="0"/>
          <w:numId w:val="5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Рішення Ради з будь-якого питання після його обговорення приймається на її пленарному засіданні у такій послідовності:</w:t>
      </w:r>
    </w:p>
    <w:p w14:paraId="472B3150" w14:textId="77777777" w:rsidR="00D5664F" w:rsidRPr="005E31F2" w:rsidRDefault="00D5664F" w:rsidP="007D4D73">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проект рішення ставиться на голосування за основу;</w:t>
      </w:r>
    </w:p>
    <w:p w14:paraId="5F0FA7B9" w14:textId="77777777" w:rsidR="00D5664F" w:rsidRPr="005E31F2" w:rsidRDefault="00D5664F" w:rsidP="007D4D73">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після цього ставляться на голосування, у порядку надходження, усі зміни та доповнення, що надійшли під час обговорення проекту;</w:t>
      </w:r>
    </w:p>
    <w:p w14:paraId="76A24B75" w14:textId="77777777" w:rsidR="00D5664F" w:rsidRPr="005E31F2" w:rsidRDefault="00D5664F" w:rsidP="007D4D73">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проект рішення ставиться на голосування в цілому як рішення з урахуванням змін та доповнень, підтриманих більшістю депутатів від загального складу Ради.</w:t>
      </w:r>
    </w:p>
    <w:p w14:paraId="4B35ACE2"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Головуючому заборонено ставити рішення на голосування в цілому без його попереднього голосування за основу, за відсутності мовчазної згоди Ради. Голосування за основу і в цілому можливе виключно у випадку, коли на заклик головуючого: „Чи можливо даний проект рішення поставити на голосування за основу і в цілому?”, не надійшло жодного заперечення депутатів.</w:t>
      </w:r>
    </w:p>
    <w:p w14:paraId="65362ACC"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У випадку, якщо Рада прийняла рішення за основу, головуючий пропонує розглянути пропозиції та доповнення до тексту проекту рішення. Можливе прийняття рішення Ради спочатку по пунктах, розділах, а потім – в цілому.</w:t>
      </w:r>
    </w:p>
    <w:p w14:paraId="6A14C600"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Усі пропозиції, поправки та доповнення ставляться на голосування окремо. На голосування ставляться всі пропозиції і поправки, що не були відкликані. Тексти пропозиції чи поправки, що будуть ставитися на голосування, повинні оголошуватися; при цьому називається депутат, що ініціював внесення тексту. Якщо окрема думка депутата містить пропозиції щодо обговорюваного питання, головуючий на засіданні оголошує ці пропозиції і ставить їх також на голосування.</w:t>
      </w:r>
    </w:p>
    <w:p w14:paraId="39FCCB70"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У разі, коли дві або більше пропозицій, що стосуються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w:t>
      </w:r>
    </w:p>
    <w:p w14:paraId="32154E92"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Головуючий на засіданні може поставити на голосування Ради питання про відмову ініціатору пропозиції чи поправки поставити на голосування запропонований ним текст, якщо текст сформульований нечітко або не стосується обговорюваного питання, суперечить раніше прийнятим рішенням, </w:t>
      </w:r>
      <w:r w:rsidRPr="005E31F2">
        <w:rPr>
          <w:rFonts w:ascii="Arial" w:eastAsia="Times New Roman" w:hAnsi="Arial" w:cs="Arial"/>
          <w:sz w:val="24"/>
          <w:szCs w:val="24"/>
          <w:lang w:eastAsia="uk-UA"/>
        </w:rPr>
        <w:lastRenderedPageBreak/>
        <w:t>повторює по суті відхилений Радою текст. Процедурне рішення з цього приводу приймається Радою без обговорення.</w:t>
      </w:r>
    </w:p>
    <w:p w14:paraId="76740A6E"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Після голосування всіх пропозицій та поправок проект рішення голосується в цілому.</w:t>
      </w:r>
    </w:p>
    <w:p w14:paraId="5CC12488"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Після голосування по всіх пропозиціях та поправках, у випадку виникнення необхідності, Рада може прийняти рішення про направлення проекту рішення разом із ухваленими поправками на доопрацювання у відповідну постійну комісію (комісії).</w:t>
      </w:r>
    </w:p>
    <w:p w14:paraId="78A357EF"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14:paraId="2D71668F" w14:textId="04B9C03F"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голосує особисто та виключно персональною електронною карткою, а у випадку ухвалення Радою рішення голосувати шляхом підняття руки або неможливості голосування системою електронного голосування  – шляхом підняття руки. Забороняється передавати картку для голосування іншим депутатам і відповідно голосувати декількома картками. Депутат має право на одержання лише одного бюлетеня для таємного голосування і зобов’язаний не передавати його іншим особам.</w:t>
      </w:r>
    </w:p>
    <w:p w14:paraId="727843CD"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Після закінчення голосування головуючий на засіданні оголошує його повні результати і прийняте рішення.</w:t>
      </w:r>
    </w:p>
    <w:p w14:paraId="0ACE1719"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Проект рішення або пропозиція, які не отримали необхідної більшості голосів на підтримку, вважаються відхиленими. За пропозицією головуючого, Секретаря Ради, депутата, що підтримана процедурним рішенням Ради, проект рішення, пропозиція, доповнення чи зауваження до проекту рішення можуть бути поставлені на повторне голосування. В разі неприйняття рішення після повторного голосування – проект рішення, пропозиція, доповнення чи поправка вважаються відхиленими.</w:t>
      </w:r>
    </w:p>
    <w:p w14:paraId="1F58C4DE"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У разі порушення процедури голосування або виникнення перешкод під час його проведення, негайно проводиться переголосування без обговорення. У випадку наявності заперечень про таке повторне голосування, дане питання вирішується за процедурним рішенням Ради.</w:t>
      </w:r>
    </w:p>
    <w:p w14:paraId="2B8547A0"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Якщо результат голосування викликає обґрунтовані сумніви, Рада може прийняти процедурне рішення про переголосування.</w:t>
      </w:r>
    </w:p>
    <w:p w14:paraId="331989D6"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Прийняття рішень з процедурних та організаційних питань роботи Ради, спрямованих на одноразове відхилення від закріплених у Регламенті положень, здійснюється двома третинами голосів депутатів від загального складу Ради.</w:t>
      </w:r>
    </w:p>
    <w:p w14:paraId="75C99FDF" w14:textId="77777777" w:rsidR="00D5664F" w:rsidRPr="005E31F2" w:rsidRDefault="00D5664F" w:rsidP="007D4D73">
      <w:pPr>
        <w:numPr>
          <w:ilvl w:val="0"/>
          <w:numId w:val="5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Результати голосування з будь-якого питання (в </w:t>
      </w:r>
      <w:proofErr w:type="spellStart"/>
      <w:r w:rsidRPr="005E31F2">
        <w:rPr>
          <w:rFonts w:ascii="Arial" w:eastAsia="Times New Roman" w:hAnsi="Arial" w:cs="Arial"/>
          <w:sz w:val="24"/>
          <w:szCs w:val="24"/>
          <w:lang w:eastAsia="uk-UA"/>
        </w:rPr>
        <w:t>т.ч</w:t>
      </w:r>
      <w:proofErr w:type="spellEnd"/>
      <w:r w:rsidRPr="005E31F2">
        <w:rPr>
          <w:rFonts w:ascii="Arial" w:eastAsia="Times New Roman" w:hAnsi="Arial" w:cs="Arial"/>
          <w:sz w:val="24"/>
          <w:szCs w:val="24"/>
          <w:lang w:eastAsia="uk-UA"/>
        </w:rPr>
        <w:t xml:space="preserve">. процедурного рішення) надаються на прохання депутата, помічників-консультантів депутата місцевої ради, голови, його заступників, а також на запит відповідно до Закону України «Про доступ до публічної інформації». Така інформація надається за будь-який період. Результати голосування з будь-якого питання (в </w:t>
      </w:r>
      <w:proofErr w:type="spellStart"/>
      <w:r w:rsidRPr="005E31F2">
        <w:rPr>
          <w:rFonts w:ascii="Arial" w:eastAsia="Times New Roman" w:hAnsi="Arial" w:cs="Arial"/>
          <w:sz w:val="24"/>
          <w:szCs w:val="24"/>
          <w:lang w:eastAsia="uk-UA"/>
        </w:rPr>
        <w:t>т.ч</w:t>
      </w:r>
      <w:proofErr w:type="spellEnd"/>
      <w:r w:rsidRPr="005E31F2">
        <w:rPr>
          <w:rFonts w:ascii="Arial" w:eastAsia="Times New Roman" w:hAnsi="Arial" w:cs="Arial"/>
          <w:sz w:val="24"/>
          <w:szCs w:val="24"/>
          <w:lang w:eastAsia="uk-UA"/>
        </w:rPr>
        <w:t>. процедурного рішення) із зазначенням персональної позиції кожного депутата розміщуються на офіційному веб-сайті ради у день голосування і зберігаються протягом необмеженого строку. Результати голосування є невід’ємною частиною протоколу сесії ради.</w:t>
      </w:r>
    </w:p>
    <w:p w14:paraId="530712A4"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5162F552" w14:textId="1256E820"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4</w:t>
      </w:r>
      <w:r w:rsidR="00AA0AE0" w:rsidRPr="005E31F2">
        <w:rPr>
          <w:rFonts w:ascii="Arial" w:eastAsia="Times New Roman" w:hAnsi="Arial" w:cs="Arial"/>
          <w:b/>
          <w:bCs/>
          <w:sz w:val="24"/>
          <w:szCs w:val="24"/>
          <w:lang w:val="en-US" w:eastAsia="uk-UA"/>
        </w:rPr>
        <w:t>0</w:t>
      </w:r>
      <w:r w:rsidRPr="005E31F2">
        <w:rPr>
          <w:rFonts w:ascii="Arial" w:eastAsia="Times New Roman" w:hAnsi="Arial" w:cs="Arial"/>
          <w:b/>
          <w:bCs/>
          <w:sz w:val="24"/>
          <w:szCs w:val="24"/>
          <w:lang w:eastAsia="uk-UA"/>
        </w:rPr>
        <w:t>. Рішення Ради</w:t>
      </w:r>
    </w:p>
    <w:p w14:paraId="5C6A192A" w14:textId="77777777" w:rsidR="00D5664F" w:rsidRPr="005E31F2" w:rsidRDefault="00D5664F" w:rsidP="00C25700">
      <w:pPr>
        <w:numPr>
          <w:ilvl w:val="0"/>
          <w:numId w:val="6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На пленарних засіданнях Рада може приймати нормативно-правові, ненормативні та інші акти у формі:</w:t>
      </w:r>
    </w:p>
    <w:p w14:paraId="6D5439F2" w14:textId="77777777" w:rsidR="00D5664F" w:rsidRPr="005E31F2" w:rsidRDefault="00D5664F" w:rsidP="00C25700">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рішення Ради, прийнятого у межах її компетенції для досягнення певної цілі, що спричинює певні юридичні наслідки;</w:t>
      </w:r>
    </w:p>
    <w:p w14:paraId="533FE303" w14:textId="77777777" w:rsidR="00D5664F" w:rsidRPr="005E31F2" w:rsidRDefault="00D5664F" w:rsidP="00C25700">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 доручення – рішення Ради, що стосується органу чи посадової особи Ради і містить зобов’язання або повноваження до одноразової дії;</w:t>
      </w:r>
    </w:p>
    <w:p w14:paraId="54F4CBB8" w14:textId="77777777" w:rsidR="00D5664F" w:rsidRPr="005E31F2" w:rsidRDefault="00D5664F" w:rsidP="00C25700">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звернення – рішення Ради, зверненого до суб’єктів із закликом до певних дій та ініціатив;</w:t>
      </w:r>
    </w:p>
    <w:p w14:paraId="4E3845AF" w14:textId="77777777" w:rsidR="00D5664F" w:rsidRPr="005E31F2" w:rsidRDefault="00D5664F" w:rsidP="00C25700">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заяви – рішення Ради, що містить у собі виявлення позиції Ради з певних питань;</w:t>
      </w:r>
    </w:p>
    <w:p w14:paraId="5FD61D5E" w14:textId="77777777" w:rsidR="00D5664F" w:rsidRPr="005E31F2" w:rsidRDefault="00D5664F" w:rsidP="00C25700">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процедурне рішення – рішення, прийняте Радою з процедурних питань.</w:t>
      </w:r>
    </w:p>
    <w:p w14:paraId="34319456" w14:textId="5BBF4176" w:rsidR="00D5664F" w:rsidRPr="005E31F2" w:rsidRDefault="00D5664F" w:rsidP="00C25700">
      <w:pPr>
        <w:numPr>
          <w:ilvl w:val="0"/>
          <w:numId w:val="6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Рішення Ради приймається на її пленарному засіданні. Рішення вважається прийнятим, якщо за таке рішення проголосувало не менш як </w:t>
      </w:r>
      <w:r w:rsidR="00C37728" w:rsidRPr="005E31F2">
        <w:rPr>
          <w:rFonts w:ascii="Arial" w:eastAsia="Times New Roman" w:hAnsi="Arial" w:cs="Arial"/>
          <w:sz w:val="24"/>
          <w:szCs w:val="24"/>
          <w:lang w:eastAsia="uk-UA"/>
        </w:rPr>
        <w:t>13</w:t>
      </w:r>
      <w:r w:rsidRPr="005E31F2">
        <w:rPr>
          <w:rFonts w:ascii="Arial" w:eastAsia="Times New Roman" w:hAnsi="Arial" w:cs="Arial"/>
          <w:sz w:val="24"/>
          <w:szCs w:val="24"/>
          <w:lang w:eastAsia="uk-UA"/>
        </w:rPr>
        <w:t xml:space="preserve"> депутатів або </w:t>
      </w:r>
      <w:r w:rsidR="00C37728" w:rsidRPr="005E31F2">
        <w:rPr>
          <w:rFonts w:ascii="Arial" w:eastAsia="Times New Roman" w:hAnsi="Arial" w:cs="Arial"/>
          <w:sz w:val="24"/>
          <w:szCs w:val="24"/>
          <w:lang w:eastAsia="uk-UA"/>
        </w:rPr>
        <w:t>12</w:t>
      </w:r>
      <w:r w:rsidRPr="005E31F2">
        <w:rPr>
          <w:rFonts w:ascii="Arial" w:eastAsia="Times New Roman" w:hAnsi="Arial" w:cs="Arial"/>
          <w:sz w:val="24"/>
          <w:szCs w:val="24"/>
          <w:lang w:eastAsia="uk-UA"/>
        </w:rPr>
        <w:t xml:space="preserve"> депутатів і  голова. Депутат, що був відсутній під час голосування, не може подати свій голос після завершення голосування. Також депутат не має права відкликати свій голос після голосування (окрім переголосувань в порядку </w:t>
      </w:r>
      <w:r w:rsidR="00E50DF4" w:rsidRPr="005E31F2">
        <w:rPr>
          <w:rFonts w:ascii="Arial" w:eastAsia="Times New Roman" w:hAnsi="Arial" w:cs="Arial"/>
          <w:sz w:val="24"/>
          <w:szCs w:val="24"/>
          <w:lang w:eastAsia="uk-UA"/>
        </w:rPr>
        <w:t>п</w:t>
      </w:r>
      <w:r w:rsidRPr="005E31F2">
        <w:rPr>
          <w:rFonts w:ascii="Arial" w:eastAsia="Times New Roman" w:hAnsi="Arial" w:cs="Arial"/>
          <w:sz w:val="24"/>
          <w:szCs w:val="24"/>
          <w:lang w:eastAsia="uk-UA"/>
        </w:rPr>
        <w:t xml:space="preserve">. 13, 14 ст. </w:t>
      </w:r>
      <w:r w:rsidR="00E50DF4" w:rsidRPr="005E31F2">
        <w:rPr>
          <w:rFonts w:ascii="Arial" w:eastAsia="Times New Roman" w:hAnsi="Arial" w:cs="Arial"/>
          <w:sz w:val="24"/>
          <w:szCs w:val="24"/>
          <w:lang w:eastAsia="uk-UA"/>
        </w:rPr>
        <w:t>3</w:t>
      </w:r>
      <w:r w:rsidRPr="005E31F2">
        <w:rPr>
          <w:rFonts w:ascii="Arial" w:eastAsia="Times New Roman" w:hAnsi="Arial" w:cs="Arial"/>
          <w:sz w:val="24"/>
          <w:szCs w:val="24"/>
          <w:lang w:eastAsia="uk-UA"/>
        </w:rPr>
        <w:t>9 цього Регламенту).</w:t>
      </w:r>
    </w:p>
    <w:p w14:paraId="6D148460" w14:textId="77777777" w:rsidR="00D5664F" w:rsidRPr="005E31F2" w:rsidRDefault="00D5664F" w:rsidP="00C25700">
      <w:pPr>
        <w:numPr>
          <w:ilvl w:val="0"/>
          <w:numId w:val="6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Не пізніше п’ятого дня з моменту прийняття Радою рішення  голова зобов’язаний підписати прийняте рішення або скористатись процедурою </w:t>
      </w:r>
      <w:proofErr w:type="spellStart"/>
      <w:r w:rsidRPr="005E31F2">
        <w:rPr>
          <w:rFonts w:ascii="Arial" w:eastAsia="Times New Roman" w:hAnsi="Arial" w:cs="Arial"/>
          <w:sz w:val="24"/>
          <w:szCs w:val="24"/>
          <w:lang w:eastAsia="uk-UA"/>
        </w:rPr>
        <w:t>ветування</w:t>
      </w:r>
      <w:proofErr w:type="spellEnd"/>
      <w:r w:rsidRPr="005E31F2">
        <w:rPr>
          <w:rFonts w:ascii="Arial" w:eastAsia="Times New Roman" w:hAnsi="Arial" w:cs="Arial"/>
          <w:sz w:val="24"/>
          <w:szCs w:val="24"/>
          <w:lang w:eastAsia="uk-UA"/>
        </w:rPr>
        <w:t xml:space="preserve"> (частина 4 статті 59 Закону України „Про місцеве самоврядування в Україні).</w:t>
      </w:r>
    </w:p>
    <w:p w14:paraId="47274E9C" w14:textId="77777777" w:rsidR="00D5664F" w:rsidRPr="005E31F2" w:rsidRDefault="00D5664F" w:rsidP="00C25700">
      <w:pPr>
        <w:numPr>
          <w:ilvl w:val="0"/>
          <w:numId w:val="6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Якщо рішення було </w:t>
      </w:r>
      <w:proofErr w:type="spellStart"/>
      <w:r w:rsidRPr="005E31F2">
        <w:rPr>
          <w:rFonts w:ascii="Arial" w:eastAsia="Times New Roman" w:hAnsi="Arial" w:cs="Arial"/>
          <w:sz w:val="24"/>
          <w:szCs w:val="24"/>
          <w:lang w:eastAsia="uk-UA"/>
        </w:rPr>
        <w:t>в</w:t>
      </w:r>
      <w:r w:rsidR="00C25700" w:rsidRPr="005E31F2">
        <w:rPr>
          <w:rFonts w:ascii="Arial" w:eastAsia="Times New Roman" w:hAnsi="Arial" w:cs="Arial"/>
          <w:sz w:val="24"/>
          <w:szCs w:val="24"/>
          <w:lang w:eastAsia="uk-UA"/>
        </w:rPr>
        <w:t>е</w:t>
      </w:r>
      <w:r w:rsidRPr="005E31F2">
        <w:rPr>
          <w:rFonts w:ascii="Arial" w:eastAsia="Times New Roman" w:hAnsi="Arial" w:cs="Arial"/>
          <w:sz w:val="24"/>
          <w:szCs w:val="24"/>
          <w:lang w:eastAsia="uk-UA"/>
        </w:rPr>
        <w:t>товано</w:t>
      </w:r>
      <w:proofErr w:type="spellEnd"/>
      <w:r w:rsidRPr="005E31F2">
        <w:rPr>
          <w:rFonts w:ascii="Arial" w:eastAsia="Times New Roman" w:hAnsi="Arial" w:cs="Arial"/>
          <w:sz w:val="24"/>
          <w:szCs w:val="24"/>
          <w:lang w:eastAsia="uk-UA"/>
        </w:rPr>
        <w:t>, то рада зобов’язана у двотижневий строк повторно розглянути рішення на пленарному засіданні цієї ж сесії ради. Про зупинення прийнятого радою рішення голова виносить розпорядження, у якому визначаються мотиви зупинення, обґрунтування зауважень та дата проведення повторного розгляду зупиненого рішення. Для розгляду зупиненого головою рішення скликається позачергове засідання сесії, яка повинна відбутись не пізніше 14 днів від моменту винесення головою вето (розпорядження про зупинення рішення ради). Таке питання може бути розглянуто на черговій сесії, якщо дата проведення чергової сесії призначена не пізніше 14 днів із дня винесення головою розпорядження про зупинення рішення Ради. Якщо Рада відхилила зауваження голови і підтвердила попереднє рішення двома третинами депутатів від загального складу Ради, воно набирає чинності та голова зобов’язаний підписати текст прийнятого рішення негайно;</w:t>
      </w:r>
    </w:p>
    <w:p w14:paraId="49FF9AB3" w14:textId="77777777" w:rsidR="00D5664F" w:rsidRPr="005E31F2" w:rsidRDefault="00D5664F" w:rsidP="00C25700">
      <w:pPr>
        <w:numPr>
          <w:ilvl w:val="0"/>
          <w:numId w:val="6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Рішення Ради з мотивів їх невідповідності Конституції або законам України можуть бути визнані незаконними в судовому порядку. Рада не має права виносити рішення, що суперечать раніше прийнятим рішенням Ради індивідуальної дії, зокрема у випадку прийняття відмовного рішення Ради індивідуального характеру, відповідне питання може бути </w:t>
      </w:r>
      <w:proofErr w:type="spellStart"/>
      <w:r w:rsidRPr="005E31F2">
        <w:rPr>
          <w:rFonts w:ascii="Arial" w:eastAsia="Times New Roman" w:hAnsi="Arial" w:cs="Arial"/>
          <w:sz w:val="24"/>
          <w:szCs w:val="24"/>
          <w:lang w:eastAsia="uk-UA"/>
        </w:rPr>
        <w:t>внесено</w:t>
      </w:r>
      <w:proofErr w:type="spellEnd"/>
      <w:r w:rsidRPr="005E31F2">
        <w:rPr>
          <w:rFonts w:ascii="Arial" w:eastAsia="Times New Roman" w:hAnsi="Arial" w:cs="Arial"/>
          <w:sz w:val="24"/>
          <w:szCs w:val="24"/>
          <w:lang w:eastAsia="uk-UA"/>
        </w:rPr>
        <w:t xml:space="preserve"> на розгляд Ради після скасування попереднього відмовного рішення Ради в судовому порядку.</w:t>
      </w:r>
    </w:p>
    <w:p w14:paraId="6DDEB1AC"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1352FBDD" w14:textId="396838FC"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4</w:t>
      </w:r>
      <w:r w:rsidR="00AA0AE0" w:rsidRPr="005E31F2">
        <w:rPr>
          <w:rFonts w:ascii="Arial" w:eastAsia="Times New Roman" w:hAnsi="Arial" w:cs="Arial"/>
          <w:b/>
          <w:bCs/>
          <w:sz w:val="24"/>
          <w:szCs w:val="24"/>
          <w:lang w:val="ru-RU" w:eastAsia="uk-UA"/>
        </w:rPr>
        <w:t>1</w:t>
      </w:r>
      <w:r w:rsidRPr="005E31F2">
        <w:rPr>
          <w:rFonts w:ascii="Arial" w:eastAsia="Times New Roman" w:hAnsi="Arial" w:cs="Arial"/>
          <w:b/>
          <w:bCs/>
          <w:sz w:val="24"/>
          <w:szCs w:val="24"/>
          <w:lang w:eastAsia="uk-UA"/>
        </w:rPr>
        <w:t>. Особливості розгляду питання порядку денного “Різне”</w:t>
      </w:r>
    </w:p>
    <w:p w14:paraId="719501CF" w14:textId="77777777" w:rsidR="00D5664F" w:rsidRPr="005E31F2" w:rsidRDefault="00D5664F" w:rsidP="00C25700">
      <w:pPr>
        <w:numPr>
          <w:ilvl w:val="0"/>
          <w:numId w:val="6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Після розгляду основних питань порядку денного пленарного засідання Ради депутатам надається право виступити у “Різному”, яке полягає у висловленні ними своїх думок, пропозицій, оголошень, заяв та позицій щодо роботи сесії, депутатської діяльності, роботи виконавчих органів Ради тощо.</w:t>
      </w:r>
    </w:p>
    <w:p w14:paraId="7C7348B3" w14:textId="77777777" w:rsidR="00D5664F" w:rsidRPr="005E31F2" w:rsidRDefault="00D5664F" w:rsidP="00C25700">
      <w:pPr>
        <w:numPr>
          <w:ilvl w:val="0"/>
          <w:numId w:val="6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Якщо для розгляду питання, відпрацювання пропозицій щодо його вирішення або вживання відповідних заходів потрібен час, головуючий на пленарному засіданні дає протокольне доручення відповідній посадовій особі чи органу розглянути питання, вжити заходів і дати відповідь депутату індивідуально та у встановлений головуючим термін.</w:t>
      </w:r>
    </w:p>
    <w:p w14:paraId="6DB8E772" w14:textId="77777777" w:rsidR="00D5664F" w:rsidRPr="005E31F2" w:rsidRDefault="00D5664F" w:rsidP="00C25700">
      <w:pPr>
        <w:numPr>
          <w:ilvl w:val="0"/>
          <w:numId w:val="6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Рішення з питань, обговорюваних у “Різному”, не приймаються, голосування не проводиться.</w:t>
      </w:r>
    </w:p>
    <w:p w14:paraId="6993FA52"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lastRenderedPageBreak/>
        <w:t> </w:t>
      </w:r>
    </w:p>
    <w:p w14:paraId="6CF70A02" w14:textId="4CD03EF0"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4</w:t>
      </w:r>
      <w:r w:rsidR="00AA0AE0" w:rsidRPr="005E31F2">
        <w:rPr>
          <w:rFonts w:ascii="Arial" w:eastAsia="Times New Roman" w:hAnsi="Arial" w:cs="Arial"/>
          <w:b/>
          <w:bCs/>
          <w:sz w:val="24"/>
          <w:szCs w:val="24"/>
          <w:lang w:val="ru-RU" w:eastAsia="uk-UA"/>
        </w:rPr>
        <w:t>2</w:t>
      </w:r>
      <w:r w:rsidRPr="005E31F2">
        <w:rPr>
          <w:rFonts w:ascii="Arial" w:eastAsia="Times New Roman" w:hAnsi="Arial" w:cs="Arial"/>
          <w:b/>
          <w:bCs/>
          <w:sz w:val="24"/>
          <w:szCs w:val="24"/>
          <w:lang w:eastAsia="uk-UA"/>
        </w:rPr>
        <w:t>. Окремі особливості підготовки та розгляду проекту бюджету</w:t>
      </w:r>
    </w:p>
    <w:p w14:paraId="5C47CFFB" w14:textId="77777777" w:rsidR="00D5664F" w:rsidRPr="005E31F2" w:rsidRDefault="00D5664F" w:rsidP="00D01DCB">
      <w:pPr>
        <w:numPr>
          <w:ilvl w:val="0"/>
          <w:numId w:val="6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 метою впорядкування та підвищення ефективності ухвалення рішень про бюджет радою може бути прийнятий Бюджетний регламент – окремий порядок розробки, підготовки, розгляду та ухвалення проектів рішень щодо бюджету, внесення до нього змін, а також ухвалення пов’язаних із бюджетним процесом рішень.</w:t>
      </w:r>
    </w:p>
    <w:p w14:paraId="4A02C7B2"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w:t>
      </w:r>
    </w:p>
    <w:p w14:paraId="67B3C6A3" w14:textId="09B4BD9E"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4</w:t>
      </w:r>
      <w:r w:rsidR="00AA0AE0" w:rsidRPr="005E31F2">
        <w:rPr>
          <w:rFonts w:ascii="Arial" w:eastAsia="Times New Roman" w:hAnsi="Arial" w:cs="Arial"/>
          <w:b/>
          <w:bCs/>
          <w:sz w:val="24"/>
          <w:szCs w:val="24"/>
          <w:lang w:val="ru-RU" w:eastAsia="uk-UA"/>
        </w:rPr>
        <w:t>3</w:t>
      </w:r>
      <w:r w:rsidRPr="005E31F2">
        <w:rPr>
          <w:rFonts w:ascii="Arial" w:eastAsia="Times New Roman" w:hAnsi="Arial" w:cs="Arial"/>
          <w:b/>
          <w:bCs/>
          <w:sz w:val="24"/>
          <w:szCs w:val="24"/>
          <w:lang w:eastAsia="uk-UA"/>
        </w:rPr>
        <w:t>. Рішення ради з процедурних питань</w:t>
      </w:r>
    </w:p>
    <w:p w14:paraId="76D84649" w14:textId="77777777" w:rsidR="00D5664F" w:rsidRPr="005E31F2" w:rsidRDefault="00D5664F" w:rsidP="00D01DCB">
      <w:pPr>
        <w:numPr>
          <w:ilvl w:val="0"/>
          <w:numId w:val="6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Рада може прийняти рішення з процедурних питань (надалі – процедурне рішення), зазначених у цьому регламенті, без підготовки у постійних комісіях та включення до порядку денного і таке, що не потребує окремого документального оформлення;</w:t>
      </w:r>
    </w:p>
    <w:p w14:paraId="620D4E03" w14:textId="77777777" w:rsidR="00D5664F" w:rsidRPr="005E31F2" w:rsidRDefault="00D5664F" w:rsidP="00D01DCB">
      <w:pPr>
        <w:numPr>
          <w:ilvl w:val="0"/>
          <w:numId w:val="6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Процедурне рішення приймається відразу після обговорення і заноситься до протоколу пленарного засідання Ради;</w:t>
      </w:r>
    </w:p>
    <w:p w14:paraId="3376ADB8" w14:textId="77777777" w:rsidR="00D5664F" w:rsidRPr="005E31F2" w:rsidRDefault="00D5664F" w:rsidP="00D01DCB">
      <w:pPr>
        <w:numPr>
          <w:ilvl w:val="0"/>
          <w:numId w:val="6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Процедурними, зокрема, вважаються рішення щодо:</w:t>
      </w:r>
    </w:p>
    <w:p w14:paraId="6AF34382"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3.1. Затвердження порядку денного пленарного засідання, внесення до нього змін (зміна черговості розгляду питань), повернення до формування порядку денного;</w:t>
      </w:r>
    </w:p>
    <w:p w14:paraId="1171C000"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3.2. Про повторне голосування та переголосування;</w:t>
      </w:r>
    </w:p>
    <w:p w14:paraId="53DF7785"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3.3. Про передачу питання на розгляд відповідної комісії ради;</w:t>
      </w:r>
    </w:p>
    <w:p w14:paraId="3EF91A02"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3.4. Про терміновість питань порядку денного;</w:t>
      </w:r>
    </w:p>
    <w:p w14:paraId="75679FC1"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3.5. Про відмову в поставленні на голосування пропозиції (поправки);</w:t>
      </w:r>
    </w:p>
    <w:p w14:paraId="2368B7EF"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3.6. Про визначення способу проведення голосування;</w:t>
      </w:r>
    </w:p>
    <w:p w14:paraId="03651961"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3.7. Про поіменне (в </w:t>
      </w:r>
      <w:proofErr w:type="spellStart"/>
      <w:r w:rsidRPr="005E31F2">
        <w:rPr>
          <w:rFonts w:ascii="Arial" w:eastAsia="Times New Roman" w:hAnsi="Arial" w:cs="Arial"/>
          <w:sz w:val="24"/>
          <w:szCs w:val="24"/>
          <w:lang w:eastAsia="uk-UA"/>
        </w:rPr>
        <w:t>т.ч</w:t>
      </w:r>
      <w:proofErr w:type="spellEnd"/>
      <w:r w:rsidRPr="005E31F2">
        <w:rPr>
          <w:rFonts w:ascii="Arial" w:eastAsia="Times New Roman" w:hAnsi="Arial" w:cs="Arial"/>
          <w:sz w:val="24"/>
          <w:szCs w:val="24"/>
          <w:lang w:eastAsia="uk-UA"/>
        </w:rPr>
        <w:t>. шляхом оголошення позиції) голосування;</w:t>
      </w:r>
    </w:p>
    <w:p w14:paraId="588B51A3"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3.8. Про утворення редакційної комісії, затвердження їх складу та ухвалених ними рішень;</w:t>
      </w:r>
    </w:p>
    <w:p w14:paraId="73C7CB47"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3.9. Про перерву у засіданні, продовження роботи під час встановленої регламентом перерви, перенесення чи закриття засідання;</w:t>
      </w:r>
    </w:p>
    <w:p w14:paraId="52CE66AA"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3.10. Про проведення додаткової реєстрації (перереєстрації) і спосіб перереєстрації;</w:t>
      </w:r>
    </w:p>
    <w:p w14:paraId="53457BF9"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3.11. Про надання додаткового часу для виступу;</w:t>
      </w:r>
    </w:p>
    <w:p w14:paraId="2BB1CEBC"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3.12. Про зміну черговості виступів;</w:t>
      </w:r>
    </w:p>
    <w:p w14:paraId="5F54BC84"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3.13. Про надання слова запрошеним на засідання та встановлення тривалості їх виступів;</w:t>
      </w:r>
    </w:p>
    <w:p w14:paraId="50D0F2F6"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3.14. Про форму бюлетеня для таємного голосування;</w:t>
      </w:r>
    </w:p>
    <w:p w14:paraId="7B05AD7E"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3.15. Про перерахунок голосів під час голосування шляхом підняття руки або таємного голосування;</w:t>
      </w:r>
    </w:p>
    <w:p w14:paraId="23DDAAB8"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3.16. Про взяття інформації лічильної комісії до відома;</w:t>
      </w:r>
    </w:p>
    <w:p w14:paraId="09EB16B6"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3.17. Про обговорення відповіді на депутатський запит;</w:t>
      </w:r>
    </w:p>
    <w:p w14:paraId="1AD2EAA2"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3.18. Про застосування заходів впливу за порушення вимог регламенту та порушення правил поведінки на пленарному засіданні ради, її органів.</w:t>
      </w:r>
    </w:p>
    <w:p w14:paraId="28800A44" w14:textId="77777777" w:rsidR="00D5664F" w:rsidRPr="005E31F2" w:rsidRDefault="00D5664F" w:rsidP="00D01DCB">
      <w:pPr>
        <w:numPr>
          <w:ilvl w:val="0"/>
          <w:numId w:val="6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При виникненні сумніву чи запропоноване до розгляду питання є процедурним, Радою про це приймається процедурне рішення.</w:t>
      </w:r>
    </w:p>
    <w:p w14:paraId="53169C22" w14:textId="77777777" w:rsidR="00D5664F" w:rsidRPr="005E31F2" w:rsidRDefault="00D5664F" w:rsidP="00D01DCB">
      <w:pPr>
        <w:numPr>
          <w:ilvl w:val="0"/>
          <w:numId w:val="6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Процедурне рішення приймається, як правило, більшістю присутніх на засіданні Ради депутатів. Процедурні рішення вказані в п. 3.3., 3.5. цієї статті Регламенту ухвалюються 2/3 присутніх на засіданні депутатів, рішення вказані в </w:t>
      </w:r>
      <w:proofErr w:type="spellStart"/>
      <w:r w:rsidRPr="005E31F2">
        <w:rPr>
          <w:rFonts w:ascii="Arial" w:eastAsia="Times New Roman" w:hAnsi="Arial" w:cs="Arial"/>
          <w:sz w:val="24"/>
          <w:szCs w:val="24"/>
          <w:lang w:eastAsia="uk-UA"/>
        </w:rPr>
        <w:t>п.п</w:t>
      </w:r>
      <w:proofErr w:type="spellEnd"/>
      <w:r w:rsidRPr="005E31F2">
        <w:rPr>
          <w:rFonts w:ascii="Arial" w:eastAsia="Times New Roman" w:hAnsi="Arial" w:cs="Arial"/>
          <w:sz w:val="24"/>
          <w:szCs w:val="24"/>
          <w:lang w:eastAsia="uk-UA"/>
        </w:rPr>
        <w:t>. 3.7., 3.11., 3.15. цієї статті Регламенту ухвалюються 1/3 депутатів від загального складу Ради, рішення вказані в п. 3.10., 3.13. цієї статті Регламенту ухвалюються 1/3 присутніх на засіданні Ради депутатів, рішення вказані в п. 3.17. цієї статті Регламенту ухвалюються ¼ присутніх на засіданні Ради депутатів.</w:t>
      </w:r>
    </w:p>
    <w:p w14:paraId="25709E7E"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6C7D0EF4" w14:textId="6D05BFD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4</w:t>
      </w:r>
      <w:r w:rsidR="00AA0AE0" w:rsidRPr="005E31F2">
        <w:rPr>
          <w:rFonts w:ascii="Arial" w:eastAsia="Times New Roman" w:hAnsi="Arial" w:cs="Arial"/>
          <w:b/>
          <w:bCs/>
          <w:sz w:val="24"/>
          <w:szCs w:val="24"/>
          <w:lang w:val="ru-RU" w:eastAsia="uk-UA"/>
        </w:rPr>
        <w:t>4</w:t>
      </w:r>
      <w:r w:rsidRPr="005E31F2">
        <w:rPr>
          <w:rFonts w:ascii="Arial" w:eastAsia="Times New Roman" w:hAnsi="Arial" w:cs="Arial"/>
          <w:b/>
          <w:bCs/>
          <w:sz w:val="24"/>
          <w:szCs w:val="24"/>
          <w:lang w:eastAsia="uk-UA"/>
        </w:rPr>
        <w:t>. Набрання чинності рішень ради. Оприлюднення рішень Ради та результатів голосування.</w:t>
      </w:r>
    </w:p>
    <w:p w14:paraId="14B395EA" w14:textId="77777777" w:rsidR="00D5664F" w:rsidRPr="005E31F2" w:rsidRDefault="00D5664F" w:rsidP="00D01DCB">
      <w:pPr>
        <w:numPr>
          <w:ilvl w:val="0"/>
          <w:numId w:val="66"/>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Рішення ради повинне мати погоджувальні підписи (візи). Рішення    ради проходить візування в:</w:t>
      </w:r>
    </w:p>
    <w:p w14:paraId="488ADB71"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1.1. Секретаря Ради;</w:t>
      </w:r>
    </w:p>
    <w:p w14:paraId="1211690D"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1.2. Заступника голови, відповідно до розподілу обов’язків;</w:t>
      </w:r>
    </w:p>
    <w:p w14:paraId="40F7D9E2"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1.3. керівника департаменту чи інших посадових осіб, до компетенції яких належить дане питання.</w:t>
      </w:r>
    </w:p>
    <w:p w14:paraId="7F6E9BD9"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1.4. автора проекту;</w:t>
      </w:r>
    </w:p>
    <w:p w14:paraId="515DD17C"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1.5. юридичному відділі;</w:t>
      </w:r>
    </w:p>
    <w:p w14:paraId="173A736B" w14:textId="77777777" w:rsidR="00D5664F" w:rsidRPr="005E31F2" w:rsidRDefault="00D5664F" w:rsidP="005E31F2">
      <w:pPr>
        <w:shd w:val="clear" w:color="auto" w:fill="FFFFFF"/>
        <w:spacing w:after="150" w:line="240" w:lineRule="auto"/>
        <w:ind w:left="708"/>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1.6. відділі секретаріату.</w:t>
      </w:r>
    </w:p>
    <w:p w14:paraId="386A7C87" w14:textId="77777777" w:rsidR="00D5664F" w:rsidRPr="005E31F2" w:rsidRDefault="00D5664F" w:rsidP="00D01DCB">
      <w:pPr>
        <w:numPr>
          <w:ilvl w:val="0"/>
          <w:numId w:val="6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Рішення Ради нормативно-правового характеру та інші акти набирають чинності з дня їх офіційного оприлюднення, якщо Радою не встановлено інший більш пізніший строк введення цих рішень у дію. Усі, без виключення, рішення Ради опубліковуються на офіційному сайті ради або в інший визначений у рішенні спосіб не пізніше як у 5-денний термін після їх прийняття. Якщо рішення ради підлягає державній реєстрації в органах юстиції, то воно набирає законної сили через 20 днів із дня їх державної реєстрації;</w:t>
      </w:r>
    </w:p>
    <w:p w14:paraId="68382AC5" w14:textId="77777777" w:rsidR="00D5664F" w:rsidRPr="005E31F2" w:rsidRDefault="00D5664F" w:rsidP="00D01DCB">
      <w:pPr>
        <w:numPr>
          <w:ilvl w:val="0"/>
          <w:numId w:val="6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На офіційному сайті ради оприлюднюються для вільного доступу та поширення результати голосувань з питань порядку денного. Такі дані розміщуються відділом секретаріату ради не пізніше наступного робочого дня після пленарного засідання.</w:t>
      </w:r>
    </w:p>
    <w:p w14:paraId="4DCDBEB4" w14:textId="77777777" w:rsidR="00D5664F" w:rsidRPr="005E31F2" w:rsidRDefault="00D5664F" w:rsidP="00D01DCB">
      <w:pPr>
        <w:numPr>
          <w:ilvl w:val="0"/>
          <w:numId w:val="67"/>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Контроль за оприлюдненням, реєстрацією і виконанням рішень ради здійснює секретар Ради.</w:t>
      </w:r>
    </w:p>
    <w:p w14:paraId="6919D1E2"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1E95CAC8" w14:textId="07F7877C"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4</w:t>
      </w:r>
      <w:r w:rsidR="00AA0AE0" w:rsidRPr="005E31F2">
        <w:rPr>
          <w:rFonts w:ascii="Arial" w:eastAsia="Times New Roman" w:hAnsi="Arial" w:cs="Arial"/>
          <w:b/>
          <w:bCs/>
          <w:sz w:val="24"/>
          <w:szCs w:val="24"/>
          <w:lang w:val="ru-RU" w:eastAsia="uk-UA"/>
        </w:rPr>
        <w:t>5</w:t>
      </w:r>
      <w:r w:rsidRPr="005E31F2">
        <w:rPr>
          <w:rFonts w:ascii="Arial" w:eastAsia="Times New Roman" w:hAnsi="Arial" w:cs="Arial"/>
          <w:b/>
          <w:bCs/>
          <w:sz w:val="24"/>
          <w:szCs w:val="24"/>
          <w:lang w:eastAsia="uk-UA"/>
        </w:rPr>
        <w:t>. Протокол, фонограма пленарного засідання Ради</w:t>
      </w:r>
    </w:p>
    <w:p w14:paraId="739121E9" w14:textId="77777777" w:rsidR="00D5664F" w:rsidRPr="005E31F2" w:rsidRDefault="00D5664F" w:rsidP="0055668B">
      <w:pPr>
        <w:numPr>
          <w:ilvl w:val="0"/>
          <w:numId w:val="68"/>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Засідання Ради протоколюються відділом секретаріату Ради. У протоколі фіксуються:</w:t>
      </w:r>
    </w:p>
    <w:p w14:paraId="21CEDDE2"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день, місце, початок і час закінчення засідання Ради, тривалість перерв;</w:t>
      </w:r>
    </w:p>
    <w:p w14:paraId="1822F2DB"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 прізвище та ім’я головуючого на засіданні Ради та прізвища й імена присутніх депутатів (список присутніх на пленарному засіданні сесії Ради депутатів оформляється як додаток до протоколу);</w:t>
      </w:r>
    </w:p>
    <w:p w14:paraId="0FCB878A"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прізвища та імена присутніх на засіданні Ради запрошених членів територіальної громади та посадових осіб;</w:t>
      </w:r>
    </w:p>
    <w:p w14:paraId="0E1B73A8"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питання порядку денного, винесені на розгляд (у вигляді окремого рішення), а також усі подання, питання і пропозиції та спосіб їх вирішення;</w:t>
      </w:r>
    </w:p>
    <w:p w14:paraId="4E30A230"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назви і редакції документів, розповсюджених відділом секретаріату Ради серед депутатів на засіданні Ради ( як додаток до протоколу);</w:t>
      </w:r>
    </w:p>
    <w:p w14:paraId="3ACAE115"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перелік рішень та результати виборів посадових осіб Ради;</w:t>
      </w:r>
    </w:p>
    <w:p w14:paraId="1429ADB6"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зміни та доповнення до проектів рішень Ради (у вигляді додатків до протоколу), які враховуються при голосуванні;</w:t>
      </w:r>
    </w:p>
    <w:p w14:paraId="1DF9D2BF"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заяви щодо яких прозвучали вимоги про занесення їх до протоколу (як додатки до протоколу);</w:t>
      </w:r>
    </w:p>
    <w:p w14:paraId="1416A2A3"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рішення щодо дисциплінарного впливу та прізвища тих, до кого вони були вжиті;</w:t>
      </w:r>
    </w:p>
    <w:p w14:paraId="4369F200"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запити депутатів Ради та відповіді на них (як додатки до протоколу);</w:t>
      </w:r>
    </w:p>
    <w:p w14:paraId="5275B8F9"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повідомлення (як додатки до протоколу);</w:t>
      </w:r>
    </w:p>
    <w:p w14:paraId="09461389" w14:textId="6510D42D" w:rsidR="00D5664F" w:rsidRPr="005E31F2" w:rsidRDefault="00D5664F" w:rsidP="0055668B">
      <w:pPr>
        <w:numPr>
          <w:ilvl w:val="0"/>
          <w:numId w:val="69"/>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Фонограма пленарного засідання Ради записується системою електронного голосування  та зберігається у відділі секретаріату Ради протягом всього терміну повноважень Ради.</w:t>
      </w:r>
    </w:p>
    <w:p w14:paraId="60681189"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w:t>
      </w:r>
    </w:p>
    <w:p w14:paraId="13759967"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РОЗДІЛ IV. Підготовка і розгляд проектів регуляторних актів ради</w:t>
      </w:r>
    </w:p>
    <w:p w14:paraId="218AB5B9"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616A419D" w14:textId="56038CE4"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4</w:t>
      </w:r>
      <w:r w:rsidR="00AA0AE0" w:rsidRPr="005E31F2">
        <w:rPr>
          <w:rFonts w:ascii="Arial" w:eastAsia="Times New Roman" w:hAnsi="Arial" w:cs="Arial"/>
          <w:b/>
          <w:bCs/>
          <w:sz w:val="24"/>
          <w:szCs w:val="24"/>
          <w:lang w:val="en-US" w:eastAsia="uk-UA"/>
        </w:rPr>
        <w:t>6</w:t>
      </w:r>
      <w:r w:rsidRPr="005E31F2">
        <w:rPr>
          <w:rFonts w:ascii="Arial" w:eastAsia="Times New Roman" w:hAnsi="Arial" w:cs="Arial"/>
          <w:b/>
          <w:bCs/>
          <w:sz w:val="24"/>
          <w:szCs w:val="24"/>
          <w:lang w:eastAsia="uk-UA"/>
        </w:rPr>
        <w:t>. Загальні правила</w:t>
      </w:r>
    </w:p>
    <w:p w14:paraId="446401D8" w14:textId="77777777" w:rsidR="00D5664F" w:rsidRPr="005E31F2" w:rsidRDefault="00D5664F" w:rsidP="0055668B">
      <w:pPr>
        <w:numPr>
          <w:ilvl w:val="0"/>
          <w:numId w:val="7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Підготовка і розгляд проектів регуляторних актів  ради здійснюється відповідно до  плану діяльності з підготовки проектів регуляторних актів, що складається та затверджується радою щорічно, але не пізніше 15 грудня поточного року. План діяльності з підготовки регуляторних актів є складовою частиною плану роботи   ради. Після затвердження плану роботи   ради план діяльності  з підготовки проектів регуляторних актів опубліковується на офіційному сайті Ради.</w:t>
      </w:r>
    </w:p>
    <w:p w14:paraId="4BA7A531" w14:textId="77777777" w:rsidR="00D5664F" w:rsidRPr="005E31F2" w:rsidRDefault="00D5664F" w:rsidP="0055668B">
      <w:pPr>
        <w:numPr>
          <w:ilvl w:val="0"/>
          <w:numId w:val="7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При підготовці проекту регуляторного акту, який не </w:t>
      </w:r>
      <w:proofErr w:type="spellStart"/>
      <w:r w:rsidRPr="005E31F2">
        <w:rPr>
          <w:rFonts w:ascii="Arial" w:eastAsia="Times New Roman" w:hAnsi="Arial" w:cs="Arial"/>
          <w:sz w:val="24"/>
          <w:szCs w:val="24"/>
          <w:lang w:eastAsia="uk-UA"/>
        </w:rPr>
        <w:t>внесено</w:t>
      </w:r>
      <w:proofErr w:type="spellEnd"/>
      <w:r w:rsidRPr="005E31F2">
        <w:rPr>
          <w:rFonts w:ascii="Arial" w:eastAsia="Times New Roman" w:hAnsi="Arial" w:cs="Arial"/>
          <w:sz w:val="24"/>
          <w:szCs w:val="24"/>
          <w:lang w:eastAsia="uk-UA"/>
        </w:rPr>
        <w:t xml:space="preserve"> до плану діяльності з підготовки проектів регуляторних актів, Рада вносить зміни до плану не пізніше десяти робочих днів з дня внесення проекту на розгляд, але не пізніше дня оприлюднення цього проекту.</w:t>
      </w:r>
    </w:p>
    <w:p w14:paraId="79792DF3" w14:textId="69BB7719" w:rsidR="00D5664F" w:rsidRPr="005E31F2" w:rsidRDefault="00D5664F" w:rsidP="0055668B">
      <w:pPr>
        <w:numPr>
          <w:ilvl w:val="0"/>
          <w:numId w:val="7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Розробник регуляторного акт</w:t>
      </w:r>
      <w:r w:rsidR="0055668B" w:rsidRPr="005E31F2">
        <w:rPr>
          <w:rFonts w:ascii="Arial" w:eastAsia="Times New Roman" w:hAnsi="Arial" w:cs="Arial"/>
          <w:sz w:val="24"/>
          <w:szCs w:val="24"/>
          <w:lang w:eastAsia="uk-UA"/>
        </w:rPr>
        <w:t>у</w:t>
      </w:r>
      <w:r w:rsidRPr="005E31F2">
        <w:rPr>
          <w:rFonts w:ascii="Arial" w:eastAsia="Times New Roman" w:hAnsi="Arial" w:cs="Arial"/>
          <w:sz w:val="24"/>
          <w:szCs w:val="24"/>
          <w:lang w:eastAsia="uk-UA"/>
        </w:rPr>
        <w:t xml:space="preserve">, відповідно до строку підготовки проекту, встановленого планом діяльності з підготовки проектів регуляторних актів, подає постійній комісії Ради </w:t>
      </w:r>
      <w:r w:rsidR="0083137B" w:rsidRPr="005E31F2">
        <w:rPr>
          <w:rFonts w:ascii="Arial" w:eastAsia="Times New Roman" w:hAnsi="Arial" w:cs="Arial"/>
          <w:sz w:val="24"/>
          <w:szCs w:val="24"/>
          <w:lang w:eastAsia="uk-UA"/>
        </w:rPr>
        <w:t>з питань фінансів, бюджету, планування соціально-економічного розвитку, інвестицій та міжнародного співробітництва</w:t>
      </w:r>
      <w:r w:rsidR="0055668B" w:rsidRPr="005E31F2">
        <w:rPr>
          <w:rFonts w:ascii="Arial" w:eastAsia="Times New Roman" w:hAnsi="Arial" w:cs="Arial"/>
          <w:sz w:val="24"/>
          <w:szCs w:val="24"/>
          <w:lang w:eastAsia="uk-UA"/>
        </w:rPr>
        <w:t xml:space="preserve"> проект регуляторного акту</w:t>
      </w:r>
      <w:r w:rsidRPr="005E31F2">
        <w:rPr>
          <w:rFonts w:ascii="Arial" w:eastAsia="Times New Roman" w:hAnsi="Arial" w:cs="Arial"/>
          <w:sz w:val="24"/>
          <w:szCs w:val="24"/>
          <w:lang w:eastAsia="uk-UA"/>
        </w:rPr>
        <w:t xml:space="preserve">  разом з аналізом регуляторного впливу,  не пізніше, ніж за  два місяці  до засідання сесії   ради. Постійна  комісія </w:t>
      </w:r>
      <w:r w:rsidR="0083137B" w:rsidRPr="005E31F2">
        <w:rPr>
          <w:rFonts w:ascii="Arial" w:eastAsia="Times New Roman" w:hAnsi="Arial" w:cs="Arial"/>
          <w:sz w:val="24"/>
          <w:szCs w:val="24"/>
          <w:lang w:eastAsia="uk-UA"/>
        </w:rPr>
        <w:t>з питань фінансів, бюджету, планування соціально-економічного розвитку, інвестицій та міжнародного співробітництва</w:t>
      </w:r>
      <w:r w:rsidR="0083137B" w:rsidRPr="005E31F2" w:rsidDel="0083137B">
        <w:rPr>
          <w:rFonts w:ascii="Arial" w:eastAsia="Times New Roman" w:hAnsi="Arial" w:cs="Arial"/>
          <w:sz w:val="24"/>
          <w:szCs w:val="24"/>
          <w:lang w:eastAsia="uk-UA"/>
        </w:rPr>
        <w:t xml:space="preserve"> </w:t>
      </w:r>
      <w:r w:rsidRPr="005E31F2">
        <w:rPr>
          <w:rFonts w:ascii="Arial" w:eastAsia="Times New Roman" w:hAnsi="Arial" w:cs="Arial"/>
          <w:sz w:val="24"/>
          <w:szCs w:val="24"/>
          <w:lang w:eastAsia="uk-UA"/>
        </w:rPr>
        <w:t xml:space="preserve"> за наявності мотивованого подання депутата Ради, іншої постійної комісії Ради,  може  визначити експерта та  доручити йому підготовку експертного висновку щодо регуляторного впливу проекту </w:t>
      </w:r>
      <w:r w:rsidRPr="005E31F2">
        <w:rPr>
          <w:rFonts w:ascii="Arial" w:eastAsia="Times New Roman" w:hAnsi="Arial" w:cs="Arial"/>
          <w:sz w:val="24"/>
          <w:szCs w:val="24"/>
          <w:lang w:eastAsia="uk-UA"/>
        </w:rPr>
        <w:lastRenderedPageBreak/>
        <w:t>регуляторного акт</w:t>
      </w:r>
      <w:r w:rsidR="0055668B" w:rsidRPr="005E31F2">
        <w:rPr>
          <w:rFonts w:ascii="Arial" w:eastAsia="Times New Roman" w:hAnsi="Arial" w:cs="Arial"/>
          <w:sz w:val="24"/>
          <w:szCs w:val="24"/>
          <w:lang w:eastAsia="uk-UA"/>
        </w:rPr>
        <w:t>у</w:t>
      </w:r>
      <w:r w:rsidRPr="005E31F2">
        <w:rPr>
          <w:rFonts w:ascii="Arial" w:eastAsia="Times New Roman" w:hAnsi="Arial" w:cs="Arial"/>
          <w:sz w:val="24"/>
          <w:szCs w:val="24"/>
          <w:lang w:eastAsia="uk-UA"/>
        </w:rPr>
        <w:t>. У цьому разі аналіз регуляторного впливу не готується, а експертний висновок щодо регуляторного впливу готується відповідно до вимог статті 8  Закону України „Про засади державної регуляторної політики у сфері господарської діяльності”.</w:t>
      </w:r>
    </w:p>
    <w:p w14:paraId="38E4CBB9" w14:textId="1E98AAF5" w:rsidR="00D5664F" w:rsidRPr="005E31F2" w:rsidRDefault="00D5664F" w:rsidP="0055668B">
      <w:pPr>
        <w:numPr>
          <w:ilvl w:val="0"/>
          <w:numId w:val="7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Постійна комісія </w:t>
      </w:r>
      <w:r w:rsidR="0083137B" w:rsidRPr="005E31F2">
        <w:rPr>
          <w:rFonts w:ascii="Arial" w:eastAsia="Times New Roman" w:hAnsi="Arial" w:cs="Arial"/>
          <w:sz w:val="24"/>
          <w:szCs w:val="24"/>
          <w:lang w:eastAsia="uk-UA"/>
        </w:rPr>
        <w:t>з питань фінансів, бюджету, планування соціально-економічного розвитку, інвестицій та міжнародного співробітництва</w:t>
      </w:r>
      <w:r w:rsidRPr="005E31F2">
        <w:rPr>
          <w:rFonts w:ascii="Arial" w:eastAsia="Times New Roman" w:hAnsi="Arial" w:cs="Arial"/>
          <w:sz w:val="24"/>
          <w:szCs w:val="24"/>
          <w:lang w:eastAsia="uk-UA"/>
        </w:rPr>
        <w:t xml:space="preserve"> протягом 3 робочих днів від дня надання документів залучає  експерта (за потребою) для  підготовки  експертного висновку щодо регуляторного впливу внес</w:t>
      </w:r>
      <w:r w:rsidR="0055668B" w:rsidRPr="005E31F2">
        <w:rPr>
          <w:rFonts w:ascii="Arial" w:eastAsia="Times New Roman" w:hAnsi="Arial" w:cs="Arial"/>
          <w:sz w:val="24"/>
          <w:szCs w:val="24"/>
          <w:lang w:eastAsia="uk-UA"/>
        </w:rPr>
        <w:t>еного проекту регуляторного акту</w:t>
      </w:r>
      <w:r w:rsidRPr="005E31F2">
        <w:rPr>
          <w:rFonts w:ascii="Arial" w:eastAsia="Times New Roman" w:hAnsi="Arial" w:cs="Arial"/>
          <w:sz w:val="24"/>
          <w:szCs w:val="24"/>
          <w:lang w:eastAsia="uk-UA"/>
        </w:rPr>
        <w:t>. Строк підготовки експертного висновку встановлюється за домовленістю між постійною комісією та залученим експертом.</w:t>
      </w:r>
    </w:p>
    <w:p w14:paraId="3C684934" w14:textId="62930356" w:rsidR="00D5664F" w:rsidRPr="005E31F2" w:rsidRDefault="00D5664F" w:rsidP="0055668B">
      <w:pPr>
        <w:numPr>
          <w:ilvl w:val="0"/>
          <w:numId w:val="7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На підставі аналізу регуляторного впливу, яким супроводж</w:t>
      </w:r>
      <w:r w:rsidR="0055668B" w:rsidRPr="005E31F2">
        <w:rPr>
          <w:rFonts w:ascii="Arial" w:eastAsia="Times New Roman" w:hAnsi="Arial" w:cs="Arial"/>
          <w:sz w:val="24"/>
          <w:szCs w:val="24"/>
          <w:lang w:eastAsia="uk-UA"/>
        </w:rPr>
        <w:t>увався проект регуляторного акту</w:t>
      </w:r>
      <w:r w:rsidRPr="005E31F2">
        <w:rPr>
          <w:rFonts w:ascii="Arial" w:eastAsia="Times New Roman" w:hAnsi="Arial" w:cs="Arial"/>
          <w:sz w:val="24"/>
          <w:szCs w:val="24"/>
          <w:lang w:eastAsia="uk-UA"/>
        </w:rPr>
        <w:t xml:space="preserve"> при його внесенні на розгляд сесії Ради, а також експертного висновку щодо регуляторного впливу цього проекту, постійна комісія </w:t>
      </w:r>
      <w:r w:rsidR="0083137B" w:rsidRPr="005E31F2">
        <w:rPr>
          <w:rFonts w:ascii="Arial" w:eastAsia="Times New Roman" w:hAnsi="Arial" w:cs="Arial"/>
          <w:sz w:val="24"/>
          <w:szCs w:val="24"/>
          <w:lang w:eastAsia="uk-UA"/>
        </w:rPr>
        <w:t>з питань фінансів, бюджету, планування соціально-економічного розвитку, інвестицій та міжнародного співробітництва</w:t>
      </w:r>
      <w:r w:rsidRPr="005E31F2">
        <w:rPr>
          <w:rFonts w:ascii="Arial" w:eastAsia="Times New Roman" w:hAnsi="Arial" w:cs="Arial"/>
          <w:sz w:val="24"/>
          <w:szCs w:val="24"/>
          <w:lang w:eastAsia="uk-UA"/>
        </w:rPr>
        <w:t xml:space="preserve"> протягом 5 робочих днів з дня отримання експертного висновку готує свої висновки про відповід</w:t>
      </w:r>
      <w:r w:rsidR="0055668B" w:rsidRPr="005E31F2">
        <w:rPr>
          <w:rFonts w:ascii="Arial" w:eastAsia="Times New Roman" w:hAnsi="Arial" w:cs="Arial"/>
          <w:sz w:val="24"/>
          <w:szCs w:val="24"/>
          <w:lang w:eastAsia="uk-UA"/>
        </w:rPr>
        <w:t>ність проекту регуляторного акту</w:t>
      </w:r>
      <w:r w:rsidRPr="005E31F2">
        <w:rPr>
          <w:rFonts w:ascii="Arial" w:eastAsia="Times New Roman" w:hAnsi="Arial" w:cs="Arial"/>
          <w:sz w:val="24"/>
          <w:szCs w:val="24"/>
          <w:lang w:eastAsia="uk-UA"/>
        </w:rPr>
        <w:t xml:space="preserve"> вимогам Закону України „Про засади державної регуляторної політики у сфері господарської діяльності”. У випадках, визначених цим Законом, такі висновки готуються на підставі експертного висновку щодо регуляторного впливу.</w:t>
      </w:r>
    </w:p>
    <w:p w14:paraId="07CD374C" w14:textId="3CF3F25A" w:rsidR="00D5664F" w:rsidRPr="005E31F2" w:rsidRDefault="00D5664F" w:rsidP="0055668B">
      <w:pPr>
        <w:numPr>
          <w:ilvl w:val="0"/>
          <w:numId w:val="7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У разі, якщо експертний висновок щодо регуляторного впливу не був наданий постійній комісії </w:t>
      </w:r>
      <w:r w:rsidR="0083137B" w:rsidRPr="005E31F2">
        <w:rPr>
          <w:rFonts w:ascii="Arial" w:eastAsia="Times New Roman" w:hAnsi="Arial" w:cs="Arial"/>
          <w:sz w:val="24"/>
          <w:szCs w:val="24"/>
          <w:lang w:eastAsia="uk-UA"/>
        </w:rPr>
        <w:t>з питань фінансів, бюджету, планування соціально-економічного розвитку, інвестицій та міжнародного співробітництва</w:t>
      </w:r>
      <w:r w:rsidRPr="005E31F2">
        <w:rPr>
          <w:rFonts w:ascii="Arial" w:eastAsia="Times New Roman" w:hAnsi="Arial" w:cs="Arial"/>
          <w:sz w:val="24"/>
          <w:szCs w:val="24"/>
          <w:lang w:eastAsia="uk-UA"/>
        </w:rPr>
        <w:t xml:space="preserve"> протягом строку встановленого для його підготовки, висновки постійної комісії готуються на підставі аналізу регуляторного впливу</w:t>
      </w:r>
      <w:r w:rsidR="0055668B" w:rsidRPr="005E31F2">
        <w:rPr>
          <w:rFonts w:ascii="Arial" w:eastAsia="Times New Roman" w:hAnsi="Arial" w:cs="Arial"/>
          <w:sz w:val="24"/>
          <w:szCs w:val="24"/>
          <w:lang w:eastAsia="uk-UA"/>
        </w:rPr>
        <w:t>, яким проект регуляторного акту</w:t>
      </w:r>
      <w:r w:rsidRPr="005E31F2">
        <w:rPr>
          <w:rFonts w:ascii="Arial" w:eastAsia="Times New Roman" w:hAnsi="Arial" w:cs="Arial"/>
          <w:sz w:val="24"/>
          <w:szCs w:val="24"/>
          <w:lang w:eastAsia="uk-UA"/>
        </w:rPr>
        <w:t xml:space="preserve"> супроводжувався при його внесенні, у триденний термін з дня закінчення терміну підготовки експертного висновку. Це правило не застосовується у випадках, передбачених частиною четвертою цієї статті Регламенту, у цьому разі постійна комісія з питань інвестицій, регуляторної політики, торгівлі, послуг та розвитку підприємництва узгоджує з експертом продовження терміну підготовки експертного висновку. Постійна комісія з питань інвестицій, регуляторної політики, торгівлі, послуг та розвитку підприємництва повідомл</w:t>
      </w:r>
      <w:r w:rsidR="0055668B" w:rsidRPr="005E31F2">
        <w:rPr>
          <w:rFonts w:ascii="Arial" w:eastAsia="Times New Roman" w:hAnsi="Arial" w:cs="Arial"/>
          <w:sz w:val="24"/>
          <w:szCs w:val="24"/>
          <w:lang w:eastAsia="uk-UA"/>
        </w:rPr>
        <w:t>яє розробника регуляторного акту про висновки щодо цього акту</w:t>
      </w:r>
      <w:r w:rsidRPr="005E31F2">
        <w:rPr>
          <w:rFonts w:ascii="Arial" w:eastAsia="Times New Roman" w:hAnsi="Arial" w:cs="Arial"/>
          <w:sz w:val="24"/>
          <w:szCs w:val="24"/>
          <w:lang w:eastAsia="uk-UA"/>
        </w:rPr>
        <w:t>.</w:t>
      </w:r>
    </w:p>
    <w:p w14:paraId="66CF0532" w14:textId="75A5470D" w:rsidR="00D5664F" w:rsidRPr="005E31F2" w:rsidRDefault="00D5664F" w:rsidP="0055668B">
      <w:pPr>
        <w:numPr>
          <w:ilvl w:val="0"/>
          <w:numId w:val="70"/>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У разі якщо </w:t>
      </w:r>
      <w:r w:rsidR="0083137B" w:rsidRPr="005E31F2">
        <w:rPr>
          <w:rFonts w:ascii="Arial" w:eastAsia="Times New Roman" w:hAnsi="Arial" w:cs="Arial"/>
          <w:sz w:val="24"/>
          <w:szCs w:val="24"/>
          <w:lang w:eastAsia="uk-UA"/>
        </w:rPr>
        <w:t>з питань фінансів, бюджету, планування соціально-економічного розвитку, інвестицій та міжнародного співробітництва</w:t>
      </w:r>
      <w:r w:rsidRPr="005E31F2">
        <w:rPr>
          <w:rFonts w:ascii="Arial" w:eastAsia="Times New Roman" w:hAnsi="Arial" w:cs="Arial"/>
          <w:sz w:val="24"/>
          <w:szCs w:val="24"/>
          <w:lang w:eastAsia="uk-UA"/>
        </w:rPr>
        <w:t xml:space="preserve"> дійде висновку, що проект регуляторного акт</w:t>
      </w:r>
      <w:r w:rsidR="0055668B" w:rsidRPr="005E31F2">
        <w:rPr>
          <w:rFonts w:ascii="Arial" w:eastAsia="Times New Roman" w:hAnsi="Arial" w:cs="Arial"/>
          <w:sz w:val="24"/>
          <w:szCs w:val="24"/>
          <w:lang w:eastAsia="uk-UA"/>
        </w:rPr>
        <w:t>у</w:t>
      </w:r>
      <w:r w:rsidRPr="005E31F2">
        <w:rPr>
          <w:rFonts w:ascii="Arial" w:eastAsia="Times New Roman" w:hAnsi="Arial" w:cs="Arial"/>
          <w:sz w:val="24"/>
          <w:szCs w:val="24"/>
          <w:lang w:eastAsia="uk-UA"/>
        </w:rPr>
        <w:t xml:space="preserve"> відповідає вимогам  Закону України „ Про засади державної регуляторної політики у сфері господарської діяльності ” розробник регуляторного акту або за його поданням постійна комісія   ради протягом 5 робочих днів з дня підготовки висновків оприлюднює одним зі способів, що передбачено ст. 13 Закону України „Про засади державної регуляторної політики у сфері господарської діяльно</w:t>
      </w:r>
      <w:r w:rsidR="0055668B" w:rsidRPr="005E31F2">
        <w:rPr>
          <w:rFonts w:ascii="Arial" w:eastAsia="Times New Roman" w:hAnsi="Arial" w:cs="Arial"/>
          <w:sz w:val="24"/>
          <w:szCs w:val="24"/>
          <w:lang w:eastAsia="uk-UA"/>
        </w:rPr>
        <w:t>сті ”, проект регуляторного акту</w:t>
      </w:r>
      <w:r w:rsidRPr="005E31F2">
        <w:rPr>
          <w:rFonts w:ascii="Arial" w:eastAsia="Times New Roman" w:hAnsi="Arial" w:cs="Arial"/>
          <w:sz w:val="24"/>
          <w:szCs w:val="24"/>
          <w:lang w:eastAsia="uk-UA"/>
        </w:rPr>
        <w:t xml:space="preserve">, аналіз регуляторного впливу (або експертний висновок) та встановлює строк протягом якого від фізичних та юридичних осіб, їх об’єднань приймаються зауваження та пропозиції. Розробник регуляторного </w:t>
      </w:r>
      <w:r w:rsidR="0055668B" w:rsidRPr="005E31F2">
        <w:rPr>
          <w:rFonts w:ascii="Arial" w:eastAsia="Times New Roman" w:hAnsi="Arial" w:cs="Arial"/>
          <w:sz w:val="24"/>
          <w:szCs w:val="24"/>
          <w:lang w:eastAsia="uk-UA"/>
        </w:rPr>
        <w:t>акту</w:t>
      </w:r>
      <w:r w:rsidRPr="005E31F2">
        <w:rPr>
          <w:rFonts w:ascii="Arial" w:eastAsia="Times New Roman" w:hAnsi="Arial" w:cs="Arial"/>
          <w:sz w:val="24"/>
          <w:szCs w:val="24"/>
          <w:lang w:eastAsia="uk-UA"/>
        </w:rPr>
        <w:t xml:space="preserve"> розглядає усі зауваження і пропозиції щодо проекту регуляторного </w:t>
      </w:r>
      <w:r w:rsidR="0055668B" w:rsidRPr="005E31F2">
        <w:rPr>
          <w:rFonts w:ascii="Arial" w:eastAsia="Times New Roman" w:hAnsi="Arial" w:cs="Arial"/>
          <w:sz w:val="24"/>
          <w:szCs w:val="24"/>
          <w:lang w:eastAsia="uk-UA"/>
        </w:rPr>
        <w:t>акту</w:t>
      </w:r>
      <w:r w:rsidRPr="005E31F2">
        <w:rPr>
          <w:rFonts w:ascii="Arial" w:eastAsia="Times New Roman" w:hAnsi="Arial" w:cs="Arial"/>
          <w:sz w:val="24"/>
          <w:szCs w:val="24"/>
          <w:lang w:eastAsia="uk-UA"/>
        </w:rPr>
        <w:t xml:space="preserve"> та відповідного аналізу регуляторного впливу, одержані протягом встановленого строку,  повністю чи частково враховує одержані зауваження і пропозиції або мотивовано їх відхиляє. Доопрацьовані проект регуляторного </w:t>
      </w:r>
      <w:r w:rsidR="0055668B" w:rsidRPr="005E31F2">
        <w:rPr>
          <w:rFonts w:ascii="Arial" w:eastAsia="Times New Roman" w:hAnsi="Arial" w:cs="Arial"/>
          <w:sz w:val="24"/>
          <w:szCs w:val="24"/>
          <w:lang w:eastAsia="uk-UA"/>
        </w:rPr>
        <w:t>акту</w:t>
      </w:r>
      <w:r w:rsidRPr="005E31F2">
        <w:rPr>
          <w:rFonts w:ascii="Arial" w:eastAsia="Times New Roman" w:hAnsi="Arial" w:cs="Arial"/>
          <w:sz w:val="24"/>
          <w:szCs w:val="24"/>
          <w:lang w:eastAsia="uk-UA"/>
        </w:rPr>
        <w:t xml:space="preserve"> та аналіз регуляторного впливу подаються розробником до постійної комісії з питань інвестицій, регулярної політики, торгівлі, послуг та розвитку підприємництва.</w:t>
      </w:r>
    </w:p>
    <w:p w14:paraId="2F073DE9"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43DED8F4" w14:textId="60A3AE30"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val="ru-RU" w:eastAsia="uk-UA"/>
        </w:rPr>
        <w:t>47</w:t>
      </w:r>
      <w:r w:rsidRPr="005E31F2">
        <w:rPr>
          <w:rFonts w:ascii="Arial" w:eastAsia="Times New Roman" w:hAnsi="Arial" w:cs="Arial"/>
          <w:sz w:val="24"/>
          <w:szCs w:val="24"/>
          <w:lang w:eastAsia="uk-UA"/>
        </w:rPr>
        <w:t>. </w:t>
      </w:r>
      <w:r w:rsidRPr="005E31F2">
        <w:rPr>
          <w:rFonts w:ascii="Arial" w:eastAsia="Times New Roman" w:hAnsi="Arial" w:cs="Arial"/>
          <w:b/>
          <w:bCs/>
          <w:sz w:val="24"/>
          <w:szCs w:val="24"/>
          <w:lang w:eastAsia="uk-UA"/>
        </w:rPr>
        <w:t>Питання розгляду регуляторних актів</w:t>
      </w:r>
    </w:p>
    <w:p w14:paraId="5735E327" w14:textId="05C4B88C" w:rsidR="00D5664F" w:rsidRPr="005E31F2" w:rsidRDefault="00D5664F" w:rsidP="0055668B">
      <w:pPr>
        <w:numPr>
          <w:ilvl w:val="0"/>
          <w:numId w:val="7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 xml:space="preserve">Підготовлені висновки постійної комісії </w:t>
      </w:r>
      <w:r w:rsidR="0083137B" w:rsidRPr="005E31F2">
        <w:rPr>
          <w:rFonts w:ascii="Arial" w:eastAsia="Times New Roman" w:hAnsi="Arial" w:cs="Arial"/>
          <w:sz w:val="24"/>
          <w:szCs w:val="24"/>
          <w:lang w:eastAsia="uk-UA"/>
        </w:rPr>
        <w:t>з питань фінансів, бюджету, планування соціально-економічного розвитку, інвестицій та міжнародного співробітництва</w:t>
      </w:r>
      <w:r w:rsidRPr="005E31F2">
        <w:rPr>
          <w:rFonts w:ascii="Arial" w:eastAsia="Times New Roman" w:hAnsi="Arial" w:cs="Arial"/>
          <w:sz w:val="24"/>
          <w:szCs w:val="24"/>
          <w:lang w:eastAsia="uk-UA"/>
        </w:rPr>
        <w:t xml:space="preserve"> доопрацьовані проект регуляторного </w:t>
      </w:r>
      <w:r w:rsidR="0055668B" w:rsidRPr="005E31F2">
        <w:rPr>
          <w:rFonts w:ascii="Arial" w:eastAsia="Times New Roman" w:hAnsi="Arial" w:cs="Arial"/>
          <w:sz w:val="24"/>
          <w:szCs w:val="24"/>
          <w:lang w:eastAsia="uk-UA"/>
        </w:rPr>
        <w:t>акту</w:t>
      </w:r>
      <w:r w:rsidRPr="005E31F2">
        <w:rPr>
          <w:rFonts w:ascii="Arial" w:eastAsia="Times New Roman" w:hAnsi="Arial" w:cs="Arial"/>
          <w:sz w:val="24"/>
          <w:szCs w:val="24"/>
          <w:lang w:eastAsia="uk-UA"/>
        </w:rPr>
        <w:t xml:space="preserve"> і аналіз регуляторного впливу протягом 3 робочих днів з дня надходження від розробника  передаються для вивчення до постійної комісії   ради, до сфери відання якої належить супроводження розгляду проекту регуляторного </w:t>
      </w:r>
      <w:r w:rsidR="0055668B" w:rsidRPr="005E31F2">
        <w:rPr>
          <w:rFonts w:ascii="Arial" w:eastAsia="Times New Roman" w:hAnsi="Arial" w:cs="Arial"/>
          <w:sz w:val="24"/>
          <w:szCs w:val="24"/>
          <w:lang w:eastAsia="uk-UA"/>
        </w:rPr>
        <w:t>акту</w:t>
      </w:r>
      <w:r w:rsidRPr="005E31F2">
        <w:rPr>
          <w:rFonts w:ascii="Arial" w:eastAsia="Times New Roman" w:hAnsi="Arial" w:cs="Arial"/>
          <w:sz w:val="24"/>
          <w:szCs w:val="24"/>
          <w:lang w:eastAsia="uk-UA"/>
        </w:rPr>
        <w:t xml:space="preserve"> у Раді (відповідальна за підготовку проекту рішення  постійна комісія), за винятком випадків, коли постійна комісія з питань інвестицій, регуляторної політики, торгівлі, послуг та розвитку підприємництва є відповідальною за підготовку проекту рішення.</w:t>
      </w:r>
    </w:p>
    <w:p w14:paraId="49583931" w14:textId="7EB342BA" w:rsidR="00D5664F" w:rsidRPr="005E31F2" w:rsidRDefault="00D5664F" w:rsidP="0055668B">
      <w:pPr>
        <w:numPr>
          <w:ilvl w:val="0"/>
          <w:numId w:val="7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При представленні на пленарному засіданні сесії Ради проекту регуляторного </w:t>
      </w:r>
      <w:r w:rsidR="0055668B" w:rsidRPr="005E31F2">
        <w:rPr>
          <w:rFonts w:ascii="Arial" w:eastAsia="Times New Roman" w:hAnsi="Arial" w:cs="Arial"/>
          <w:sz w:val="24"/>
          <w:szCs w:val="24"/>
          <w:lang w:eastAsia="uk-UA"/>
        </w:rPr>
        <w:t>акту</w:t>
      </w:r>
      <w:r w:rsidRPr="005E31F2">
        <w:rPr>
          <w:rFonts w:ascii="Arial" w:eastAsia="Times New Roman" w:hAnsi="Arial" w:cs="Arial"/>
          <w:sz w:val="24"/>
          <w:szCs w:val="24"/>
          <w:lang w:eastAsia="uk-UA"/>
        </w:rPr>
        <w:t xml:space="preserve"> голова постійної комісії з питань </w:t>
      </w:r>
      <w:r w:rsidR="0083137B" w:rsidRPr="005E31F2">
        <w:rPr>
          <w:rFonts w:ascii="Arial" w:eastAsia="Times New Roman" w:hAnsi="Arial" w:cs="Arial"/>
          <w:sz w:val="24"/>
          <w:szCs w:val="24"/>
          <w:lang w:eastAsia="uk-UA"/>
        </w:rPr>
        <w:t>з питань фінансів, бюджету, планування соціально-економічного розвитку, інвестицій та міжнародного співробітництва</w:t>
      </w:r>
      <w:r w:rsidRPr="005E31F2">
        <w:rPr>
          <w:rFonts w:ascii="Arial" w:eastAsia="Times New Roman" w:hAnsi="Arial" w:cs="Arial"/>
          <w:sz w:val="24"/>
          <w:szCs w:val="24"/>
          <w:lang w:eastAsia="uk-UA"/>
        </w:rPr>
        <w:t xml:space="preserve"> доповідає про висновки цієї постійної комісії  ради щодо відповідності проекту регуляторного </w:t>
      </w:r>
      <w:r w:rsidR="0055668B" w:rsidRPr="005E31F2">
        <w:rPr>
          <w:rFonts w:ascii="Arial" w:eastAsia="Times New Roman" w:hAnsi="Arial" w:cs="Arial"/>
          <w:sz w:val="24"/>
          <w:szCs w:val="24"/>
          <w:lang w:eastAsia="uk-UA"/>
        </w:rPr>
        <w:t>акту</w:t>
      </w:r>
      <w:r w:rsidRPr="005E31F2">
        <w:rPr>
          <w:rFonts w:ascii="Arial" w:eastAsia="Times New Roman" w:hAnsi="Arial" w:cs="Arial"/>
          <w:sz w:val="24"/>
          <w:szCs w:val="24"/>
          <w:lang w:eastAsia="uk-UA"/>
        </w:rPr>
        <w:t xml:space="preserve"> вимогам  Закону України “Про засади державної регуляторної політики у сфері господарської діяльності”.</w:t>
      </w:r>
    </w:p>
    <w:p w14:paraId="5896E776" w14:textId="77777777" w:rsidR="00D5664F" w:rsidRPr="005E31F2" w:rsidRDefault="00D5664F" w:rsidP="0055668B">
      <w:pPr>
        <w:numPr>
          <w:ilvl w:val="0"/>
          <w:numId w:val="71"/>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Регуляторний акт не може бути прийнятий, якщо присутня хоча б одна з таких обставин:</w:t>
      </w:r>
    </w:p>
    <w:p w14:paraId="303A91D4"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відсутній аналіз регуляторного впливу;</w:t>
      </w:r>
    </w:p>
    <w:p w14:paraId="51F94470"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проект регуляторного акту не був оприлюднений.</w:t>
      </w:r>
    </w:p>
    <w:p w14:paraId="62C34F08" w14:textId="77777777" w:rsidR="00D5664F" w:rsidRPr="005E31F2" w:rsidRDefault="00D5664F" w:rsidP="0055668B">
      <w:pPr>
        <w:numPr>
          <w:ilvl w:val="0"/>
          <w:numId w:val="72"/>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Рішення з питань прийняття регуляторних актів приймаються за процедурою і в порядку визначеному для прийняття рішень Ради. Регуляторні акти оприлюднюються в порядку визначеному законодавством.</w:t>
      </w:r>
    </w:p>
    <w:p w14:paraId="79BBD7A5"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364CCACE"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РОЗДІЛ V. ЕТИКА, ДИСЦИПІЛІНА, КОНФЛІКТ ІНТЕРЕСІВ ТА ЗАХОДИ ВПЛИВУ. ПРИКІНЦЕВІ ПОЛОЖЕННЯ</w:t>
      </w:r>
    </w:p>
    <w:p w14:paraId="3B0D1009"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w:t>
      </w:r>
    </w:p>
    <w:p w14:paraId="7F2D02E1" w14:textId="3E13C34B"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val="en-US" w:eastAsia="uk-UA"/>
        </w:rPr>
        <w:t>48</w:t>
      </w:r>
      <w:r w:rsidRPr="005E31F2">
        <w:rPr>
          <w:rFonts w:ascii="Arial" w:eastAsia="Times New Roman" w:hAnsi="Arial" w:cs="Arial"/>
          <w:b/>
          <w:bCs/>
          <w:sz w:val="24"/>
          <w:szCs w:val="24"/>
          <w:lang w:eastAsia="uk-UA"/>
        </w:rPr>
        <w:t>. Норми депутатської етики та дисципліна</w:t>
      </w:r>
    </w:p>
    <w:p w14:paraId="7CD47B3A" w14:textId="77777777" w:rsidR="00D5664F" w:rsidRPr="005E31F2" w:rsidRDefault="00D5664F" w:rsidP="0055668B">
      <w:pPr>
        <w:numPr>
          <w:ilvl w:val="0"/>
          <w:numId w:val="7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Депутат Ради, здійснюючи свої депутатські повноваження, повинен дотримуватися правил депутатської етики, в тому числі керуватися у своїй діяльності та поведінці загальновизнаними принципами порядності, честі і гідності; не допускати образливих висловлювань, не використовувати у публічних виступах недостовірні або неперевірені відомості стосовно органів державної влади, органів місцевого самоврядування, об’єднань громадян, підприємств, установ і організацій, їх керівників та інших посадових чи службових осіб, депутатських груп, фракцій, окремих депутатів Ради, громадян.</w:t>
      </w:r>
    </w:p>
    <w:p w14:paraId="7E886C42" w14:textId="77777777" w:rsidR="00D5664F" w:rsidRPr="005E31F2" w:rsidRDefault="00D5664F" w:rsidP="0055668B">
      <w:pPr>
        <w:numPr>
          <w:ilvl w:val="0"/>
          <w:numId w:val="7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Депутат несе персональну відповідальність за зміст своїх виступів, їх правдивість та етичність. У випадку визнання в судовому порядку дій депутата (в </w:t>
      </w:r>
      <w:proofErr w:type="spellStart"/>
      <w:r w:rsidRPr="005E31F2">
        <w:rPr>
          <w:rFonts w:ascii="Arial" w:eastAsia="Times New Roman" w:hAnsi="Arial" w:cs="Arial"/>
          <w:sz w:val="24"/>
          <w:szCs w:val="24"/>
          <w:lang w:eastAsia="uk-UA"/>
        </w:rPr>
        <w:t>т.ч</w:t>
      </w:r>
      <w:proofErr w:type="spellEnd"/>
      <w:r w:rsidRPr="005E31F2">
        <w:rPr>
          <w:rFonts w:ascii="Arial" w:eastAsia="Times New Roman" w:hAnsi="Arial" w:cs="Arial"/>
          <w:sz w:val="24"/>
          <w:szCs w:val="24"/>
          <w:lang w:eastAsia="uk-UA"/>
        </w:rPr>
        <w:t>. проголошених ним заяв та виступів) такими, що порушують вимоги Конституції і законів України, такі дії депутата можуть стати підставою дострокового припинення його повноважень.</w:t>
      </w:r>
    </w:p>
    <w:p w14:paraId="52AE1A7C" w14:textId="77777777" w:rsidR="00D5664F" w:rsidRPr="005E31F2" w:rsidRDefault="00D5664F" w:rsidP="0055668B">
      <w:pPr>
        <w:numPr>
          <w:ilvl w:val="0"/>
          <w:numId w:val="7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Під час виконання депутатських повноважень, для голови і депутата є неприпустимим вживання образливих, неетичних, лайливих висловів по відношенню до громадян, окремих депутатів, депутатського корпусу в цілому, Ради, службовців місцевого самоврядування, тощо. Неприпустимими є критика депутата щодо його вибору при голосуванні з окремого питання, зловживання та спекуляції при коментуванні прийнятих чи відхилених радою рішень.</w:t>
      </w:r>
    </w:p>
    <w:p w14:paraId="7C3AE048" w14:textId="77777777" w:rsidR="00D5664F" w:rsidRPr="005E31F2" w:rsidRDefault="00D5664F" w:rsidP="0055668B">
      <w:pPr>
        <w:numPr>
          <w:ilvl w:val="0"/>
          <w:numId w:val="7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Депутати, присутні на засіданні Ради, зобов’язані мати охайний зовнішній вигляд, </w:t>
      </w:r>
      <w:r w:rsidR="00E172FB" w:rsidRPr="005E31F2">
        <w:rPr>
          <w:rFonts w:ascii="Arial" w:eastAsia="Times New Roman" w:hAnsi="Arial" w:cs="Arial"/>
          <w:sz w:val="24"/>
          <w:szCs w:val="24"/>
          <w:lang w:eastAsia="uk-UA"/>
        </w:rPr>
        <w:t xml:space="preserve">мати </w:t>
      </w:r>
      <w:r w:rsidRPr="005E31F2">
        <w:rPr>
          <w:rFonts w:ascii="Arial" w:eastAsia="Times New Roman" w:hAnsi="Arial" w:cs="Arial"/>
          <w:sz w:val="24"/>
          <w:szCs w:val="24"/>
          <w:lang w:eastAsia="uk-UA"/>
        </w:rPr>
        <w:t>посвідчення депутата.</w:t>
      </w:r>
    </w:p>
    <w:p w14:paraId="79BB372B" w14:textId="77777777" w:rsidR="00D5664F" w:rsidRPr="005E31F2" w:rsidRDefault="00D5664F" w:rsidP="0055668B">
      <w:pPr>
        <w:numPr>
          <w:ilvl w:val="0"/>
          <w:numId w:val="7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Під час пленарного засідання голова, депутати, а також запрошені особи, присутні на засіданні члени територіальної громади міста та представники засобів масової інформації не повинні заважити виступаючим і слухачам діями, які перешкоджають викладенню або сприйняттю виступу, здійсненню голосування, підбиття його підсумків (вигуками, оплесками, вставанням, тощо). Під час пленарного засідання  голова, депутати, а також запрошені особи повинні вимкнути персональні засоби зв’язку або перевести їх у беззвучний режим. Запрошеним особам та представникам засобів масової інформації заборонено здійснювати та приймати телефонні дзвінки в залі проведення пленарного засідання під час тривання засідання.</w:t>
      </w:r>
    </w:p>
    <w:p w14:paraId="1E406722" w14:textId="77777777" w:rsidR="00D5664F" w:rsidRPr="005E31F2" w:rsidRDefault="00D5664F" w:rsidP="0055668B">
      <w:pPr>
        <w:numPr>
          <w:ilvl w:val="0"/>
          <w:numId w:val="7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Вимоги поведінки, визначені у частині п’ятій цієї статті, застосовуються також під час проведення засідань постійних та тимчасових контрольних комісій Ради;</w:t>
      </w:r>
    </w:p>
    <w:p w14:paraId="27C1363B" w14:textId="77777777" w:rsidR="00D5664F" w:rsidRPr="005E31F2" w:rsidRDefault="00D5664F" w:rsidP="0055668B">
      <w:pPr>
        <w:numPr>
          <w:ilvl w:val="0"/>
          <w:numId w:val="73"/>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Голова, депутати, інші присутні на пленарному засіданні Ради особи зобов’язані дотримуватись вимог даного регламенту.</w:t>
      </w:r>
    </w:p>
    <w:p w14:paraId="3A4A35B9" w14:textId="77777777" w:rsidR="00D5664F" w:rsidRPr="005E31F2" w:rsidRDefault="00D5664F" w:rsidP="0055668B">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8.Депутат ради зобов’язаний вживати всі можливі заходи щодо врегулювання реального чи потенційного конфлікту інтересів. У разі виникнення реального чи потенційного конфлікту інтересів у депутата ради він не має права брати участь у прийнятті рішення. Порядок врегулювання конфлікту інтересів визначається Законом України «Про запобігання корупції» та окремим рішенням ради.</w:t>
      </w:r>
    </w:p>
    <w:p w14:paraId="4BFBCE34"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16226C1F" w14:textId="1737F97A"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val="ru-RU" w:eastAsia="uk-UA"/>
        </w:rPr>
        <w:t>49</w:t>
      </w:r>
      <w:r w:rsidRPr="005E31F2">
        <w:rPr>
          <w:rFonts w:ascii="Arial" w:eastAsia="Times New Roman" w:hAnsi="Arial" w:cs="Arial"/>
          <w:b/>
          <w:bCs/>
          <w:sz w:val="24"/>
          <w:szCs w:val="24"/>
          <w:lang w:eastAsia="uk-UA"/>
        </w:rPr>
        <w:t>. Заходи впливу за порушення вимог Регламенту</w:t>
      </w:r>
    </w:p>
    <w:p w14:paraId="419AA2D3" w14:textId="77777777" w:rsidR="00D5664F" w:rsidRPr="005E31F2" w:rsidRDefault="00D5664F" w:rsidP="009A0FF2">
      <w:pPr>
        <w:numPr>
          <w:ilvl w:val="0"/>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 порушення вимог даного регламенту до порушника можуть застосовуватись наступні заходи впливу (стягнення):</w:t>
      </w:r>
    </w:p>
    <w:p w14:paraId="64655004" w14:textId="77777777" w:rsidR="00D5664F" w:rsidRPr="005E31F2" w:rsidRDefault="00D5664F" w:rsidP="009A0FF2">
      <w:pPr>
        <w:numPr>
          <w:ilvl w:val="1"/>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1. Догана;</w:t>
      </w:r>
    </w:p>
    <w:p w14:paraId="1DBBA1B7" w14:textId="77777777" w:rsidR="00D5664F" w:rsidRPr="005E31F2" w:rsidRDefault="00D5664F" w:rsidP="009A0FF2">
      <w:pPr>
        <w:numPr>
          <w:ilvl w:val="1"/>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2. Сувора догана;</w:t>
      </w:r>
    </w:p>
    <w:p w14:paraId="4237B169" w14:textId="77777777" w:rsidR="00D5664F" w:rsidRPr="005E31F2" w:rsidRDefault="00D5664F" w:rsidP="009A0FF2">
      <w:pPr>
        <w:numPr>
          <w:ilvl w:val="1"/>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3. Позбавлення права на продовження виступу;</w:t>
      </w:r>
    </w:p>
    <w:p w14:paraId="6D9DF15E" w14:textId="77777777" w:rsidR="00D5664F" w:rsidRPr="005E31F2" w:rsidRDefault="00D5664F" w:rsidP="009A0FF2">
      <w:pPr>
        <w:numPr>
          <w:ilvl w:val="1"/>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4. Позбавлення права виступу до закінчення пленарного засідання;</w:t>
      </w:r>
    </w:p>
    <w:p w14:paraId="5F419663" w14:textId="77777777" w:rsidR="00D5664F" w:rsidRPr="005E31F2" w:rsidRDefault="00D5664F" w:rsidP="009A0FF2">
      <w:pPr>
        <w:numPr>
          <w:ilvl w:val="1"/>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5. Видалення з зали пленарного засідання (зали роботи комісії) до закінчення засідання.</w:t>
      </w:r>
    </w:p>
    <w:p w14:paraId="72333BE3" w14:textId="77777777" w:rsidR="00D5664F" w:rsidRPr="005E31F2" w:rsidRDefault="00D5664F" w:rsidP="009A0FF2">
      <w:pPr>
        <w:numPr>
          <w:ilvl w:val="0"/>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Стягнення застосовуються за процедурним рішенням Ради (комісії) за пропозицією, внесеною головуючим або депутатом.</w:t>
      </w:r>
    </w:p>
    <w:p w14:paraId="328D7132" w14:textId="77777777" w:rsidR="00D5664F" w:rsidRPr="005E31F2" w:rsidRDefault="00D5664F" w:rsidP="009A0FF2">
      <w:pPr>
        <w:numPr>
          <w:ilvl w:val="0"/>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Якщо головуючий на засіданні звертається до виступаючого чи присутнього, останній повинен негайно зупинити свій виступ чи припинити свої дії. У випадку не реагування виступаючого на звернення головуючого, головуючий може надати наказ поставити на голосування питання про позбавлен</w:t>
      </w:r>
      <w:r w:rsidR="009A0FF2" w:rsidRPr="005E31F2">
        <w:rPr>
          <w:rFonts w:ascii="Arial" w:eastAsia="Times New Roman" w:hAnsi="Arial" w:cs="Arial"/>
          <w:sz w:val="24"/>
          <w:szCs w:val="24"/>
          <w:lang w:eastAsia="uk-UA"/>
        </w:rPr>
        <w:t>ня</w:t>
      </w:r>
      <w:r w:rsidRPr="005E31F2">
        <w:rPr>
          <w:rFonts w:ascii="Arial" w:eastAsia="Times New Roman" w:hAnsi="Arial" w:cs="Arial"/>
          <w:sz w:val="24"/>
          <w:szCs w:val="24"/>
          <w:lang w:eastAsia="uk-UA"/>
        </w:rPr>
        <w:t xml:space="preserve"> права виступу. Якщо вказана пропозиція головуючого не буде підтримана процедурним рішенням ради, виступ промовця повинен бути продовженим із додаванням до часу виступу часу, який було використано для голосування з цього процедурного питання.</w:t>
      </w:r>
    </w:p>
    <w:p w14:paraId="773C5D35" w14:textId="77777777" w:rsidR="00D5664F" w:rsidRPr="005E31F2" w:rsidRDefault="00D5664F" w:rsidP="009A0FF2">
      <w:pPr>
        <w:numPr>
          <w:ilvl w:val="0"/>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До застосування стягнення з метою наведення порядку в залі засідань головуючий на пленарному засіданні Ради або головуючий на засіданні комісії може оголосити порушнику попередження та перервати його виступ. У випадку, якщо порушник не припинив вчинення порушення або вчинив порушення повторно, головуючий або депутат вносить пропозицію накласти на порушника стягнення та пропонує адекватний, на його думку, вид стягнення. Головуючий зобов’язаний поставити дану пропозицію на голосування для прийняття процедурного рішення Ради (процедурного рішення комісії).</w:t>
      </w:r>
    </w:p>
    <w:p w14:paraId="61D0B67C" w14:textId="77777777" w:rsidR="00D5664F" w:rsidRPr="005E31F2" w:rsidRDefault="00D5664F" w:rsidP="009A0FF2">
      <w:pPr>
        <w:numPr>
          <w:ilvl w:val="0"/>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За систематичне (два і більше рази поспіль) невідвідування без поважних причин пленарних засідань Ради, засідань постійної чи тимчасової контрольної комісій депутату може бути оголошено догану.</w:t>
      </w:r>
    </w:p>
    <w:p w14:paraId="1EF5932F" w14:textId="77777777" w:rsidR="00D5664F" w:rsidRPr="005E31F2" w:rsidRDefault="00D5664F" w:rsidP="009A0FF2">
      <w:pPr>
        <w:numPr>
          <w:ilvl w:val="0"/>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lastRenderedPageBreak/>
        <w:t>За тривале (більше п’яти разів протягом року) невідвідування без поважних причин пленарних засідань Ради, засідань постійної чи тимчасової контрольної комісій депутату може бути оголошено сувору догану.</w:t>
      </w:r>
    </w:p>
    <w:p w14:paraId="4E1C2746" w14:textId="77777777" w:rsidR="00D5664F" w:rsidRPr="005E31F2" w:rsidRDefault="00D5664F" w:rsidP="009A0FF2">
      <w:pPr>
        <w:numPr>
          <w:ilvl w:val="0"/>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Пропуск депутатом протягом року більше половини пленарних засідань або засідань постійної комісії є підставою для внесення пропозиції про відкликання депутата.</w:t>
      </w:r>
    </w:p>
    <w:p w14:paraId="291B80EC" w14:textId="77777777" w:rsidR="00D5664F" w:rsidRPr="005E31F2" w:rsidRDefault="00D5664F" w:rsidP="009A0FF2">
      <w:pPr>
        <w:numPr>
          <w:ilvl w:val="0"/>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Стягнення, передбачені </w:t>
      </w:r>
      <w:proofErr w:type="spellStart"/>
      <w:r w:rsidRPr="005E31F2">
        <w:rPr>
          <w:rFonts w:ascii="Arial" w:eastAsia="Times New Roman" w:hAnsi="Arial" w:cs="Arial"/>
          <w:sz w:val="24"/>
          <w:szCs w:val="24"/>
          <w:lang w:eastAsia="uk-UA"/>
        </w:rPr>
        <w:t>п.п</w:t>
      </w:r>
      <w:proofErr w:type="spellEnd"/>
      <w:r w:rsidRPr="005E31F2">
        <w:rPr>
          <w:rFonts w:ascii="Arial" w:eastAsia="Times New Roman" w:hAnsi="Arial" w:cs="Arial"/>
          <w:sz w:val="24"/>
          <w:szCs w:val="24"/>
          <w:lang w:eastAsia="uk-UA"/>
        </w:rPr>
        <w:t xml:space="preserve">. 1.3., 1.4. цієї статті Регламенту, застосовуються до порушників за невиконання вимог статей цього регламенту, а також до порушників, що вчинили такі порушення на засіданнях постійної чи тимчасової контрольної комісій, в </w:t>
      </w:r>
      <w:proofErr w:type="spellStart"/>
      <w:r w:rsidRPr="005E31F2">
        <w:rPr>
          <w:rFonts w:ascii="Arial" w:eastAsia="Times New Roman" w:hAnsi="Arial" w:cs="Arial"/>
          <w:sz w:val="24"/>
          <w:szCs w:val="24"/>
          <w:lang w:eastAsia="uk-UA"/>
        </w:rPr>
        <w:t>т.ч</w:t>
      </w:r>
      <w:proofErr w:type="spellEnd"/>
      <w:r w:rsidRPr="005E31F2">
        <w:rPr>
          <w:rFonts w:ascii="Arial" w:eastAsia="Times New Roman" w:hAnsi="Arial" w:cs="Arial"/>
          <w:sz w:val="24"/>
          <w:szCs w:val="24"/>
          <w:lang w:eastAsia="uk-UA"/>
        </w:rPr>
        <w:t>. виступає без дозволу, перевищує час, відведений для виступу, або висловлюється не з обговорюваного питання, або виступає не з тих підстав, з яких йому надано слово тощо.</w:t>
      </w:r>
    </w:p>
    <w:p w14:paraId="1F2DA512" w14:textId="77777777" w:rsidR="00D5664F" w:rsidRPr="005E31F2" w:rsidRDefault="00D5664F" w:rsidP="009A0FF2">
      <w:pPr>
        <w:numPr>
          <w:ilvl w:val="0"/>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Стягнення, передбачене п. 1.5. цієї статті Регламенту, застосовуються як крайній захід впливу на порушника за вчинення ним дій, які грубо порушують вимоги цього Регламенту, в </w:t>
      </w:r>
      <w:proofErr w:type="spellStart"/>
      <w:r w:rsidRPr="005E31F2">
        <w:rPr>
          <w:rFonts w:ascii="Arial" w:eastAsia="Times New Roman" w:hAnsi="Arial" w:cs="Arial"/>
          <w:sz w:val="24"/>
          <w:szCs w:val="24"/>
          <w:lang w:eastAsia="uk-UA"/>
        </w:rPr>
        <w:t>т.ч</w:t>
      </w:r>
      <w:proofErr w:type="spellEnd"/>
      <w:r w:rsidRPr="005E31F2">
        <w:rPr>
          <w:rFonts w:ascii="Arial" w:eastAsia="Times New Roman" w:hAnsi="Arial" w:cs="Arial"/>
          <w:sz w:val="24"/>
          <w:szCs w:val="24"/>
          <w:lang w:eastAsia="uk-UA"/>
        </w:rPr>
        <w:t>. не реагування на вимоги головуючого, зухвале продовження вчинення порушення, непідкорення процедурним рішенням Ради щодо нього, вчинення лайки, бійки, знаходження в нетверезому стані. Порушник зобов’язаний самостійно покинути залу засідань. У випадку невиконання цієї вимоги видалення з зали доручається працівникам охорони, а при необхідності працівникам міліції.</w:t>
      </w:r>
    </w:p>
    <w:p w14:paraId="35225405" w14:textId="77777777" w:rsidR="00D5664F" w:rsidRPr="005E31F2" w:rsidRDefault="00D5664F" w:rsidP="009A0FF2">
      <w:pPr>
        <w:numPr>
          <w:ilvl w:val="0"/>
          <w:numId w:val="74"/>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Головуючий на засіданні зобов’язаний дотримуватись усіх норм та вимог, передбачених цим Регламентом. До головуючого на засіданні Ради (комісії) можуть бути застосовані стягнення, передбачені даним Регламентом. При цьому, головуючий не може ухилитись від поставлення на голосування питання про застосування до нього стягнення. Окрім цього, до головуючого можуть бути застосовані стягнення у вигляді догани або суворої догани за грубе і очевидне порушення порядку ведення засідання та неналежне виконання обов’язків головуючого, які встановлені даними Регламентом та нормами діючого законодавства.</w:t>
      </w:r>
    </w:p>
    <w:p w14:paraId="00FE0B4D"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w:t>
      </w:r>
    </w:p>
    <w:p w14:paraId="2D044764" w14:textId="65BD998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b/>
          <w:bCs/>
          <w:sz w:val="24"/>
          <w:szCs w:val="24"/>
          <w:lang w:eastAsia="uk-UA"/>
        </w:rPr>
        <w:t xml:space="preserve">Стаття </w:t>
      </w:r>
      <w:r w:rsidR="00AA0AE0" w:rsidRPr="005E31F2">
        <w:rPr>
          <w:rFonts w:ascii="Arial" w:eastAsia="Times New Roman" w:hAnsi="Arial" w:cs="Arial"/>
          <w:b/>
          <w:bCs/>
          <w:sz w:val="24"/>
          <w:szCs w:val="24"/>
          <w:lang w:eastAsia="uk-UA"/>
        </w:rPr>
        <w:t>5</w:t>
      </w:r>
      <w:r w:rsidR="00AA0AE0" w:rsidRPr="005E31F2">
        <w:rPr>
          <w:rFonts w:ascii="Arial" w:eastAsia="Times New Roman" w:hAnsi="Arial" w:cs="Arial"/>
          <w:b/>
          <w:bCs/>
          <w:sz w:val="24"/>
          <w:szCs w:val="24"/>
          <w:lang w:val="ru-RU" w:eastAsia="uk-UA"/>
        </w:rPr>
        <w:t>0</w:t>
      </w:r>
      <w:r w:rsidRPr="005E31F2">
        <w:rPr>
          <w:rFonts w:ascii="Arial" w:eastAsia="Times New Roman" w:hAnsi="Arial" w:cs="Arial"/>
          <w:b/>
          <w:bCs/>
          <w:sz w:val="24"/>
          <w:szCs w:val="24"/>
          <w:lang w:eastAsia="uk-UA"/>
        </w:rPr>
        <w:t>. Повнота та дійсність регламенту</w:t>
      </w:r>
    </w:p>
    <w:p w14:paraId="18338692" w14:textId="77777777" w:rsidR="00D5664F" w:rsidRPr="005E31F2" w:rsidRDefault="00D5664F" w:rsidP="00331E56">
      <w:pPr>
        <w:numPr>
          <w:ilvl w:val="0"/>
          <w:numId w:val="7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Регламент Ради затверджується на пленарному засіданні ради більшістю голосів від загального складу депутатів ради;</w:t>
      </w:r>
    </w:p>
    <w:p w14:paraId="0BBE59B5" w14:textId="77777777" w:rsidR="00D5664F" w:rsidRPr="005E31F2" w:rsidRDefault="00D5664F" w:rsidP="00331E56">
      <w:pPr>
        <w:numPr>
          <w:ilvl w:val="0"/>
          <w:numId w:val="7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Даний регламент регулює діяльність ради та припиняє свою чинність з моменту ухвалення регламенту радою наступного скликання;</w:t>
      </w:r>
    </w:p>
    <w:p w14:paraId="20843B9A" w14:textId="35B7B0DA" w:rsidR="00D5664F" w:rsidRPr="005E31F2" w:rsidRDefault="00D5664F" w:rsidP="00F95FFF">
      <w:pPr>
        <w:numPr>
          <w:ilvl w:val="0"/>
          <w:numId w:val="7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xml:space="preserve">Контроль за дотриманням регламенту покладається на голову, секретаря ради, постійну комісію </w:t>
      </w:r>
      <w:r w:rsidR="00F95FFF" w:rsidRPr="005E31F2">
        <w:rPr>
          <w:rFonts w:ascii="Arial" w:eastAsia="Times New Roman" w:hAnsi="Arial" w:cs="Arial"/>
          <w:sz w:val="24"/>
          <w:szCs w:val="24"/>
          <w:lang w:eastAsia="uk-UA"/>
        </w:rPr>
        <w:t>з питань дотримання прав людини, законності, боротьби зі злочинністю, запобігання корупції, сприяння депутатській діяльності, етики та регламенту</w:t>
      </w:r>
      <w:r w:rsidRPr="005E31F2">
        <w:rPr>
          <w:rFonts w:ascii="Arial" w:eastAsia="Times New Roman" w:hAnsi="Arial" w:cs="Arial"/>
          <w:sz w:val="24"/>
          <w:szCs w:val="24"/>
          <w:lang w:eastAsia="uk-UA"/>
        </w:rPr>
        <w:t>. Під час пленарного засідання ради контроль за дотриманням регламенту покладається на головуючого на пленарному засіданні;</w:t>
      </w:r>
    </w:p>
    <w:p w14:paraId="0BEF3FAE" w14:textId="77777777" w:rsidR="00D5664F" w:rsidRPr="005E31F2" w:rsidRDefault="00D5664F" w:rsidP="00331E56">
      <w:pPr>
        <w:numPr>
          <w:ilvl w:val="0"/>
          <w:numId w:val="7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Зміни та доповнення до регламенту можуть бути внесені на пленарному засіданні ради у порядку, передбаченому цим регламентом та діючим законодавством;</w:t>
      </w:r>
    </w:p>
    <w:p w14:paraId="746A9EEE" w14:textId="77777777" w:rsidR="00D5664F" w:rsidRPr="005E31F2" w:rsidRDefault="00D5664F" w:rsidP="00331E56">
      <w:pPr>
        <w:numPr>
          <w:ilvl w:val="0"/>
          <w:numId w:val="75"/>
        </w:numPr>
        <w:shd w:val="clear" w:color="auto" w:fill="FFFFFF"/>
        <w:spacing w:before="100" w:beforeAutospacing="1" w:after="100" w:afterAutospacing="1"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У випадку виявлення суперечності між рішенням ради і даним регламентом застосовуються положення регламенту. Спори про дійсність положень регламенту заборонені, окрім судового оскарження його окремих положень.</w:t>
      </w:r>
    </w:p>
    <w:p w14:paraId="3960192B" w14:textId="77777777" w:rsidR="00D5664F" w:rsidRPr="005E31F2" w:rsidRDefault="00D5664F"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 </w:t>
      </w:r>
    </w:p>
    <w:p w14:paraId="36B25CDD" w14:textId="77777777" w:rsidR="00D5664F" w:rsidRPr="000164AA" w:rsidRDefault="00BB2022" w:rsidP="00D5664F">
      <w:pPr>
        <w:shd w:val="clear" w:color="auto" w:fill="FFFFFF"/>
        <w:spacing w:after="150" w:line="240" w:lineRule="auto"/>
        <w:jc w:val="both"/>
        <w:rPr>
          <w:rFonts w:ascii="Arial" w:eastAsia="Times New Roman" w:hAnsi="Arial" w:cs="Arial"/>
          <w:sz w:val="24"/>
          <w:szCs w:val="24"/>
          <w:lang w:eastAsia="uk-UA"/>
        </w:rPr>
      </w:pPr>
      <w:r w:rsidRPr="005E31F2">
        <w:rPr>
          <w:rFonts w:ascii="Arial" w:eastAsia="Times New Roman" w:hAnsi="Arial" w:cs="Arial"/>
          <w:sz w:val="24"/>
          <w:szCs w:val="24"/>
          <w:lang w:eastAsia="uk-UA"/>
        </w:rPr>
        <w:t>Секретар Пристоличної сільської ради</w:t>
      </w:r>
      <w:r w:rsidR="00D5664F" w:rsidRPr="005E31F2">
        <w:rPr>
          <w:rFonts w:ascii="Arial" w:eastAsia="Times New Roman" w:hAnsi="Arial" w:cs="Arial"/>
          <w:sz w:val="24"/>
          <w:szCs w:val="24"/>
          <w:lang w:eastAsia="uk-UA"/>
        </w:rPr>
        <w:t>                                         </w:t>
      </w:r>
      <w:r w:rsidRPr="005E31F2">
        <w:rPr>
          <w:rFonts w:ascii="Arial" w:eastAsia="Times New Roman" w:hAnsi="Arial" w:cs="Arial"/>
          <w:sz w:val="24"/>
          <w:szCs w:val="24"/>
          <w:lang w:eastAsia="uk-UA"/>
        </w:rPr>
        <w:t>    </w:t>
      </w:r>
      <w:r w:rsidR="00D5664F" w:rsidRPr="005E31F2">
        <w:rPr>
          <w:rFonts w:ascii="Arial" w:eastAsia="Times New Roman" w:hAnsi="Arial" w:cs="Arial"/>
          <w:sz w:val="24"/>
          <w:szCs w:val="24"/>
          <w:lang w:eastAsia="uk-UA"/>
        </w:rPr>
        <w:t>________________</w:t>
      </w:r>
    </w:p>
    <w:p w14:paraId="11EF8CC6" w14:textId="630868BF" w:rsidR="00D5664F" w:rsidRPr="000164AA" w:rsidRDefault="00D5664F" w:rsidP="005E31F2">
      <w:pPr>
        <w:shd w:val="clear" w:color="auto" w:fill="FFFFFF"/>
        <w:spacing w:after="150" w:line="240" w:lineRule="auto"/>
        <w:jc w:val="both"/>
      </w:pPr>
      <w:r w:rsidRPr="000164AA">
        <w:rPr>
          <w:rFonts w:ascii="Arial" w:eastAsia="Times New Roman" w:hAnsi="Arial" w:cs="Arial"/>
          <w:sz w:val="24"/>
          <w:szCs w:val="24"/>
          <w:lang w:eastAsia="uk-UA"/>
        </w:rPr>
        <w:t> </w:t>
      </w:r>
    </w:p>
    <w:sectPr w:rsidR="00D5664F" w:rsidRPr="000164A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60C37"/>
    <w:multiLevelType w:val="multilevel"/>
    <w:tmpl w:val="AB5C7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E83C2D"/>
    <w:multiLevelType w:val="multilevel"/>
    <w:tmpl w:val="B7A017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EA58FA"/>
    <w:multiLevelType w:val="multilevel"/>
    <w:tmpl w:val="72DE17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277F40"/>
    <w:multiLevelType w:val="multilevel"/>
    <w:tmpl w:val="2D14C6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646D83"/>
    <w:multiLevelType w:val="multilevel"/>
    <w:tmpl w:val="0EFAC96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6772C0"/>
    <w:multiLevelType w:val="multilevel"/>
    <w:tmpl w:val="E31A0A6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7324301"/>
    <w:multiLevelType w:val="multilevel"/>
    <w:tmpl w:val="823833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8C52F17"/>
    <w:multiLevelType w:val="multilevel"/>
    <w:tmpl w:val="855CB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9426614"/>
    <w:multiLevelType w:val="multilevel"/>
    <w:tmpl w:val="C02E1C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AA041F9"/>
    <w:multiLevelType w:val="multilevel"/>
    <w:tmpl w:val="59DE0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BE80147"/>
    <w:multiLevelType w:val="multilevel"/>
    <w:tmpl w:val="74C4DE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DC03CC5"/>
    <w:multiLevelType w:val="multilevel"/>
    <w:tmpl w:val="0CCC64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07C226E"/>
    <w:multiLevelType w:val="multilevel"/>
    <w:tmpl w:val="F896386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4373B8C"/>
    <w:multiLevelType w:val="multilevel"/>
    <w:tmpl w:val="4DA08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59661A6"/>
    <w:multiLevelType w:val="multilevel"/>
    <w:tmpl w:val="E910C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E56B17"/>
    <w:multiLevelType w:val="hybridMultilevel"/>
    <w:tmpl w:val="A62093E6"/>
    <w:lvl w:ilvl="0" w:tplc="9392C93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 w15:restartNumberingAfterBreak="0">
    <w:nsid w:val="180111DA"/>
    <w:multiLevelType w:val="multilevel"/>
    <w:tmpl w:val="F2065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EE0D32"/>
    <w:multiLevelType w:val="multilevel"/>
    <w:tmpl w:val="AF2237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D2415FC"/>
    <w:multiLevelType w:val="multilevel"/>
    <w:tmpl w:val="514421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E542F17"/>
    <w:multiLevelType w:val="multilevel"/>
    <w:tmpl w:val="9E8038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ED80304"/>
    <w:multiLevelType w:val="multilevel"/>
    <w:tmpl w:val="9CC80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0104AB8"/>
    <w:multiLevelType w:val="multilevel"/>
    <w:tmpl w:val="6582B8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04E020C"/>
    <w:multiLevelType w:val="multilevel"/>
    <w:tmpl w:val="558C33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1F44630"/>
    <w:multiLevelType w:val="multilevel"/>
    <w:tmpl w:val="E33E4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25D09F2"/>
    <w:multiLevelType w:val="multilevel"/>
    <w:tmpl w:val="605E5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29A3926"/>
    <w:multiLevelType w:val="multilevel"/>
    <w:tmpl w:val="3E246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338602B"/>
    <w:multiLevelType w:val="multilevel"/>
    <w:tmpl w:val="2222E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4DF416B"/>
    <w:multiLevelType w:val="multilevel"/>
    <w:tmpl w:val="D6D09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4ED4B62"/>
    <w:multiLevelType w:val="multilevel"/>
    <w:tmpl w:val="87BEE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6C339D8"/>
    <w:multiLevelType w:val="multilevel"/>
    <w:tmpl w:val="C22E14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73C6F55"/>
    <w:multiLevelType w:val="multilevel"/>
    <w:tmpl w:val="AFACCD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86C5EBE"/>
    <w:multiLevelType w:val="multilevel"/>
    <w:tmpl w:val="AF6E9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E8F5FF9"/>
    <w:multiLevelType w:val="multilevel"/>
    <w:tmpl w:val="2C1C7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E912670"/>
    <w:multiLevelType w:val="hybridMultilevel"/>
    <w:tmpl w:val="79F4E066"/>
    <w:lvl w:ilvl="0" w:tplc="30B02A9E">
      <w:start w:val="1"/>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15:restartNumberingAfterBreak="0">
    <w:nsid w:val="2EF23B9B"/>
    <w:multiLevelType w:val="multilevel"/>
    <w:tmpl w:val="DD0E184C"/>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F03477C"/>
    <w:multiLevelType w:val="multilevel"/>
    <w:tmpl w:val="62388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F0C1C60"/>
    <w:multiLevelType w:val="multilevel"/>
    <w:tmpl w:val="0C6CC91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447380B"/>
    <w:multiLevelType w:val="multilevel"/>
    <w:tmpl w:val="8EBC3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62B4F89"/>
    <w:multiLevelType w:val="multilevel"/>
    <w:tmpl w:val="EDBA87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66342DB"/>
    <w:multiLevelType w:val="multilevel"/>
    <w:tmpl w:val="2F22B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7EB601B"/>
    <w:multiLevelType w:val="multilevel"/>
    <w:tmpl w:val="4F84F0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A76080C"/>
    <w:multiLevelType w:val="multilevel"/>
    <w:tmpl w:val="DED2E29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ADA71A2"/>
    <w:multiLevelType w:val="hybridMultilevel"/>
    <w:tmpl w:val="FEA6DB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B543537"/>
    <w:multiLevelType w:val="multilevel"/>
    <w:tmpl w:val="640EC3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D331E6F"/>
    <w:multiLevelType w:val="multilevel"/>
    <w:tmpl w:val="8DA8D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F2C43EC"/>
    <w:multiLevelType w:val="multilevel"/>
    <w:tmpl w:val="CD56F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05D7C8D"/>
    <w:multiLevelType w:val="multilevel"/>
    <w:tmpl w:val="F1980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07921F8"/>
    <w:multiLevelType w:val="multilevel"/>
    <w:tmpl w:val="9B14D9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2F0230C"/>
    <w:multiLevelType w:val="multilevel"/>
    <w:tmpl w:val="71EE2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51B5383"/>
    <w:multiLevelType w:val="multilevel"/>
    <w:tmpl w:val="FE8E3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534318A"/>
    <w:multiLevelType w:val="multilevel"/>
    <w:tmpl w:val="6D0E3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6706D88"/>
    <w:multiLevelType w:val="multilevel"/>
    <w:tmpl w:val="6D40A2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7177EC0"/>
    <w:multiLevelType w:val="multilevel"/>
    <w:tmpl w:val="BB0A0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AA3137F"/>
    <w:multiLevelType w:val="multilevel"/>
    <w:tmpl w:val="4CB66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0760823"/>
    <w:multiLevelType w:val="multilevel"/>
    <w:tmpl w:val="AAA64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19D39D0"/>
    <w:multiLevelType w:val="multilevel"/>
    <w:tmpl w:val="37F87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3A106DE"/>
    <w:multiLevelType w:val="multilevel"/>
    <w:tmpl w:val="245E6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3A245F7"/>
    <w:multiLevelType w:val="multilevel"/>
    <w:tmpl w:val="96605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3F46E0C"/>
    <w:multiLevelType w:val="multilevel"/>
    <w:tmpl w:val="12909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6931696"/>
    <w:multiLevelType w:val="multilevel"/>
    <w:tmpl w:val="4F6A04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854611E"/>
    <w:multiLevelType w:val="multilevel"/>
    <w:tmpl w:val="F71A33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8D11451"/>
    <w:multiLevelType w:val="multilevel"/>
    <w:tmpl w:val="5142B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9281355"/>
    <w:multiLevelType w:val="multilevel"/>
    <w:tmpl w:val="A4B68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0417886"/>
    <w:multiLevelType w:val="multilevel"/>
    <w:tmpl w:val="FBC422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04B716D"/>
    <w:multiLevelType w:val="multilevel"/>
    <w:tmpl w:val="70CCC7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2F52E1D"/>
    <w:multiLevelType w:val="multilevel"/>
    <w:tmpl w:val="99806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6157003"/>
    <w:multiLevelType w:val="multilevel"/>
    <w:tmpl w:val="C82CE8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6F87968"/>
    <w:multiLevelType w:val="multilevel"/>
    <w:tmpl w:val="9EAA58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74A455C"/>
    <w:multiLevelType w:val="multilevel"/>
    <w:tmpl w:val="57EA2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70664691"/>
    <w:multiLevelType w:val="multilevel"/>
    <w:tmpl w:val="C9B47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0BD56E7"/>
    <w:multiLevelType w:val="multilevel"/>
    <w:tmpl w:val="4830B8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71C573DB"/>
    <w:multiLevelType w:val="multilevel"/>
    <w:tmpl w:val="AD007C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4400596"/>
    <w:multiLevelType w:val="multilevel"/>
    <w:tmpl w:val="F926A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4CB6B7D"/>
    <w:multiLevelType w:val="multilevel"/>
    <w:tmpl w:val="B84E2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76335F05"/>
    <w:multiLevelType w:val="hybridMultilevel"/>
    <w:tmpl w:val="122C6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9950B95"/>
    <w:multiLevelType w:val="multilevel"/>
    <w:tmpl w:val="0B7E38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A2A6F01"/>
    <w:multiLevelType w:val="multilevel"/>
    <w:tmpl w:val="B0008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A8C1603"/>
    <w:multiLevelType w:val="multilevel"/>
    <w:tmpl w:val="47D8BD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EAD0EA9"/>
    <w:multiLevelType w:val="multilevel"/>
    <w:tmpl w:val="2B48B74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3"/>
  </w:num>
  <w:num w:numId="2">
    <w:abstractNumId w:val="62"/>
  </w:num>
  <w:num w:numId="3">
    <w:abstractNumId w:val="48"/>
  </w:num>
  <w:num w:numId="4">
    <w:abstractNumId w:val="4"/>
  </w:num>
  <w:num w:numId="5">
    <w:abstractNumId w:val="44"/>
  </w:num>
  <w:num w:numId="6">
    <w:abstractNumId w:val="11"/>
  </w:num>
  <w:num w:numId="7">
    <w:abstractNumId w:val="0"/>
  </w:num>
  <w:num w:numId="8">
    <w:abstractNumId w:val="28"/>
  </w:num>
  <w:num w:numId="9">
    <w:abstractNumId w:val="46"/>
  </w:num>
  <w:num w:numId="10">
    <w:abstractNumId w:val="53"/>
  </w:num>
  <w:num w:numId="11">
    <w:abstractNumId w:val="21"/>
  </w:num>
  <w:num w:numId="12">
    <w:abstractNumId w:val="13"/>
  </w:num>
  <w:num w:numId="13">
    <w:abstractNumId w:val="68"/>
  </w:num>
  <w:num w:numId="14">
    <w:abstractNumId w:val="72"/>
  </w:num>
  <w:num w:numId="15">
    <w:abstractNumId w:val="7"/>
  </w:num>
  <w:num w:numId="16">
    <w:abstractNumId w:val="40"/>
  </w:num>
  <w:num w:numId="17">
    <w:abstractNumId w:val="18"/>
  </w:num>
  <w:num w:numId="18">
    <w:abstractNumId w:val="10"/>
  </w:num>
  <w:num w:numId="19">
    <w:abstractNumId w:val="73"/>
  </w:num>
  <w:num w:numId="20">
    <w:abstractNumId w:val="36"/>
  </w:num>
  <w:num w:numId="21">
    <w:abstractNumId w:val="30"/>
  </w:num>
  <w:num w:numId="22">
    <w:abstractNumId w:val="27"/>
  </w:num>
  <w:num w:numId="23">
    <w:abstractNumId w:val="57"/>
  </w:num>
  <w:num w:numId="24">
    <w:abstractNumId w:val="32"/>
  </w:num>
  <w:num w:numId="25">
    <w:abstractNumId w:val="55"/>
  </w:num>
  <w:num w:numId="26">
    <w:abstractNumId w:val="26"/>
  </w:num>
  <w:num w:numId="27">
    <w:abstractNumId w:val="31"/>
  </w:num>
  <w:num w:numId="28">
    <w:abstractNumId w:val="71"/>
  </w:num>
  <w:num w:numId="29">
    <w:abstractNumId w:val="38"/>
  </w:num>
  <w:num w:numId="30">
    <w:abstractNumId w:val="1"/>
  </w:num>
  <w:num w:numId="31">
    <w:abstractNumId w:val="14"/>
  </w:num>
  <w:num w:numId="32">
    <w:abstractNumId w:val="61"/>
  </w:num>
  <w:num w:numId="33">
    <w:abstractNumId w:val="60"/>
  </w:num>
  <w:num w:numId="34">
    <w:abstractNumId w:val="12"/>
  </w:num>
  <w:num w:numId="35">
    <w:abstractNumId w:val="5"/>
  </w:num>
  <w:num w:numId="36">
    <w:abstractNumId w:val="35"/>
  </w:num>
  <w:num w:numId="37">
    <w:abstractNumId w:val="77"/>
  </w:num>
  <w:num w:numId="38">
    <w:abstractNumId w:val="58"/>
  </w:num>
  <w:num w:numId="39">
    <w:abstractNumId w:val="64"/>
  </w:num>
  <w:num w:numId="40">
    <w:abstractNumId w:val="20"/>
  </w:num>
  <w:num w:numId="41">
    <w:abstractNumId w:val="17"/>
  </w:num>
  <w:num w:numId="42">
    <w:abstractNumId w:val="47"/>
  </w:num>
  <w:num w:numId="43">
    <w:abstractNumId w:val="65"/>
  </w:num>
  <w:num w:numId="44">
    <w:abstractNumId w:val="67"/>
  </w:num>
  <w:num w:numId="45">
    <w:abstractNumId w:val="6"/>
  </w:num>
  <w:num w:numId="46">
    <w:abstractNumId w:val="41"/>
  </w:num>
  <w:num w:numId="47">
    <w:abstractNumId w:val="25"/>
  </w:num>
  <w:num w:numId="48">
    <w:abstractNumId w:val="34"/>
  </w:num>
  <w:num w:numId="49">
    <w:abstractNumId w:val="49"/>
  </w:num>
  <w:num w:numId="50">
    <w:abstractNumId w:val="16"/>
  </w:num>
  <w:num w:numId="51">
    <w:abstractNumId w:val="69"/>
  </w:num>
  <w:num w:numId="52">
    <w:abstractNumId w:val="3"/>
  </w:num>
  <w:num w:numId="53">
    <w:abstractNumId w:val="2"/>
  </w:num>
  <w:num w:numId="54">
    <w:abstractNumId w:val="70"/>
  </w:num>
  <w:num w:numId="55">
    <w:abstractNumId w:val="76"/>
  </w:num>
  <w:num w:numId="56">
    <w:abstractNumId w:val="8"/>
  </w:num>
  <w:num w:numId="57">
    <w:abstractNumId w:val="22"/>
  </w:num>
  <w:num w:numId="58">
    <w:abstractNumId w:val="37"/>
  </w:num>
  <w:num w:numId="59">
    <w:abstractNumId w:val="59"/>
  </w:num>
  <w:num w:numId="60">
    <w:abstractNumId w:val="9"/>
  </w:num>
  <w:num w:numId="61">
    <w:abstractNumId w:val="66"/>
  </w:num>
  <w:num w:numId="62">
    <w:abstractNumId w:val="50"/>
  </w:num>
  <w:num w:numId="63">
    <w:abstractNumId w:val="45"/>
  </w:num>
  <w:num w:numId="64">
    <w:abstractNumId w:val="52"/>
  </w:num>
  <w:num w:numId="65">
    <w:abstractNumId w:val="78"/>
  </w:num>
  <w:num w:numId="66">
    <w:abstractNumId w:val="54"/>
  </w:num>
  <w:num w:numId="67">
    <w:abstractNumId w:val="51"/>
  </w:num>
  <w:num w:numId="68">
    <w:abstractNumId w:val="56"/>
  </w:num>
  <w:num w:numId="69">
    <w:abstractNumId w:val="75"/>
  </w:num>
  <w:num w:numId="70">
    <w:abstractNumId w:val="23"/>
  </w:num>
  <w:num w:numId="71">
    <w:abstractNumId w:val="29"/>
  </w:num>
  <w:num w:numId="72">
    <w:abstractNumId w:val="63"/>
  </w:num>
  <w:num w:numId="73">
    <w:abstractNumId w:val="24"/>
  </w:num>
  <w:num w:numId="74">
    <w:abstractNumId w:val="19"/>
  </w:num>
  <w:num w:numId="75">
    <w:abstractNumId w:val="39"/>
  </w:num>
  <w:num w:numId="76">
    <w:abstractNumId w:val="42"/>
  </w:num>
  <w:num w:numId="77">
    <w:abstractNumId w:val="74"/>
  </w:num>
  <w:num w:numId="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DCC"/>
    <w:rsid w:val="000164AA"/>
    <w:rsid w:val="000376DE"/>
    <w:rsid w:val="00065A36"/>
    <w:rsid w:val="000A4084"/>
    <w:rsid w:val="000B13DF"/>
    <w:rsid w:val="000E4BD7"/>
    <w:rsid w:val="00103271"/>
    <w:rsid w:val="00125782"/>
    <w:rsid w:val="001660C7"/>
    <w:rsid w:val="001A7B8D"/>
    <w:rsid w:val="001D2A2F"/>
    <w:rsid w:val="00287C44"/>
    <w:rsid w:val="002B7CAE"/>
    <w:rsid w:val="00331E56"/>
    <w:rsid w:val="0038772F"/>
    <w:rsid w:val="00393503"/>
    <w:rsid w:val="003E6DCC"/>
    <w:rsid w:val="003E7279"/>
    <w:rsid w:val="004028F1"/>
    <w:rsid w:val="0043723D"/>
    <w:rsid w:val="00442249"/>
    <w:rsid w:val="00452FEA"/>
    <w:rsid w:val="004977DF"/>
    <w:rsid w:val="004B212F"/>
    <w:rsid w:val="004D7C83"/>
    <w:rsid w:val="004F1FC0"/>
    <w:rsid w:val="00515E9A"/>
    <w:rsid w:val="00533451"/>
    <w:rsid w:val="00552D0E"/>
    <w:rsid w:val="0055668B"/>
    <w:rsid w:val="005A3F62"/>
    <w:rsid w:val="005E31F2"/>
    <w:rsid w:val="005F64AA"/>
    <w:rsid w:val="006A3813"/>
    <w:rsid w:val="006B12D0"/>
    <w:rsid w:val="006B3EB3"/>
    <w:rsid w:val="006F636A"/>
    <w:rsid w:val="00702B80"/>
    <w:rsid w:val="00723B7B"/>
    <w:rsid w:val="00764410"/>
    <w:rsid w:val="007D41ED"/>
    <w:rsid w:val="007D4D73"/>
    <w:rsid w:val="0083137B"/>
    <w:rsid w:val="00843591"/>
    <w:rsid w:val="00845033"/>
    <w:rsid w:val="00850E3A"/>
    <w:rsid w:val="008550E2"/>
    <w:rsid w:val="0088312A"/>
    <w:rsid w:val="008843E3"/>
    <w:rsid w:val="008B6268"/>
    <w:rsid w:val="008B7AD8"/>
    <w:rsid w:val="00914CA0"/>
    <w:rsid w:val="00941CF1"/>
    <w:rsid w:val="00956FAE"/>
    <w:rsid w:val="00977E32"/>
    <w:rsid w:val="00981E7D"/>
    <w:rsid w:val="009A0E7C"/>
    <w:rsid w:val="009A0FF2"/>
    <w:rsid w:val="009B2F6E"/>
    <w:rsid w:val="009E282C"/>
    <w:rsid w:val="00A12E5F"/>
    <w:rsid w:val="00A14F0E"/>
    <w:rsid w:val="00A43E1E"/>
    <w:rsid w:val="00AA0AE0"/>
    <w:rsid w:val="00AD6FBB"/>
    <w:rsid w:val="00B641CF"/>
    <w:rsid w:val="00BB2022"/>
    <w:rsid w:val="00C25700"/>
    <w:rsid w:val="00C310DE"/>
    <w:rsid w:val="00C37728"/>
    <w:rsid w:val="00CC7B2F"/>
    <w:rsid w:val="00CD5662"/>
    <w:rsid w:val="00CE3D37"/>
    <w:rsid w:val="00D01DCB"/>
    <w:rsid w:val="00D5664F"/>
    <w:rsid w:val="00D702D3"/>
    <w:rsid w:val="00D82026"/>
    <w:rsid w:val="00E172FB"/>
    <w:rsid w:val="00E350F7"/>
    <w:rsid w:val="00E50DF4"/>
    <w:rsid w:val="00E643E5"/>
    <w:rsid w:val="00E7068F"/>
    <w:rsid w:val="00EB3FCC"/>
    <w:rsid w:val="00EF7EA7"/>
    <w:rsid w:val="00F23090"/>
    <w:rsid w:val="00F343A5"/>
    <w:rsid w:val="00F95FFF"/>
    <w:rsid w:val="00FB47F0"/>
    <w:rsid w:val="00FE09BE"/>
    <w:rsid w:val="00FF72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BC26C"/>
  <w15:docId w15:val="{BC049BFA-D148-48C9-9F79-2BB03C466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664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D5664F"/>
    <w:rPr>
      <w:b/>
      <w:bCs/>
    </w:rPr>
  </w:style>
  <w:style w:type="paragraph" w:styleId="a5">
    <w:name w:val="List Paragraph"/>
    <w:basedOn w:val="a"/>
    <w:uiPriority w:val="34"/>
    <w:qFormat/>
    <w:rsid w:val="00065A36"/>
    <w:pPr>
      <w:ind w:left="720"/>
      <w:contextualSpacing/>
    </w:pPr>
  </w:style>
  <w:style w:type="character" w:styleId="a6">
    <w:name w:val="Hyperlink"/>
    <w:uiPriority w:val="99"/>
    <w:semiHidden/>
    <w:unhideWhenUsed/>
    <w:rsid w:val="00EB3FCC"/>
    <w:rPr>
      <w:color w:val="0000FF"/>
      <w:u w:val="single"/>
    </w:rPr>
  </w:style>
  <w:style w:type="paragraph" w:customStyle="1" w:styleId="Rozdily">
    <w:name w:val="Rozdily"/>
    <w:rsid w:val="00EB3FCC"/>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rvps2">
    <w:name w:val="rvps2"/>
    <w:basedOn w:val="a"/>
    <w:rsid w:val="00EB3FC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14CA0"/>
    <w:rPr>
      <w:i/>
      <w:iCs/>
    </w:rPr>
  </w:style>
  <w:style w:type="character" w:styleId="a8">
    <w:name w:val="annotation reference"/>
    <w:basedOn w:val="a0"/>
    <w:uiPriority w:val="99"/>
    <w:semiHidden/>
    <w:unhideWhenUsed/>
    <w:rsid w:val="0043723D"/>
    <w:rPr>
      <w:sz w:val="16"/>
      <w:szCs w:val="16"/>
    </w:rPr>
  </w:style>
  <w:style w:type="paragraph" w:styleId="a9">
    <w:name w:val="annotation text"/>
    <w:basedOn w:val="a"/>
    <w:link w:val="aa"/>
    <w:uiPriority w:val="99"/>
    <w:semiHidden/>
    <w:unhideWhenUsed/>
    <w:rsid w:val="0043723D"/>
    <w:pPr>
      <w:spacing w:line="240" w:lineRule="auto"/>
    </w:pPr>
    <w:rPr>
      <w:sz w:val="20"/>
      <w:szCs w:val="20"/>
    </w:rPr>
  </w:style>
  <w:style w:type="character" w:customStyle="1" w:styleId="aa">
    <w:name w:val="Текст примечания Знак"/>
    <w:basedOn w:val="a0"/>
    <w:link w:val="a9"/>
    <w:uiPriority w:val="99"/>
    <w:semiHidden/>
    <w:rsid w:val="0043723D"/>
    <w:rPr>
      <w:sz w:val="20"/>
      <w:szCs w:val="20"/>
    </w:rPr>
  </w:style>
  <w:style w:type="paragraph" w:styleId="ab">
    <w:name w:val="annotation subject"/>
    <w:basedOn w:val="a9"/>
    <w:next w:val="a9"/>
    <w:link w:val="ac"/>
    <w:uiPriority w:val="99"/>
    <w:semiHidden/>
    <w:unhideWhenUsed/>
    <w:rsid w:val="0043723D"/>
    <w:rPr>
      <w:b/>
      <w:bCs/>
    </w:rPr>
  </w:style>
  <w:style w:type="character" w:customStyle="1" w:styleId="ac">
    <w:name w:val="Тема примечания Знак"/>
    <w:basedOn w:val="aa"/>
    <w:link w:val="ab"/>
    <w:uiPriority w:val="99"/>
    <w:semiHidden/>
    <w:rsid w:val="0043723D"/>
    <w:rPr>
      <w:b/>
      <w:bCs/>
      <w:sz w:val="20"/>
      <w:szCs w:val="20"/>
    </w:rPr>
  </w:style>
  <w:style w:type="paragraph" w:styleId="ad">
    <w:name w:val="Balloon Text"/>
    <w:basedOn w:val="a"/>
    <w:link w:val="ae"/>
    <w:uiPriority w:val="99"/>
    <w:semiHidden/>
    <w:unhideWhenUsed/>
    <w:rsid w:val="0043723D"/>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4372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07719">
      <w:bodyDiv w:val="1"/>
      <w:marLeft w:val="0"/>
      <w:marRight w:val="0"/>
      <w:marTop w:val="0"/>
      <w:marBottom w:val="0"/>
      <w:divBdr>
        <w:top w:val="none" w:sz="0" w:space="0" w:color="auto"/>
        <w:left w:val="none" w:sz="0" w:space="0" w:color="auto"/>
        <w:bottom w:val="none" w:sz="0" w:space="0" w:color="auto"/>
        <w:right w:val="none" w:sz="0" w:space="0" w:color="auto"/>
      </w:divBdr>
    </w:div>
    <w:div w:id="188878662">
      <w:bodyDiv w:val="1"/>
      <w:marLeft w:val="0"/>
      <w:marRight w:val="0"/>
      <w:marTop w:val="0"/>
      <w:marBottom w:val="0"/>
      <w:divBdr>
        <w:top w:val="none" w:sz="0" w:space="0" w:color="auto"/>
        <w:left w:val="none" w:sz="0" w:space="0" w:color="auto"/>
        <w:bottom w:val="none" w:sz="0" w:space="0" w:color="auto"/>
        <w:right w:val="none" w:sz="0" w:space="0" w:color="auto"/>
      </w:divBdr>
    </w:div>
    <w:div w:id="329866756">
      <w:bodyDiv w:val="1"/>
      <w:marLeft w:val="0"/>
      <w:marRight w:val="0"/>
      <w:marTop w:val="0"/>
      <w:marBottom w:val="0"/>
      <w:divBdr>
        <w:top w:val="none" w:sz="0" w:space="0" w:color="auto"/>
        <w:left w:val="none" w:sz="0" w:space="0" w:color="auto"/>
        <w:bottom w:val="none" w:sz="0" w:space="0" w:color="auto"/>
        <w:right w:val="none" w:sz="0" w:space="0" w:color="auto"/>
      </w:divBdr>
    </w:div>
    <w:div w:id="69638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66F18-31DC-43EA-B5BE-4DFDA65E8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34</Pages>
  <Words>63442</Words>
  <Characters>36163</Characters>
  <Application>Microsoft Office Word</Application>
  <DocSecurity>0</DocSecurity>
  <Lines>301</Lines>
  <Paragraphs>198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Владислав Махлай</dc:creator>
  <cp:lastModifiedBy>1111</cp:lastModifiedBy>
  <cp:revision>15</cp:revision>
  <dcterms:created xsi:type="dcterms:W3CDTF">2020-11-26T07:14:00Z</dcterms:created>
  <dcterms:modified xsi:type="dcterms:W3CDTF">2021-01-05T14:15:00Z</dcterms:modified>
</cp:coreProperties>
</file>