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B3DA0" w14:textId="77777777" w:rsidR="00185B3E" w:rsidRDefault="00185B3E" w:rsidP="00185B3E">
      <w:pPr>
        <w:jc w:val="center"/>
        <w:rPr>
          <w:rFonts w:ascii="Bookman Old Style" w:hAnsi="Bookman Old Style" w:cs="Bookman Old Style"/>
          <w:sz w:val="22"/>
          <w:lang w:val="uk-UA"/>
        </w:rPr>
      </w:pPr>
      <w:r>
        <w:rPr>
          <w:rFonts w:ascii="Bookman Old Style" w:hAnsi="Bookman Old Style" w:cs="Bookman Old Style"/>
          <w:noProof/>
          <w:sz w:val="22"/>
          <w:lang w:eastAsia="ru-RU"/>
        </w:rPr>
        <w:drawing>
          <wp:inline distT="0" distB="0" distL="0" distR="0" wp14:anchorId="7824CB1E" wp14:editId="369125AD">
            <wp:extent cx="524510" cy="715645"/>
            <wp:effectExtent l="0" t="0" r="8890"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4510" cy="715645"/>
                    </a:xfrm>
                    <a:prstGeom prst="rect">
                      <a:avLst/>
                    </a:prstGeom>
                    <a:solidFill>
                      <a:srgbClr val="FFFFFF"/>
                    </a:solidFill>
                    <a:ln>
                      <a:noFill/>
                    </a:ln>
                  </pic:spPr>
                </pic:pic>
              </a:graphicData>
            </a:graphic>
          </wp:inline>
        </w:drawing>
      </w:r>
    </w:p>
    <w:p w14:paraId="59D7E06A" w14:textId="77777777" w:rsidR="00185B3E" w:rsidRPr="00185B3E" w:rsidRDefault="00185B3E" w:rsidP="00185B3E">
      <w:pPr>
        <w:jc w:val="center"/>
        <w:rPr>
          <w:rFonts w:ascii="Bookman Old Style" w:hAnsi="Bookman Old Style" w:cs="Bookman Old Style"/>
          <w:sz w:val="22"/>
          <w:lang w:val="uk-UA"/>
        </w:rPr>
      </w:pPr>
    </w:p>
    <w:p w14:paraId="49C932AD" w14:textId="77777777" w:rsidR="00185B3E" w:rsidRPr="000D30F7" w:rsidRDefault="00185B3E" w:rsidP="00185B3E">
      <w:pPr>
        <w:pStyle w:val="1"/>
        <w:keepLines w:val="0"/>
        <w:tabs>
          <w:tab w:val="num" w:pos="0"/>
        </w:tabs>
        <w:spacing w:before="0"/>
        <w:ind w:left="432" w:hanging="432"/>
        <w:jc w:val="center"/>
        <w:rPr>
          <w:rFonts w:ascii="Bookman Old Style" w:hAnsi="Bookman Old Style" w:cs="Bookman Old Style"/>
          <w:bCs/>
          <w:color w:val="auto"/>
          <w:sz w:val="22"/>
        </w:rPr>
      </w:pPr>
      <w:r w:rsidRPr="000D30F7">
        <w:rPr>
          <w:rFonts w:ascii="Bookman Old Style" w:hAnsi="Bookman Old Style" w:cs="Bookman Old Style"/>
          <w:bCs/>
          <w:color w:val="auto"/>
          <w:sz w:val="22"/>
        </w:rPr>
        <w:t>УКРАЇНА</w:t>
      </w:r>
    </w:p>
    <w:p w14:paraId="46A9ED77" w14:textId="77777777" w:rsidR="00185B3E" w:rsidRPr="00185B3E" w:rsidRDefault="00185B3E" w:rsidP="00185B3E">
      <w:pPr>
        <w:jc w:val="center"/>
        <w:rPr>
          <w:rFonts w:ascii="Bookman Old Style" w:hAnsi="Bookman Old Style" w:cs="Bookman Old Style"/>
          <w:sz w:val="22"/>
          <w:lang w:val="uk-UA"/>
        </w:rPr>
      </w:pPr>
      <w:r w:rsidRPr="00185B3E">
        <w:rPr>
          <w:rFonts w:ascii="Bookman Old Style" w:hAnsi="Bookman Old Style" w:cs="Bookman Old Style"/>
          <w:sz w:val="22"/>
          <w:lang w:val="uk-UA"/>
        </w:rPr>
        <w:t>ПРИСТОЛИЧНА СІЛЬСЬКА РАДА</w:t>
      </w:r>
    </w:p>
    <w:p w14:paraId="0007C72D" w14:textId="77777777" w:rsidR="00185B3E" w:rsidRPr="00185B3E" w:rsidRDefault="00185B3E" w:rsidP="00185B3E">
      <w:pPr>
        <w:jc w:val="center"/>
        <w:rPr>
          <w:rFonts w:ascii="Bookman Old Style" w:hAnsi="Bookman Old Style" w:cs="Bookman Old Style"/>
          <w:sz w:val="22"/>
          <w:lang w:val="uk-UA"/>
        </w:rPr>
      </w:pPr>
      <w:r w:rsidRPr="00185B3E">
        <w:rPr>
          <w:rFonts w:ascii="Bookman Old Style" w:hAnsi="Bookman Old Style" w:cs="Bookman Old Style"/>
          <w:sz w:val="22"/>
          <w:lang w:val="uk-UA"/>
        </w:rPr>
        <w:t>БОРИСПІЛЬСЬКОГО РАЙОНУ КИЇВСЬКОЇ ОБЛАСТІ</w:t>
      </w:r>
    </w:p>
    <w:p w14:paraId="4570ADC3" w14:textId="77777777" w:rsidR="00185B3E" w:rsidRPr="00185B3E" w:rsidRDefault="00185B3E" w:rsidP="00185B3E">
      <w:pPr>
        <w:jc w:val="center"/>
        <w:rPr>
          <w:rFonts w:ascii="Bookman Old Style" w:hAnsi="Bookman Old Style" w:cs="Bookman Old Style"/>
          <w:b/>
          <w:sz w:val="22"/>
        </w:rPr>
      </w:pPr>
      <w:r w:rsidRPr="00185B3E">
        <w:rPr>
          <w:rFonts w:ascii="Bookman Old Style" w:hAnsi="Bookman Old Style" w:cs="Bookman Old Style"/>
          <w:sz w:val="22"/>
          <w:lang w:val="uk-UA"/>
        </w:rPr>
        <w:t>_________________________________________________________________________________</w:t>
      </w:r>
    </w:p>
    <w:p w14:paraId="0EC6F653" w14:textId="77777777" w:rsidR="00185B3E" w:rsidRPr="00185B3E" w:rsidRDefault="00185B3E" w:rsidP="00185B3E">
      <w:pPr>
        <w:jc w:val="center"/>
        <w:rPr>
          <w:rFonts w:ascii="Bookman Old Style" w:hAnsi="Bookman Old Style" w:cs="Bookman Old Style"/>
          <w:b/>
          <w:sz w:val="22"/>
        </w:rPr>
      </w:pPr>
    </w:p>
    <w:p w14:paraId="01E47F29" w14:textId="77777777" w:rsidR="00185B3E" w:rsidRPr="00E905F6" w:rsidRDefault="00185B3E" w:rsidP="00185B3E">
      <w:pPr>
        <w:pStyle w:val="4"/>
        <w:keepLines w:val="0"/>
        <w:numPr>
          <w:ilvl w:val="3"/>
          <w:numId w:val="0"/>
        </w:numPr>
        <w:tabs>
          <w:tab w:val="num" w:pos="0"/>
        </w:tabs>
        <w:spacing w:before="0"/>
        <w:ind w:left="864" w:hanging="864"/>
        <w:jc w:val="center"/>
        <w:rPr>
          <w:b/>
          <w:bCs/>
          <w:i w:val="0"/>
          <w:color w:val="auto"/>
          <w:sz w:val="22"/>
        </w:rPr>
      </w:pPr>
      <w:r w:rsidRPr="00E905F6">
        <w:rPr>
          <w:rFonts w:ascii="Bookman Old Style" w:hAnsi="Bookman Old Style" w:cs="Bookman Old Style"/>
          <w:b/>
          <w:bCs/>
          <w:i w:val="0"/>
          <w:color w:val="auto"/>
          <w:spacing w:val="60"/>
          <w:sz w:val="22"/>
        </w:rPr>
        <w:t>РІШЕННЯ</w:t>
      </w:r>
    </w:p>
    <w:p w14:paraId="35EEF36E" w14:textId="77777777" w:rsidR="00185B3E" w:rsidRDefault="00185B3E" w:rsidP="00185B3E">
      <w:pPr>
        <w:pStyle w:val="21"/>
        <w:ind w:firstLine="0"/>
        <w:jc w:val="left"/>
        <w:rPr>
          <w:b w:val="0"/>
          <w:sz w:val="22"/>
        </w:rPr>
      </w:pPr>
    </w:p>
    <w:p w14:paraId="132D3D3F" w14:textId="77777777" w:rsidR="00482BFE" w:rsidRDefault="00185B3E" w:rsidP="003C0DC1">
      <w:pPr>
        <w:pStyle w:val="31"/>
        <w:ind w:left="709" w:right="-16"/>
        <w:rPr>
          <w:bCs/>
          <w:sz w:val="22"/>
        </w:rPr>
      </w:pPr>
      <w:r w:rsidRPr="00482BFE">
        <w:rPr>
          <w:bCs/>
          <w:sz w:val="22"/>
        </w:rPr>
        <w:t>Про затвердження Положення про громадські слухання</w:t>
      </w:r>
      <w:r w:rsidR="003C0DC1" w:rsidRPr="00482BFE">
        <w:rPr>
          <w:bCs/>
          <w:sz w:val="22"/>
        </w:rPr>
        <w:t xml:space="preserve"> </w:t>
      </w:r>
    </w:p>
    <w:p w14:paraId="2AFD8AE5" w14:textId="151DB3E2" w:rsidR="00185B3E" w:rsidRPr="00482BFE" w:rsidRDefault="00F30A8C" w:rsidP="003C0DC1">
      <w:pPr>
        <w:pStyle w:val="31"/>
        <w:ind w:left="709" w:right="-16"/>
        <w:rPr>
          <w:bCs/>
          <w:sz w:val="22"/>
        </w:rPr>
      </w:pPr>
      <w:r w:rsidRPr="00482BFE">
        <w:rPr>
          <w:bCs/>
          <w:sz w:val="22"/>
        </w:rPr>
        <w:t>на території</w:t>
      </w:r>
      <w:r w:rsidR="00185B3E" w:rsidRPr="00482BFE">
        <w:rPr>
          <w:bCs/>
          <w:sz w:val="22"/>
        </w:rPr>
        <w:t xml:space="preserve"> Пристоличн</w:t>
      </w:r>
      <w:r w:rsidRPr="00482BFE">
        <w:rPr>
          <w:bCs/>
          <w:sz w:val="22"/>
        </w:rPr>
        <w:t>ої</w:t>
      </w:r>
      <w:r w:rsidR="00185B3E" w:rsidRPr="00482BFE">
        <w:rPr>
          <w:bCs/>
          <w:sz w:val="22"/>
        </w:rPr>
        <w:t xml:space="preserve"> </w:t>
      </w:r>
      <w:r w:rsidR="00482BFE" w:rsidRPr="00482BFE">
        <w:rPr>
          <w:bCs/>
          <w:sz w:val="22"/>
        </w:rPr>
        <w:t>об’єднаної</w:t>
      </w:r>
      <w:r w:rsidR="00185B3E" w:rsidRPr="00482BFE">
        <w:rPr>
          <w:bCs/>
          <w:sz w:val="22"/>
        </w:rPr>
        <w:t xml:space="preserve"> територіальн</w:t>
      </w:r>
      <w:r w:rsidRPr="00482BFE">
        <w:rPr>
          <w:bCs/>
          <w:sz w:val="22"/>
        </w:rPr>
        <w:t>ої</w:t>
      </w:r>
      <w:r w:rsidR="00185B3E" w:rsidRPr="00482BFE">
        <w:rPr>
          <w:bCs/>
          <w:sz w:val="22"/>
        </w:rPr>
        <w:t xml:space="preserve"> громад</w:t>
      </w:r>
      <w:r w:rsidRPr="00482BFE">
        <w:rPr>
          <w:bCs/>
          <w:sz w:val="22"/>
        </w:rPr>
        <w:t>и</w:t>
      </w:r>
    </w:p>
    <w:p w14:paraId="5BC64C0E" w14:textId="77777777" w:rsidR="001F7DFF" w:rsidRPr="005F656C" w:rsidRDefault="001F7DFF" w:rsidP="00185B3E">
      <w:pPr>
        <w:pStyle w:val="31"/>
        <w:ind w:left="709" w:right="-16"/>
        <w:rPr>
          <w:sz w:val="22"/>
        </w:rPr>
      </w:pPr>
    </w:p>
    <w:p w14:paraId="61609F42" w14:textId="77777777" w:rsidR="00185B3E" w:rsidRDefault="001F7DFF" w:rsidP="00185B3E">
      <w:pPr>
        <w:pStyle w:val="31"/>
        <w:ind w:left="0" w:right="-16" w:firstLine="851"/>
        <w:rPr>
          <w:sz w:val="22"/>
        </w:rPr>
      </w:pPr>
      <w:r w:rsidRPr="001F7DFF">
        <w:rPr>
          <w:sz w:val="22"/>
        </w:rPr>
        <w:t xml:space="preserve">Керуючись статями 13, 26, 59 Закону України «Про місцеве самоврядування в Україні», </w:t>
      </w:r>
      <w:r w:rsidR="00F30A8C" w:rsidRPr="00F30A8C">
        <w:rPr>
          <w:sz w:val="22"/>
        </w:rPr>
        <w:t>з метою сприяння територіальній громаді у здійсненні права на проведення громадських слухань, а також урахування їх результатів органами місцевого самоврядування, їх посадовими особами при прийнятті рішень,</w:t>
      </w:r>
      <w:r w:rsidR="00F30A8C" w:rsidRPr="00F30A8C">
        <w:rPr>
          <w:sz w:val="22"/>
          <w:lang w:val="ru-RU"/>
        </w:rPr>
        <w:t> </w:t>
      </w:r>
      <w:r w:rsidR="00000EDE" w:rsidRPr="00000EDE">
        <w:rPr>
          <w:sz w:val="22"/>
        </w:rPr>
        <w:t xml:space="preserve">беручи до уваги </w:t>
      </w:r>
      <w:r w:rsidR="00F30A8C" w:rsidRPr="00F30A8C">
        <w:rPr>
          <w:sz w:val="22"/>
        </w:rPr>
        <w:t xml:space="preserve">пропозиції </w:t>
      </w:r>
      <w:r w:rsidR="00F30A8C">
        <w:rPr>
          <w:sz w:val="22"/>
        </w:rPr>
        <w:t xml:space="preserve">постійної </w:t>
      </w:r>
      <w:r w:rsidR="00F30A8C" w:rsidRPr="00F30A8C">
        <w:rPr>
          <w:sz w:val="22"/>
        </w:rPr>
        <w:t>комісії</w:t>
      </w:r>
      <w:r w:rsidR="00F30A8C" w:rsidRPr="00F30A8C">
        <w:rPr>
          <w:sz w:val="22"/>
          <w:lang w:val="ru-RU"/>
        </w:rPr>
        <w:t> </w:t>
      </w:r>
      <w:r w:rsidR="00F30A8C">
        <w:rPr>
          <w:sz w:val="22"/>
        </w:rPr>
        <w:t xml:space="preserve">з </w:t>
      </w:r>
      <w:r w:rsidR="00F30A8C" w:rsidRPr="00F30A8C">
        <w:rPr>
          <w:sz w:val="22"/>
        </w:rPr>
        <w:t>питань прав людини, законності, депутатської діяльності, етики та регламенту</w:t>
      </w:r>
      <w:r w:rsidR="00F30A8C">
        <w:rPr>
          <w:sz w:val="22"/>
        </w:rPr>
        <w:t xml:space="preserve"> Пристоличної сільської ради</w:t>
      </w:r>
      <w:r w:rsidRPr="001F7DFF">
        <w:rPr>
          <w:sz w:val="22"/>
        </w:rPr>
        <w:t xml:space="preserve">, </w:t>
      </w:r>
    </w:p>
    <w:p w14:paraId="52CA8F93" w14:textId="77777777" w:rsidR="001F7DFF" w:rsidRPr="001F7DFF" w:rsidRDefault="001F7DFF" w:rsidP="00185B3E">
      <w:pPr>
        <w:pStyle w:val="31"/>
        <w:ind w:left="0" w:right="-16" w:firstLine="851"/>
        <w:rPr>
          <w:sz w:val="22"/>
        </w:rPr>
      </w:pPr>
    </w:p>
    <w:p w14:paraId="3FF2EA1F" w14:textId="77777777" w:rsidR="00185B3E" w:rsidRDefault="00185B3E" w:rsidP="00185B3E">
      <w:pPr>
        <w:pStyle w:val="31"/>
        <w:ind w:left="0" w:right="-16"/>
        <w:jc w:val="center"/>
        <w:rPr>
          <w:b/>
          <w:bCs/>
          <w:sz w:val="22"/>
        </w:rPr>
      </w:pPr>
      <w:r w:rsidRPr="00F92760">
        <w:rPr>
          <w:b/>
          <w:bCs/>
          <w:sz w:val="22"/>
        </w:rPr>
        <w:t>Пристолична  сільська рада  В И Р І Ш И Л А:</w:t>
      </w:r>
    </w:p>
    <w:p w14:paraId="650C7A6E" w14:textId="77777777" w:rsidR="00185B3E" w:rsidRPr="00150250" w:rsidRDefault="00185B3E" w:rsidP="00185B3E">
      <w:pPr>
        <w:pStyle w:val="31"/>
        <w:ind w:left="0" w:right="-16"/>
        <w:jc w:val="center"/>
        <w:rPr>
          <w:b/>
          <w:bCs/>
          <w:sz w:val="22"/>
        </w:rPr>
      </w:pPr>
    </w:p>
    <w:p w14:paraId="2AC1BFA1" w14:textId="77777777" w:rsidR="00185B3E" w:rsidRPr="005F656C" w:rsidRDefault="00185B3E" w:rsidP="00185B3E">
      <w:pPr>
        <w:pStyle w:val="31"/>
        <w:numPr>
          <w:ilvl w:val="0"/>
          <w:numId w:val="18"/>
        </w:numPr>
        <w:ind w:right="-16"/>
        <w:rPr>
          <w:sz w:val="22"/>
        </w:rPr>
      </w:pPr>
      <w:r w:rsidRPr="005F656C">
        <w:rPr>
          <w:sz w:val="22"/>
        </w:rPr>
        <w:t>Затвердити Пол</w:t>
      </w:r>
      <w:r>
        <w:rPr>
          <w:sz w:val="22"/>
        </w:rPr>
        <w:t xml:space="preserve">оження про </w:t>
      </w:r>
      <w:r w:rsidR="00F30A8C">
        <w:rPr>
          <w:sz w:val="22"/>
        </w:rPr>
        <w:t xml:space="preserve">громадські слухання на території </w:t>
      </w:r>
      <w:r>
        <w:rPr>
          <w:sz w:val="22"/>
        </w:rPr>
        <w:t>Пристоличної</w:t>
      </w:r>
      <w:r w:rsidR="00F30A8C">
        <w:rPr>
          <w:sz w:val="22"/>
        </w:rPr>
        <w:t xml:space="preserve"> об’єднаної територіальної громади</w:t>
      </w:r>
      <w:r>
        <w:rPr>
          <w:sz w:val="22"/>
        </w:rPr>
        <w:t>, згідно з Д</w:t>
      </w:r>
      <w:r w:rsidRPr="005F656C">
        <w:rPr>
          <w:sz w:val="22"/>
        </w:rPr>
        <w:t>одат</w:t>
      </w:r>
      <w:r>
        <w:rPr>
          <w:sz w:val="22"/>
        </w:rPr>
        <w:t>ком №1 до даного рішення</w:t>
      </w:r>
      <w:r w:rsidRPr="005F656C">
        <w:rPr>
          <w:sz w:val="22"/>
        </w:rPr>
        <w:t>.</w:t>
      </w:r>
    </w:p>
    <w:p w14:paraId="65E14C04" w14:textId="77777777" w:rsidR="00185B3E" w:rsidRPr="009963A8" w:rsidRDefault="00185B3E" w:rsidP="00185B3E">
      <w:pPr>
        <w:pStyle w:val="31"/>
        <w:numPr>
          <w:ilvl w:val="0"/>
          <w:numId w:val="18"/>
        </w:numPr>
        <w:ind w:right="-16"/>
        <w:rPr>
          <w:sz w:val="22"/>
        </w:rPr>
      </w:pPr>
      <w:r>
        <w:rPr>
          <w:sz w:val="22"/>
        </w:rPr>
        <w:t xml:space="preserve">Контроль за виконанням даного рішення покласти на комісію </w:t>
      </w:r>
      <w:r w:rsidRPr="009963A8">
        <w:rPr>
          <w:bCs/>
          <w:sz w:val="22"/>
          <w:lang w:val="ru-RU"/>
        </w:rPr>
        <w:t xml:space="preserve">з </w:t>
      </w:r>
      <w:proofErr w:type="spellStart"/>
      <w:r w:rsidRPr="009963A8">
        <w:rPr>
          <w:bCs/>
          <w:sz w:val="22"/>
          <w:lang w:val="ru-RU"/>
        </w:rPr>
        <w:t>питань</w:t>
      </w:r>
      <w:proofErr w:type="spellEnd"/>
      <w:r w:rsidRPr="009963A8">
        <w:rPr>
          <w:bCs/>
          <w:sz w:val="22"/>
          <w:lang w:val="ru-RU"/>
        </w:rPr>
        <w:t xml:space="preserve"> прав </w:t>
      </w:r>
      <w:proofErr w:type="spellStart"/>
      <w:r w:rsidRPr="009963A8">
        <w:rPr>
          <w:bCs/>
          <w:sz w:val="22"/>
          <w:lang w:val="ru-RU"/>
        </w:rPr>
        <w:t>людини</w:t>
      </w:r>
      <w:proofErr w:type="spellEnd"/>
      <w:r w:rsidRPr="009963A8">
        <w:rPr>
          <w:bCs/>
          <w:sz w:val="22"/>
          <w:lang w:val="ru-RU"/>
        </w:rPr>
        <w:t xml:space="preserve">, </w:t>
      </w:r>
      <w:proofErr w:type="spellStart"/>
      <w:r w:rsidRPr="009963A8">
        <w:rPr>
          <w:bCs/>
          <w:sz w:val="22"/>
          <w:lang w:val="ru-RU"/>
        </w:rPr>
        <w:t>законності</w:t>
      </w:r>
      <w:proofErr w:type="spellEnd"/>
      <w:r w:rsidRPr="009963A8">
        <w:rPr>
          <w:bCs/>
          <w:sz w:val="22"/>
          <w:lang w:val="ru-RU"/>
        </w:rPr>
        <w:t xml:space="preserve">, </w:t>
      </w:r>
      <w:proofErr w:type="spellStart"/>
      <w:r w:rsidRPr="009963A8">
        <w:rPr>
          <w:bCs/>
          <w:sz w:val="22"/>
          <w:lang w:val="ru-RU"/>
        </w:rPr>
        <w:t>депутатської</w:t>
      </w:r>
      <w:proofErr w:type="spellEnd"/>
      <w:r w:rsidRPr="009963A8">
        <w:rPr>
          <w:bCs/>
          <w:sz w:val="22"/>
          <w:lang w:val="ru-RU"/>
        </w:rPr>
        <w:t xml:space="preserve"> </w:t>
      </w:r>
      <w:proofErr w:type="spellStart"/>
      <w:r w:rsidRPr="009963A8">
        <w:rPr>
          <w:bCs/>
          <w:sz w:val="22"/>
          <w:lang w:val="ru-RU"/>
        </w:rPr>
        <w:t>діяльності</w:t>
      </w:r>
      <w:proofErr w:type="spellEnd"/>
      <w:r w:rsidRPr="009963A8">
        <w:rPr>
          <w:bCs/>
          <w:sz w:val="22"/>
          <w:lang w:val="ru-RU"/>
        </w:rPr>
        <w:t xml:space="preserve">, </w:t>
      </w:r>
      <w:proofErr w:type="spellStart"/>
      <w:r w:rsidRPr="009963A8">
        <w:rPr>
          <w:bCs/>
          <w:sz w:val="22"/>
          <w:lang w:val="ru-RU"/>
        </w:rPr>
        <w:t>етики</w:t>
      </w:r>
      <w:proofErr w:type="spellEnd"/>
      <w:r w:rsidRPr="009963A8">
        <w:rPr>
          <w:bCs/>
          <w:sz w:val="22"/>
          <w:lang w:val="ru-RU"/>
        </w:rPr>
        <w:t xml:space="preserve"> та регламенту Пристоличної </w:t>
      </w:r>
      <w:proofErr w:type="spellStart"/>
      <w:r w:rsidRPr="009963A8">
        <w:rPr>
          <w:bCs/>
          <w:sz w:val="22"/>
          <w:lang w:val="ru-RU"/>
        </w:rPr>
        <w:t>сільської</w:t>
      </w:r>
      <w:proofErr w:type="spellEnd"/>
      <w:r w:rsidRPr="009963A8">
        <w:rPr>
          <w:bCs/>
          <w:sz w:val="22"/>
          <w:lang w:val="ru-RU"/>
        </w:rPr>
        <w:t xml:space="preserve"> ради</w:t>
      </w:r>
      <w:r w:rsidRPr="009963A8">
        <w:rPr>
          <w:sz w:val="22"/>
        </w:rPr>
        <w:t>.</w:t>
      </w:r>
    </w:p>
    <w:p w14:paraId="0F2E2F11" w14:textId="77777777" w:rsidR="00185B3E" w:rsidRPr="008C1E45" w:rsidRDefault="00185B3E" w:rsidP="00185B3E">
      <w:pPr>
        <w:pStyle w:val="31"/>
        <w:ind w:right="-16"/>
        <w:rPr>
          <w:sz w:val="22"/>
        </w:rPr>
      </w:pPr>
      <w:r>
        <w:rPr>
          <w:sz w:val="22"/>
        </w:rPr>
        <w:t xml:space="preserve"> </w:t>
      </w:r>
    </w:p>
    <w:p w14:paraId="79D04B15" w14:textId="77777777" w:rsidR="00185B3E" w:rsidRDefault="00185B3E" w:rsidP="00185B3E">
      <w:pPr>
        <w:pStyle w:val="31"/>
        <w:ind w:left="0" w:right="-16"/>
        <w:rPr>
          <w:sz w:val="22"/>
        </w:rPr>
      </w:pPr>
    </w:p>
    <w:p w14:paraId="46DD4F67" w14:textId="77777777" w:rsidR="00185B3E" w:rsidRPr="00F92760" w:rsidRDefault="00185B3E" w:rsidP="00185B3E">
      <w:pPr>
        <w:pStyle w:val="31"/>
        <w:ind w:left="0" w:right="-16"/>
        <w:rPr>
          <w:sz w:val="22"/>
        </w:rPr>
      </w:pPr>
    </w:p>
    <w:p w14:paraId="3466EA74" w14:textId="746527EA" w:rsidR="003C0DC1" w:rsidRDefault="00185B3E" w:rsidP="00185B3E">
      <w:pPr>
        <w:pStyle w:val="31"/>
        <w:ind w:left="0" w:right="-16"/>
        <w:rPr>
          <w:sz w:val="22"/>
        </w:rPr>
      </w:pPr>
      <w:r w:rsidRPr="00F92760">
        <w:rPr>
          <w:sz w:val="22"/>
        </w:rPr>
        <w:t xml:space="preserve">     Сільський  голова                                              </w:t>
      </w:r>
      <w:r>
        <w:rPr>
          <w:sz w:val="22"/>
        </w:rPr>
        <w:tab/>
      </w:r>
      <w:r>
        <w:rPr>
          <w:sz w:val="22"/>
        </w:rPr>
        <w:tab/>
      </w:r>
      <w:r w:rsidRPr="00F92760">
        <w:rPr>
          <w:sz w:val="22"/>
        </w:rPr>
        <w:t xml:space="preserve">   Микола КАСЬКІВ</w:t>
      </w:r>
    </w:p>
    <w:p w14:paraId="67B93FF4" w14:textId="48D76EE6" w:rsidR="00482BFE" w:rsidRDefault="00482BFE" w:rsidP="00185B3E">
      <w:pPr>
        <w:pStyle w:val="31"/>
        <w:ind w:left="0" w:right="-16"/>
        <w:rPr>
          <w:sz w:val="22"/>
        </w:rPr>
      </w:pPr>
    </w:p>
    <w:p w14:paraId="0BC63FAE" w14:textId="77777777" w:rsidR="00482BFE" w:rsidRDefault="00482BFE" w:rsidP="00185B3E">
      <w:pPr>
        <w:pStyle w:val="31"/>
        <w:ind w:left="0" w:right="-16"/>
        <w:rPr>
          <w:sz w:val="22"/>
        </w:rPr>
      </w:pPr>
    </w:p>
    <w:p w14:paraId="6B3D40F9" w14:textId="77777777" w:rsidR="00185B3E" w:rsidRPr="00F92760" w:rsidRDefault="00185B3E" w:rsidP="00185B3E">
      <w:pPr>
        <w:pStyle w:val="31"/>
        <w:ind w:left="0" w:right="-16"/>
        <w:rPr>
          <w:sz w:val="22"/>
        </w:rPr>
      </w:pPr>
    </w:p>
    <w:p w14:paraId="27F292AF" w14:textId="77777777" w:rsidR="00185B3E" w:rsidRPr="00F92760" w:rsidRDefault="00185B3E" w:rsidP="00185B3E">
      <w:pPr>
        <w:pStyle w:val="31"/>
        <w:ind w:left="0" w:right="-16"/>
        <w:rPr>
          <w:sz w:val="22"/>
        </w:rPr>
      </w:pPr>
      <w:r w:rsidRPr="00F92760">
        <w:rPr>
          <w:sz w:val="22"/>
        </w:rPr>
        <w:t xml:space="preserve">      </w:t>
      </w:r>
      <w:r>
        <w:rPr>
          <w:sz w:val="22"/>
        </w:rPr>
        <w:t xml:space="preserve">с. </w:t>
      </w:r>
      <w:r w:rsidRPr="00F92760">
        <w:rPr>
          <w:sz w:val="22"/>
        </w:rPr>
        <w:t>Щасливе</w:t>
      </w:r>
    </w:p>
    <w:p w14:paraId="1FF211BA" w14:textId="21B12F10" w:rsidR="00185B3E" w:rsidRPr="00F92760" w:rsidRDefault="00185B3E" w:rsidP="00185B3E">
      <w:pPr>
        <w:pStyle w:val="31"/>
        <w:ind w:left="0" w:right="-16"/>
        <w:rPr>
          <w:sz w:val="22"/>
        </w:rPr>
      </w:pPr>
      <w:r w:rsidRPr="00F92760">
        <w:rPr>
          <w:sz w:val="22"/>
        </w:rPr>
        <w:t xml:space="preserve">      </w:t>
      </w:r>
      <w:bookmarkStart w:id="0" w:name="_Hlk95126932"/>
      <w:r w:rsidR="00482BFE">
        <w:rPr>
          <w:sz w:val="22"/>
        </w:rPr>
        <w:t xml:space="preserve">03 лютого </w:t>
      </w:r>
      <w:r w:rsidRPr="00F92760">
        <w:rPr>
          <w:sz w:val="22"/>
        </w:rPr>
        <w:t>202</w:t>
      </w:r>
      <w:r w:rsidR="003C0DC1">
        <w:rPr>
          <w:sz w:val="22"/>
        </w:rPr>
        <w:t>2</w:t>
      </w:r>
      <w:r w:rsidR="00482BFE">
        <w:rPr>
          <w:sz w:val="22"/>
        </w:rPr>
        <w:t xml:space="preserve"> </w:t>
      </w:r>
      <w:r w:rsidRPr="00F92760">
        <w:rPr>
          <w:sz w:val="22"/>
        </w:rPr>
        <w:t>року</w:t>
      </w:r>
      <w:bookmarkEnd w:id="0"/>
    </w:p>
    <w:p w14:paraId="249ED15B" w14:textId="37CDCFD4" w:rsidR="00185B3E" w:rsidRDefault="00185B3E" w:rsidP="00185B3E">
      <w:pPr>
        <w:pStyle w:val="31"/>
        <w:ind w:left="0" w:right="-16"/>
        <w:rPr>
          <w:sz w:val="22"/>
        </w:rPr>
      </w:pPr>
      <w:r w:rsidRPr="00F92760">
        <w:rPr>
          <w:sz w:val="22"/>
        </w:rPr>
        <w:t xml:space="preserve">      </w:t>
      </w:r>
      <w:r>
        <w:rPr>
          <w:sz w:val="22"/>
        </w:rPr>
        <w:t>№</w:t>
      </w:r>
      <w:r w:rsidR="00482BFE">
        <w:rPr>
          <w:sz w:val="22"/>
        </w:rPr>
        <w:t xml:space="preserve"> 1680 – 12 - </w:t>
      </w:r>
      <w:r w:rsidRPr="00F92760">
        <w:rPr>
          <w:sz w:val="22"/>
        </w:rPr>
        <w:t xml:space="preserve">VІІІ  </w:t>
      </w:r>
    </w:p>
    <w:p w14:paraId="6DAAD560" w14:textId="4DC8AA27" w:rsidR="00482BFE" w:rsidRDefault="00482BFE" w:rsidP="00185B3E">
      <w:pPr>
        <w:pStyle w:val="31"/>
        <w:ind w:left="0" w:right="-16"/>
        <w:rPr>
          <w:sz w:val="22"/>
        </w:rPr>
      </w:pPr>
    </w:p>
    <w:p w14:paraId="263471C3" w14:textId="44FD0647" w:rsidR="00482BFE" w:rsidRDefault="00482BFE" w:rsidP="00185B3E">
      <w:pPr>
        <w:pStyle w:val="31"/>
        <w:ind w:left="0" w:right="-16"/>
        <w:rPr>
          <w:sz w:val="22"/>
        </w:rPr>
      </w:pPr>
    </w:p>
    <w:p w14:paraId="39E6B3BA" w14:textId="6289A98E" w:rsidR="00482BFE" w:rsidRDefault="00482BFE" w:rsidP="00185B3E">
      <w:pPr>
        <w:pStyle w:val="31"/>
        <w:ind w:left="0" w:right="-16"/>
        <w:rPr>
          <w:sz w:val="22"/>
        </w:rPr>
      </w:pPr>
    </w:p>
    <w:p w14:paraId="563A9542" w14:textId="207CFBAA" w:rsidR="00482BFE" w:rsidRDefault="00482BFE" w:rsidP="00185B3E">
      <w:pPr>
        <w:pStyle w:val="31"/>
        <w:ind w:left="0" w:right="-16"/>
        <w:rPr>
          <w:sz w:val="22"/>
        </w:rPr>
      </w:pPr>
    </w:p>
    <w:p w14:paraId="75CF77CE" w14:textId="33340BE1" w:rsidR="00482BFE" w:rsidRDefault="00482BFE" w:rsidP="00185B3E">
      <w:pPr>
        <w:pStyle w:val="31"/>
        <w:ind w:left="0" w:right="-16"/>
        <w:rPr>
          <w:sz w:val="22"/>
        </w:rPr>
      </w:pPr>
    </w:p>
    <w:p w14:paraId="6EB87BE5" w14:textId="3675F322" w:rsidR="00482BFE" w:rsidRDefault="00482BFE" w:rsidP="00185B3E">
      <w:pPr>
        <w:pStyle w:val="31"/>
        <w:ind w:left="0" w:right="-16"/>
        <w:rPr>
          <w:sz w:val="22"/>
        </w:rPr>
      </w:pPr>
    </w:p>
    <w:p w14:paraId="65FD2B67" w14:textId="3C76F645" w:rsidR="00482BFE" w:rsidRDefault="00482BFE" w:rsidP="00185B3E">
      <w:pPr>
        <w:pStyle w:val="31"/>
        <w:ind w:left="0" w:right="-16"/>
        <w:rPr>
          <w:sz w:val="22"/>
        </w:rPr>
      </w:pPr>
    </w:p>
    <w:p w14:paraId="3AD28577" w14:textId="3956FC40" w:rsidR="00482BFE" w:rsidRDefault="00482BFE" w:rsidP="00185B3E">
      <w:pPr>
        <w:pStyle w:val="31"/>
        <w:ind w:left="0" w:right="-16"/>
        <w:rPr>
          <w:sz w:val="22"/>
        </w:rPr>
      </w:pPr>
    </w:p>
    <w:p w14:paraId="5917EACE" w14:textId="0597CC96" w:rsidR="00482BFE" w:rsidRDefault="00482BFE" w:rsidP="00185B3E">
      <w:pPr>
        <w:pStyle w:val="31"/>
        <w:ind w:left="0" w:right="-16"/>
        <w:rPr>
          <w:sz w:val="22"/>
        </w:rPr>
      </w:pPr>
    </w:p>
    <w:p w14:paraId="2B90519D" w14:textId="5A97B393" w:rsidR="00482BFE" w:rsidRDefault="00482BFE" w:rsidP="00185B3E">
      <w:pPr>
        <w:pStyle w:val="31"/>
        <w:ind w:left="0" w:right="-16"/>
        <w:rPr>
          <w:sz w:val="22"/>
        </w:rPr>
      </w:pPr>
    </w:p>
    <w:p w14:paraId="08D0E972" w14:textId="51986220" w:rsidR="00482BFE" w:rsidRDefault="00482BFE" w:rsidP="00185B3E">
      <w:pPr>
        <w:pStyle w:val="31"/>
        <w:ind w:left="0" w:right="-16"/>
        <w:rPr>
          <w:sz w:val="22"/>
        </w:rPr>
      </w:pPr>
    </w:p>
    <w:p w14:paraId="5DF949CD" w14:textId="3F91380E" w:rsidR="00482BFE" w:rsidRDefault="00482BFE" w:rsidP="00185B3E">
      <w:pPr>
        <w:pStyle w:val="31"/>
        <w:ind w:left="0" w:right="-16"/>
        <w:rPr>
          <w:sz w:val="22"/>
        </w:rPr>
      </w:pPr>
    </w:p>
    <w:p w14:paraId="41205138" w14:textId="0FD8ACE9" w:rsidR="00482BFE" w:rsidRDefault="00482BFE" w:rsidP="00185B3E">
      <w:pPr>
        <w:pStyle w:val="31"/>
        <w:ind w:left="0" w:right="-16"/>
        <w:rPr>
          <w:sz w:val="22"/>
        </w:rPr>
      </w:pPr>
    </w:p>
    <w:p w14:paraId="066E18C7" w14:textId="48B92B43" w:rsidR="00482BFE" w:rsidRDefault="00482BFE" w:rsidP="00185B3E">
      <w:pPr>
        <w:pStyle w:val="31"/>
        <w:ind w:left="0" w:right="-16"/>
        <w:rPr>
          <w:sz w:val="22"/>
        </w:rPr>
      </w:pPr>
    </w:p>
    <w:p w14:paraId="02BD8030" w14:textId="77777777" w:rsidR="00482BFE" w:rsidRDefault="00482BFE" w:rsidP="00185B3E">
      <w:pPr>
        <w:pStyle w:val="31"/>
        <w:ind w:left="0" w:right="-16"/>
        <w:rPr>
          <w:sz w:val="22"/>
        </w:rPr>
      </w:pPr>
    </w:p>
    <w:p w14:paraId="7BD26027" w14:textId="77777777" w:rsidR="00185B3E" w:rsidRDefault="00185B3E" w:rsidP="00185B3E">
      <w:pPr>
        <w:pStyle w:val="31"/>
        <w:ind w:left="0" w:right="-16"/>
        <w:rPr>
          <w:sz w:val="22"/>
        </w:rPr>
      </w:pPr>
    </w:p>
    <w:p w14:paraId="50BFBF0A" w14:textId="77777777" w:rsidR="00185B3E" w:rsidRDefault="00185B3E" w:rsidP="00185B3E">
      <w:pPr>
        <w:pStyle w:val="31"/>
        <w:ind w:left="0" w:right="-16"/>
        <w:rPr>
          <w:sz w:val="22"/>
        </w:rPr>
      </w:pPr>
    </w:p>
    <w:p w14:paraId="6710BAAC" w14:textId="77777777" w:rsidR="00130C84" w:rsidRPr="003C0DC1" w:rsidRDefault="00185B3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4"/>
        <w:rPr>
          <w:rFonts w:ascii="Bookman Old Style" w:hAnsi="Bookman Old Style"/>
          <w:sz w:val="22"/>
          <w:szCs w:val="22"/>
          <w:lang w:val="uk-UA"/>
        </w:rPr>
      </w:pPr>
      <w:r w:rsidRPr="003C0DC1">
        <w:rPr>
          <w:rFonts w:ascii="Bookman Old Style" w:hAnsi="Bookman Old Style"/>
          <w:sz w:val="22"/>
          <w:szCs w:val="22"/>
          <w:lang w:val="uk-UA"/>
        </w:rPr>
        <w:lastRenderedPageBreak/>
        <w:t>Д</w:t>
      </w:r>
      <w:r w:rsidR="00130C84" w:rsidRPr="003C0DC1">
        <w:rPr>
          <w:rFonts w:ascii="Bookman Old Style" w:hAnsi="Bookman Old Style"/>
          <w:sz w:val="22"/>
          <w:szCs w:val="22"/>
          <w:lang w:val="uk-UA"/>
        </w:rPr>
        <w:t>одаток №</w:t>
      </w:r>
      <w:r w:rsidRPr="003C0DC1">
        <w:rPr>
          <w:rFonts w:ascii="Bookman Old Style" w:hAnsi="Bookman Old Style"/>
          <w:sz w:val="22"/>
          <w:szCs w:val="22"/>
          <w:lang w:val="uk-UA"/>
        </w:rPr>
        <w:t>1</w:t>
      </w:r>
      <w:r w:rsidR="00130C84" w:rsidRPr="003C0DC1">
        <w:rPr>
          <w:rFonts w:ascii="Bookman Old Style" w:hAnsi="Bookman Old Style"/>
          <w:sz w:val="22"/>
          <w:szCs w:val="22"/>
          <w:lang w:val="uk-UA"/>
        </w:rPr>
        <w:t xml:space="preserve"> </w:t>
      </w:r>
    </w:p>
    <w:p w14:paraId="07D642BD" w14:textId="77777777" w:rsidR="00185B3E" w:rsidRPr="003C0DC1" w:rsidRDefault="00185B3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4"/>
        <w:rPr>
          <w:rFonts w:ascii="Bookman Old Style" w:hAnsi="Bookman Old Style"/>
          <w:sz w:val="22"/>
          <w:szCs w:val="22"/>
          <w:lang w:val="uk-UA"/>
        </w:rPr>
      </w:pPr>
      <w:r w:rsidRPr="003C0DC1">
        <w:rPr>
          <w:rFonts w:ascii="Bookman Old Style" w:hAnsi="Bookman Old Style"/>
          <w:sz w:val="22"/>
          <w:szCs w:val="22"/>
          <w:lang w:val="uk-UA"/>
        </w:rPr>
        <w:t xml:space="preserve">до рішення Пристоличної </w:t>
      </w:r>
    </w:p>
    <w:p w14:paraId="41CAEF81" w14:textId="77777777" w:rsidR="00130C84" w:rsidRPr="003C0DC1" w:rsidRDefault="00185B3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4"/>
        <w:rPr>
          <w:rFonts w:ascii="Bookman Old Style" w:hAnsi="Bookman Old Style"/>
          <w:sz w:val="22"/>
          <w:szCs w:val="22"/>
          <w:lang w:val="uk-UA"/>
        </w:rPr>
      </w:pPr>
      <w:r w:rsidRPr="003C0DC1">
        <w:rPr>
          <w:rFonts w:ascii="Bookman Old Style" w:hAnsi="Bookman Old Style"/>
          <w:sz w:val="22"/>
          <w:szCs w:val="22"/>
          <w:lang w:val="uk-UA"/>
        </w:rPr>
        <w:t>сільської</w:t>
      </w:r>
      <w:r w:rsidR="00130C84" w:rsidRPr="003C0DC1">
        <w:rPr>
          <w:rFonts w:ascii="Bookman Old Style" w:hAnsi="Bookman Old Style"/>
          <w:sz w:val="22"/>
          <w:szCs w:val="22"/>
          <w:lang w:val="uk-UA"/>
        </w:rPr>
        <w:t xml:space="preserve"> </w:t>
      </w:r>
      <w:r w:rsidRPr="003C0DC1">
        <w:rPr>
          <w:rFonts w:ascii="Bookman Old Style" w:hAnsi="Bookman Old Style"/>
          <w:sz w:val="22"/>
          <w:szCs w:val="22"/>
          <w:lang w:val="uk-UA"/>
        </w:rPr>
        <w:t>ради</w:t>
      </w:r>
    </w:p>
    <w:p w14:paraId="2152ED19" w14:textId="5EE9FD2A" w:rsidR="00130C84" w:rsidRDefault="00482BF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954"/>
        <w:rPr>
          <w:rFonts w:ascii="Bookman Old Style" w:hAnsi="Bookman Old Style"/>
          <w:sz w:val="22"/>
          <w:szCs w:val="22"/>
          <w:lang w:val="uk-UA"/>
        </w:rPr>
      </w:pPr>
      <w:r>
        <w:rPr>
          <w:rFonts w:ascii="Bookman Old Style" w:hAnsi="Bookman Old Style"/>
          <w:sz w:val="22"/>
          <w:szCs w:val="22"/>
          <w:lang w:val="uk-UA"/>
        </w:rPr>
        <w:t xml:space="preserve">від </w:t>
      </w:r>
      <w:r w:rsidRPr="00482BFE">
        <w:rPr>
          <w:rFonts w:ascii="Bookman Old Style" w:hAnsi="Bookman Old Style"/>
          <w:sz w:val="22"/>
          <w:szCs w:val="22"/>
          <w:lang w:val="uk-UA"/>
        </w:rPr>
        <w:t>03 лютого 2022 року</w:t>
      </w:r>
    </w:p>
    <w:p w14:paraId="1BEB0746" w14:textId="51A22FF7" w:rsidR="00130C84" w:rsidRDefault="00482BF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man Old Style" w:hAnsi="Bookman Old Style"/>
          <w:sz w:val="22"/>
          <w:szCs w:val="22"/>
          <w:lang w:val="uk-UA"/>
        </w:rPr>
      </w:pPr>
      <w:r w:rsidRPr="00482BFE">
        <w:rPr>
          <w:rFonts w:ascii="Bookman Old Style" w:hAnsi="Bookman Old Style"/>
          <w:sz w:val="22"/>
          <w:szCs w:val="22"/>
          <w:lang w:val="uk-UA"/>
        </w:rPr>
        <w:t xml:space="preserve">      </w:t>
      </w:r>
      <w:r>
        <w:rPr>
          <w:rFonts w:ascii="Bookman Old Style" w:hAnsi="Bookman Old Style"/>
          <w:sz w:val="22"/>
          <w:szCs w:val="22"/>
          <w:lang w:val="uk-UA"/>
        </w:rPr>
        <w:tab/>
      </w:r>
      <w:r>
        <w:rPr>
          <w:rFonts w:ascii="Bookman Old Style" w:hAnsi="Bookman Old Style"/>
          <w:sz w:val="22"/>
          <w:szCs w:val="22"/>
          <w:lang w:val="uk-UA"/>
        </w:rPr>
        <w:tab/>
      </w:r>
      <w:r>
        <w:rPr>
          <w:rFonts w:ascii="Bookman Old Style" w:hAnsi="Bookman Old Style"/>
          <w:sz w:val="22"/>
          <w:szCs w:val="22"/>
          <w:lang w:val="uk-UA"/>
        </w:rPr>
        <w:tab/>
      </w:r>
      <w:r>
        <w:rPr>
          <w:rFonts w:ascii="Bookman Old Style" w:hAnsi="Bookman Old Style"/>
          <w:sz w:val="22"/>
          <w:szCs w:val="22"/>
          <w:lang w:val="uk-UA"/>
        </w:rPr>
        <w:tab/>
        <w:t xml:space="preserve">         </w:t>
      </w:r>
      <w:r w:rsidRPr="00482BFE">
        <w:rPr>
          <w:rFonts w:ascii="Bookman Old Style" w:hAnsi="Bookman Old Style"/>
          <w:sz w:val="22"/>
          <w:szCs w:val="22"/>
          <w:lang w:val="uk-UA"/>
        </w:rPr>
        <w:t xml:space="preserve">№ 1680 – 12 - VІІІ  </w:t>
      </w:r>
    </w:p>
    <w:p w14:paraId="5616EC4C" w14:textId="77777777" w:rsidR="00482BFE" w:rsidRPr="00185B3E" w:rsidRDefault="00482BFE"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man Old Style" w:hAnsi="Bookman Old Style"/>
          <w:b/>
          <w:sz w:val="22"/>
          <w:szCs w:val="22"/>
          <w:lang w:val="uk-UA"/>
        </w:rPr>
      </w:pPr>
    </w:p>
    <w:p w14:paraId="2282BC5B" w14:textId="77777777" w:rsidR="00130C84" w:rsidRPr="00185B3E" w:rsidRDefault="00130C84"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man Old Style" w:hAnsi="Bookman Old Style"/>
          <w:b/>
          <w:sz w:val="22"/>
          <w:szCs w:val="22"/>
          <w:lang w:val="uk-UA"/>
        </w:rPr>
      </w:pPr>
      <w:r w:rsidRPr="00185B3E">
        <w:rPr>
          <w:rFonts w:ascii="Bookman Old Style" w:hAnsi="Bookman Old Style"/>
          <w:b/>
          <w:sz w:val="22"/>
          <w:szCs w:val="22"/>
          <w:lang w:val="uk-UA"/>
        </w:rPr>
        <w:t>ПОЛОЖЕННЯ</w:t>
      </w:r>
    </w:p>
    <w:p w14:paraId="0C80C42E" w14:textId="77777777" w:rsidR="00130C84" w:rsidRPr="00185B3E" w:rsidRDefault="00130C84"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man Old Style" w:hAnsi="Bookman Old Style"/>
          <w:b/>
          <w:sz w:val="22"/>
          <w:szCs w:val="22"/>
          <w:lang w:val="uk-UA"/>
        </w:rPr>
      </w:pPr>
      <w:r w:rsidRPr="00185B3E">
        <w:rPr>
          <w:rFonts w:ascii="Bookman Old Style" w:hAnsi="Bookman Old Style"/>
          <w:b/>
          <w:sz w:val="22"/>
          <w:szCs w:val="22"/>
          <w:lang w:val="uk-UA"/>
        </w:rPr>
        <w:t xml:space="preserve">ПРО ГРОМАДСЬКІ СЛУХАННЯ </w:t>
      </w:r>
      <w:r w:rsidR="00F37BEF">
        <w:rPr>
          <w:rFonts w:ascii="Bookman Old Style" w:hAnsi="Bookman Old Style"/>
          <w:b/>
          <w:sz w:val="22"/>
          <w:szCs w:val="22"/>
          <w:lang w:val="uk-UA"/>
        </w:rPr>
        <w:t>НА ТЕРИТОРІЇ ПРИСТОЛИЧНОЇ ОБ’ЄДНАНОЇ</w:t>
      </w:r>
      <w:r w:rsidRPr="00185B3E">
        <w:rPr>
          <w:rFonts w:ascii="Bookman Old Style" w:hAnsi="Bookman Old Style"/>
          <w:b/>
          <w:sz w:val="22"/>
          <w:szCs w:val="22"/>
          <w:lang w:val="uk-UA"/>
        </w:rPr>
        <w:t xml:space="preserve">   ТЕРИТОРІАЛЬН</w:t>
      </w:r>
      <w:r w:rsidR="00F37BEF">
        <w:rPr>
          <w:rFonts w:ascii="Bookman Old Style" w:hAnsi="Bookman Old Style"/>
          <w:b/>
          <w:sz w:val="22"/>
          <w:szCs w:val="22"/>
          <w:lang w:val="uk-UA"/>
        </w:rPr>
        <w:t>ОЇ</w:t>
      </w:r>
      <w:r w:rsidRPr="00185B3E">
        <w:rPr>
          <w:rFonts w:ascii="Bookman Old Style" w:hAnsi="Bookman Old Style"/>
          <w:b/>
          <w:sz w:val="22"/>
          <w:szCs w:val="22"/>
          <w:lang w:val="uk-UA"/>
        </w:rPr>
        <w:t xml:space="preserve"> ГРОМАД</w:t>
      </w:r>
      <w:r w:rsidR="00F37BEF">
        <w:rPr>
          <w:rFonts w:ascii="Bookman Old Style" w:hAnsi="Bookman Old Style"/>
          <w:b/>
          <w:sz w:val="22"/>
          <w:szCs w:val="22"/>
          <w:lang w:val="uk-UA"/>
        </w:rPr>
        <w:t>И</w:t>
      </w:r>
    </w:p>
    <w:p w14:paraId="42F2D960"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798A0858" w14:textId="77777777" w:rsidR="00130C84" w:rsidRPr="00185B3E" w:rsidRDefault="00130C84" w:rsidP="00130C84">
      <w:pPr>
        <w:tabs>
          <w:tab w:val="left" w:pos="916"/>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Це Положення встановлює порядок ініціювання, підготовки та проведення громадських слухань, а також урахування їх результатів </w:t>
      </w:r>
      <w:proofErr w:type="spellStart"/>
      <w:r w:rsidR="003C0DC1" w:rsidRPr="003C0DC1">
        <w:rPr>
          <w:rFonts w:ascii="Bookman Old Style" w:hAnsi="Bookman Old Style"/>
          <w:sz w:val="22"/>
          <w:szCs w:val="22"/>
          <w:lang w:val="uk-UA"/>
        </w:rPr>
        <w:t>Пристоличною</w:t>
      </w:r>
      <w:proofErr w:type="spellEnd"/>
      <w:r w:rsidR="003C0DC1" w:rsidRPr="003C0DC1">
        <w:rPr>
          <w:rFonts w:ascii="Bookman Old Style" w:hAnsi="Bookman Old Style"/>
          <w:sz w:val="22"/>
          <w:szCs w:val="22"/>
          <w:lang w:val="uk-UA"/>
        </w:rPr>
        <w:t xml:space="preserve"> сільською </w:t>
      </w:r>
      <w:r w:rsidR="003C0DC1">
        <w:rPr>
          <w:rFonts w:ascii="Bookman Old Style" w:hAnsi="Bookman Old Style"/>
          <w:sz w:val="22"/>
          <w:szCs w:val="22"/>
          <w:lang w:val="uk-UA"/>
        </w:rPr>
        <w:t>радою,</w:t>
      </w:r>
      <w:r w:rsidR="003C0DC1" w:rsidRPr="003C0DC1">
        <w:rPr>
          <w:rFonts w:ascii="Bookman Old Style" w:hAnsi="Bookman Old Style"/>
          <w:sz w:val="22"/>
          <w:szCs w:val="22"/>
          <w:lang w:val="uk-UA"/>
        </w:rPr>
        <w:t xml:space="preserve"> її виконавчими органами</w:t>
      </w:r>
      <w:r w:rsidR="003C0DC1">
        <w:rPr>
          <w:rFonts w:ascii="Bookman Old Style" w:hAnsi="Bookman Old Style"/>
          <w:sz w:val="22"/>
          <w:szCs w:val="22"/>
          <w:lang w:val="uk-UA"/>
        </w:rPr>
        <w:t xml:space="preserve"> та</w:t>
      </w:r>
      <w:r w:rsidRPr="00185B3E">
        <w:rPr>
          <w:rFonts w:ascii="Bookman Old Style" w:hAnsi="Bookman Old Style"/>
          <w:sz w:val="22"/>
          <w:szCs w:val="22"/>
          <w:lang w:val="uk-UA"/>
        </w:rPr>
        <w:t xml:space="preserve"> посадовими особами.</w:t>
      </w:r>
    </w:p>
    <w:p w14:paraId="3F6F1B52" w14:textId="77777777" w:rsidR="00130C84" w:rsidRPr="00185B3E" w:rsidRDefault="00130C84" w:rsidP="00130C84">
      <w:pPr>
        <w:tabs>
          <w:tab w:val="left" w:pos="916"/>
        </w:tabs>
        <w:ind w:firstLine="290"/>
        <w:jc w:val="both"/>
        <w:rPr>
          <w:rFonts w:ascii="Bookman Old Style" w:hAnsi="Bookman Old Style"/>
          <w:sz w:val="22"/>
          <w:szCs w:val="22"/>
          <w:lang w:val="uk-UA"/>
        </w:rPr>
      </w:pPr>
      <w:r w:rsidRPr="00185B3E">
        <w:rPr>
          <w:rFonts w:ascii="Bookman Old Style" w:hAnsi="Bookman Old Style"/>
          <w:sz w:val="22"/>
          <w:szCs w:val="22"/>
          <w:lang w:val="uk-UA"/>
        </w:rPr>
        <w:t>Громадські слухання є однією з форм участі жителів територіальної громади у здійсненні місцевого самоврядування, яка передбачена статтею 13 Закону України "Про місцеве самоврядування в Україні".</w:t>
      </w:r>
      <w:r w:rsidR="003C0DC1">
        <w:rPr>
          <w:rFonts w:ascii="Bookman Old Style" w:hAnsi="Bookman Old Style"/>
          <w:sz w:val="22"/>
          <w:szCs w:val="22"/>
          <w:lang w:val="uk-UA"/>
        </w:rPr>
        <w:t xml:space="preserve"> </w:t>
      </w:r>
    </w:p>
    <w:p w14:paraId="2477DC4D"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254B42B4" w14:textId="77777777" w:rsidR="00130C84" w:rsidRPr="00185B3E" w:rsidRDefault="00130C84" w:rsidP="00130C84">
      <w:pPr>
        <w:tabs>
          <w:tab w:val="left" w:pos="916"/>
        </w:tabs>
        <w:jc w:val="center"/>
        <w:rPr>
          <w:rFonts w:ascii="Bookman Old Style" w:hAnsi="Bookman Old Style"/>
          <w:b/>
          <w:sz w:val="22"/>
          <w:szCs w:val="22"/>
          <w:lang w:val="uk-UA"/>
        </w:rPr>
      </w:pPr>
      <w:r w:rsidRPr="00185B3E">
        <w:rPr>
          <w:rFonts w:ascii="Bookman Old Style" w:hAnsi="Bookman Old Style"/>
          <w:b/>
          <w:sz w:val="22"/>
          <w:szCs w:val="22"/>
          <w:lang w:val="uk-UA"/>
        </w:rPr>
        <w:t>Розділ І. ЗАГАЛЬНІ ПОЛОЖЕННЯ</w:t>
      </w:r>
    </w:p>
    <w:p w14:paraId="534AA6DE" w14:textId="77777777" w:rsidR="00F37BEF" w:rsidRDefault="00F37BEF" w:rsidP="00130C84">
      <w:pPr>
        <w:jc w:val="center"/>
        <w:rPr>
          <w:rFonts w:ascii="Bookman Old Style" w:eastAsia="DejaVu Sans Mono" w:hAnsi="Bookman Old Style"/>
          <w:b/>
          <w:bCs/>
          <w:sz w:val="22"/>
          <w:szCs w:val="22"/>
          <w:lang w:val="uk-UA"/>
        </w:rPr>
      </w:pPr>
    </w:p>
    <w:p w14:paraId="71F06451" w14:textId="77777777" w:rsidR="00130C84" w:rsidRPr="00185B3E" w:rsidRDefault="00130C84" w:rsidP="00130C84">
      <w:pPr>
        <w:jc w:val="center"/>
        <w:rPr>
          <w:rFonts w:ascii="Bookman Old Style" w:eastAsia="DejaVu Sans Mono" w:hAnsi="Bookman Old Style"/>
          <w:b/>
          <w:bCs/>
          <w:sz w:val="22"/>
          <w:szCs w:val="22"/>
          <w:lang w:val="uk-UA"/>
        </w:rPr>
      </w:pPr>
      <w:r w:rsidRPr="00185B3E">
        <w:rPr>
          <w:rFonts w:ascii="Bookman Old Style" w:eastAsia="DejaVu Sans Mono" w:hAnsi="Bookman Old Style"/>
          <w:b/>
          <w:bCs/>
          <w:sz w:val="22"/>
          <w:szCs w:val="22"/>
          <w:lang w:val="uk-UA"/>
        </w:rPr>
        <w:t>Стаття 1. Право територіальної громади проводити громадські слухання</w:t>
      </w:r>
    </w:p>
    <w:p w14:paraId="2E45772E" w14:textId="77777777" w:rsidR="00130C84" w:rsidRPr="00185B3E" w:rsidRDefault="00130C84" w:rsidP="00130C84">
      <w:pPr>
        <w:jc w:val="center"/>
        <w:rPr>
          <w:rFonts w:ascii="Bookman Old Style" w:eastAsia="DejaVu Sans Mono" w:hAnsi="Bookman Old Style"/>
          <w:b/>
          <w:bCs/>
          <w:sz w:val="22"/>
          <w:szCs w:val="22"/>
          <w:lang w:val="uk-UA"/>
        </w:rPr>
      </w:pPr>
    </w:p>
    <w:p w14:paraId="39F9EE03" w14:textId="77777777" w:rsidR="00130C84" w:rsidRPr="00185B3E" w:rsidRDefault="00130C84" w:rsidP="00130C84">
      <w:pPr>
        <w:ind w:firstLine="271"/>
        <w:jc w:val="both"/>
        <w:rPr>
          <w:rFonts w:ascii="Bookman Old Style" w:eastAsia="DejaVu Sans Mono" w:hAnsi="Bookman Old Style"/>
          <w:sz w:val="22"/>
          <w:szCs w:val="22"/>
          <w:lang w:val="uk-UA"/>
        </w:rPr>
      </w:pPr>
      <w:r w:rsidRPr="00185B3E">
        <w:rPr>
          <w:rFonts w:ascii="Bookman Old Style" w:eastAsia="DejaVu Sans Mono" w:hAnsi="Bookman Old Style"/>
          <w:sz w:val="22"/>
          <w:szCs w:val="22"/>
          <w:lang w:val="uk-UA"/>
        </w:rPr>
        <w:t xml:space="preserve">1. </w:t>
      </w:r>
      <w:r w:rsidR="00F37BEF">
        <w:rPr>
          <w:rFonts w:ascii="Bookman Old Style" w:eastAsia="DejaVu Sans Mono" w:hAnsi="Bookman Old Style"/>
          <w:sz w:val="22"/>
          <w:szCs w:val="22"/>
          <w:lang w:val="uk-UA"/>
        </w:rPr>
        <w:t>Пристолична об’єднана</w:t>
      </w:r>
      <w:r w:rsidRPr="00185B3E">
        <w:rPr>
          <w:rFonts w:ascii="Bookman Old Style" w:eastAsia="DejaVu Sans Mono" w:hAnsi="Bookman Old Style"/>
          <w:sz w:val="22"/>
          <w:szCs w:val="22"/>
          <w:lang w:val="uk-UA"/>
        </w:rPr>
        <w:t xml:space="preserve"> територіальна громада (далі – територіальна громада) має право проводити громадські слухання – зустрічатися з депутатами </w:t>
      </w:r>
      <w:r w:rsidR="00F37BEF">
        <w:rPr>
          <w:rFonts w:ascii="Bookman Old Style" w:eastAsia="DejaVu Sans Mono" w:hAnsi="Bookman Old Style"/>
          <w:sz w:val="22"/>
          <w:szCs w:val="22"/>
          <w:lang w:val="uk-UA"/>
        </w:rPr>
        <w:t xml:space="preserve">сільської </w:t>
      </w:r>
      <w:r w:rsidRPr="00185B3E">
        <w:rPr>
          <w:rFonts w:ascii="Bookman Old Style" w:eastAsia="DejaVu Sans Mono" w:hAnsi="Bookman Old Style"/>
          <w:sz w:val="22"/>
          <w:szCs w:val="22"/>
          <w:lang w:val="uk-UA"/>
        </w:rPr>
        <w:t xml:space="preserve">ради, службовими особами її виконавчих органів, </w:t>
      </w:r>
      <w:r w:rsidR="00497CE2">
        <w:rPr>
          <w:rFonts w:ascii="Bookman Old Style" w:eastAsia="DejaVu Sans Mono" w:hAnsi="Bookman Old Style"/>
          <w:sz w:val="22"/>
          <w:szCs w:val="22"/>
          <w:lang w:val="uk-UA"/>
        </w:rPr>
        <w:t>сільським</w:t>
      </w:r>
      <w:r w:rsidRPr="00185B3E">
        <w:rPr>
          <w:rFonts w:ascii="Bookman Old Style" w:eastAsia="DejaVu Sans Mono" w:hAnsi="Bookman Old Style"/>
          <w:sz w:val="22"/>
          <w:szCs w:val="22"/>
          <w:lang w:val="uk-UA"/>
        </w:rPr>
        <w:t xml:space="preserve"> головою, старостою, іншими посадовими особами місцевого самоврядування, під час яких жителі громади можуть заслуховувати їх, порушувати питання та вносити пропозиції щодо питань місцевого значення, що належать до відання місцевого самоврядування.</w:t>
      </w:r>
    </w:p>
    <w:p w14:paraId="442CBBD0" w14:textId="77777777" w:rsidR="00130C84" w:rsidRPr="00185B3E" w:rsidRDefault="00130C84" w:rsidP="00130C84">
      <w:pPr>
        <w:tabs>
          <w:tab w:val="left" w:pos="1080"/>
        </w:tabs>
        <w:ind w:firstLine="271"/>
        <w:jc w:val="both"/>
        <w:rPr>
          <w:rFonts w:ascii="Bookman Old Style" w:hAnsi="Bookman Old Style"/>
          <w:sz w:val="22"/>
          <w:szCs w:val="22"/>
          <w:lang w:val="uk-UA"/>
        </w:rPr>
      </w:pPr>
    </w:p>
    <w:p w14:paraId="032DE26C" w14:textId="77777777" w:rsidR="00130C84" w:rsidRPr="00185B3E" w:rsidRDefault="00130C84" w:rsidP="00130C84">
      <w:pPr>
        <w:tabs>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 xml:space="preserve">Стаття 2. Правове регулювання громадських слухань </w:t>
      </w:r>
    </w:p>
    <w:p w14:paraId="12540422" w14:textId="77777777" w:rsidR="00130C84" w:rsidRPr="00185B3E" w:rsidRDefault="00130C84" w:rsidP="00130C84">
      <w:pPr>
        <w:tabs>
          <w:tab w:val="left" w:pos="1080"/>
        </w:tabs>
        <w:jc w:val="center"/>
        <w:rPr>
          <w:rFonts w:ascii="Bookman Old Style" w:hAnsi="Bookman Old Style"/>
          <w:b/>
          <w:bCs/>
          <w:sz w:val="22"/>
          <w:szCs w:val="22"/>
          <w:lang w:val="uk-UA"/>
        </w:rPr>
      </w:pPr>
    </w:p>
    <w:p w14:paraId="3C2F36FD" w14:textId="77777777" w:rsidR="00130C84" w:rsidRPr="00185B3E" w:rsidRDefault="00130C84" w:rsidP="00130C84">
      <w:pPr>
        <w:tabs>
          <w:tab w:val="left" w:pos="1080"/>
        </w:tabs>
        <w:ind w:firstLine="319"/>
        <w:jc w:val="both"/>
        <w:rPr>
          <w:rFonts w:ascii="Bookman Old Style" w:hAnsi="Bookman Old Style"/>
          <w:sz w:val="22"/>
          <w:szCs w:val="22"/>
          <w:lang w:val="uk-UA"/>
        </w:rPr>
      </w:pPr>
      <w:r w:rsidRPr="00185B3E">
        <w:rPr>
          <w:rFonts w:ascii="Bookman Old Style" w:hAnsi="Bookman Old Style"/>
          <w:sz w:val="22"/>
          <w:szCs w:val="22"/>
          <w:lang w:val="uk-UA"/>
        </w:rPr>
        <w:t xml:space="preserve">1. Порядок ініціювання, підготовки, проведення громадських слухань та врахування їх результатів регулюється Законом України "Про місцеве самоврядування в Україні", цим Положенням, а також міжнародними договорами України, згода на обов’язковість яких надана Верховною Радою України. </w:t>
      </w:r>
    </w:p>
    <w:p w14:paraId="7A5D5FF3" w14:textId="77777777" w:rsidR="00130C84" w:rsidRPr="00185B3E" w:rsidRDefault="00130C84" w:rsidP="00130C84">
      <w:pPr>
        <w:jc w:val="center"/>
        <w:rPr>
          <w:rFonts w:ascii="Bookman Old Style" w:eastAsia="DejaVu Sans Mono" w:hAnsi="Bookman Old Style"/>
          <w:sz w:val="22"/>
          <w:szCs w:val="22"/>
          <w:lang w:val="uk-UA"/>
        </w:rPr>
      </w:pPr>
    </w:p>
    <w:p w14:paraId="6B36D786" w14:textId="77777777" w:rsidR="00130C84" w:rsidRPr="00185B3E" w:rsidRDefault="00130C84" w:rsidP="00130C84">
      <w:pPr>
        <w:jc w:val="center"/>
        <w:rPr>
          <w:rFonts w:ascii="Bookman Old Style" w:eastAsia="DejaVu Sans Mono" w:hAnsi="Bookman Old Style"/>
          <w:sz w:val="22"/>
          <w:szCs w:val="22"/>
          <w:lang w:val="uk-UA"/>
        </w:rPr>
      </w:pPr>
      <w:r w:rsidRPr="00185B3E">
        <w:rPr>
          <w:rFonts w:ascii="Bookman Old Style" w:eastAsia="DejaVu Sans Mono" w:hAnsi="Bookman Old Style"/>
          <w:b/>
          <w:bCs/>
          <w:sz w:val="22"/>
          <w:szCs w:val="22"/>
          <w:lang w:val="uk-UA"/>
        </w:rPr>
        <w:t>Стаття 3. Принципи громадських слухань</w:t>
      </w:r>
    </w:p>
    <w:p w14:paraId="31F71F66" w14:textId="77777777" w:rsidR="00130C84" w:rsidRPr="00185B3E" w:rsidRDefault="00130C84" w:rsidP="00130C84">
      <w:pPr>
        <w:jc w:val="center"/>
        <w:rPr>
          <w:rFonts w:ascii="Bookman Old Style" w:eastAsia="DejaVu Sans Mono" w:hAnsi="Bookman Old Style"/>
          <w:sz w:val="22"/>
          <w:szCs w:val="22"/>
          <w:lang w:val="uk-UA"/>
        </w:rPr>
      </w:pPr>
    </w:p>
    <w:p w14:paraId="707C5F4C"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 xml:space="preserve">1. Громадські слухання проводяться на засадах добровільності, відкритості, прозорості, свободи висловлювань, політичної неупередженості та з обов’язковим розглядом пропозицій, поданих під час їх проведення. </w:t>
      </w:r>
    </w:p>
    <w:p w14:paraId="6E60DF3E"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2. Ніхто не може бути примушений до участі або неучасті в громадських слуханнях, окрім осіб, визначених у частині 4 статті 10 цього Положення.</w:t>
      </w:r>
    </w:p>
    <w:p w14:paraId="15613873"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3. Громадські слухання мають відкритий характер. Кожен може взяти участь у громадських слуханнях.</w:t>
      </w:r>
    </w:p>
    <w:p w14:paraId="4DBF4F0C"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 xml:space="preserve">4. Уся інформація (у тому числі копії документів), пов’язана з ініціюванням, підготовкою, проведенням громадських слухань, розглядом прийнятих на них рішень, а також рішення органів місцевого самоврядування, акти посадових осіб, прийняті за результатами їх розгляду, розміщуються на офіційному веб-сайті органів місцевого самоврядування у спеціальному розділі "Громадська участь" (підрозділ "Громадські слухання"), можуть розповсюджуватися в засобах масової інформації та іншими способами відповідно до вимог цього Положення. </w:t>
      </w:r>
    </w:p>
    <w:p w14:paraId="3F484CD6"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 xml:space="preserve">5. Кожен має право виступити на громадських слуханнях в порядку, встановленому цим Положенням. </w:t>
      </w:r>
    </w:p>
    <w:p w14:paraId="53B88089"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6. Під час ініціювання, підготовки, проведення, а також після проведення громадських слухань, не може чинитися перешкод для діяльності представників засобів масової інформації.</w:t>
      </w:r>
    </w:p>
    <w:p w14:paraId="6827FCF5"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lastRenderedPageBreak/>
        <w:t xml:space="preserve">7. Громадські слухання не можуть використовуватися для політичної, у тому числі передвиборчої агітації. </w:t>
      </w:r>
    </w:p>
    <w:p w14:paraId="61202023" w14:textId="77777777" w:rsidR="00130C84" w:rsidRPr="00185B3E" w:rsidRDefault="00130C84" w:rsidP="00130C84">
      <w:pPr>
        <w:tabs>
          <w:tab w:val="left" w:pos="1080"/>
        </w:tabs>
        <w:ind w:firstLine="339"/>
        <w:jc w:val="both"/>
        <w:rPr>
          <w:rFonts w:ascii="Bookman Old Style" w:hAnsi="Bookman Old Style"/>
          <w:sz w:val="22"/>
          <w:szCs w:val="22"/>
          <w:lang w:val="uk-UA"/>
        </w:rPr>
      </w:pPr>
      <w:r w:rsidRPr="00185B3E">
        <w:rPr>
          <w:rFonts w:ascii="Bookman Old Style" w:hAnsi="Bookman Old Style"/>
          <w:sz w:val="22"/>
          <w:szCs w:val="22"/>
          <w:lang w:val="uk-UA"/>
        </w:rPr>
        <w:t>8. Подані на громадських слуханнях пропозиції розглядаються органами місцевого самоврядування та їх посадовими особами у визначені цим Положенням строки, і за результатами такого розгляду обов’язково приймаються рішення про врахування, часткове врахування чи відхилення кожної пропозиції.</w:t>
      </w:r>
    </w:p>
    <w:p w14:paraId="287DD674" w14:textId="77777777" w:rsidR="00130C84" w:rsidRPr="00185B3E" w:rsidRDefault="00130C84" w:rsidP="00130C84">
      <w:pPr>
        <w:tabs>
          <w:tab w:val="left" w:pos="1080"/>
        </w:tabs>
        <w:ind w:firstLine="339"/>
        <w:jc w:val="both"/>
        <w:rPr>
          <w:rFonts w:ascii="Bookman Old Style" w:hAnsi="Bookman Old Style"/>
          <w:sz w:val="22"/>
          <w:szCs w:val="22"/>
          <w:lang w:val="uk-UA"/>
        </w:rPr>
      </w:pPr>
    </w:p>
    <w:p w14:paraId="7E98DDA7"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4. Предмет громадських слухань</w:t>
      </w:r>
    </w:p>
    <w:p w14:paraId="497C54BE" w14:textId="77777777" w:rsidR="00130C84" w:rsidRPr="00185B3E" w:rsidRDefault="00130C84" w:rsidP="00130C84">
      <w:pPr>
        <w:tabs>
          <w:tab w:val="left" w:pos="1080"/>
        </w:tabs>
        <w:jc w:val="center"/>
        <w:rPr>
          <w:rFonts w:ascii="Bookman Old Style" w:hAnsi="Bookman Old Style"/>
          <w:sz w:val="22"/>
          <w:szCs w:val="22"/>
          <w:lang w:val="uk-UA"/>
        </w:rPr>
      </w:pPr>
    </w:p>
    <w:p w14:paraId="41CBC747" w14:textId="77777777" w:rsidR="00130C84" w:rsidRPr="00185B3E" w:rsidRDefault="00130C84" w:rsidP="00130C84">
      <w:pPr>
        <w:ind w:firstLine="281"/>
        <w:jc w:val="both"/>
        <w:rPr>
          <w:rFonts w:ascii="Bookman Old Style" w:hAnsi="Bookman Old Style"/>
          <w:sz w:val="22"/>
          <w:szCs w:val="22"/>
          <w:lang w:val="uk-UA"/>
        </w:rPr>
      </w:pPr>
      <w:r w:rsidRPr="00185B3E">
        <w:rPr>
          <w:rFonts w:ascii="Bookman Old Style" w:hAnsi="Bookman Old Style"/>
          <w:sz w:val="22"/>
          <w:szCs w:val="22"/>
          <w:lang w:val="uk-UA"/>
        </w:rPr>
        <w:t>1. Предметом обговорення на громадських слуханнях можуть бути будь-які питання, що належать до відання місцевого самоврядування</w:t>
      </w:r>
      <w:r w:rsidR="0026216A">
        <w:rPr>
          <w:rFonts w:ascii="Bookman Old Style" w:hAnsi="Bookman Old Style"/>
          <w:sz w:val="22"/>
          <w:szCs w:val="22"/>
          <w:lang w:val="uk-UA"/>
        </w:rPr>
        <w:t>,</w:t>
      </w:r>
      <w:r w:rsidR="00936555" w:rsidRPr="00185B3E">
        <w:rPr>
          <w:rFonts w:ascii="Bookman Old Style" w:hAnsi="Bookman Old Style"/>
          <w:sz w:val="22"/>
          <w:szCs w:val="22"/>
          <w:lang w:val="uk-UA"/>
        </w:rPr>
        <w:t xml:space="preserve"> в тому числі співробітництва територіальних громад</w:t>
      </w:r>
      <w:r w:rsidRPr="00185B3E">
        <w:rPr>
          <w:rFonts w:ascii="Bookman Old Style" w:hAnsi="Bookman Old Style"/>
          <w:sz w:val="22"/>
          <w:szCs w:val="22"/>
          <w:lang w:val="uk-UA"/>
        </w:rPr>
        <w:t>.</w:t>
      </w:r>
    </w:p>
    <w:p w14:paraId="41A8C8DB" w14:textId="77777777" w:rsidR="00130C84" w:rsidRPr="00185B3E" w:rsidRDefault="00130C84" w:rsidP="00130C84">
      <w:pPr>
        <w:tabs>
          <w:tab w:val="left" w:pos="1080"/>
        </w:tabs>
        <w:jc w:val="both"/>
        <w:rPr>
          <w:rFonts w:ascii="Bookman Old Style" w:hAnsi="Bookman Old Style"/>
          <w:sz w:val="22"/>
          <w:szCs w:val="22"/>
          <w:lang w:val="uk-UA"/>
        </w:rPr>
      </w:pPr>
    </w:p>
    <w:p w14:paraId="032E6024" w14:textId="77777777" w:rsidR="00130C84" w:rsidRPr="00185B3E" w:rsidRDefault="00130C84" w:rsidP="00130C84">
      <w:pPr>
        <w:tabs>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5. Види громадських слухань</w:t>
      </w:r>
    </w:p>
    <w:p w14:paraId="252AEBBE" w14:textId="77777777" w:rsidR="00130C84" w:rsidRPr="00185B3E" w:rsidRDefault="00130C84" w:rsidP="00130C84">
      <w:pPr>
        <w:tabs>
          <w:tab w:val="left" w:pos="1080"/>
        </w:tabs>
        <w:jc w:val="center"/>
        <w:rPr>
          <w:rFonts w:ascii="Bookman Old Style" w:hAnsi="Bookman Old Style"/>
          <w:b/>
          <w:bCs/>
          <w:sz w:val="22"/>
          <w:szCs w:val="22"/>
          <w:lang w:val="uk-UA"/>
        </w:rPr>
      </w:pPr>
    </w:p>
    <w:p w14:paraId="7AA2A75F" w14:textId="77777777" w:rsidR="00130C84" w:rsidRPr="00185B3E" w:rsidRDefault="00130C84" w:rsidP="00130C84">
      <w:pPr>
        <w:tabs>
          <w:tab w:val="left" w:pos="1080"/>
        </w:tabs>
        <w:ind w:firstLine="329"/>
        <w:jc w:val="both"/>
        <w:rPr>
          <w:rFonts w:ascii="Bookman Old Style" w:hAnsi="Bookman Old Style"/>
          <w:sz w:val="22"/>
          <w:szCs w:val="22"/>
          <w:lang w:val="uk-UA"/>
        </w:rPr>
      </w:pPr>
      <w:r w:rsidRPr="00185B3E">
        <w:rPr>
          <w:rFonts w:ascii="Bookman Old Style" w:hAnsi="Bookman Old Style"/>
          <w:sz w:val="22"/>
          <w:szCs w:val="22"/>
          <w:lang w:val="uk-UA"/>
        </w:rPr>
        <w:t>1. Громадські слухання можуть проводитися з питань, які стосуються всіх жителів громади або частини жителів громади.</w:t>
      </w:r>
    </w:p>
    <w:p w14:paraId="4CFBE611" w14:textId="77777777" w:rsidR="00130C84" w:rsidRPr="00185B3E" w:rsidRDefault="00130C84" w:rsidP="00130C84">
      <w:pPr>
        <w:tabs>
          <w:tab w:val="left" w:pos="1080"/>
        </w:tabs>
        <w:ind w:firstLine="329"/>
        <w:jc w:val="both"/>
        <w:rPr>
          <w:rFonts w:ascii="Bookman Old Style" w:hAnsi="Bookman Old Style"/>
          <w:sz w:val="22"/>
          <w:szCs w:val="22"/>
          <w:lang w:val="uk-UA"/>
        </w:rPr>
      </w:pPr>
      <w:r w:rsidRPr="00185B3E">
        <w:rPr>
          <w:rFonts w:ascii="Bookman Old Style" w:hAnsi="Bookman Old Style"/>
          <w:sz w:val="22"/>
          <w:szCs w:val="22"/>
          <w:lang w:val="uk-UA"/>
        </w:rPr>
        <w:t xml:space="preserve"> </w:t>
      </w:r>
    </w:p>
    <w:p w14:paraId="76B5EC12" w14:textId="77777777" w:rsidR="00130C84" w:rsidRPr="00185B3E" w:rsidRDefault="00130C84" w:rsidP="00130C84">
      <w:pPr>
        <w:tabs>
          <w:tab w:val="left" w:pos="916"/>
        </w:tabs>
        <w:jc w:val="center"/>
        <w:rPr>
          <w:rFonts w:ascii="Bookman Old Style" w:hAnsi="Bookman Old Style"/>
          <w:b/>
          <w:sz w:val="22"/>
          <w:szCs w:val="22"/>
          <w:lang w:val="uk-UA"/>
        </w:rPr>
      </w:pPr>
      <w:r w:rsidRPr="00185B3E">
        <w:rPr>
          <w:rFonts w:ascii="Bookman Old Style" w:hAnsi="Bookman Old Style"/>
          <w:b/>
          <w:sz w:val="22"/>
          <w:szCs w:val="22"/>
          <w:lang w:val="uk-UA"/>
        </w:rPr>
        <w:t>Розділ ІІ. ІНІЦІЮВАННЯ ГРОМАДСЬКИХ СЛУХАНЬ</w:t>
      </w:r>
    </w:p>
    <w:p w14:paraId="3C2E5CD6" w14:textId="77777777" w:rsidR="00130C84" w:rsidRPr="00185B3E" w:rsidRDefault="00130C84" w:rsidP="00130C84">
      <w:pPr>
        <w:tabs>
          <w:tab w:val="left" w:pos="916"/>
          <w:tab w:val="left" w:pos="1080"/>
        </w:tabs>
        <w:jc w:val="center"/>
        <w:rPr>
          <w:rFonts w:ascii="Bookman Old Style" w:hAnsi="Bookman Old Style"/>
          <w:b/>
          <w:sz w:val="22"/>
          <w:szCs w:val="22"/>
          <w:lang w:val="uk-UA"/>
        </w:rPr>
      </w:pPr>
    </w:p>
    <w:p w14:paraId="59AC3F9A"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6. Ініціатори громадських слухань</w:t>
      </w:r>
    </w:p>
    <w:p w14:paraId="4010EA2F"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p>
    <w:p w14:paraId="63F4F4D9" w14:textId="77777777" w:rsidR="00130C84" w:rsidRPr="00185B3E" w:rsidRDefault="00130C84" w:rsidP="00130C84">
      <w:pPr>
        <w:tabs>
          <w:tab w:val="left" w:pos="900"/>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 xml:space="preserve">1. Ініціатором громадських слухань може бути: </w:t>
      </w:r>
    </w:p>
    <w:p w14:paraId="476218A0" w14:textId="77777777" w:rsidR="00130C84" w:rsidRPr="00185B3E" w:rsidRDefault="00130C84" w:rsidP="00130C84">
      <w:pPr>
        <w:numPr>
          <w:ilvl w:val="0"/>
          <w:numId w:val="1"/>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відповідна кількість мешканців громади чи її частини (села, </w:t>
      </w:r>
      <w:r w:rsidR="00822035">
        <w:rPr>
          <w:rFonts w:ascii="Bookman Old Style" w:hAnsi="Bookman Old Style"/>
          <w:sz w:val="22"/>
          <w:szCs w:val="22"/>
          <w:lang w:val="uk-UA"/>
        </w:rPr>
        <w:t>к</w:t>
      </w:r>
      <w:r w:rsidRPr="00185B3E">
        <w:rPr>
          <w:rFonts w:ascii="Bookman Old Style" w:hAnsi="Bookman Old Style"/>
          <w:sz w:val="22"/>
          <w:szCs w:val="22"/>
          <w:lang w:val="uk-UA"/>
        </w:rPr>
        <w:t>варталу, вулиці (-</w:t>
      </w:r>
      <w:proofErr w:type="spellStart"/>
      <w:r w:rsidRPr="00185B3E">
        <w:rPr>
          <w:rFonts w:ascii="Bookman Old Style" w:hAnsi="Bookman Old Style"/>
          <w:sz w:val="22"/>
          <w:szCs w:val="22"/>
          <w:lang w:val="uk-UA"/>
        </w:rPr>
        <w:t>ць</w:t>
      </w:r>
      <w:proofErr w:type="spellEnd"/>
      <w:r w:rsidRPr="00185B3E">
        <w:rPr>
          <w:rFonts w:ascii="Bookman Old Style" w:hAnsi="Bookman Old Style"/>
          <w:sz w:val="22"/>
          <w:szCs w:val="22"/>
          <w:lang w:val="uk-UA"/>
        </w:rPr>
        <w:t>), будинку (-</w:t>
      </w:r>
      <w:proofErr w:type="spellStart"/>
      <w:r w:rsidRPr="00185B3E">
        <w:rPr>
          <w:rFonts w:ascii="Bookman Old Style" w:hAnsi="Bookman Old Style"/>
          <w:sz w:val="22"/>
          <w:szCs w:val="22"/>
          <w:lang w:val="uk-UA"/>
        </w:rPr>
        <w:t>ків</w:t>
      </w:r>
      <w:proofErr w:type="spellEnd"/>
      <w:r w:rsidRPr="00185B3E">
        <w:rPr>
          <w:rFonts w:ascii="Bookman Old Style" w:hAnsi="Bookman Old Style"/>
          <w:sz w:val="22"/>
          <w:szCs w:val="22"/>
          <w:lang w:val="uk-UA"/>
        </w:rPr>
        <w:t xml:space="preserve">) відповідно до розрахунку, передбаченого пунктами 2, 3, 4 цієї статті; </w:t>
      </w:r>
    </w:p>
    <w:p w14:paraId="19578C44" w14:textId="77777777" w:rsidR="00130C84" w:rsidRPr="00185B3E" w:rsidRDefault="00130C84" w:rsidP="00130C84">
      <w:pPr>
        <w:numPr>
          <w:ilvl w:val="0"/>
          <w:numId w:val="1"/>
        </w:numPr>
        <w:tabs>
          <w:tab w:val="left" w:pos="916"/>
          <w:tab w:val="left" w:pos="1080"/>
        </w:tabs>
        <w:jc w:val="both"/>
        <w:rPr>
          <w:rFonts w:ascii="Bookman Old Style" w:eastAsia="DejaVu Sans Mono" w:hAnsi="Bookman Old Style"/>
          <w:sz w:val="22"/>
          <w:szCs w:val="22"/>
          <w:lang w:val="uk-UA"/>
        </w:rPr>
      </w:pPr>
      <w:r w:rsidRPr="00185B3E">
        <w:rPr>
          <w:rFonts w:ascii="Bookman Old Style" w:eastAsia="DejaVu Sans Mono" w:hAnsi="Bookman Old Style"/>
          <w:sz w:val="22"/>
          <w:szCs w:val="22"/>
          <w:lang w:val="uk-UA"/>
        </w:rPr>
        <w:t>об’єднань співвласників багатоквартирних будинків, органів самоорганізації населення, що поширюють свою діяльність на територію громади чи її частину, в межах якої ініціюються громадські слухання;</w:t>
      </w:r>
    </w:p>
    <w:p w14:paraId="4EACD3E2" w14:textId="77777777" w:rsidR="00936555" w:rsidRPr="00185B3E" w:rsidRDefault="00822035" w:rsidP="00130C84">
      <w:pPr>
        <w:numPr>
          <w:ilvl w:val="0"/>
          <w:numId w:val="1"/>
        </w:numPr>
        <w:tabs>
          <w:tab w:val="left" w:pos="916"/>
          <w:tab w:val="left" w:pos="1080"/>
        </w:tabs>
        <w:jc w:val="both"/>
        <w:rPr>
          <w:rFonts w:ascii="Bookman Old Style" w:eastAsia="DejaVu Sans Mono" w:hAnsi="Bookman Old Style"/>
          <w:sz w:val="22"/>
          <w:szCs w:val="22"/>
          <w:lang w:val="uk-UA"/>
        </w:rPr>
      </w:pPr>
      <w:r>
        <w:rPr>
          <w:rFonts w:ascii="Bookman Old Style" w:eastAsia="DejaVu Sans Mono" w:hAnsi="Bookman Old Style"/>
          <w:sz w:val="22"/>
          <w:szCs w:val="22"/>
          <w:lang w:val="uk-UA"/>
        </w:rPr>
        <w:t>сільський</w:t>
      </w:r>
      <w:r w:rsidR="00936555" w:rsidRPr="00185B3E">
        <w:rPr>
          <w:rFonts w:ascii="Bookman Old Style" w:eastAsia="DejaVu Sans Mono" w:hAnsi="Bookman Old Style"/>
          <w:sz w:val="22"/>
          <w:szCs w:val="22"/>
          <w:lang w:val="uk-UA"/>
        </w:rPr>
        <w:t xml:space="preserve"> голова;</w:t>
      </w:r>
      <w:r w:rsidR="00130C84" w:rsidRPr="00185B3E">
        <w:rPr>
          <w:rFonts w:ascii="Bookman Old Style" w:eastAsia="DejaVu Sans Mono" w:hAnsi="Bookman Old Style"/>
          <w:sz w:val="22"/>
          <w:szCs w:val="22"/>
          <w:lang w:val="uk-UA"/>
        </w:rPr>
        <w:t xml:space="preserve">  </w:t>
      </w:r>
    </w:p>
    <w:p w14:paraId="5749745E" w14:textId="77777777" w:rsidR="00936555" w:rsidRPr="00185B3E" w:rsidRDefault="00936555" w:rsidP="00130C84">
      <w:pPr>
        <w:numPr>
          <w:ilvl w:val="0"/>
          <w:numId w:val="1"/>
        </w:numPr>
        <w:tabs>
          <w:tab w:val="left" w:pos="916"/>
          <w:tab w:val="left" w:pos="1080"/>
        </w:tabs>
        <w:jc w:val="both"/>
        <w:rPr>
          <w:rFonts w:ascii="Bookman Old Style" w:eastAsia="DejaVu Sans Mono" w:hAnsi="Bookman Old Style"/>
          <w:sz w:val="22"/>
          <w:szCs w:val="22"/>
          <w:lang w:val="uk-UA"/>
        </w:rPr>
      </w:pPr>
      <w:r w:rsidRPr="00185B3E">
        <w:rPr>
          <w:rFonts w:ascii="Bookman Old Style" w:eastAsia="DejaVu Sans Mono" w:hAnsi="Bookman Old Style"/>
          <w:sz w:val="22"/>
          <w:szCs w:val="22"/>
          <w:lang w:val="uk-UA"/>
        </w:rPr>
        <w:t xml:space="preserve">депутати </w:t>
      </w:r>
      <w:r w:rsidR="00130C84" w:rsidRPr="00185B3E">
        <w:rPr>
          <w:rFonts w:ascii="Bookman Old Style" w:eastAsia="DejaVu Sans Mono" w:hAnsi="Bookman Old Style"/>
          <w:sz w:val="22"/>
          <w:szCs w:val="22"/>
          <w:lang w:val="uk-UA"/>
        </w:rPr>
        <w:t>не менш</w:t>
      </w:r>
      <w:r w:rsidRPr="00185B3E">
        <w:rPr>
          <w:rFonts w:ascii="Bookman Old Style" w:eastAsia="DejaVu Sans Mono" w:hAnsi="Bookman Old Style"/>
          <w:sz w:val="22"/>
          <w:szCs w:val="22"/>
          <w:lang w:val="uk-UA"/>
        </w:rPr>
        <w:t>е як 1/5 загального складу ради;</w:t>
      </w:r>
      <w:r w:rsidR="00130C84" w:rsidRPr="00185B3E">
        <w:rPr>
          <w:rFonts w:ascii="Bookman Old Style" w:eastAsia="DejaVu Sans Mono" w:hAnsi="Bookman Old Style"/>
          <w:sz w:val="22"/>
          <w:szCs w:val="22"/>
          <w:lang w:val="uk-UA"/>
        </w:rPr>
        <w:t xml:space="preserve"> </w:t>
      </w:r>
    </w:p>
    <w:p w14:paraId="3802303C" w14:textId="77777777" w:rsidR="00130C84" w:rsidRPr="00185B3E" w:rsidRDefault="00130C84" w:rsidP="00130C84">
      <w:pPr>
        <w:numPr>
          <w:ilvl w:val="0"/>
          <w:numId w:val="1"/>
        </w:numPr>
        <w:tabs>
          <w:tab w:val="left" w:pos="916"/>
          <w:tab w:val="left" w:pos="1080"/>
        </w:tabs>
        <w:jc w:val="both"/>
        <w:rPr>
          <w:rFonts w:ascii="Bookman Old Style" w:eastAsia="DejaVu Sans Mono" w:hAnsi="Bookman Old Style"/>
          <w:sz w:val="22"/>
          <w:szCs w:val="22"/>
          <w:lang w:val="uk-UA"/>
        </w:rPr>
      </w:pPr>
      <w:r w:rsidRPr="00185B3E">
        <w:rPr>
          <w:rFonts w:ascii="Bookman Old Style" w:eastAsia="DejaVu Sans Mono" w:hAnsi="Bookman Old Style"/>
          <w:sz w:val="22"/>
          <w:szCs w:val="22"/>
          <w:lang w:val="uk-UA"/>
        </w:rPr>
        <w:t xml:space="preserve">староста на </w:t>
      </w:r>
      <w:proofErr w:type="spellStart"/>
      <w:r w:rsidRPr="00185B3E">
        <w:rPr>
          <w:rFonts w:ascii="Bookman Old Style" w:eastAsia="DejaVu Sans Mono" w:hAnsi="Bookman Old Style"/>
          <w:sz w:val="22"/>
          <w:szCs w:val="22"/>
          <w:lang w:val="uk-UA"/>
        </w:rPr>
        <w:t>старостинському</w:t>
      </w:r>
      <w:proofErr w:type="spellEnd"/>
      <w:r w:rsidRPr="00185B3E">
        <w:rPr>
          <w:rFonts w:ascii="Bookman Old Style" w:eastAsia="DejaVu Sans Mono" w:hAnsi="Bookman Old Style"/>
          <w:sz w:val="22"/>
          <w:szCs w:val="22"/>
          <w:lang w:val="uk-UA"/>
        </w:rPr>
        <w:t xml:space="preserve"> окрузі.</w:t>
      </w:r>
    </w:p>
    <w:p w14:paraId="470151D3" w14:textId="77777777" w:rsidR="00130C84" w:rsidRPr="00185B3E" w:rsidRDefault="00130C84" w:rsidP="00130C84">
      <w:pPr>
        <w:tabs>
          <w:tab w:val="left" w:pos="916"/>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 xml:space="preserve">2. Ініціювати слухання всієї територіальної громади або </w:t>
      </w:r>
      <w:r w:rsidR="00822035">
        <w:rPr>
          <w:rFonts w:ascii="Bookman Old Style" w:hAnsi="Bookman Old Style"/>
          <w:sz w:val="22"/>
          <w:szCs w:val="22"/>
          <w:lang w:val="uk-UA"/>
        </w:rPr>
        <w:t xml:space="preserve">сільські громадські слухання можуть </w:t>
      </w:r>
      <w:r w:rsidRPr="00185B3E">
        <w:rPr>
          <w:rFonts w:ascii="Bookman Old Style" w:hAnsi="Bookman Old Style"/>
          <w:sz w:val="22"/>
          <w:szCs w:val="22"/>
          <w:lang w:val="uk-UA"/>
        </w:rPr>
        <w:t xml:space="preserve">не менше як </w:t>
      </w:r>
      <w:r w:rsidR="00822035">
        <w:rPr>
          <w:rFonts w:ascii="Bookman Old Style" w:hAnsi="Bookman Old Style"/>
          <w:sz w:val="22"/>
          <w:szCs w:val="22"/>
          <w:lang w:val="uk-UA"/>
        </w:rPr>
        <w:t>10</w:t>
      </w:r>
      <w:r w:rsidRPr="00185B3E">
        <w:rPr>
          <w:rFonts w:ascii="Bookman Old Style" w:hAnsi="Bookman Old Style"/>
          <w:sz w:val="22"/>
          <w:szCs w:val="22"/>
          <w:lang w:val="uk-UA"/>
        </w:rPr>
        <w:t>0 жителів громади, які досягли 1</w:t>
      </w:r>
      <w:r w:rsidR="003110E2">
        <w:rPr>
          <w:rFonts w:ascii="Bookman Old Style" w:hAnsi="Bookman Old Style"/>
          <w:sz w:val="22"/>
          <w:szCs w:val="22"/>
          <w:lang w:val="uk-UA"/>
        </w:rPr>
        <w:t>8</w:t>
      </w:r>
      <w:r w:rsidRPr="00185B3E">
        <w:rPr>
          <w:rFonts w:ascii="Bookman Old Style" w:hAnsi="Bookman Old Style"/>
          <w:sz w:val="22"/>
          <w:szCs w:val="22"/>
          <w:lang w:val="uk-UA"/>
        </w:rPr>
        <w:t xml:space="preserve"> </w:t>
      </w:r>
      <w:r w:rsidR="00822035">
        <w:rPr>
          <w:rFonts w:ascii="Bookman Old Style" w:hAnsi="Bookman Old Style"/>
          <w:sz w:val="22"/>
          <w:szCs w:val="22"/>
          <w:lang w:val="uk-UA"/>
        </w:rPr>
        <w:t xml:space="preserve">років та зареєстровані в межах Пристоличної об’єднаної </w:t>
      </w:r>
      <w:r w:rsidRPr="00185B3E">
        <w:rPr>
          <w:rFonts w:ascii="Bookman Old Style" w:hAnsi="Bookman Old Style"/>
          <w:sz w:val="22"/>
          <w:szCs w:val="22"/>
          <w:lang w:val="uk-UA"/>
        </w:rPr>
        <w:t>територіальної громади.</w:t>
      </w:r>
    </w:p>
    <w:p w14:paraId="18ACF84D" w14:textId="77777777" w:rsidR="00130C84" w:rsidRPr="00185B3E" w:rsidRDefault="00130C84" w:rsidP="00130C84">
      <w:pPr>
        <w:tabs>
          <w:tab w:val="left" w:pos="916"/>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 xml:space="preserve">3. У разі проведення громадських слухань у межах одного села необхідною кількістю є не менше як </w:t>
      </w:r>
      <w:r w:rsidR="00822035">
        <w:rPr>
          <w:rFonts w:ascii="Bookman Old Style" w:hAnsi="Bookman Old Style"/>
          <w:sz w:val="22"/>
          <w:szCs w:val="22"/>
          <w:lang w:val="uk-UA"/>
        </w:rPr>
        <w:t>5</w:t>
      </w:r>
      <w:r w:rsidRPr="00185B3E">
        <w:rPr>
          <w:rFonts w:ascii="Bookman Old Style" w:hAnsi="Bookman Old Style"/>
          <w:sz w:val="22"/>
          <w:szCs w:val="22"/>
          <w:lang w:val="uk-UA"/>
        </w:rPr>
        <w:t>0 жителів, які досягли 1</w:t>
      </w:r>
      <w:r w:rsidR="003110E2">
        <w:rPr>
          <w:rFonts w:ascii="Bookman Old Style" w:hAnsi="Bookman Old Style"/>
          <w:sz w:val="22"/>
          <w:szCs w:val="22"/>
          <w:lang w:val="uk-UA"/>
        </w:rPr>
        <w:t>8</w:t>
      </w:r>
      <w:r w:rsidRPr="00185B3E">
        <w:rPr>
          <w:rFonts w:ascii="Bookman Old Style" w:hAnsi="Bookman Old Style"/>
          <w:sz w:val="22"/>
          <w:szCs w:val="22"/>
          <w:lang w:val="uk-UA"/>
        </w:rPr>
        <w:t xml:space="preserve"> років та зареєстровані в межах  </w:t>
      </w:r>
      <w:r w:rsidR="006F1453">
        <w:rPr>
          <w:rFonts w:ascii="Bookman Old Style" w:hAnsi="Bookman Old Style"/>
          <w:sz w:val="22"/>
          <w:szCs w:val="22"/>
          <w:lang w:val="uk-UA"/>
        </w:rPr>
        <w:t>такого села</w:t>
      </w:r>
      <w:r w:rsidRPr="00185B3E">
        <w:rPr>
          <w:rFonts w:ascii="Bookman Old Style" w:hAnsi="Bookman Old Style"/>
          <w:sz w:val="22"/>
          <w:szCs w:val="22"/>
          <w:lang w:val="uk-UA"/>
        </w:rPr>
        <w:t>.</w:t>
      </w:r>
    </w:p>
    <w:p w14:paraId="3EBE63FC" w14:textId="77777777" w:rsidR="00130C84" w:rsidRPr="00185B3E" w:rsidRDefault="00130C84" w:rsidP="00130C84">
      <w:pPr>
        <w:tabs>
          <w:tab w:val="left" w:pos="916"/>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4. У разі проведення громадських слухань у менших частинах громади (кварталі, вулиці (-</w:t>
      </w:r>
      <w:proofErr w:type="spellStart"/>
      <w:r w:rsidRPr="00185B3E">
        <w:rPr>
          <w:rFonts w:ascii="Bookman Old Style" w:hAnsi="Bookman Old Style"/>
          <w:sz w:val="22"/>
          <w:szCs w:val="22"/>
          <w:lang w:val="uk-UA"/>
        </w:rPr>
        <w:t>цях</w:t>
      </w:r>
      <w:proofErr w:type="spellEnd"/>
      <w:r w:rsidRPr="00185B3E">
        <w:rPr>
          <w:rFonts w:ascii="Bookman Old Style" w:hAnsi="Bookman Old Style"/>
          <w:sz w:val="22"/>
          <w:szCs w:val="22"/>
          <w:lang w:val="uk-UA"/>
        </w:rPr>
        <w:t>), багатоквартирному будинку (-</w:t>
      </w:r>
      <w:proofErr w:type="spellStart"/>
      <w:r w:rsidRPr="00185B3E">
        <w:rPr>
          <w:rFonts w:ascii="Bookman Old Style" w:hAnsi="Bookman Old Style"/>
          <w:sz w:val="22"/>
          <w:szCs w:val="22"/>
          <w:lang w:val="uk-UA"/>
        </w:rPr>
        <w:t>ка</w:t>
      </w:r>
      <w:r w:rsidR="00C815A0">
        <w:rPr>
          <w:rFonts w:ascii="Bookman Old Style" w:hAnsi="Bookman Old Style"/>
          <w:sz w:val="22"/>
          <w:szCs w:val="22"/>
          <w:lang w:val="uk-UA"/>
        </w:rPr>
        <w:t>х</w:t>
      </w:r>
      <w:proofErr w:type="spellEnd"/>
      <w:r w:rsidRPr="00185B3E">
        <w:rPr>
          <w:rFonts w:ascii="Bookman Old Style" w:hAnsi="Bookman Old Style"/>
          <w:sz w:val="22"/>
          <w:szCs w:val="22"/>
          <w:lang w:val="uk-UA"/>
        </w:rPr>
        <w:t xml:space="preserve">) для ініціювання громадських слухань необхідною кількістю є не менше як </w:t>
      </w:r>
      <w:r w:rsidR="00822035">
        <w:rPr>
          <w:rFonts w:ascii="Bookman Old Style" w:hAnsi="Bookman Old Style"/>
          <w:sz w:val="22"/>
          <w:szCs w:val="22"/>
          <w:lang w:val="uk-UA"/>
        </w:rPr>
        <w:t>2</w:t>
      </w:r>
      <w:r w:rsidR="00936555" w:rsidRPr="00185B3E">
        <w:rPr>
          <w:rFonts w:ascii="Bookman Old Style" w:hAnsi="Bookman Old Style"/>
          <w:sz w:val="22"/>
          <w:szCs w:val="22"/>
          <w:lang w:val="uk-UA"/>
        </w:rPr>
        <w:t>0</w:t>
      </w:r>
      <w:r w:rsidRPr="00185B3E">
        <w:rPr>
          <w:rFonts w:ascii="Bookman Old Style" w:hAnsi="Bookman Old Style"/>
          <w:sz w:val="22"/>
          <w:szCs w:val="22"/>
          <w:lang w:val="uk-UA"/>
        </w:rPr>
        <w:t xml:space="preserve"> жителів громади, які досягли 1</w:t>
      </w:r>
      <w:r w:rsidR="003110E2">
        <w:rPr>
          <w:rFonts w:ascii="Bookman Old Style" w:hAnsi="Bookman Old Style"/>
          <w:sz w:val="22"/>
          <w:szCs w:val="22"/>
          <w:lang w:val="uk-UA"/>
        </w:rPr>
        <w:t>8</w:t>
      </w:r>
      <w:r w:rsidRPr="00185B3E">
        <w:rPr>
          <w:rFonts w:ascii="Bookman Old Style" w:hAnsi="Bookman Old Style"/>
          <w:sz w:val="22"/>
          <w:szCs w:val="22"/>
          <w:lang w:val="uk-UA"/>
        </w:rPr>
        <w:t xml:space="preserve"> років та зареєстровані в межах цієї території.</w:t>
      </w:r>
    </w:p>
    <w:p w14:paraId="290E955D" w14:textId="77777777" w:rsidR="00130C84" w:rsidRPr="00185B3E" w:rsidRDefault="00130C84" w:rsidP="00130C84">
      <w:pPr>
        <w:tabs>
          <w:tab w:val="left" w:pos="1080"/>
        </w:tabs>
        <w:jc w:val="both"/>
        <w:rPr>
          <w:rFonts w:ascii="Bookman Old Style" w:hAnsi="Bookman Old Style"/>
          <w:sz w:val="22"/>
          <w:szCs w:val="22"/>
          <w:lang w:val="uk-UA"/>
        </w:rPr>
      </w:pPr>
    </w:p>
    <w:p w14:paraId="2F84C9F5" w14:textId="77777777" w:rsidR="00130C84" w:rsidRPr="00185B3E" w:rsidRDefault="00130C84" w:rsidP="00130C84">
      <w:pPr>
        <w:tabs>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7. Подання ініціативи щодо проведення громадських слухань</w:t>
      </w:r>
    </w:p>
    <w:p w14:paraId="14448630" w14:textId="77777777" w:rsidR="00130C84" w:rsidRPr="00185B3E" w:rsidRDefault="00130C84" w:rsidP="00130C84">
      <w:pPr>
        <w:tabs>
          <w:tab w:val="left" w:pos="1080"/>
        </w:tabs>
        <w:jc w:val="center"/>
        <w:rPr>
          <w:rFonts w:ascii="Bookman Old Style" w:hAnsi="Bookman Old Style"/>
          <w:b/>
          <w:bCs/>
          <w:sz w:val="22"/>
          <w:szCs w:val="22"/>
          <w:lang w:val="uk-UA"/>
        </w:rPr>
      </w:pPr>
    </w:p>
    <w:p w14:paraId="23DC8C2C" w14:textId="77777777" w:rsidR="00130C84" w:rsidRPr="00185B3E" w:rsidRDefault="00130C84" w:rsidP="00130C84">
      <w:pPr>
        <w:tabs>
          <w:tab w:val="left" w:pos="1080"/>
        </w:tabs>
        <w:ind w:firstLine="252"/>
        <w:jc w:val="both"/>
        <w:rPr>
          <w:rFonts w:ascii="Bookman Old Style" w:hAnsi="Bookman Old Style"/>
          <w:sz w:val="22"/>
          <w:szCs w:val="22"/>
          <w:lang w:val="uk-UA"/>
        </w:rPr>
      </w:pPr>
      <w:r w:rsidRPr="00185B3E">
        <w:rPr>
          <w:rFonts w:ascii="Bookman Old Style" w:hAnsi="Bookman Old Style"/>
          <w:sz w:val="22"/>
          <w:szCs w:val="22"/>
          <w:lang w:val="uk-UA"/>
        </w:rPr>
        <w:t xml:space="preserve">1. Повідомлення про ініціативу щодо проведення громадських слухань вноситься на ім’я голови у вигляді письмового звернення, оформленого відповідно до вимог, передбачених Законом України "Про звернення громадян", згідно зі зразком, поданим у Додатках 1 або 2 до цього Положення. </w:t>
      </w:r>
    </w:p>
    <w:p w14:paraId="5EFA3851" w14:textId="77777777" w:rsidR="00130C84" w:rsidRPr="00185B3E" w:rsidRDefault="00130C84" w:rsidP="00130C84">
      <w:pPr>
        <w:tabs>
          <w:tab w:val="left" w:pos="1080"/>
        </w:tabs>
        <w:ind w:firstLine="252"/>
        <w:jc w:val="both"/>
        <w:rPr>
          <w:rFonts w:ascii="Bookman Old Style" w:hAnsi="Bookman Old Style"/>
          <w:sz w:val="22"/>
          <w:szCs w:val="22"/>
          <w:lang w:val="uk-UA"/>
        </w:rPr>
      </w:pPr>
      <w:r w:rsidRPr="00185B3E">
        <w:rPr>
          <w:rFonts w:ascii="Bookman Old Style" w:hAnsi="Bookman Old Style"/>
          <w:sz w:val="22"/>
          <w:szCs w:val="22"/>
          <w:lang w:val="uk-UA"/>
        </w:rPr>
        <w:t>2. У письмовому зверненні зазначаються:</w:t>
      </w:r>
    </w:p>
    <w:p w14:paraId="404F6E71"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предмет громадських слухань (проблема, питання, проект рішення та інше), що пропонується до розгляду;</w:t>
      </w:r>
    </w:p>
    <w:p w14:paraId="424CB7EC"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прізвища та/або посади осіб, яких варто запросити на громадські слухання (якщо вони відомі);</w:t>
      </w:r>
    </w:p>
    <w:p w14:paraId="1438AE88"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час та місце запланованих громадських слухань;</w:t>
      </w:r>
    </w:p>
    <w:p w14:paraId="5D8C4A0E"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lastRenderedPageBreak/>
        <w:t>прізвище, ім’я, по батькові та контакти особи, уповноваженої представляти ініціатора;</w:t>
      </w:r>
    </w:p>
    <w:p w14:paraId="6A01F332" w14:textId="77777777" w:rsidR="00130C84" w:rsidRPr="00185B3E" w:rsidRDefault="00130C84" w:rsidP="00130C84">
      <w:pPr>
        <w:numPr>
          <w:ilvl w:val="0"/>
          <w:numId w:val="3"/>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список і контакти осіб, які могли б увійти до складу організаційного комітету з підготовки громадських слухань, якщо є необхідність його створення (не більше п’яти). </w:t>
      </w:r>
    </w:p>
    <w:p w14:paraId="67DBA585" w14:textId="77777777" w:rsidR="00130C84" w:rsidRPr="00185B3E" w:rsidRDefault="00130C84" w:rsidP="00130C84">
      <w:pPr>
        <w:tabs>
          <w:tab w:val="left" w:pos="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3. До письмового звернення, а також у процесі підготовки громадських слухань – до дня їх проведення, можуть додаватися інформаційно-аналітичні матеріали та </w:t>
      </w:r>
      <w:proofErr w:type="spellStart"/>
      <w:r w:rsidRPr="00185B3E">
        <w:rPr>
          <w:rFonts w:ascii="Bookman Old Style" w:hAnsi="Bookman Old Style"/>
          <w:sz w:val="22"/>
          <w:szCs w:val="22"/>
          <w:lang w:val="uk-UA"/>
        </w:rPr>
        <w:t>проєкти</w:t>
      </w:r>
      <w:proofErr w:type="spellEnd"/>
      <w:r w:rsidRPr="00185B3E">
        <w:rPr>
          <w:rFonts w:ascii="Bookman Old Style" w:hAnsi="Bookman Old Style"/>
          <w:sz w:val="22"/>
          <w:szCs w:val="22"/>
          <w:lang w:val="uk-UA"/>
        </w:rPr>
        <w:t xml:space="preserve"> документів, що виносяться на слухання.</w:t>
      </w:r>
    </w:p>
    <w:p w14:paraId="7069CFC8" w14:textId="77777777" w:rsidR="00130C84" w:rsidRPr="00185B3E" w:rsidRDefault="00130C84" w:rsidP="00130C84">
      <w:pPr>
        <w:tabs>
          <w:tab w:val="left" w:pos="1080"/>
        </w:tabs>
        <w:jc w:val="both"/>
        <w:rPr>
          <w:rFonts w:ascii="Bookman Old Style" w:hAnsi="Bookman Old Style"/>
          <w:sz w:val="22"/>
          <w:szCs w:val="22"/>
          <w:lang w:val="uk-UA"/>
        </w:rPr>
      </w:pPr>
    </w:p>
    <w:p w14:paraId="26551E26"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8. Реєстрація ініціативи щодо проведення громадських слухань</w:t>
      </w:r>
    </w:p>
    <w:p w14:paraId="2A726043" w14:textId="77777777" w:rsidR="00130C84" w:rsidRPr="00185B3E" w:rsidRDefault="00130C84" w:rsidP="00130C84">
      <w:pPr>
        <w:tabs>
          <w:tab w:val="left" w:pos="1080"/>
        </w:tabs>
        <w:jc w:val="center"/>
        <w:rPr>
          <w:rFonts w:ascii="Bookman Old Style" w:hAnsi="Bookman Old Style"/>
          <w:sz w:val="22"/>
          <w:szCs w:val="22"/>
          <w:lang w:val="uk-UA"/>
        </w:rPr>
      </w:pPr>
    </w:p>
    <w:p w14:paraId="00E3B69F" w14:textId="77777777" w:rsidR="00130C84" w:rsidRPr="00185B3E" w:rsidRDefault="00130C84" w:rsidP="00130C84">
      <w:pPr>
        <w:tabs>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1. Протягом 3 робочих днів з моменту отримання радою письмового звернення з ініціативою щодо проведення громадських слухань уповноважена посадова особа або структурний підрозділ з питань громадської участі ради приймає одне з таких рішень: </w:t>
      </w:r>
    </w:p>
    <w:p w14:paraId="3AE1A1CB" w14:textId="77777777" w:rsidR="00130C84" w:rsidRPr="00185B3E" w:rsidRDefault="00130C84" w:rsidP="00130C84">
      <w:pPr>
        <w:numPr>
          <w:ilvl w:val="0"/>
          <w:numId w:val="6"/>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зареєструвати ініціативу щодо проведення громадських слухань у Реєстрі інструментів громадської участі, що ведеться відповідно до Додатка 3 до цього Положення;</w:t>
      </w:r>
    </w:p>
    <w:p w14:paraId="7D08ACC7" w14:textId="77777777" w:rsidR="00130C84" w:rsidRPr="00185B3E" w:rsidRDefault="00130C84" w:rsidP="00130C84">
      <w:pPr>
        <w:numPr>
          <w:ilvl w:val="0"/>
          <w:numId w:val="6"/>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повернути письмове звернення для усунення недоліків відповідно до частини 3 цієї статті;</w:t>
      </w:r>
    </w:p>
    <w:p w14:paraId="50D95743" w14:textId="77777777" w:rsidR="00130C84" w:rsidRPr="00185B3E" w:rsidRDefault="00130C84" w:rsidP="00130C84">
      <w:pPr>
        <w:numPr>
          <w:ilvl w:val="0"/>
          <w:numId w:val="6"/>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відмовити в реєстрації ініціативи щодо проведення громадських слухань відповідно до частини 5 цієї статті.</w:t>
      </w:r>
    </w:p>
    <w:p w14:paraId="3CF580AE" w14:textId="77777777" w:rsidR="00130C84" w:rsidRPr="00185B3E" w:rsidRDefault="00130C84" w:rsidP="00130C84">
      <w:pPr>
        <w:tabs>
          <w:tab w:val="left" w:pos="1080"/>
        </w:tabs>
        <w:ind w:firstLine="329"/>
        <w:jc w:val="both"/>
        <w:rPr>
          <w:rFonts w:ascii="Bookman Old Style" w:hAnsi="Bookman Old Style"/>
          <w:sz w:val="22"/>
          <w:szCs w:val="22"/>
          <w:lang w:val="uk-UA"/>
        </w:rPr>
      </w:pPr>
      <w:r w:rsidRPr="00185B3E">
        <w:rPr>
          <w:rFonts w:ascii="Bookman Old Style" w:hAnsi="Bookman Old Style"/>
          <w:sz w:val="22"/>
          <w:szCs w:val="22"/>
          <w:lang w:val="uk-UA"/>
        </w:rPr>
        <w:t>2. Про прийняте рішення в межах цього ж триденного строку повідомляють особу, уповноважену представляти ініціатора громадських слухань, у письмовій формі, зазначаючи або номер реєстрації у Реєстрі інструментів громадської участі, або підстави повернення письмового звернення для усунення недоліків, або підстави відмови в реєстрації відповідно до цього Положення.</w:t>
      </w:r>
    </w:p>
    <w:p w14:paraId="315656CC" w14:textId="77777777" w:rsidR="00130C84" w:rsidRPr="00185B3E" w:rsidRDefault="00130C84" w:rsidP="00130C84">
      <w:pPr>
        <w:tabs>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3. Письмове звернення з ініціативою щодо проведення громадських слухань повертається для усунення недоліків за наявності однієї або двох таких підстав:</w:t>
      </w:r>
    </w:p>
    <w:p w14:paraId="584CA3CE" w14:textId="77777777" w:rsidR="00130C84" w:rsidRPr="00185B3E" w:rsidRDefault="00130C84" w:rsidP="00130C84">
      <w:pPr>
        <w:numPr>
          <w:ilvl w:val="0"/>
          <w:numId w:val="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не дотримано вимог до оформлення звернення, передбачені Законом України "Про звернення громадян" і статтею 7 цього Положення;</w:t>
      </w:r>
    </w:p>
    <w:p w14:paraId="0F34EB8F" w14:textId="77777777" w:rsidR="00130C84" w:rsidRPr="00185B3E" w:rsidRDefault="00130C84" w:rsidP="00130C84">
      <w:pPr>
        <w:numPr>
          <w:ilvl w:val="0"/>
          <w:numId w:val="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звернулася недостатня кількість жителів територіальної громади чи суб’єктів, наділених правом ініціювати слухання.</w:t>
      </w:r>
    </w:p>
    <w:p w14:paraId="7C3D78A1" w14:textId="77777777" w:rsidR="00130C84" w:rsidRPr="00185B3E" w:rsidRDefault="00130C84" w:rsidP="00130C84">
      <w:pPr>
        <w:tabs>
          <w:tab w:val="left" w:pos="1080"/>
        </w:tabs>
        <w:ind w:firstLine="300"/>
        <w:jc w:val="both"/>
        <w:rPr>
          <w:rFonts w:ascii="Bookman Old Style" w:hAnsi="Bookman Old Style"/>
          <w:sz w:val="22"/>
          <w:szCs w:val="22"/>
          <w:lang w:val="uk-UA"/>
        </w:rPr>
      </w:pPr>
      <w:r w:rsidRPr="00185B3E">
        <w:rPr>
          <w:rFonts w:ascii="Bookman Old Style" w:hAnsi="Bookman Old Style"/>
          <w:sz w:val="22"/>
          <w:szCs w:val="22"/>
          <w:lang w:val="uk-UA"/>
        </w:rPr>
        <w:t>Повертати письмове звернення для усунення недоліків з інших підстав забороняється.</w:t>
      </w:r>
    </w:p>
    <w:p w14:paraId="5D49B4B8" w14:textId="77777777" w:rsidR="00130C84" w:rsidRPr="00185B3E" w:rsidRDefault="00130C84" w:rsidP="00130C84">
      <w:pPr>
        <w:tabs>
          <w:tab w:val="left" w:pos="1080"/>
        </w:tabs>
        <w:ind w:firstLine="329"/>
        <w:jc w:val="both"/>
        <w:rPr>
          <w:rFonts w:ascii="Bookman Old Style" w:hAnsi="Bookman Old Style"/>
          <w:sz w:val="22"/>
          <w:szCs w:val="22"/>
          <w:lang w:val="uk-UA"/>
        </w:rPr>
      </w:pPr>
      <w:r w:rsidRPr="00185B3E">
        <w:rPr>
          <w:rFonts w:ascii="Bookman Old Style" w:hAnsi="Bookman Old Style"/>
          <w:sz w:val="22"/>
          <w:szCs w:val="22"/>
          <w:lang w:val="uk-UA"/>
        </w:rPr>
        <w:t xml:space="preserve">4. Письмове звернення допрацьовується і подається до ради протягом п’яти робочих днів з моменту отримання особою, уповноваженою представляти ініціатора, відповідного письмового повідомлення. У разі якщо недоліки в цей строк не усунуто, звернення залишається без розгляду. </w:t>
      </w:r>
    </w:p>
    <w:p w14:paraId="6FA6D6F9" w14:textId="77777777" w:rsidR="00130C84" w:rsidRPr="00185B3E" w:rsidRDefault="00130C84" w:rsidP="00130C84">
      <w:pPr>
        <w:tabs>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5. Відмовляють у реєстрації ініціативи щодо проведення громадських слухань за наявності однієї чи двох таких підстав:</w:t>
      </w:r>
    </w:p>
    <w:p w14:paraId="6E921061" w14:textId="77777777" w:rsidR="00130C84" w:rsidRPr="00185B3E" w:rsidRDefault="00130C84" w:rsidP="00130C84">
      <w:pPr>
        <w:numPr>
          <w:ilvl w:val="0"/>
          <w:numId w:val="13"/>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запропонований предмет громадських слухань, не належить до відання місцевого самоврядування; </w:t>
      </w:r>
    </w:p>
    <w:p w14:paraId="748B583D" w14:textId="77777777" w:rsidR="00130C84" w:rsidRPr="00185B3E" w:rsidRDefault="00130C84" w:rsidP="00130C84">
      <w:pPr>
        <w:numPr>
          <w:ilvl w:val="0"/>
          <w:numId w:val="13"/>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звернувся суб’єкт, не наділений правом звертатися з ініціативою щодо проведення громадських слухань. </w:t>
      </w:r>
    </w:p>
    <w:p w14:paraId="20C517DE" w14:textId="77777777" w:rsidR="00130C84" w:rsidRPr="00185B3E" w:rsidRDefault="00130C84" w:rsidP="00130C84">
      <w:pPr>
        <w:tabs>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Відмовляти в реєстрації ініціативи з інших підстав забороняється.</w:t>
      </w:r>
    </w:p>
    <w:p w14:paraId="4431754B" w14:textId="77777777" w:rsidR="00130C84" w:rsidRDefault="00130C84" w:rsidP="00130C84">
      <w:pPr>
        <w:tabs>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6. Інформація про надходження письмового звернення з ініціативою щодо проведення громадських слухань, а саме звернення та всі подані (відразу чи потім) матеріали, письмове повідомлення про реєстрацію ініціативи щодо проведення громадських слухань, повернення для усунення недоліків чи обґрунтована відмова в реєстрації, розміщується на офіційному веб-сайті ради в спеціальному розділі "Громадська участь" (підрозділ “Громадські слухання”) протягом п’яти робочих днів з моменту отримання звернення, матеріалів чи підписання повідомлення, при цьому вилучаються відомості про фізичну особу (персональна інформація).</w:t>
      </w:r>
    </w:p>
    <w:p w14:paraId="386D8953" w14:textId="77777777" w:rsidR="00DB478C" w:rsidRDefault="00DB478C" w:rsidP="00130C84">
      <w:pPr>
        <w:tabs>
          <w:tab w:val="left" w:pos="1080"/>
        </w:tabs>
        <w:ind w:firstLine="290"/>
        <w:jc w:val="both"/>
        <w:rPr>
          <w:rFonts w:ascii="Bookman Old Style" w:hAnsi="Bookman Old Style"/>
          <w:sz w:val="22"/>
          <w:szCs w:val="22"/>
          <w:lang w:val="uk-UA"/>
        </w:rPr>
      </w:pPr>
    </w:p>
    <w:p w14:paraId="5D3A0F24" w14:textId="77777777" w:rsidR="00DB478C" w:rsidRPr="00185B3E" w:rsidRDefault="00DB478C" w:rsidP="00130C84">
      <w:pPr>
        <w:tabs>
          <w:tab w:val="left" w:pos="1080"/>
        </w:tabs>
        <w:ind w:firstLine="290"/>
        <w:jc w:val="both"/>
        <w:rPr>
          <w:rFonts w:ascii="Bookman Old Style" w:hAnsi="Bookman Old Style"/>
          <w:sz w:val="22"/>
          <w:szCs w:val="22"/>
          <w:lang w:val="uk-UA"/>
        </w:rPr>
      </w:pPr>
    </w:p>
    <w:p w14:paraId="1763B7B0" w14:textId="77777777" w:rsidR="00130C84" w:rsidRPr="00185B3E" w:rsidRDefault="00130C84" w:rsidP="00130C84">
      <w:pPr>
        <w:tabs>
          <w:tab w:val="left" w:pos="1080"/>
        </w:tabs>
        <w:jc w:val="both"/>
        <w:rPr>
          <w:rFonts w:ascii="Bookman Old Style" w:hAnsi="Bookman Old Style"/>
          <w:sz w:val="22"/>
          <w:szCs w:val="22"/>
          <w:lang w:val="uk-UA"/>
        </w:rPr>
      </w:pPr>
    </w:p>
    <w:p w14:paraId="678AAC15"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lastRenderedPageBreak/>
        <w:t>Розділ ІІІ.</w:t>
      </w:r>
      <w:r w:rsidRPr="00185B3E">
        <w:rPr>
          <w:rFonts w:ascii="Bookman Old Style" w:hAnsi="Bookman Old Style"/>
          <w:sz w:val="22"/>
          <w:szCs w:val="22"/>
          <w:lang w:val="uk-UA"/>
        </w:rPr>
        <w:t xml:space="preserve"> </w:t>
      </w:r>
      <w:r w:rsidRPr="00185B3E">
        <w:rPr>
          <w:rFonts w:ascii="Bookman Old Style" w:hAnsi="Bookman Old Style"/>
          <w:b/>
          <w:sz w:val="22"/>
          <w:szCs w:val="22"/>
          <w:lang w:val="uk-UA"/>
        </w:rPr>
        <w:t>ПІДГОТОВКА ГРОМАДСЬКИХ СЛУХАНЬ</w:t>
      </w:r>
    </w:p>
    <w:p w14:paraId="4DF896F7" w14:textId="77777777" w:rsidR="00130C84" w:rsidRPr="00185B3E" w:rsidRDefault="00130C84" w:rsidP="00130C84">
      <w:pPr>
        <w:tabs>
          <w:tab w:val="left" w:pos="1080"/>
        </w:tabs>
        <w:jc w:val="both"/>
        <w:rPr>
          <w:rFonts w:ascii="Bookman Old Style" w:hAnsi="Bookman Old Style"/>
          <w:sz w:val="22"/>
          <w:szCs w:val="22"/>
          <w:lang w:val="uk-UA"/>
        </w:rPr>
      </w:pPr>
    </w:p>
    <w:p w14:paraId="54C46CCD"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9. Загальні питання підготовки і проведення громадських слухань</w:t>
      </w:r>
    </w:p>
    <w:p w14:paraId="0E8EE3F8" w14:textId="77777777" w:rsidR="00130C84" w:rsidRPr="00185B3E" w:rsidRDefault="00130C84" w:rsidP="00130C84">
      <w:pPr>
        <w:tabs>
          <w:tab w:val="left" w:pos="1080"/>
        </w:tabs>
        <w:jc w:val="both"/>
        <w:rPr>
          <w:rFonts w:ascii="Bookman Old Style" w:hAnsi="Bookman Old Style"/>
          <w:sz w:val="22"/>
          <w:szCs w:val="22"/>
          <w:lang w:val="uk-UA"/>
        </w:rPr>
      </w:pPr>
    </w:p>
    <w:p w14:paraId="1ACC5F5D"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1. Підготовка громадських слухань, у тому числі вирішення організаційно-технічних питань, здійснюється уповноваженою посадовою особою або структурним підрозділом з питань громадської участі в тісній співпраці з ініціатором громадських слухань. </w:t>
      </w:r>
    </w:p>
    <w:p w14:paraId="2D732417"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2. Уповноважена посадова особа або структурний підрозділ з питань громадської участі </w:t>
      </w:r>
      <w:r w:rsidR="00936555" w:rsidRPr="00185B3E">
        <w:rPr>
          <w:rFonts w:ascii="Bookman Old Style" w:hAnsi="Bookman Old Style"/>
          <w:sz w:val="22"/>
          <w:szCs w:val="22"/>
          <w:lang w:val="uk-UA"/>
        </w:rPr>
        <w:t xml:space="preserve">виконавчого органу ради </w:t>
      </w:r>
      <w:r w:rsidRPr="00185B3E">
        <w:rPr>
          <w:rFonts w:ascii="Bookman Old Style" w:hAnsi="Bookman Old Style"/>
          <w:sz w:val="22"/>
          <w:szCs w:val="22"/>
          <w:lang w:val="uk-UA"/>
        </w:rPr>
        <w:t>зобов’язана організувати підготовку громадських слухань таким чином, щоб вони відбулися в час, дату і місці, запропоновані ініціаторами громадських слухань, або в іншу дату або час, узгоджені з особою, уповноваженою представляти ініціатора громадських слухань, але не пізніше чотирнадцяти календарних днів від запропонованої дати.</w:t>
      </w:r>
    </w:p>
    <w:p w14:paraId="353C4DC3"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3. Органи й посадові особи місцевого самоврядування, адміністрації комунальних підприємств, установ та організацій сприяють проведенню громадських слухань і надають необхідні матеріали на прохання ініціаторів, організаційного комітету чи уповноваженої посадової особи або структурного підрозділу з питань громадської участі.</w:t>
      </w:r>
    </w:p>
    <w:p w14:paraId="65800FA6" w14:textId="77777777" w:rsidR="00130C84" w:rsidRPr="00185B3E" w:rsidRDefault="00130C84" w:rsidP="00130C84">
      <w:pPr>
        <w:tabs>
          <w:tab w:val="left" w:pos="1080"/>
        </w:tabs>
        <w:ind w:firstLine="281"/>
        <w:jc w:val="both"/>
        <w:rPr>
          <w:rFonts w:ascii="Bookman Old Style" w:hAnsi="Bookman Old Style"/>
          <w:sz w:val="22"/>
          <w:szCs w:val="22"/>
          <w:lang w:val="uk-UA"/>
        </w:rPr>
      </w:pPr>
    </w:p>
    <w:p w14:paraId="7CE53D06"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 xml:space="preserve">Стаття 10. Підготовка громадських слухань </w:t>
      </w:r>
    </w:p>
    <w:p w14:paraId="01631AB3" w14:textId="77777777" w:rsidR="00130C84" w:rsidRPr="00185B3E" w:rsidRDefault="00130C84" w:rsidP="00130C84">
      <w:pPr>
        <w:tabs>
          <w:tab w:val="left" w:pos="1080"/>
        </w:tabs>
        <w:jc w:val="center"/>
        <w:rPr>
          <w:rFonts w:ascii="Bookman Old Style" w:hAnsi="Bookman Old Style"/>
          <w:sz w:val="22"/>
          <w:szCs w:val="22"/>
          <w:lang w:val="uk-UA"/>
        </w:rPr>
      </w:pPr>
    </w:p>
    <w:p w14:paraId="520400E5" w14:textId="77777777" w:rsidR="00130C84" w:rsidRPr="00185B3E" w:rsidRDefault="00130C84" w:rsidP="00130C84">
      <w:pPr>
        <w:tabs>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1. Протягом п’яти робочих днів з моменту отримання радою належно оформленого звернення з ініціативою щодо проведення громадських слухань голова видає розпорядження про заходи з підготовки громадських слухань.</w:t>
      </w:r>
    </w:p>
    <w:p w14:paraId="7EA3300C" w14:textId="77777777" w:rsidR="00130C84" w:rsidRPr="00185B3E" w:rsidRDefault="00130C84" w:rsidP="00130C84">
      <w:pPr>
        <w:tabs>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2. У розпорядженні врегульовуються такі питання:</w:t>
      </w:r>
    </w:p>
    <w:p w14:paraId="55774660"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предмет громадських слухань;</w:t>
      </w:r>
    </w:p>
    <w:p w14:paraId="5BD3C131"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час, місце</w:t>
      </w:r>
      <w:r w:rsidR="00936555" w:rsidRPr="00185B3E">
        <w:rPr>
          <w:rFonts w:ascii="Bookman Old Style" w:hAnsi="Bookman Old Style"/>
          <w:sz w:val="22"/>
          <w:szCs w:val="22"/>
          <w:lang w:val="uk-UA"/>
        </w:rPr>
        <w:t xml:space="preserve"> та форма</w:t>
      </w:r>
      <w:r w:rsidRPr="00185B3E">
        <w:rPr>
          <w:rFonts w:ascii="Bookman Old Style" w:hAnsi="Bookman Old Style"/>
          <w:sz w:val="22"/>
          <w:szCs w:val="22"/>
          <w:lang w:val="uk-UA"/>
        </w:rPr>
        <w:t xml:space="preserve"> їх проведення;</w:t>
      </w:r>
    </w:p>
    <w:p w14:paraId="65A7595A"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ініціатор громадських слухань;</w:t>
      </w:r>
    </w:p>
    <w:p w14:paraId="601BC8C1"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посадові особи органів місцевого самоврядування, відповідальні за своєчасну і якісну підготовку громадських слухань;</w:t>
      </w:r>
    </w:p>
    <w:p w14:paraId="24F18602"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особи, що запрошуються на слухання;</w:t>
      </w:r>
    </w:p>
    <w:p w14:paraId="60AEB1CC"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заходи з підготовки слухань та календарний план їх виконання;</w:t>
      </w:r>
    </w:p>
    <w:p w14:paraId="28E7CC5B" w14:textId="77777777" w:rsidR="00130C84" w:rsidRPr="00185B3E" w:rsidRDefault="00130C84" w:rsidP="00130C84">
      <w:pPr>
        <w:numPr>
          <w:ilvl w:val="0"/>
          <w:numId w:val="5"/>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створення в разі необхідності організаційного комітету з підготовки слухань;</w:t>
      </w:r>
    </w:p>
    <w:p w14:paraId="5F979274" w14:textId="77777777" w:rsidR="00130C84" w:rsidRPr="00185B3E" w:rsidRDefault="00130C84" w:rsidP="00130C84">
      <w:pPr>
        <w:numPr>
          <w:ilvl w:val="0"/>
          <w:numId w:val="5"/>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створення в разі необхідності експертних груп.</w:t>
      </w:r>
    </w:p>
    <w:p w14:paraId="54DA4C59"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3. Громадські слухання призначаються, як правило, у достатньому за кількістю місць приміщенні, розташованому на території відповідної частини громади.</w:t>
      </w:r>
    </w:p>
    <w:p w14:paraId="55AFD4DD"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4. Участь у громадських слуханнях обов’язкова для їх ініціаторів, авторів </w:t>
      </w:r>
      <w:proofErr w:type="spellStart"/>
      <w:r w:rsidRPr="00185B3E">
        <w:rPr>
          <w:rFonts w:ascii="Bookman Old Style" w:hAnsi="Bookman Old Style"/>
          <w:sz w:val="22"/>
          <w:szCs w:val="22"/>
          <w:lang w:val="uk-UA"/>
        </w:rPr>
        <w:t>проєктів</w:t>
      </w:r>
      <w:proofErr w:type="spellEnd"/>
      <w:r w:rsidRPr="00185B3E">
        <w:rPr>
          <w:rFonts w:ascii="Bookman Old Style" w:hAnsi="Bookman Old Style"/>
          <w:sz w:val="22"/>
          <w:szCs w:val="22"/>
          <w:lang w:val="uk-UA"/>
        </w:rPr>
        <w:t xml:space="preserve"> документів (актів), які виносяться на громадські слухання, </w:t>
      </w:r>
      <w:r w:rsidR="00FB227E" w:rsidRPr="00185B3E">
        <w:rPr>
          <w:rFonts w:ascii="Bookman Old Style" w:hAnsi="Bookman Old Style"/>
          <w:sz w:val="22"/>
          <w:szCs w:val="22"/>
          <w:lang w:val="uk-UA"/>
        </w:rPr>
        <w:t xml:space="preserve">також можуть бути присутніми </w:t>
      </w:r>
      <w:r w:rsidRPr="00185B3E">
        <w:rPr>
          <w:rFonts w:ascii="Bookman Old Style" w:hAnsi="Bookman Old Style"/>
          <w:sz w:val="22"/>
          <w:szCs w:val="22"/>
          <w:lang w:val="uk-UA"/>
        </w:rPr>
        <w:t>представників профільних органів ради та її виконавчих органів, керівників комунальних підприємств, установ і організацій, яких стосуються ці громадські слухання, депутатів і посадових осіб, звітування яких є предметом громадських слухань. Їх відсутність на громадських слуханнях не може бути підставою для перенесення громадських слухань чи визнання їх такими, що не відбулися.</w:t>
      </w:r>
    </w:p>
    <w:p w14:paraId="5585F6A7"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5. Розпорядження голови про заходи з підготовки громадських слухань оприлюднюється в порядку, передбаченому законодавством, а також розміщується на офіційному веб-сайті ради протягом п’яти робочих днів з моменту його затвердження та у той самий строк надсилається </w:t>
      </w:r>
      <w:r w:rsidR="00FB227E" w:rsidRPr="00185B3E">
        <w:rPr>
          <w:rFonts w:ascii="Bookman Old Style" w:hAnsi="Bookman Old Style"/>
          <w:sz w:val="22"/>
          <w:szCs w:val="22"/>
          <w:lang w:val="uk-UA"/>
        </w:rPr>
        <w:t xml:space="preserve">ініціатору громадських слухань </w:t>
      </w:r>
      <w:r w:rsidRPr="00185B3E">
        <w:rPr>
          <w:rFonts w:ascii="Bookman Old Style" w:hAnsi="Bookman Old Style"/>
          <w:sz w:val="22"/>
          <w:szCs w:val="22"/>
          <w:lang w:val="uk-UA"/>
        </w:rPr>
        <w:t>і посадовим особам, участь яких визнана обов’язковою.</w:t>
      </w:r>
    </w:p>
    <w:p w14:paraId="0F5452BE"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30F6EFFB" w14:textId="77777777" w:rsidR="00130C84" w:rsidRPr="00185B3E" w:rsidRDefault="00130C84" w:rsidP="00130C84">
      <w:pPr>
        <w:tabs>
          <w:tab w:val="left" w:pos="916"/>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11. Організація громадських слухань ініціаторами</w:t>
      </w:r>
    </w:p>
    <w:p w14:paraId="0C61496D" w14:textId="77777777" w:rsidR="00130C84" w:rsidRPr="00185B3E" w:rsidRDefault="00130C84" w:rsidP="00130C84">
      <w:pPr>
        <w:tabs>
          <w:tab w:val="left" w:pos="916"/>
        </w:tabs>
        <w:jc w:val="center"/>
        <w:rPr>
          <w:rFonts w:ascii="Bookman Old Style" w:hAnsi="Bookman Old Style"/>
          <w:sz w:val="22"/>
          <w:szCs w:val="22"/>
          <w:lang w:val="uk-UA"/>
        </w:rPr>
      </w:pPr>
    </w:p>
    <w:p w14:paraId="0B4A9AE4" w14:textId="77777777" w:rsidR="00130C84" w:rsidRPr="00185B3E" w:rsidRDefault="00130C84" w:rsidP="00130C84">
      <w:pPr>
        <w:tabs>
          <w:tab w:val="left" w:pos="916"/>
          <w:tab w:val="left" w:pos="1080"/>
        </w:tabs>
        <w:ind w:firstLine="261"/>
        <w:jc w:val="both"/>
        <w:rPr>
          <w:rFonts w:ascii="Bookman Old Style" w:hAnsi="Bookman Old Style"/>
          <w:b/>
          <w:sz w:val="22"/>
          <w:szCs w:val="22"/>
          <w:lang w:val="uk-UA"/>
        </w:rPr>
      </w:pPr>
      <w:r w:rsidRPr="00185B3E">
        <w:rPr>
          <w:rFonts w:ascii="Bookman Old Style" w:hAnsi="Bookman Old Style"/>
          <w:sz w:val="22"/>
          <w:szCs w:val="22"/>
          <w:lang w:val="uk-UA"/>
        </w:rPr>
        <w:t xml:space="preserve">Якщо протягом п’яти робочих днів з моменту отримання радою належно оформленого письмового звернення з ініціативою щодо проведення громадських слухань не прийнято відповідного розпорядження про заходи з підготовки громадських слухань, громадські слухання проводяться за принципом "мовчазної </w:t>
      </w:r>
      <w:r w:rsidRPr="00185B3E">
        <w:rPr>
          <w:rFonts w:ascii="Bookman Old Style" w:hAnsi="Bookman Old Style"/>
          <w:sz w:val="22"/>
          <w:szCs w:val="22"/>
          <w:lang w:val="uk-UA"/>
        </w:rPr>
        <w:lastRenderedPageBreak/>
        <w:t xml:space="preserve">згоди". Ініціатор сам визначає дату, місце та час проведення громадських слухань, здійснює необхідні підготовчі дії, про що повідомляє голову та інших запрошених осіб не пізніше, ніж </w:t>
      </w:r>
      <w:r w:rsidR="00FB227E" w:rsidRPr="00185B3E">
        <w:rPr>
          <w:rFonts w:ascii="Bookman Old Style" w:hAnsi="Bookman Old Style"/>
          <w:sz w:val="22"/>
          <w:szCs w:val="22"/>
          <w:lang w:val="uk-UA"/>
        </w:rPr>
        <w:t xml:space="preserve">як за 5 днів </w:t>
      </w:r>
      <w:r w:rsidRPr="00185B3E">
        <w:rPr>
          <w:rFonts w:ascii="Bookman Old Style" w:hAnsi="Bookman Old Style"/>
          <w:sz w:val="22"/>
          <w:szCs w:val="22"/>
          <w:lang w:val="uk-UA"/>
        </w:rPr>
        <w:t>до дня проведення</w:t>
      </w:r>
      <w:r w:rsidR="00FB227E" w:rsidRPr="00185B3E">
        <w:rPr>
          <w:rFonts w:ascii="Bookman Old Style" w:hAnsi="Bookman Old Style"/>
          <w:sz w:val="22"/>
          <w:szCs w:val="22"/>
          <w:lang w:val="uk-UA"/>
        </w:rPr>
        <w:t xml:space="preserve"> слухань</w:t>
      </w:r>
      <w:r w:rsidRPr="00185B3E">
        <w:rPr>
          <w:rFonts w:ascii="Bookman Old Style" w:hAnsi="Bookman Old Style"/>
          <w:sz w:val="22"/>
          <w:szCs w:val="22"/>
          <w:lang w:val="uk-UA"/>
        </w:rPr>
        <w:t xml:space="preserve">. У такому випадку громадські слухання проводяться з дотриманням вимог цього Положення. </w:t>
      </w:r>
    </w:p>
    <w:p w14:paraId="4824CA76" w14:textId="77777777" w:rsidR="00130C84" w:rsidRPr="00185B3E" w:rsidRDefault="00130C84" w:rsidP="00130C84">
      <w:pPr>
        <w:tabs>
          <w:tab w:val="left" w:pos="916"/>
          <w:tab w:val="left" w:pos="1080"/>
        </w:tabs>
        <w:jc w:val="center"/>
        <w:rPr>
          <w:rFonts w:ascii="Bookman Old Style" w:hAnsi="Bookman Old Style"/>
          <w:b/>
          <w:sz w:val="22"/>
          <w:szCs w:val="22"/>
          <w:lang w:val="uk-UA"/>
        </w:rPr>
      </w:pPr>
    </w:p>
    <w:p w14:paraId="4677DC18" w14:textId="77777777" w:rsidR="00130C84" w:rsidRPr="00185B3E" w:rsidRDefault="00130C84" w:rsidP="00130C84">
      <w:pPr>
        <w:tabs>
          <w:tab w:val="left" w:pos="54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 xml:space="preserve">Стаття 12. Інформування громади про проведення </w:t>
      </w:r>
    </w:p>
    <w:p w14:paraId="7F436CA4" w14:textId="77777777" w:rsidR="00130C84" w:rsidRPr="00185B3E" w:rsidRDefault="00130C84" w:rsidP="00130C84">
      <w:pPr>
        <w:tabs>
          <w:tab w:val="left" w:pos="54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громадських слухань</w:t>
      </w:r>
    </w:p>
    <w:p w14:paraId="58ABCD4E" w14:textId="77777777" w:rsidR="00130C84" w:rsidRPr="00185B3E" w:rsidRDefault="00130C84" w:rsidP="00130C84">
      <w:pPr>
        <w:tabs>
          <w:tab w:val="left" w:pos="540"/>
          <w:tab w:val="left" w:pos="1080"/>
        </w:tabs>
        <w:jc w:val="center"/>
        <w:rPr>
          <w:rFonts w:ascii="Bookman Old Style" w:hAnsi="Bookman Old Style"/>
          <w:sz w:val="22"/>
          <w:szCs w:val="22"/>
          <w:lang w:val="uk-UA"/>
        </w:rPr>
      </w:pPr>
    </w:p>
    <w:p w14:paraId="51F021BF" w14:textId="77777777" w:rsidR="00130C84" w:rsidRPr="00185B3E" w:rsidRDefault="00130C84" w:rsidP="00130C84">
      <w:pPr>
        <w:tabs>
          <w:tab w:val="left" w:pos="540"/>
          <w:tab w:val="left" w:pos="90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1. Про організацію та проведення громадських слухань жителів громади повідомляють невідкладно з моменту прийняття посадовими особами відповідного розпорядження, але не пізніше </w:t>
      </w:r>
      <w:r w:rsidR="00FB227E" w:rsidRPr="00185B3E">
        <w:rPr>
          <w:rFonts w:ascii="Bookman Old Style" w:hAnsi="Bookman Old Style"/>
          <w:sz w:val="22"/>
          <w:szCs w:val="22"/>
          <w:lang w:val="uk-UA"/>
        </w:rPr>
        <w:t xml:space="preserve">5 </w:t>
      </w:r>
      <w:r w:rsidRPr="00185B3E">
        <w:rPr>
          <w:rFonts w:ascii="Bookman Old Style" w:hAnsi="Bookman Old Style"/>
          <w:sz w:val="22"/>
          <w:szCs w:val="22"/>
          <w:lang w:val="uk-UA"/>
        </w:rPr>
        <w:t>календарних днів до дня їх проведення.</w:t>
      </w:r>
    </w:p>
    <w:p w14:paraId="044B7242" w14:textId="77777777" w:rsidR="00130C84" w:rsidRPr="00185B3E" w:rsidRDefault="00130C84" w:rsidP="00130C84">
      <w:pPr>
        <w:tabs>
          <w:tab w:val="left" w:pos="540"/>
          <w:tab w:val="left" w:pos="90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2. Інформаційні повідомлення про організацію та проведення громадських слухань та відповідні матеріали розміщуються на офіційному веб-сайті. Також вони можуть поширюватися в будь-яких інших засобах масової інформації, соціальних медіа, соціальних мережах, усіма доступними способами з метою ознайомлення з ними якомога більшої кількості жителів громади.</w:t>
      </w:r>
    </w:p>
    <w:p w14:paraId="5D6B0798" w14:textId="77777777" w:rsidR="00130C84" w:rsidRPr="00185B3E" w:rsidRDefault="00130C84" w:rsidP="00130C84">
      <w:pPr>
        <w:tabs>
          <w:tab w:val="left" w:pos="900"/>
          <w:tab w:val="left" w:pos="1080"/>
          <w:tab w:val="left" w:pos="1260"/>
        </w:tabs>
        <w:ind w:firstLine="281"/>
        <w:jc w:val="both"/>
        <w:rPr>
          <w:rFonts w:ascii="Bookman Old Style" w:hAnsi="Bookman Old Style"/>
          <w:sz w:val="22"/>
          <w:szCs w:val="22"/>
          <w:lang w:val="uk-UA"/>
        </w:rPr>
      </w:pPr>
      <w:r w:rsidRPr="00185B3E">
        <w:rPr>
          <w:rFonts w:ascii="Bookman Old Style" w:hAnsi="Bookman Old Style"/>
          <w:sz w:val="22"/>
          <w:szCs w:val="22"/>
          <w:lang w:val="uk-UA"/>
        </w:rPr>
        <w:t xml:space="preserve">3. В інформаційному повідомленні має бути вичерпна інформація про дату, час і місце проведення громадських слухань, їх ініціатора, предмет, а також про те, де, в які дні та години жителів громади можуть ознайомитися з матеріалами громадських слухань у приміщенні ради чи іншому пристосованому для цього приміщенні. </w:t>
      </w:r>
    </w:p>
    <w:p w14:paraId="6E0F4635" w14:textId="77777777" w:rsidR="00130C84" w:rsidRPr="00185B3E" w:rsidRDefault="00130C84" w:rsidP="00130C84">
      <w:pPr>
        <w:tabs>
          <w:tab w:val="left" w:pos="900"/>
          <w:tab w:val="left" w:pos="1080"/>
          <w:tab w:val="left" w:pos="1260"/>
        </w:tabs>
        <w:ind w:firstLine="281"/>
        <w:jc w:val="both"/>
        <w:rPr>
          <w:rFonts w:ascii="Bookman Old Style" w:hAnsi="Bookman Old Style"/>
          <w:sz w:val="22"/>
          <w:szCs w:val="22"/>
          <w:lang w:val="uk-UA"/>
        </w:rPr>
      </w:pPr>
      <w:r w:rsidRPr="00185B3E">
        <w:rPr>
          <w:rFonts w:ascii="Bookman Old Style" w:hAnsi="Bookman Old Style"/>
          <w:sz w:val="22"/>
          <w:szCs w:val="22"/>
          <w:lang w:val="uk-UA"/>
        </w:rPr>
        <w:t>4. Оголошення про дату, час, місце і предмет громадських слухань також</w:t>
      </w:r>
      <w:r w:rsidR="00FB227E" w:rsidRPr="00185B3E">
        <w:rPr>
          <w:rFonts w:ascii="Bookman Old Style" w:hAnsi="Bookman Old Style"/>
          <w:sz w:val="22"/>
          <w:szCs w:val="22"/>
          <w:lang w:val="uk-UA"/>
        </w:rPr>
        <w:t xml:space="preserve"> можуть розміщуватися </w:t>
      </w:r>
      <w:r w:rsidRPr="00185B3E">
        <w:rPr>
          <w:rFonts w:ascii="Bookman Old Style" w:hAnsi="Bookman Old Style"/>
          <w:sz w:val="22"/>
          <w:szCs w:val="22"/>
          <w:lang w:val="uk-UA"/>
        </w:rPr>
        <w:t>на дошках оголошень (за наявністю).</w:t>
      </w:r>
    </w:p>
    <w:p w14:paraId="5B053FFC" w14:textId="77777777" w:rsidR="00130C84" w:rsidRPr="00185B3E" w:rsidRDefault="00130C84" w:rsidP="00130C84">
      <w:pPr>
        <w:tabs>
          <w:tab w:val="left" w:pos="900"/>
          <w:tab w:val="left" w:pos="1080"/>
          <w:tab w:val="left" w:pos="1260"/>
        </w:tabs>
        <w:ind w:firstLine="281"/>
        <w:jc w:val="both"/>
        <w:rPr>
          <w:rFonts w:ascii="Bookman Old Style" w:hAnsi="Bookman Old Style"/>
          <w:sz w:val="22"/>
          <w:szCs w:val="22"/>
          <w:lang w:val="uk-UA"/>
        </w:rPr>
      </w:pPr>
    </w:p>
    <w:p w14:paraId="73749391" w14:textId="77777777" w:rsidR="00130C84" w:rsidRPr="00185B3E" w:rsidRDefault="00130C84" w:rsidP="00130C84">
      <w:pPr>
        <w:tabs>
          <w:tab w:val="left" w:pos="900"/>
          <w:tab w:val="left" w:pos="1080"/>
          <w:tab w:val="left" w:pos="126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13. Діяльність організаційного комітету та експертних груп</w:t>
      </w:r>
    </w:p>
    <w:p w14:paraId="5A4E0687" w14:textId="77777777" w:rsidR="00130C84" w:rsidRPr="00185B3E" w:rsidRDefault="00130C84" w:rsidP="00130C84">
      <w:pPr>
        <w:tabs>
          <w:tab w:val="left" w:pos="900"/>
          <w:tab w:val="left" w:pos="1080"/>
          <w:tab w:val="left" w:pos="1260"/>
        </w:tabs>
        <w:jc w:val="center"/>
        <w:rPr>
          <w:rFonts w:ascii="Bookman Old Style" w:hAnsi="Bookman Old Style"/>
          <w:sz w:val="22"/>
          <w:szCs w:val="22"/>
          <w:lang w:val="uk-UA"/>
        </w:rPr>
      </w:pPr>
    </w:p>
    <w:p w14:paraId="7E5D55C3" w14:textId="77777777" w:rsidR="00130C84" w:rsidRPr="00185B3E" w:rsidRDefault="00130C84" w:rsidP="00130C84">
      <w:pPr>
        <w:tabs>
          <w:tab w:val="left" w:pos="900"/>
          <w:tab w:val="left" w:pos="1080"/>
          <w:tab w:val="left" w:pos="126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1. До складу організаційного комітету </w:t>
      </w:r>
      <w:r w:rsidR="00FB227E" w:rsidRPr="00185B3E">
        <w:rPr>
          <w:rFonts w:ascii="Bookman Old Style" w:hAnsi="Bookman Old Style"/>
          <w:sz w:val="22"/>
          <w:szCs w:val="22"/>
          <w:lang w:val="uk-UA"/>
        </w:rPr>
        <w:t xml:space="preserve">по підготовці громадських слухань </w:t>
      </w:r>
      <w:r w:rsidRPr="00185B3E">
        <w:rPr>
          <w:rFonts w:ascii="Bookman Old Style" w:hAnsi="Bookman Old Style"/>
          <w:sz w:val="22"/>
          <w:szCs w:val="22"/>
          <w:lang w:val="uk-UA"/>
        </w:rPr>
        <w:t>входять представники ініціатора громадських слухань, депутати ради, службовці її виконавчих органів, представники громадськості, фахівці з тематики громадських слухань, уповноважена посадова особа чи представник структурного підрозділу з питань громадської участі, інші зацікавлені особи та посадові особи, діяльність яких напряму пов’язана з предметом громадських слухань.</w:t>
      </w:r>
    </w:p>
    <w:p w14:paraId="5DB0092F"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2. Організаційний комітет м</w:t>
      </w:r>
      <w:r w:rsidR="00FB227E" w:rsidRPr="00185B3E">
        <w:rPr>
          <w:rFonts w:ascii="Bookman Old Style" w:hAnsi="Bookman Old Style"/>
          <w:sz w:val="22"/>
          <w:szCs w:val="22"/>
          <w:lang w:val="uk-UA"/>
        </w:rPr>
        <w:t>ає складатися не більше ніж з 10</w:t>
      </w:r>
      <w:r w:rsidRPr="00185B3E">
        <w:rPr>
          <w:rFonts w:ascii="Bookman Old Style" w:hAnsi="Bookman Old Style"/>
          <w:sz w:val="22"/>
          <w:szCs w:val="22"/>
          <w:lang w:val="uk-UA"/>
        </w:rPr>
        <w:t xml:space="preserve"> членів. Регламент проведення засідань організаційного комітету визначається самим комітетом.</w:t>
      </w:r>
    </w:p>
    <w:p w14:paraId="455D26EB"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3. Організаційний комітет відповідає за складання </w:t>
      </w:r>
      <w:proofErr w:type="spellStart"/>
      <w:r w:rsidRPr="00185B3E">
        <w:rPr>
          <w:rFonts w:ascii="Bookman Old Style" w:hAnsi="Bookman Old Style"/>
          <w:sz w:val="22"/>
          <w:szCs w:val="22"/>
          <w:lang w:val="uk-UA"/>
        </w:rPr>
        <w:t>проєктів</w:t>
      </w:r>
      <w:proofErr w:type="spellEnd"/>
      <w:r w:rsidRPr="00185B3E">
        <w:rPr>
          <w:rFonts w:ascii="Bookman Old Style" w:hAnsi="Bookman Old Style"/>
          <w:sz w:val="22"/>
          <w:szCs w:val="22"/>
          <w:lang w:val="uk-UA"/>
        </w:rPr>
        <w:t xml:space="preserve"> підсумкових документів громадських слухань (пропозицій, висновків, рекомендацій, звернень тощо) і за підготовку матеріалів, що надаються учасникам громадських слухань перед їх початком, а також забезпечує підготовку проектів порядку денного та регламенту громадських слухань.</w:t>
      </w:r>
    </w:p>
    <w:p w14:paraId="21AACCDB"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4. Пропозиції організаційного комітету розміщуються на офіційному веб-сайті ради та можуть поширюватися в засобах масової інформації.</w:t>
      </w:r>
    </w:p>
    <w:p w14:paraId="3081ABFA"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5. За рекомендацією організаційного комітету розпорядженням голови можуть бути утворені експертні групи. Вони готують експертні висновки з питань, які виносяться на громадські слухання, та доповідають по них на громадських слуханнях.</w:t>
      </w:r>
    </w:p>
    <w:p w14:paraId="79AF550E" w14:textId="77777777" w:rsidR="00130C84" w:rsidRPr="00185B3E" w:rsidRDefault="00130C84" w:rsidP="00130C84">
      <w:pPr>
        <w:tabs>
          <w:tab w:val="left" w:pos="900"/>
          <w:tab w:val="left" w:pos="1080"/>
        </w:tabs>
        <w:ind w:firstLine="290"/>
        <w:jc w:val="both"/>
        <w:rPr>
          <w:rFonts w:ascii="Bookman Old Style" w:hAnsi="Bookman Old Style"/>
          <w:b/>
          <w:sz w:val="22"/>
          <w:szCs w:val="22"/>
          <w:lang w:val="uk-UA"/>
        </w:rPr>
      </w:pPr>
      <w:r w:rsidRPr="00185B3E">
        <w:rPr>
          <w:rFonts w:ascii="Bookman Old Style" w:hAnsi="Bookman Old Style"/>
          <w:sz w:val="22"/>
          <w:szCs w:val="22"/>
          <w:lang w:val="uk-UA"/>
        </w:rPr>
        <w:t>6. У разі якщо організаційний комітет не створено, його повноваження виконує уповноважена посадова особа або структурний підрозділ з питань громадської участі у співпраці з ініціатором громадських слухань.</w:t>
      </w:r>
    </w:p>
    <w:p w14:paraId="565F05FA" w14:textId="77777777" w:rsidR="00130C84" w:rsidRPr="00185B3E" w:rsidRDefault="00130C84" w:rsidP="00130C84">
      <w:pPr>
        <w:tabs>
          <w:tab w:val="left" w:pos="916"/>
        </w:tabs>
        <w:jc w:val="center"/>
        <w:rPr>
          <w:rFonts w:ascii="Bookman Old Style" w:hAnsi="Bookman Old Style"/>
          <w:b/>
          <w:sz w:val="22"/>
          <w:szCs w:val="22"/>
          <w:lang w:val="uk-UA"/>
        </w:rPr>
      </w:pPr>
    </w:p>
    <w:p w14:paraId="16752675" w14:textId="77777777" w:rsidR="00130C84" w:rsidRPr="00185B3E" w:rsidRDefault="00130C84" w:rsidP="00130C84">
      <w:pPr>
        <w:tabs>
          <w:tab w:val="left" w:pos="916"/>
        </w:tabs>
        <w:jc w:val="center"/>
        <w:rPr>
          <w:rFonts w:ascii="Bookman Old Style" w:hAnsi="Bookman Old Style"/>
          <w:b/>
          <w:sz w:val="22"/>
          <w:szCs w:val="22"/>
          <w:u w:val="single"/>
          <w:lang w:val="uk-UA"/>
        </w:rPr>
      </w:pPr>
      <w:r w:rsidRPr="00185B3E">
        <w:rPr>
          <w:rFonts w:ascii="Bookman Old Style" w:hAnsi="Bookman Old Style"/>
          <w:b/>
          <w:sz w:val="22"/>
          <w:szCs w:val="22"/>
          <w:lang w:val="uk-UA"/>
        </w:rPr>
        <w:t>Розділ ІV. ПРОВЕДЕННЯ ГРОМАДСЬКИХ СЛУХАНЬ</w:t>
      </w:r>
    </w:p>
    <w:p w14:paraId="275119CB" w14:textId="77777777" w:rsidR="00130C84" w:rsidRPr="00185B3E" w:rsidRDefault="00130C84" w:rsidP="00130C84">
      <w:pPr>
        <w:tabs>
          <w:tab w:val="left" w:pos="916"/>
          <w:tab w:val="left" w:pos="1080"/>
        </w:tabs>
        <w:jc w:val="center"/>
        <w:rPr>
          <w:rFonts w:ascii="Bookman Old Style" w:hAnsi="Bookman Old Style"/>
          <w:b/>
          <w:sz w:val="22"/>
          <w:szCs w:val="22"/>
          <w:u w:val="single"/>
          <w:lang w:val="uk-UA"/>
        </w:rPr>
      </w:pPr>
    </w:p>
    <w:p w14:paraId="6D573891" w14:textId="77777777" w:rsidR="00130C84" w:rsidRPr="00185B3E" w:rsidRDefault="00130C84" w:rsidP="00130C84">
      <w:pPr>
        <w:tabs>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14. Учасники громадських слухань</w:t>
      </w:r>
    </w:p>
    <w:p w14:paraId="4621F8E1" w14:textId="77777777" w:rsidR="00130C84" w:rsidRPr="00185B3E" w:rsidRDefault="00130C84" w:rsidP="00130C84">
      <w:pPr>
        <w:tabs>
          <w:tab w:val="left" w:pos="1080"/>
        </w:tabs>
        <w:jc w:val="center"/>
        <w:rPr>
          <w:rFonts w:ascii="Bookman Old Style" w:hAnsi="Bookman Old Style"/>
          <w:b/>
          <w:bCs/>
          <w:sz w:val="22"/>
          <w:szCs w:val="22"/>
          <w:lang w:val="uk-UA"/>
        </w:rPr>
      </w:pPr>
    </w:p>
    <w:p w14:paraId="2055A04A" w14:textId="77777777" w:rsidR="00130C84" w:rsidRPr="00185B3E" w:rsidRDefault="00130C84" w:rsidP="00130C84">
      <w:pPr>
        <w:tabs>
          <w:tab w:val="left" w:pos="1080"/>
        </w:tabs>
        <w:ind w:firstLine="319"/>
        <w:jc w:val="both"/>
        <w:rPr>
          <w:rFonts w:ascii="Bookman Old Style" w:hAnsi="Bookman Old Style"/>
          <w:sz w:val="22"/>
          <w:szCs w:val="22"/>
          <w:lang w:val="uk-UA"/>
        </w:rPr>
      </w:pPr>
      <w:r w:rsidRPr="00185B3E">
        <w:rPr>
          <w:rFonts w:ascii="Bookman Old Style" w:hAnsi="Bookman Old Style"/>
          <w:sz w:val="22"/>
          <w:szCs w:val="22"/>
          <w:lang w:val="uk-UA"/>
        </w:rPr>
        <w:t>1. Кожен може взяти участь у громадських слуханнях. Жителі громади приходять на слухання вільно, відповідно до оголошення про громадські слухання. Якщо приміщення, в якому призначено проведення слухань, не може вмістити всіх бажаючих жителів громади, голова зобов’язаний призначити додаткові слухання в порядку, передбаченому цим Положенням.</w:t>
      </w:r>
    </w:p>
    <w:p w14:paraId="0FF2F47A" w14:textId="77777777" w:rsidR="00130C84" w:rsidRPr="00185B3E" w:rsidRDefault="00130C84" w:rsidP="00130C84">
      <w:pPr>
        <w:tabs>
          <w:tab w:val="left" w:pos="1080"/>
        </w:tabs>
        <w:ind w:firstLine="319"/>
        <w:jc w:val="both"/>
        <w:rPr>
          <w:rFonts w:ascii="Bookman Old Style" w:hAnsi="Bookman Old Style"/>
          <w:sz w:val="22"/>
          <w:szCs w:val="22"/>
          <w:lang w:val="uk-UA"/>
        </w:rPr>
      </w:pPr>
      <w:r w:rsidRPr="00185B3E">
        <w:rPr>
          <w:rFonts w:ascii="Bookman Old Style" w:hAnsi="Bookman Old Style"/>
          <w:sz w:val="22"/>
          <w:szCs w:val="22"/>
          <w:lang w:val="uk-UA"/>
        </w:rPr>
        <w:lastRenderedPageBreak/>
        <w:t>2. На громадські слухання можуть бути запрошені:</w:t>
      </w:r>
    </w:p>
    <w:p w14:paraId="7699ABA2"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народні депутати України;</w:t>
      </w:r>
    </w:p>
    <w:p w14:paraId="005A525A"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депутати відповідних рад;</w:t>
      </w:r>
    </w:p>
    <w:p w14:paraId="2415FAC6"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представники органів виконавчої влади;</w:t>
      </w:r>
    </w:p>
    <w:p w14:paraId="7A423A9F"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представники підприємств, установ та організацій, розташованих на території </w:t>
      </w:r>
      <w:r w:rsidR="00DB478C">
        <w:rPr>
          <w:rFonts w:ascii="Bookman Old Style" w:hAnsi="Bookman Old Style"/>
          <w:sz w:val="22"/>
          <w:szCs w:val="22"/>
          <w:lang w:val="uk-UA"/>
        </w:rPr>
        <w:t>громади</w:t>
      </w:r>
      <w:r w:rsidRPr="00185B3E">
        <w:rPr>
          <w:rFonts w:ascii="Bookman Old Style" w:hAnsi="Bookman Old Style"/>
          <w:sz w:val="22"/>
          <w:szCs w:val="22"/>
          <w:lang w:val="uk-UA"/>
        </w:rPr>
        <w:t>;</w:t>
      </w:r>
    </w:p>
    <w:p w14:paraId="59CFD2EE"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фахівці з питань, що є предметом громадських слухань;</w:t>
      </w:r>
    </w:p>
    <w:p w14:paraId="14DBE754" w14:textId="77777777" w:rsidR="00130C84" w:rsidRPr="00185B3E" w:rsidRDefault="00130C84" w:rsidP="00130C84">
      <w:pPr>
        <w:numPr>
          <w:ilvl w:val="0"/>
          <w:numId w:val="14"/>
        </w:numPr>
        <w:tabs>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тощо.</w:t>
      </w:r>
    </w:p>
    <w:p w14:paraId="53464673" w14:textId="77777777" w:rsidR="00130C84" w:rsidRPr="00185B3E" w:rsidRDefault="00130C84" w:rsidP="00130C84">
      <w:pPr>
        <w:tabs>
          <w:tab w:val="left" w:pos="1080"/>
        </w:tabs>
        <w:ind w:firstLine="319"/>
        <w:jc w:val="both"/>
        <w:rPr>
          <w:rFonts w:ascii="Bookman Old Style" w:hAnsi="Bookman Old Style"/>
          <w:sz w:val="22"/>
          <w:szCs w:val="22"/>
          <w:lang w:val="uk-UA"/>
        </w:rPr>
      </w:pPr>
    </w:p>
    <w:p w14:paraId="4A0987D0" w14:textId="77777777" w:rsidR="00130C84" w:rsidRPr="00185B3E" w:rsidRDefault="00130C84" w:rsidP="00130C84">
      <w:pPr>
        <w:tabs>
          <w:tab w:val="left" w:pos="360"/>
          <w:tab w:val="left" w:pos="90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Стаття 15. Реєстрація учасників громадських слухань</w:t>
      </w:r>
    </w:p>
    <w:p w14:paraId="6AAC0ED3" w14:textId="77777777" w:rsidR="00130C84" w:rsidRPr="00185B3E" w:rsidRDefault="00130C84" w:rsidP="00130C84">
      <w:pPr>
        <w:tabs>
          <w:tab w:val="left" w:pos="360"/>
          <w:tab w:val="left" w:pos="900"/>
          <w:tab w:val="left" w:pos="1080"/>
        </w:tabs>
        <w:jc w:val="center"/>
        <w:rPr>
          <w:rFonts w:ascii="Bookman Old Style" w:hAnsi="Bookman Old Style"/>
          <w:b/>
          <w:bCs/>
          <w:sz w:val="22"/>
          <w:szCs w:val="22"/>
          <w:lang w:val="uk-UA"/>
        </w:rPr>
      </w:pPr>
    </w:p>
    <w:p w14:paraId="65C1B3CE" w14:textId="77777777" w:rsidR="00130C84" w:rsidRPr="00185B3E" w:rsidRDefault="00130C84" w:rsidP="00130C84">
      <w:pPr>
        <w:tabs>
          <w:tab w:val="left" w:pos="360"/>
          <w:tab w:val="left" w:pos="90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1. До початку громадських слухань проводиться реєстрація учасників громадських слухань. Незареєстровані особи не можуть брати участі у слуханнях.</w:t>
      </w:r>
    </w:p>
    <w:p w14:paraId="531BC90A" w14:textId="77777777" w:rsidR="00130C84" w:rsidRPr="00185B3E" w:rsidRDefault="00130C84" w:rsidP="00130C84">
      <w:pPr>
        <w:tabs>
          <w:tab w:val="left" w:pos="36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2. Для реєстрації особам необхідно пред’явити паспорт громадянина України або інший паспортний документ. У</w:t>
      </w:r>
      <w:r w:rsidRPr="00185B3E">
        <w:rPr>
          <w:rFonts w:ascii="Bookman Old Style" w:hAnsi="Bookman Old Style"/>
          <w:b/>
          <w:sz w:val="22"/>
          <w:szCs w:val="22"/>
          <w:lang w:val="uk-UA"/>
        </w:rPr>
        <w:t xml:space="preserve"> </w:t>
      </w:r>
      <w:r w:rsidRPr="00185B3E">
        <w:rPr>
          <w:rFonts w:ascii="Bookman Old Style" w:hAnsi="Bookman Old Style"/>
          <w:bCs/>
          <w:sz w:val="22"/>
          <w:szCs w:val="22"/>
          <w:lang w:val="uk-UA"/>
        </w:rPr>
        <w:t xml:space="preserve">списку </w:t>
      </w:r>
      <w:r w:rsidRPr="00185B3E">
        <w:rPr>
          <w:rFonts w:ascii="Bookman Old Style" w:hAnsi="Bookman Old Style"/>
          <w:sz w:val="22"/>
          <w:szCs w:val="22"/>
          <w:lang w:val="uk-UA"/>
        </w:rPr>
        <w:t>учасників громадських слухань зазначаються прізвища, імена, по батькові учасників, дата їх народження, місце реєстрації, місце роботи або рід занять, ставляться підписи зареєстрованих.</w:t>
      </w:r>
    </w:p>
    <w:p w14:paraId="6BFC715A" w14:textId="77777777" w:rsidR="00130C84" w:rsidRPr="00185B3E" w:rsidRDefault="00130C84" w:rsidP="00130C84">
      <w:pPr>
        <w:tabs>
          <w:tab w:val="left" w:pos="360"/>
          <w:tab w:val="left" w:pos="900"/>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3. Жителям громади, що мають право голосу, під час реєстрації видають мандати для голосування.</w:t>
      </w:r>
    </w:p>
    <w:p w14:paraId="4E95790A" w14:textId="77777777" w:rsidR="00130C84" w:rsidRPr="00185B3E" w:rsidRDefault="00130C84" w:rsidP="00130C84">
      <w:pPr>
        <w:tabs>
          <w:tab w:val="left" w:pos="360"/>
          <w:tab w:val="left" w:pos="900"/>
          <w:tab w:val="left" w:pos="1080"/>
        </w:tabs>
        <w:jc w:val="both"/>
        <w:rPr>
          <w:rFonts w:ascii="Bookman Old Style" w:hAnsi="Bookman Old Style"/>
          <w:sz w:val="22"/>
          <w:szCs w:val="22"/>
          <w:lang w:val="uk-UA"/>
        </w:rPr>
      </w:pPr>
    </w:p>
    <w:p w14:paraId="57514B79"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16. Право голосу на громадських слуханнях</w:t>
      </w:r>
    </w:p>
    <w:p w14:paraId="64C94ECD"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19E0F341"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1. Право голосу на громадських слуханнях мають тільки повнолітні жителі громади, що зареєстровані в межах громади чи її окремої частини (</w:t>
      </w:r>
      <w:r w:rsidR="00DB478C">
        <w:rPr>
          <w:rFonts w:ascii="Bookman Old Style" w:hAnsi="Bookman Old Style"/>
          <w:sz w:val="22"/>
          <w:szCs w:val="22"/>
          <w:lang w:val="uk-UA"/>
        </w:rPr>
        <w:t xml:space="preserve">села, </w:t>
      </w:r>
      <w:r w:rsidRPr="00185B3E">
        <w:rPr>
          <w:rFonts w:ascii="Bookman Old Style" w:hAnsi="Bookman Old Style"/>
          <w:sz w:val="22"/>
          <w:szCs w:val="22"/>
          <w:lang w:val="uk-UA"/>
        </w:rPr>
        <w:t>вулиці, будинку (-</w:t>
      </w:r>
      <w:proofErr w:type="spellStart"/>
      <w:r w:rsidRPr="00185B3E">
        <w:rPr>
          <w:rFonts w:ascii="Bookman Old Style" w:hAnsi="Bookman Old Style"/>
          <w:sz w:val="22"/>
          <w:szCs w:val="22"/>
          <w:lang w:val="uk-UA"/>
        </w:rPr>
        <w:t>ків</w:t>
      </w:r>
      <w:proofErr w:type="spellEnd"/>
      <w:r w:rsidRPr="00185B3E">
        <w:rPr>
          <w:rFonts w:ascii="Bookman Old Style" w:hAnsi="Bookman Old Style"/>
          <w:sz w:val="22"/>
          <w:szCs w:val="22"/>
          <w:lang w:val="uk-UA"/>
        </w:rPr>
        <w:t>)), на якій проводяться громадські слухання.</w:t>
      </w:r>
    </w:p>
    <w:p w14:paraId="65E0C3DA" w14:textId="77777777" w:rsidR="00130C84" w:rsidRPr="00185B3E" w:rsidRDefault="00130C84" w:rsidP="00130C84">
      <w:pPr>
        <w:tabs>
          <w:tab w:val="left" w:pos="1080"/>
        </w:tabs>
        <w:ind w:firstLine="281"/>
        <w:jc w:val="both"/>
        <w:rPr>
          <w:rFonts w:ascii="Bookman Old Style" w:hAnsi="Bookman Old Style"/>
          <w:sz w:val="22"/>
          <w:szCs w:val="22"/>
          <w:lang w:val="uk-UA"/>
        </w:rPr>
      </w:pPr>
      <w:r w:rsidRPr="00185B3E">
        <w:rPr>
          <w:rFonts w:ascii="Bookman Old Style" w:hAnsi="Bookman Old Style"/>
          <w:sz w:val="22"/>
          <w:szCs w:val="22"/>
          <w:lang w:val="uk-UA"/>
        </w:rPr>
        <w:t>2. Решта жителів громади, які не проживають у межах відповідної частини громади, беруть участь у громадських слуханнях з правом дорадчого голосу.</w:t>
      </w:r>
    </w:p>
    <w:p w14:paraId="7AC667B8" w14:textId="77777777" w:rsidR="00130C84" w:rsidRPr="00185B3E" w:rsidRDefault="00130C84" w:rsidP="00130C84">
      <w:pPr>
        <w:tabs>
          <w:tab w:val="left" w:pos="1080"/>
        </w:tabs>
        <w:ind w:firstLine="281"/>
        <w:jc w:val="both"/>
        <w:rPr>
          <w:rFonts w:ascii="Bookman Old Style" w:hAnsi="Bookman Old Style"/>
          <w:sz w:val="22"/>
          <w:szCs w:val="22"/>
          <w:lang w:val="uk-UA"/>
        </w:rPr>
      </w:pPr>
    </w:p>
    <w:p w14:paraId="288602C5"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17. Початок громадських слухань</w:t>
      </w:r>
    </w:p>
    <w:p w14:paraId="3824FC09"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7DE5AF25"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1. Розпочинає громадські слухання ініціатор (або уповноважена особа) організаційного комітету.</w:t>
      </w:r>
    </w:p>
    <w:p w14:paraId="6F7D2263"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2. Зазначена в першій частині цієї статті особа організовує вибори головуючого громадських слухань, їх секретаря та членів лічильної комісії. Ці особи обираються з числа учасників громадських слухань більшістю голосів присутніх жителів громади з правом голосу. </w:t>
      </w:r>
    </w:p>
    <w:p w14:paraId="2E9D2B39"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3. Головуючий веде слухання, стежить за дотриманням на них порядку, підписує протокол громадських слухань. Якщо головуючий зловживає своїми правами, то учасники громадських слухань більшістю голосів можуть висловити йому недовіру й обрати нового.</w:t>
      </w:r>
    </w:p>
    <w:p w14:paraId="5E8FFBE7"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4. Секретар громадських слухань веде, підписує та передає раді протокол громадських слухань у порядку, передбаченому цим Положенням.</w:t>
      </w:r>
    </w:p>
    <w:p w14:paraId="54BFB0B9"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5. </w:t>
      </w:r>
      <w:r w:rsidRPr="00185B3E">
        <w:rPr>
          <w:rFonts w:ascii="Bookman Old Style" w:eastAsia="Ubuntu" w:hAnsi="Bookman Old Style"/>
          <w:kern w:val="1"/>
          <w:sz w:val="22"/>
          <w:szCs w:val="22"/>
          <w:lang w:val="uk-UA"/>
        </w:rPr>
        <w:t>Лічильна комісія встановлює присутність учасників громадських слухань, кількість осіб, що наділені правом голосу, підраховує голоси під час голосування, а також розглядає звернення, пов’язані з порушенням порядку голосування чи іншими перешкодами в голосуванні, здійснює контроль за використанням мандатів для голосування</w:t>
      </w:r>
      <w:r w:rsidR="0036294D" w:rsidRPr="00185B3E">
        <w:rPr>
          <w:rFonts w:ascii="Bookman Old Style" w:eastAsia="Ubuntu" w:hAnsi="Bookman Old Style"/>
          <w:kern w:val="1"/>
          <w:sz w:val="22"/>
          <w:szCs w:val="22"/>
          <w:lang w:val="uk-UA"/>
        </w:rPr>
        <w:t xml:space="preserve"> і підписує протокол громадських слухань</w:t>
      </w:r>
      <w:r w:rsidRPr="00185B3E">
        <w:rPr>
          <w:rFonts w:ascii="Bookman Old Style" w:eastAsia="Ubuntu" w:hAnsi="Bookman Old Style"/>
          <w:kern w:val="1"/>
          <w:sz w:val="22"/>
          <w:szCs w:val="22"/>
          <w:lang w:val="uk-UA"/>
        </w:rPr>
        <w:t>.</w:t>
      </w:r>
    </w:p>
    <w:p w14:paraId="58EB80F2" w14:textId="77777777" w:rsidR="00130C84" w:rsidRPr="00185B3E" w:rsidRDefault="00130C84" w:rsidP="00130C84">
      <w:pPr>
        <w:tabs>
          <w:tab w:val="left" w:pos="360"/>
          <w:tab w:val="left" w:pos="900"/>
          <w:tab w:val="left" w:pos="1080"/>
        </w:tabs>
        <w:ind w:firstLine="261"/>
        <w:jc w:val="both"/>
        <w:rPr>
          <w:rFonts w:ascii="Bookman Old Style" w:hAnsi="Bookman Old Style"/>
          <w:sz w:val="22"/>
          <w:szCs w:val="22"/>
          <w:lang w:val="uk-UA"/>
        </w:rPr>
      </w:pPr>
    </w:p>
    <w:p w14:paraId="5DBEB8A7"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18. Порядок денний та регламент громадських слухань</w:t>
      </w:r>
    </w:p>
    <w:p w14:paraId="78BEB85B"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47B36528"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 xml:space="preserve">1. Громадські слухання проводяться у вигляді зустрічі жителів громади з депутатами ради, посадовими особами місцевого самоврядування, надавачами послуг. </w:t>
      </w:r>
      <w:r w:rsidR="0036294D" w:rsidRPr="00185B3E">
        <w:rPr>
          <w:rFonts w:ascii="Bookman Old Style" w:hAnsi="Bookman Old Style"/>
          <w:sz w:val="22"/>
          <w:szCs w:val="22"/>
          <w:lang w:val="uk-UA"/>
        </w:rPr>
        <w:t xml:space="preserve">Зустрічі жителів громади  можуть проводитись і </w:t>
      </w:r>
      <w:r w:rsidR="0036294D" w:rsidRPr="00185B3E">
        <w:rPr>
          <w:rFonts w:ascii="Bookman Old Style" w:hAnsi="Bookman Old Style"/>
          <w:i/>
          <w:sz w:val="22"/>
          <w:szCs w:val="22"/>
          <w:lang w:val="uk-UA"/>
        </w:rPr>
        <w:t>дистанційно.</w:t>
      </w:r>
      <w:r w:rsidR="0036294D" w:rsidRPr="00185B3E">
        <w:rPr>
          <w:rFonts w:ascii="Bookman Old Style" w:hAnsi="Bookman Old Style"/>
          <w:sz w:val="22"/>
          <w:szCs w:val="22"/>
          <w:lang w:val="uk-UA"/>
        </w:rPr>
        <w:t xml:space="preserve"> </w:t>
      </w:r>
      <w:r w:rsidRPr="00185B3E">
        <w:rPr>
          <w:rFonts w:ascii="Bookman Old Style" w:hAnsi="Bookman Old Style"/>
          <w:sz w:val="22"/>
          <w:szCs w:val="22"/>
          <w:lang w:val="uk-UA"/>
        </w:rPr>
        <w:t xml:space="preserve">Учасники громадських слухань можуть їх заслуховувати, порушувати питання та вносити пропозиції. </w:t>
      </w:r>
    </w:p>
    <w:p w14:paraId="483C912A"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lastRenderedPageBreak/>
        <w:t xml:space="preserve">2. Кожен учасник громадських слухань має право подати пропозиції, висловити зауваження, поставити запитання усно чи письмово. На вимогу учасника громадських слухань, який подає пропозицію, вона має бути поставлена на голосування. Усі пропозиції, зауваження і запитання заносяться (додаються) до протоколу. </w:t>
      </w:r>
    </w:p>
    <w:p w14:paraId="5699C5BC"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3. На початку громадських слухань шляхом голосування затверджуються порядок денний та регламент проведення громадських слухань.</w:t>
      </w:r>
    </w:p>
    <w:p w14:paraId="64439017"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4. Регламентом визначається час, відведений для звітів, доповідей (співдоповідей), виступів, запитань і відповідей тощо. Регламент слухань має обов’язково передбачати:</w:t>
      </w:r>
    </w:p>
    <w:p w14:paraId="0EFBB78C" w14:textId="77777777" w:rsidR="00130C84" w:rsidRPr="00185B3E" w:rsidRDefault="00130C84" w:rsidP="00130C84">
      <w:pPr>
        <w:numPr>
          <w:ilvl w:val="0"/>
          <w:numId w:val="15"/>
        </w:numPr>
        <w:tabs>
          <w:tab w:val="left" w:pos="360"/>
          <w:tab w:val="left" w:pos="900"/>
          <w:tab w:val="left" w:pos="1080"/>
        </w:tabs>
        <w:ind w:left="372"/>
        <w:jc w:val="both"/>
        <w:rPr>
          <w:rFonts w:ascii="Bookman Old Style" w:hAnsi="Bookman Old Style"/>
          <w:sz w:val="22"/>
          <w:szCs w:val="22"/>
          <w:lang w:val="uk-UA"/>
        </w:rPr>
      </w:pPr>
      <w:r w:rsidRPr="00185B3E">
        <w:rPr>
          <w:rFonts w:ascii="Bookman Old Style" w:hAnsi="Bookman Old Style"/>
          <w:sz w:val="22"/>
          <w:szCs w:val="22"/>
          <w:lang w:val="uk-UA"/>
        </w:rPr>
        <w:t xml:space="preserve">доповіді представника ініціатора громадських слухань, запрошених для цього депутатів чи посадових осіб органів місцевого самоврядування, комунальних підприємств, установ, організацій, діяльність яких стосується предмета громадських слухань; </w:t>
      </w:r>
    </w:p>
    <w:p w14:paraId="69BD2CA1" w14:textId="77777777" w:rsidR="00130C84" w:rsidRPr="00185B3E" w:rsidRDefault="00130C84" w:rsidP="00130C84">
      <w:pPr>
        <w:numPr>
          <w:ilvl w:val="0"/>
          <w:numId w:val="15"/>
        </w:numPr>
        <w:tabs>
          <w:tab w:val="left" w:pos="360"/>
          <w:tab w:val="left" w:pos="900"/>
          <w:tab w:val="left" w:pos="1080"/>
        </w:tabs>
        <w:ind w:left="372"/>
        <w:jc w:val="both"/>
        <w:rPr>
          <w:rFonts w:ascii="Bookman Old Style" w:hAnsi="Bookman Old Style"/>
          <w:sz w:val="22"/>
          <w:szCs w:val="22"/>
          <w:lang w:val="uk-UA"/>
        </w:rPr>
      </w:pPr>
      <w:r w:rsidRPr="00185B3E">
        <w:rPr>
          <w:rFonts w:ascii="Bookman Old Style" w:hAnsi="Bookman Old Style"/>
          <w:sz w:val="22"/>
          <w:szCs w:val="22"/>
          <w:lang w:val="uk-UA"/>
        </w:rPr>
        <w:t xml:space="preserve">виступи представників організаційного комітету та експертних груп (якщо вони створені), залучених фахівців; </w:t>
      </w:r>
    </w:p>
    <w:p w14:paraId="1966143A" w14:textId="77777777" w:rsidR="00130C84" w:rsidRPr="00185B3E" w:rsidRDefault="00130C84" w:rsidP="00130C84">
      <w:pPr>
        <w:numPr>
          <w:ilvl w:val="0"/>
          <w:numId w:val="15"/>
        </w:numPr>
        <w:tabs>
          <w:tab w:val="left" w:pos="360"/>
          <w:tab w:val="left" w:pos="900"/>
          <w:tab w:val="left" w:pos="1080"/>
        </w:tabs>
        <w:ind w:left="372"/>
        <w:jc w:val="both"/>
        <w:rPr>
          <w:rFonts w:ascii="Bookman Old Style" w:hAnsi="Bookman Old Style"/>
          <w:sz w:val="22"/>
          <w:szCs w:val="22"/>
          <w:lang w:val="uk-UA"/>
        </w:rPr>
      </w:pPr>
      <w:r w:rsidRPr="00185B3E">
        <w:rPr>
          <w:rFonts w:ascii="Bookman Old Style" w:hAnsi="Bookman Old Style"/>
          <w:sz w:val="22"/>
          <w:szCs w:val="22"/>
          <w:lang w:val="uk-UA"/>
        </w:rPr>
        <w:t>час для запитань, виступів учасників громадських слухань і для прийняття рішення громадських слухань.</w:t>
      </w:r>
    </w:p>
    <w:p w14:paraId="7C22B295" w14:textId="77777777" w:rsidR="00130C84" w:rsidRPr="00185B3E" w:rsidRDefault="00130C84" w:rsidP="00130C84">
      <w:pPr>
        <w:tabs>
          <w:tab w:val="left" w:pos="360"/>
          <w:tab w:val="left" w:pos="900"/>
          <w:tab w:val="left" w:pos="1080"/>
        </w:tabs>
        <w:ind w:left="12" w:firstLine="331"/>
        <w:jc w:val="both"/>
        <w:rPr>
          <w:rFonts w:ascii="Bookman Old Style" w:hAnsi="Bookman Old Style"/>
          <w:sz w:val="22"/>
          <w:szCs w:val="22"/>
          <w:lang w:val="uk-UA"/>
        </w:rPr>
      </w:pPr>
      <w:r w:rsidRPr="00185B3E">
        <w:rPr>
          <w:rFonts w:ascii="Bookman Old Style" w:hAnsi="Bookman Old Style"/>
          <w:sz w:val="22"/>
          <w:szCs w:val="22"/>
          <w:lang w:val="uk-UA"/>
        </w:rPr>
        <w:t>5. Загальний час проведення громадських слухань встановлюється їх регламентом у кожному конкретному випадку залежно від значущості предмета громадських слухань.</w:t>
      </w:r>
    </w:p>
    <w:p w14:paraId="5A2A0333"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6. Не допускаються розгляд на громадських слуханнях та прийняття рішень з питань, які не було внесено до порядку денного.</w:t>
      </w:r>
    </w:p>
    <w:p w14:paraId="18C9AC26" w14:textId="77777777" w:rsidR="00130C84" w:rsidRPr="00185B3E" w:rsidRDefault="00130C84" w:rsidP="00130C84">
      <w:pPr>
        <w:tabs>
          <w:tab w:val="left" w:pos="360"/>
          <w:tab w:val="left" w:pos="900"/>
          <w:tab w:val="left" w:pos="1080"/>
        </w:tabs>
        <w:ind w:firstLine="290"/>
        <w:jc w:val="both"/>
        <w:rPr>
          <w:rFonts w:ascii="Bookman Old Style" w:hAnsi="Bookman Old Style"/>
          <w:sz w:val="22"/>
          <w:szCs w:val="22"/>
          <w:lang w:val="uk-UA"/>
        </w:rPr>
      </w:pPr>
    </w:p>
    <w:p w14:paraId="0BDDE182"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19. Порядок проведення громадських слухань</w:t>
      </w:r>
    </w:p>
    <w:p w14:paraId="5A20F870"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3DE7D414"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1. Головуючий відповідно до регламенту надає по черзі слово для виступу учасникам слухань. Усі отримують слово тільки з дозволу головуючого. Виступи учасників громадських слухань не можуть перериватися, припинятися чи скасовуватися інакше, ніж у порядку, визначеному цим Положенням та регламентом слухань. </w:t>
      </w:r>
    </w:p>
    <w:p w14:paraId="01BFD29E"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2. Головуючий може перервати виступаючого, якщо його виступ не стосується предмета слухань, перевищує встановлений регламент, використовується для політичної агітації, закликає до дискримінації чи ворожнечі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іншими ознаками чи інших форм нетерпимості або в інший спосіб порушує вимоги законів України.</w:t>
      </w:r>
    </w:p>
    <w:p w14:paraId="36FFB896"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3. Учасники громадських слухань повинні дотримуватися вимог цього Положення, затвердженого порядку денного та регламенту громадських слухань, норм етичної поведінки, не допускати вигуків, образ, вчинення правопорушень та інших дій, що заважають обговоренню винесених на розгляд питань.</w:t>
      </w:r>
    </w:p>
    <w:p w14:paraId="0B592D63" w14:textId="77777777" w:rsidR="00130C84" w:rsidRPr="00185B3E" w:rsidRDefault="00130C84" w:rsidP="00130C84">
      <w:pPr>
        <w:tabs>
          <w:tab w:val="left" w:pos="36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4. У випадку порушення вимог цього Положення чи інших нормативно-правових актів більшістю голосів учасників громадських слухань може бути прийняте рішення про видалення порушника чи порушників з місця, де проводяться громадські слухання. При невиконанні рішення громадських слухань про видалення порушників до них можуть бути застосовані примусові заходи відповідно до чинного законодавства у зв’язку з порушенням порядку в громадському місці</w:t>
      </w:r>
      <w:r w:rsidR="0036294D" w:rsidRPr="00185B3E">
        <w:rPr>
          <w:rFonts w:ascii="Bookman Old Style" w:hAnsi="Bookman Old Style"/>
          <w:sz w:val="22"/>
          <w:szCs w:val="22"/>
          <w:lang w:val="uk-UA"/>
        </w:rPr>
        <w:t xml:space="preserve"> із залученням правоохоронних органів</w:t>
      </w:r>
      <w:r w:rsidRPr="00185B3E">
        <w:rPr>
          <w:rFonts w:ascii="Bookman Old Style" w:hAnsi="Bookman Old Style"/>
          <w:sz w:val="22"/>
          <w:szCs w:val="22"/>
          <w:lang w:val="uk-UA"/>
        </w:rPr>
        <w:t xml:space="preserve">. </w:t>
      </w:r>
    </w:p>
    <w:p w14:paraId="772EDFBD" w14:textId="77777777" w:rsidR="00130C84" w:rsidRPr="00185B3E" w:rsidRDefault="00130C84" w:rsidP="00130C84">
      <w:pPr>
        <w:tabs>
          <w:tab w:val="left" w:pos="36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5. Охорону й порядок під час проведення громадських слухань забезпечують сили поліції або добровільні громадські формування для охорони громадського порядку.</w:t>
      </w:r>
    </w:p>
    <w:p w14:paraId="5C4A5F61"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436D6840" w14:textId="77777777" w:rsidR="00DE627C" w:rsidRPr="00482BFE" w:rsidRDefault="00DE627C" w:rsidP="00846E2E">
      <w:pPr>
        <w:tabs>
          <w:tab w:val="left" w:pos="360"/>
          <w:tab w:val="left" w:pos="900"/>
          <w:tab w:val="left" w:pos="1080"/>
        </w:tabs>
        <w:rPr>
          <w:rFonts w:ascii="Bookman Old Style" w:hAnsi="Bookman Old Style"/>
          <w:b/>
          <w:bCs/>
          <w:sz w:val="22"/>
          <w:szCs w:val="22"/>
        </w:rPr>
      </w:pPr>
    </w:p>
    <w:p w14:paraId="57452E73"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20. Висвітлення перебігу громадських слухань</w:t>
      </w:r>
    </w:p>
    <w:p w14:paraId="1413CB65" w14:textId="77777777" w:rsidR="00130C84" w:rsidRPr="00185B3E" w:rsidRDefault="00130C84" w:rsidP="00130C84">
      <w:pPr>
        <w:tabs>
          <w:tab w:val="left" w:pos="360"/>
          <w:tab w:val="left" w:pos="900"/>
          <w:tab w:val="left" w:pos="1080"/>
        </w:tabs>
        <w:jc w:val="both"/>
        <w:rPr>
          <w:rFonts w:ascii="Bookman Old Style" w:hAnsi="Bookman Old Style"/>
          <w:sz w:val="22"/>
          <w:szCs w:val="22"/>
          <w:lang w:val="uk-UA"/>
        </w:rPr>
      </w:pPr>
    </w:p>
    <w:p w14:paraId="566E9E75"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1. Громадські слухання відбуваються у відкритому режимі, </w:t>
      </w:r>
      <w:r w:rsidR="0036294D" w:rsidRPr="00185B3E">
        <w:rPr>
          <w:rFonts w:ascii="Bookman Old Style" w:hAnsi="Bookman Old Style"/>
          <w:sz w:val="22"/>
          <w:szCs w:val="22"/>
          <w:lang w:val="uk-UA"/>
        </w:rPr>
        <w:t>може проводити</w:t>
      </w:r>
      <w:r w:rsidRPr="00185B3E">
        <w:rPr>
          <w:rFonts w:ascii="Bookman Old Style" w:hAnsi="Bookman Old Style"/>
          <w:sz w:val="22"/>
          <w:szCs w:val="22"/>
          <w:lang w:val="uk-UA"/>
        </w:rPr>
        <w:t xml:space="preserve">ся їх веб-трансляція та аудіозапис. Протокол громадських слухань розміщується на офіційному веб-сайті ради протягом п’яти робочих днів після громадських слухань і </w:t>
      </w:r>
      <w:r w:rsidRPr="00185B3E">
        <w:rPr>
          <w:rFonts w:ascii="Bookman Old Style" w:hAnsi="Bookman Old Style"/>
          <w:sz w:val="22"/>
          <w:szCs w:val="22"/>
          <w:lang w:val="uk-UA"/>
        </w:rPr>
        <w:lastRenderedPageBreak/>
        <w:t>має бути доступним для ознайомлення впродовж не менше п’яти років з моменту розміщення.</w:t>
      </w:r>
    </w:p>
    <w:p w14:paraId="6CC1D441"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2. Кожен учасник громадських слухань має право робити аудіо-, відеозапис чи веб-трансляцію громадських слухань. </w:t>
      </w:r>
    </w:p>
    <w:p w14:paraId="62F8B513" w14:textId="77777777" w:rsidR="00130C84" w:rsidRPr="00185B3E" w:rsidRDefault="00130C84" w:rsidP="00130C84">
      <w:pPr>
        <w:tabs>
          <w:tab w:val="left" w:pos="360"/>
          <w:tab w:val="left" w:pos="900"/>
          <w:tab w:val="left" w:pos="1080"/>
        </w:tabs>
        <w:ind w:firstLine="271"/>
        <w:jc w:val="both"/>
        <w:rPr>
          <w:rFonts w:ascii="Bookman Old Style" w:hAnsi="Bookman Old Style"/>
          <w:sz w:val="22"/>
          <w:szCs w:val="22"/>
          <w:lang w:val="uk-UA"/>
        </w:rPr>
      </w:pPr>
      <w:r w:rsidRPr="00185B3E">
        <w:rPr>
          <w:rFonts w:ascii="Bookman Old Style" w:hAnsi="Bookman Old Style"/>
          <w:sz w:val="22"/>
          <w:szCs w:val="22"/>
          <w:lang w:val="uk-UA"/>
        </w:rPr>
        <w:t xml:space="preserve">3. Засоби масової інформації мають право вести пряму відео- чи радіотрансляцію. </w:t>
      </w:r>
    </w:p>
    <w:p w14:paraId="7A4796A8" w14:textId="77777777" w:rsidR="00130C84" w:rsidRPr="00185B3E" w:rsidRDefault="00130C84" w:rsidP="00130C84">
      <w:pPr>
        <w:tabs>
          <w:tab w:val="left" w:pos="360"/>
          <w:tab w:val="left" w:pos="900"/>
          <w:tab w:val="left" w:pos="1080"/>
        </w:tabs>
        <w:jc w:val="both"/>
        <w:rPr>
          <w:rFonts w:ascii="Bookman Old Style" w:hAnsi="Bookman Old Style"/>
          <w:sz w:val="22"/>
          <w:szCs w:val="22"/>
          <w:lang w:val="uk-UA"/>
        </w:rPr>
      </w:pPr>
    </w:p>
    <w:p w14:paraId="276B956E"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21. Прийняття рішення</w:t>
      </w:r>
      <w:r w:rsidRPr="00185B3E">
        <w:rPr>
          <w:rFonts w:ascii="Bookman Old Style" w:hAnsi="Bookman Old Style"/>
          <w:sz w:val="22"/>
          <w:szCs w:val="22"/>
          <w:lang w:val="uk-UA"/>
        </w:rPr>
        <w:t xml:space="preserve"> </w:t>
      </w:r>
    </w:p>
    <w:p w14:paraId="6550741A" w14:textId="77777777" w:rsidR="00130C84" w:rsidRPr="00185B3E" w:rsidRDefault="00130C84" w:rsidP="00130C84">
      <w:pPr>
        <w:tabs>
          <w:tab w:val="left" w:pos="360"/>
          <w:tab w:val="left" w:pos="900"/>
          <w:tab w:val="left" w:pos="1080"/>
        </w:tabs>
        <w:jc w:val="center"/>
        <w:rPr>
          <w:rFonts w:ascii="Bookman Old Style" w:hAnsi="Bookman Old Style"/>
          <w:sz w:val="22"/>
          <w:szCs w:val="22"/>
          <w:lang w:val="uk-UA"/>
        </w:rPr>
      </w:pPr>
    </w:p>
    <w:p w14:paraId="5A82ECCD" w14:textId="77777777" w:rsidR="00130C84" w:rsidRPr="00185B3E" w:rsidRDefault="00130C84" w:rsidP="00130C84">
      <w:pPr>
        <w:tabs>
          <w:tab w:val="left" w:pos="360"/>
          <w:tab w:val="left" w:pos="900"/>
          <w:tab w:val="left" w:pos="1080"/>
        </w:tabs>
        <w:ind w:firstLine="290"/>
        <w:jc w:val="both"/>
        <w:rPr>
          <w:rFonts w:ascii="Bookman Old Style" w:hAnsi="Bookman Old Style"/>
          <w:b/>
          <w:sz w:val="22"/>
          <w:szCs w:val="22"/>
          <w:lang w:val="uk-UA"/>
        </w:rPr>
      </w:pPr>
      <w:r w:rsidRPr="00185B3E">
        <w:rPr>
          <w:rFonts w:ascii="Bookman Old Style" w:hAnsi="Bookman Old Style"/>
          <w:sz w:val="22"/>
          <w:szCs w:val="22"/>
          <w:lang w:val="uk-UA"/>
        </w:rPr>
        <w:t xml:space="preserve">За результатами обговорення предмета громадських слухань простою більшістю голосів </w:t>
      </w:r>
      <w:r w:rsidR="0036294D" w:rsidRPr="00185B3E">
        <w:rPr>
          <w:rFonts w:ascii="Bookman Old Style" w:hAnsi="Bookman Old Style"/>
          <w:sz w:val="22"/>
          <w:szCs w:val="22"/>
          <w:lang w:val="uk-UA"/>
        </w:rPr>
        <w:t xml:space="preserve">присутніх </w:t>
      </w:r>
      <w:r w:rsidRPr="00185B3E">
        <w:rPr>
          <w:rFonts w:ascii="Bookman Old Style" w:hAnsi="Bookman Old Style"/>
          <w:sz w:val="22"/>
          <w:szCs w:val="22"/>
          <w:lang w:val="uk-UA"/>
        </w:rPr>
        <w:t xml:space="preserve">учасників з правом голосу ухвалюється рішення громадських слухань, про що зазначається в протоколі. </w:t>
      </w:r>
    </w:p>
    <w:p w14:paraId="6BC348C4" w14:textId="77777777" w:rsidR="00130C84" w:rsidRPr="00185B3E" w:rsidRDefault="00130C84" w:rsidP="00130C84">
      <w:pPr>
        <w:tabs>
          <w:tab w:val="left" w:pos="916"/>
        </w:tabs>
        <w:jc w:val="center"/>
        <w:rPr>
          <w:rFonts w:ascii="Bookman Old Style" w:hAnsi="Bookman Old Style"/>
          <w:b/>
          <w:sz w:val="22"/>
          <w:szCs w:val="22"/>
          <w:lang w:val="uk-UA"/>
        </w:rPr>
      </w:pPr>
    </w:p>
    <w:p w14:paraId="3DCB6E4E" w14:textId="77777777" w:rsidR="00130C84" w:rsidRPr="00185B3E" w:rsidRDefault="00130C84" w:rsidP="00130C84">
      <w:pPr>
        <w:tabs>
          <w:tab w:val="left" w:pos="916"/>
        </w:tabs>
        <w:jc w:val="center"/>
        <w:rPr>
          <w:rFonts w:ascii="Bookman Old Style" w:hAnsi="Bookman Old Style"/>
          <w:b/>
          <w:sz w:val="22"/>
          <w:szCs w:val="22"/>
          <w:lang w:val="uk-UA"/>
        </w:rPr>
      </w:pPr>
      <w:r w:rsidRPr="00185B3E">
        <w:rPr>
          <w:rFonts w:ascii="Bookman Old Style" w:hAnsi="Bookman Old Style"/>
          <w:b/>
          <w:sz w:val="22"/>
          <w:szCs w:val="22"/>
          <w:lang w:val="uk-UA"/>
        </w:rPr>
        <w:t xml:space="preserve">Розділ V. ОФОРМЛЕННЯ ТА ВРАХУВАННЯ </w:t>
      </w:r>
    </w:p>
    <w:p w14:paraId="40537DC7" w14:textId="77777777" w:rsidR="00130C84" w:rsidRPr="00185B3E" w:rsidRDefault="00130C84" w:rsidP="00130C84">
      <w:pPr>
        <w:tabs>
          <w:tab w:val="left" w:pos="916"/>
        </w:tabs>
        <w:jc w:val="center"/>
        <w:rPr>
          <w:rFonts w:ascii="Bookman Old Style" w:hAnsi="Bookman Old Style"/>
          <w:b/>
          <w:sz w:val="22"/>
          <w:szCs w:val="22"/>
          <w:lang w:val="uk-UA"/>
        </w:rPr>
      </w:pPr>
      <w:r w:rsidRPr="00185B3E">
        <w:rPr>
          <w:rFonts w:ascii="Bookman Old Style" w:hAnsi="Bookman Old Style"/>
          <w:b/>
          <w:sz w:val="22"/>
          <w:szCs w:val="22"/>
          <w:lang w:val="uk-UA"/>
        </w:rPr>
        <w:t>РІШЕННЯ ГРОМАДСЬКИХ СЛУХАНЬ</w:t>
      </w:r>
    </w:p>
    <w:p w14:paraId="5E0D1428" w14:textId="77777777" w:rsidR="00130C84" w:rsidRPr="00185B3E" w:rsidRDefault="00130C84" w:rsidP="00130C84">
      <w:pPr>
        <w:tabs>
          <w:tab w:val="left" w:pos="916"/>
        </w:tabs>
        <w:jc w:val="center"/>
        <w:rPr>
          <w:rFonts w:ascii="Bookman Old Style" w:hAnsi="Bookman Old Style"/>
          <w:b/>
          <w:sz w:val="22"/>
          <w:szCs w:val="22"/>
          <w:lang w:val="uk-UA"/>
        </w:rPr>
      </w:pPr>
    </w:p>
    <w:p w14:paraId="36CB2CB5" w14:textId="77777777" w:rsidR="00130C84" w:rsidRPr="00185B3E" w:rsidRDefault="00130C84" w:rsidP="00130C84">
      <w:pPr>
        <w:tabs>
          <w:tab w:val="left" w:pos="916"/>
        </w:tabs>
        <w:jc w:val="center"/>
        <w:rPr>
          <w:rFonts w:ascii="Bookman Old Style" w:hAnsi="Bookman Old Style"/>
          <w:sz w:val="22"/>
          <w:szCs w:val="22"/>
          <w:lang w:val="uk-UA"/>
        </w:rPr>
      </w:pPr>
      <w:r w:rsidRPr="00185B3E">
        <w:rPr>
          <w:rFonts w:ascii="Bookman Old Style" w:hAnsi="Bookman Old Style"/>
          <w:b/>
          <w:sz w:val="22"/>
          <w:szCs w:val="22"/>
          <w:lang w:val="uk-UA"/>
        </w:rPr>
        <w:t>Стаття 22. Протокол громадських слухань</w:t>
      </w:r>
    </w:p>
    <w:p w14:paraId="2B7EDDFE" w14:textId="77777777" w:rsidR="00130C84" w:rsidRPr="00185B3E" w:rsidRDefault="00130C84" w:rsidP="00130C84">
      <w:pPr>
        <w:tabs>
          <w:tab w:val="left" w:pos="900"/>
          <w:tab w:val="left" w:pos="1080"/>
        </w:tabs>
        <w:jc w:val="both"/>
        <w:rPr>
          <w:rFonts w:ascii="Bookman Old Style" w:hAnsi="Bookman Old Style"/>
          <w:sz w:val="22"/>
          <w:szCs w:val="22"/>
          <w:lang w:val="uk-UA"/>
        </w:rPr>
      </w:pPr>
    </w:p>
    <w:p w14:paraId="3D1722A1"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1. У ході громадських слухань складається протокол, який підписується головуючим і секретарем громадських слухань</w:t>
      </w:r>
      <w:r w:rsidR="0036294D" w:rsidRPr="00185B3E">
        <w:rPr>
          <w:rFonts w:ascii="Bookman Old Style" w:hAnsi="Bookman Old Style"/>
          <w:sz w:val="22"/>
          <w:szCs w:val="22"/>
          <w:lang w:val="uk-UA"/>
        </w:rPr>
        <w:t xml:space="preserve"> та членами лічильної комісії</w:t>
      </w:r>
      <w:r w:rsidRPr="00185B3E">
        <w:rPr>
          <w:rFonts w:ascii="Bookman Old Style" w:hAnsi="Bookman Old Style"/>
          <w:sz w:val="22"/>
          <w:szCs w:val="22"/>
          <w:lang w:val="uk-UA"/>
        </w:rPr>
        <w:t xml:space="preserve"> не пізніше трьох днів після їх проведення та негайно передається (надсилається) раді разом із супровідним листом. </w:t>
      </w:r>
    </w:p>
    <w:p w14:paraId="3B984DA9"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2. Протокол має містити:</w:t>
      </w:r>
    </w:p>
    <w:p w14:paraId="5CE817B2"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дату, час і місце проведення громадських слухань;</w:t>
      </w:r>
    </w:p>
    <w:p w14:paraId="4EE1F68F"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предмет громадських слухань;</w:t>
      </w:r>
    </w:p>
    <w:p w14:paraId="4DBC9F32"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кількість їх учасників загалом і кількість тих, що мали право голосу;</w:t>
      </w:r>
    </w:p>
    <w:p w14:paraId="5834136F" w14:textId="77777777" w:rsidR="00130C84" w:rsidRPr="00185B3E" w:rsidRDefault="00130C84" w:rsidP="00130C84">
      <w:pPr>
        <w:numPr>
          <w:ilvl w:val="0"/>
          <w:numId w:val="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виклад перебігу слухань;</w:t>
      </w:r>
    </w:p>
    <w:p w14:paraId="60DA7418"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пропозиції, що були висловлені в ході слухань;</w:t>
      </w:r>
    </w:p>
    <w:p w14:paraId="37A4B6B4"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результати голосування;</w:t>
      </w:r>
    </w:p>
    <w:p w14:paraId="4501E624" w14:textId="77777777" w:rsidR="00130C84" w:rsidRPr="00185B3E" w:rsidRDefault="00130C84" w:rsidP="00130C84">
      <w:pPr>
        <w:numPr>
          <w:ilvl w:val="0"/>
          <w:numId w:val="7"/>
        </w:numPr>
        <w:tabs>
          <w:tab w:val="left" w:pos="54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рішення громадських слухань.</w:t>
      </w:r>
    </w:p>
    <w:p w14:paraId="74E6C93E" w14:textId="77777777" w:rsidR="00130C84" w:rsidRPr="00185B3E" w:rsidRDefault="00130C84" w:rsidP="00130C84">
      <w:pPr>
        <w:tabs>
          <w:tab w:val="left" w:pos="1080"/>
        </w:tabs>
        <w:ind w:firstLine="310"/>
        <w:jc w:val="both"/>
        <w:rPr>
          <w:rFonts w:ascii="Bookman Old Style" w:hAnsi="Bookman Old Style"/>
          <w:sz w:val="22"/>
          <w:szCs w:val="22"/>
          <w:lang w:val="uk-UA"/>
        </w:rPr>
      </w:pPr>
      <w:r w:rsidRPr="00185B3E">
        <w:rPr>
          <w:rFonts w:ascii="Bookman Old Style" w:hAnsi="Bookman Old Style"/>
          <w:sz w:val="22"/>
          <w:szCs w:val="22"/>
          <w:lang w:val="uk-UA"/>
        </w:rPr>
        <w:t>До протоколу додаються списки реєстрації учасників громадських слухань, а також запитання, звернення та пропозиції, подані головуючому під час проведення громадських слухань їх учасниками в письмовій формі.</w:t>
      </w:r>
    </w:p>
    <w:p w14:paraId="54C34B61"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3. Протокол оформляється згідно з Додатком 4 до цього Положення у трьох примірниках. </w:t>
      </w:r>
    </w:p>
    <w:p w14:paraId="632FABD1"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4. Один примірник протоколу зберігається уповноваженою посадовою особою або структурним підрозділом з питань громадської участі. Другий примірник уповноважена посадова особа або структурний підрозділ з питань громадської участі передає  ініціаторові не пізніше п’яти робочих днів з дня проведення слухань. Третій – вивішується для ознайомлення в місці проведення громадських слухань не пізніше п’яти робочих днів з дня проведення слухань і має бути доступним для ознайомлення протягом не менше одного місяця. Крім того, </w:t>
      </w:r>
      <w:proofErr w:type="spellStart"/>
      <w:r w:rsidRPr="00185B3E">
        <w:rPr>
          <w:rFonts w:ascii="Bookman Old Style" w:hAnsi="Bookman Old Style"/>
          <w:sz w:val="22"/>
          <w:szCs w:val="22"/>
          <w:lang w:val="uk-UA"/>
        </w:rPr>
        <w:t>сканокопія</w:t>
      </w:r>
      <w:proofErr w:type="spellEnd"/>
      <w:r w:rsidRPr="00185B3E">
        <w:rPr>
          <w:rFonts w:ascii="Bookman Old Style" w:hAnsi="Bookman Old Style"/>
          <w:sz w:val="22"/>
          <w:szCs w:val="22"/>
          <w:lang w:val="uk-UA"/>
        </w:rPr>
        <w:t xml:space="preserve"> протоколу розміщується на офіційному веб-сайті ради упродовж п’яти робочих днів з дня проведення слухань і має бути доступна для ознай</w:t>
      </w:r>
      <w:r w:rsidR="0036294D" w:rsidRPr="00185B3E">
        <w:rPr>
          <w:rFonts w:ascii="Bookman Old Style" w:hAnsi="Bookman Old Style"/>
          <w:sz w:val="22"/>
          <w:szCs w:val="22"/>
          <w:lang w:val="uk-UA"/>
        </w:rPr>
        <w:t>омлення не менше як п’ять років</w:t>
      </w:r>
      <w:r w:rsidRPr="00185B3E">
        <w:rPr>
          <w:rFonts w:ascii="Bookman Old Style" w:hAnsi="Bookman Old Style"/>
          <w:sz w:val="22"/>
          <w:szCs w:val="22"/>
          <w:lang w:val="uk-UA"/>
        </w:rPr>
        <w:t xml:space="preserve">. </w:t>
      </w:r>
    </w:p>
    <w:p w14:paraId="36DF5A20" w14:textId="77777777" w:rsidR="00130C84" w:rsidRPr="00185B3E" w:rsidRDefault="00130C84" w:rsidP="00130C84">
      <w:pPr>
        <w:tabs>
          <w:tab w:val="left" w:pos="900"/>
          <w:tab w:val="left" w:pos="1080"/>
        </w:tabs>
        <w:ind w:firstLine="261"/>
        <w:jc w:val="both"/>
        <w:rPr>
          <w:rFonts w:ascii="Bookman Old Style" w:hAnsi="Bookman Old Style"/>
          <w:sz w:val="22"/>
          <w:szCs w:val="22"/>
          <w:lang w:val="uk-UA"/>
        </w:rPr>
      </w:pPr>
    </w:p>
    <w:p w14:paraId="3191585D"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23. Розгляд рішень громадських слухань</w:t>
      </w:r>
    </w:p>
    <w:p w14:paraId="2FF7C05A"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1. Пропозиції, викладені в протоколі громадських слухань, розглядаються на найближчому відкритому засіданні ради та/або її виконавчого комітету (залежно від т</w:t>
      </w:r>
      <w:r w:rsidR="00DC6DCC" w:rsidRPr="00185B3E">
        <w:rPr>
          <w:rFonts w:ascii="Bookman Old Style" w:hAnsi="Bookman Old Style"/>
          <w:sz w:val="22"/>
          <w:szCs w:val="22"/>
          <w:lang w:val="uk-UA"/>
        </w:rPr>
        <w:t xml:space="preserve">ого, до кого вони скеровані). </w:t>
      </w:r>
      <w:r w:rsidRPr="00185B3E">
        <w:rPr>
          <w:rFonts w:ascii="Bookman Old Style" w:hAnsi="Bookman Old Style"/>
          <w:sz w:val="22"/>
          <w:szCs w:val="22"/>
          <w:lang w:val="uk-UA"/>
        </w:rPr>
        <w:t>Рішення за результатами розгляду приймається шляхом поіменного голосування.</w:t>
      </w:r>
    </w:p>
    <w:p w14:paraId="4E9B0AFF"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t>2. Пропозиції, викладені в протоколі громадських слухань, розглядаються головою, керівниками виконавчих органів ради, надавачами послуг, іншими посадовими особами, до яких вони скеровані, першочергово, але не більше як 30 календарних днів</w:t>
      </w:r>
      <w:r w:rsidR="00DC6DCC" w:rsidRPr="00185B3E">
        <w:rPr>
          <w:rFonts w:ascii="Bookman Old Style" w:hAnsi="Bookman Old Style"/>
          <w:sz w:val="22"/>
          <w:szCs w:val="22"/>
          <w:lang w:val="uk-UA"/>
        </w:rPr>
        <w:t xml:space="preserve"> з дати проведення громадських слухань</w:t>
      </w:r>
      <w:r w:rsidRPr="00185B3E">
        <w:rPr>
          <w:rFonts w:ascii="Bookman Old Style" w:hAnsi="Bookman Old Style"/>
          <w:sz w:val="22"/>
          <w:szCs w:val="22"/>
          <w:lang w:val="uk-UA"/>
        </w:rPr>
        <w:t xml:space="preserve"> та за участі ініціаторів громадських слухань</w:t>
      </w:r>
      <w:r w:rsidR="00DC6DCC" w:rsidRPr="00185B3E">
        <w:rPr>
          <w:rFonts w:ascii="Bookman Old Style" w:hAnsi="Bookman Old Style"/>
          <w:sz w:val="22"/>
          <w:szCs w:val="22"/>
          <w:lang w:val="uk-UA"/>
        </w:rPr>
        <w:t xml:space="preserve"> (пропозицій)</w:t>
      </w:r>
      <w:r w:rsidRPr="00185B3E">
        <w:rPr>
          <w:rFonts w:ascii="Bookman Old Style" w:hAnsi="Bookman Old Style"/>
          <w:sz w:val="22"/>
          <w:szCs w:val="22"/>
          <w:lang w:val="uk-UA"/>
        </w:rPr>
        <w:t>, яким надається слово для виступу.</w:t>
      </w:r>
      <w:r w:rsidR="00DC6DCC" w:rsidRPr="00185B3E">
        <w:rPr>
          <w:rFonts w:ascii="Bookman Old Style" w:hAnsi="Bookman Old Style"/>
          <w:sz w:val="22"/>
          <w:szCs w:val="22"/>
          <w:lang w:val="uk-UA"/>
        </w:rPr>
        <w:t xml:space="preserve"> Відсутність ініціаторів громадських слухань (пропозицій)  не є перешкодою для розгляду пропозицій.</w:t>
      </w:r>
    </w:p>
    <w:p w14:paraId="2D01AB5C" w14:textId="77777777" w:rsidR="00130C84" w:rsidRPr="00185B3E" w:rsidRDefault="00130C84" w:rsidP="00130C84">
      <w:pPr>
        <w:tabs>
          <w:tab w:val="left" w:pos="900"/>
          <w:tab w:val="left" w:pos="1080"/>
        </w:tabs>
        <w:ind w:firstLine="290"/>
        <w:jc w:val="both"/>
        <w:rPr>
          <w:rFonts w:ascii="Bookman Old Style" w:hAnsi="Bookman Old Style"/>
          <w:sz w:val="22"/>
          <w:szCs w:val="22"/>
          <w:lang w:val="uk-UA"/>
        </w:rPr>
      </w:pPr>
      <w:r w:rsidRPr="00185B3E">
        <w:rPr>
          <w:rFonts w:ascii="Bookman Old Style" w:hAnsi="Bookman Old Style"/>
          <w:sz w:val="22"/>
          <w:szCs w:val="22"/>
          <w:lang w:val="uk-UA"/>
        </w:rPr>
        <w:lastRenderedPageBreak/>
        <w:t>3. Органи місцевого самоврядування, їх посадові особи по кожній поданій пропозиції приймають одне з таких рішень:</w:t>
      </w:r>
    </w:p>
    <w:p w14:paraId="3417B047" w14:textId="77777777" w:rsidR="00130C84" w:rsidRPr="00185B3E" w:rsidRDefault="00130C84" w:rsidP="00130C84">
      <w:pPr>
        <w:numPr>
          <w:ilvl w:val="0"/>
          <w:numId w:val="2"/>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врахувати пропозицію – в такому випадку зазначаються конкретні заходи для її реалізації, календарний план їх виконання та відповідальні за це посадові особи;</w:t>
      </w:r>
    </w:p>
    <w:p w14:paraId="0BD2750E" w14:textId="77777777" w:rsidR="00130C84" w:rsidRPr="00185B3E" w:rsidRDefault="00130C84" w:rsidP="00130C84">
      <w:pPr>
        <w:numPr>
          <w:ilvl w:val="0"/>
          <w:numId w:val="2"/>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відхилити пропозицію – в такому випадку зазначаються причини цього рішення;</w:t>
      </w:r>
    </w:p>
    <w:p w14:paraId="23E144B9" w14:textId="77777777" w:rsidR="00130C84" w:rsidRPr="00185B3E" w:rsidRDefault="00130C84" w:rsidP="00130C84">
      <w:pPr>
        <w:numPr>
          <w:ilvl w:val="0"/>
          <w:numId w:val="2"/>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частково врахувати пропозицію – в такому випадку зазначаються і причини цього рішення, і заходи для реалізації частини врахованої пропозиції, календарний план їх виконання та відповідальні за це посадові особи.</w:t>
      </w:r>
    </w:p>
    <w:p w14:paraId="14162E3F" w14:textId="77777777" w:rsidR="00130C84" w:rsidRPr="00185B3E" w:rsidRDefault="00130C84" w:rsidP="00130C84">
      <w:pPr>
        <w:tabs>
          <w:tab w:val="left" w:pos="900"/>
          <w:tab w:val="left" w:pos="1080"/>
        </w:tabs>
        <w:ind w:firstLine="281"/>
        <w:jc w:val="both"/>
        <w:rPr>
          <w:rFonts w:ascii="Bookman Old Style" w:hAnsi="Bookman Old Style"/>
          <w:sz w:val="22"/>
          <w:szCs w:val="22"/>
          <w:lang w:val="uk-UA"/>
        </w:rPr>
      </w:pPr>
    </w:p>
    <w:p w14:paraId="31F8F3D7"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 xml:space="preserve">Стаття 24. Оприлюднення рішення </w:t>
      </w:r>
    </w:p>
    <w:p w14:paraId="36AF477D"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r w:rsidRPr="00185B3E">
        <w:rPr>
          <w:rFonts w:ascii="Bookman Old Style" w:hAnsi="Bookman Old Style"/>
          <w:b/>
          <w:bCs/>
          <w:sz w:val="22"/>
          <w:szCs w:val="22"/>
          <w:lang w:val="uk-UA"/>
        </w:rPr>
        <w:t xml:space="preserve">органів місцевого самоврядування та їх посадових осіб </w:t>
      </w:r>
    </w:p>
    <w:p w14:paraId="7D564BB7" w14:textId="77777777" w:rsidR="00130C84" w:rsidRPr="00185B3E" w:rsidRDefault="00130C84" w:rsidP="00130C84">
      <w:pPr>
        <w:tabs>
          <w:tab w:val="left" w:pos="900"/>
          <w:tab w:val="left" w:pos="1080"/>
        </w:tabs>
        <w:jc w:val="center"/>
        <w:rPr>
          <w:rFonts w:ascii="Bookman Old Style" w:hAnsi="Bookman Old Style"/>
          <w:b/>
          <w:bCs/>
          <w:sz w:val="22"/>
          <w:szCs w:val="22"/>
          <w:lang w:val="uk-UA"/>
        </w:rPr>
      </w:pPr>
    </w:p>
    <w:p w14:paraId="72A3AC5B" w14:textId="77777777" w:rsidR="00130C84" w:rsidRPr="00185B3E" w:rsidRDefault="00130C84" w:rsidP="00917ED2">
      <w:pPr>
        <w:tabs>
          <w:tab w:val="left" w:pos="360"/>
          <w:tab w:val="left" w:pos="900"/>
          <w:tab w:val="left" w:pos="1080"/>
        </w:tabs>
        <w:ind w:firstLine="284"/>
        <w:jc w:val="both"/>
        <w:rPr>
          <w:rFonts w:ascii="Bookman Old Style" w:hAnsi="Bookman Old Style"/>
          <w:sz w:val="22"/>
          <w:szCs w:val="22"/>
          <w:lang w:val="uk-UA"/>
        </w:rPr>
      </w:pPr>
      <w:r w:rsidRPr="00185B3E">
        <w:rPr>
          <w:rFonts w:ascii="Bookman Old Style" w:hAnsi="Bookman Old Style"/>
          <w:sz w:val="22"/>
          <w:szCs w:val="22"/>
          <w:lang w:val="uk-UA"/>
        </w:rPr>
        <w:t>Рішення (акти) органів місцевого самоврядування, їх посадових осіб, прийняті за результатами розгляду пропозицій, викладених у протоколі громадських слухань, а також актуальна інформація про їх виконання протягом п’яти робочих днів надсилаються ініціаторам громадських слухань,</w:t>
      </w:r>
      <w:r w:rsidR="00DC6DCC" w:rsidRPr="00185B3E">
        <w:rPr>
          <w:rFonts w:ascii="Bookman Old Style" w:hAnsi="Bookman Old Style"/>
          <w:sz w:val="22"/>
          <w:szCs w:val="22"/>
          <w:lang w:val="uk-UA"/>
        </w:rPr>
        <w:t>(пропозицій)</w:t>
      </w:r>
      <w:r w:rsidRPr="00185B3E">
        <w:rPr>
          <w:rFonts w:ascii="Bookman Old Style" w:hAnsi="Bookman Old Style"/>
          <w:sz w:val="22"/>
          <w:szCs w:val="22"/>
          <w:lang w:val="uk-UA"/>
        </w:rPr>
        <w:t xml:space="preserve"> розміщуються</w:t>
      </w:r>
      <w:r w:rsidR="00917ED2">
        <w:rPr>
          <w:rFonts w:ascii="Bookman Old Style" w:hAnsi="Bookman Old Style"/>
          <w:sz w:val="22"/>
          <w:szCs w:val="22"/>
          <w:lang w:val="uk-UA"/>
        </w:rPr>
        <w:t xml:space="preserve"> на офіційному веб-сайті ради,</w:t>
      </w:r>
      <w:r w:rsidRPr="00185B3E">
        <w:rPr>
          <w:rFonts w:ascii="Bookman Old Style" w:hAnsi="Bookman Old Style"/>
          <w:sz w:val="22"/>
          <w:szCs w:val="22"/>
          <w:lang w:val="uk-UA"/>
        </w:rPr>
        <w:t xml:space="preserve"> а також </w:t>
      </w:r>
      <w:r w:rsidR="00DC6DCC" w:rsidRPr="00185B3E">
        <w:rPr>
          <w:rFonts w:ascii="Bookman Old Style" w:hAnsi="Bookman Old Style"/>
          <w:sz w:val="22"/>
          <w:szCs w:val="22"/>
          <w:lang w:val="uk-UA"/>
        </w:rPr>
        <w:t>можуть оприлюднюватись на дошці оголошень (за наявності)</w:t>
      </w:r>
      <w:r w:rsidRPr="00185B3E">
        <w:rPr>
          <w:rFonts w:ascii="Bookman Old Style" w:hAnsi="Bookman Old Style"/>
          <w:sz w:val="22"/>
          <w:szCs w:val="22"/>
          <w:lang w:val="uk-UA"/>
        </w:rPr>
        <w:t xml:space="preserve">. </w:t>
      </w:r>
    </w:p>
    <w:p w14:paraId="0C180916" w14:textId="77777777" w:rsidR="00130C84" w:rsidRPr="00185B3E" w:rsidRDefault="00130C84" w:rsidP="00130C84">
      <w:pPr>
        <w:tabs>
          <w:tab w:val="left" w:pos="900"/>
          <w:tab w:val="left" w:pos="1080"/>
        </w:tabs>
        <w:jc w:val="both"/>
        <w:rPr>
          <w:rFonts w:ascii="Bookman Old Style" w:hAnsi="Bookman Old Style"/>
          <w:sz w:val="22"/>
          <w:szCs w:val="22"/>
          <w:lang w:val="uk-UA"/>
        </w:rPr>
      </w:pPr>
    </w:p>
    <w:p w14:paraId="1121455F"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Розділ VI. ОСКАРЖЕННЯ ПОРУШЕННЯ ЗАКОНОДАВСТВА ПРО ГРОМАДСЬКІ СЛУХАННЯ ТА ВІДПОВІДАЛЬНІСТЬ ПОСАДОВИХ І СЛУЖБОВИХ ОСІБ</w:t>
      </w:r>
    </w:p>
    <w:p w14:paraId="446EFFB7" w14:textId="77777777" w:rsidR="00130C84" w:rsidRPr="00185B3E" w:rsidRDefault="00130C84" w:rsidP="00130C84">
      <w:pPr>
        <w:tabs>
          <w:tab w:val="left" w:pos="900"/>
          <w:tab w:val="left" w:pos="1080"/>
        </w:tabs>
        <w:jc w:val="center"/>
        <w:rPr>
          <w:rFonts w:ascii="Bookman Old Style" w:hAnsi="Bookman Old Style"/>
          <w:sz w:val="22"/>
          <w:szCs w:val="22"/>
          <w:lang w:val="uk-UA"/>
        </w:rPr>
      </w:pPr>
    </w:p>
    <w:p w14:paraId="7154DDC7"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25. Дії та бездіяльність службових та посадових осіб, які можна оскаржити</w:t>
      </w:r>
    </w:p>
    <w:p w14:paraId="5FCD1460" w14:textId="77777777" w:rsidR="00130C84" w:rsidRPr="00185B3E" w:rsidRDefault="00130C84" w:rsidP="00130C84">
      <w:pPr>
        <w:tabs>
          <w:tab w:val="left" w:pos="900"/>
          <w:tab w:val="left" w:pos="1080"/>
        </w:tabs>
        <w:jc w:val="center"/>
        <w:rPr>
          <w:rFonts w:ascii="Bookman Old Style" w:hAnsi="Bookman Old Style"/>
          <w:sz w:val="22"/>
          <w:szCs w:val="22"/>
          <w:lang w:val="uk-UA"/>
        </w:rPr>
      </w:pPr>
    </w:p>
    <w:p w14:paraId="59939518" w14:textId="77777777" w:rsidR="00130C84" w:rsidRPr="00185B3E" w:rsidRDefault="00130C84" w:rsidP="00917ED2">
      <w:pPr>
        <w:tabs>
          <w:tab w:val="left" w:pos="900"/>
          <w:tab w:val="left" w:pos="1080"/>
        </w:tabs>
        <w:ind w:firstLine="284"/>
        <w:jc w:val="both"/>
        <w:rPr>
          <w:rFonts w:ascii="Bookman Old Style" w:hAnsi="Bookman Old Style"/>
          <w:sz w:val="22"/>
          <w:szCs w:val="22"/>
          <w:lang w:val="uk-UA"/>
        </w:rPr>
      </w:pPr>
      <w:r w:rsidRPr="00185B3E">
        <w:rPr>
          <w:rFonts w:ascii="Bookman Old Style" w:hAnsi="Bookman Old Style"/>
          <w:sz w:val="22"/>
          <w:szCs w:val="22"/>
          <w:lang w:val="uk-UA"/>
        </w:rPr>
        <w:t>1. Жителі громади мають право оскаржити будь-які дії чи бездіяльність службових та посадових осіб місцевого самоврядування, що порушують вимоги цього Положення, зокрема:</w:t>
      </w:r>
    </w:p>
    <w:p w14:paraId="0DCB9AFB"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 xml:space="preserve">безпідставне повернення письмового звернення з ініціативою щодо проведення громадських слухань для усунення недоліків, </w:t>
      </w:r>
      <w:proofErr w:type="spellStart"/>
      <w:r w:rsidRPr="00185B3E">
        <w:rPr>
          <w:rFonts w:ascii="Bookman Old Style" w:hAnsi="Bookman Old Style"/>
          <w:sz w:val="22"/>
          <w:szCs w:val="22"/>
          <w:lang w:val="uk-UA"/>
        </w:rPr>
        <w:t>нереєстрацію</w:t>
      </w:r>
      <w:proofErr w:type="spellEnd"/>
      <w:r w:rsidRPr="00185B3E">
        <w:rPr>
          <w:rFonts w:ascii="Bookman Old Style" w:hAnsi="Bookman Old Style"/>
          <w:sz w:val="22"/>
          <w:szCs w:val="22"/>
          <w:lang w:val="uk-UA"/>
        </w:rPr>
        <w:t>, невчасну реєстрацію або неправомірну відмову в реєстрації ініціативи щодо проведення громадських слухань;</w:t>
      </w:r>
    </w:p>
    <w:p w14:paraId="570539D1"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недотримання посадовими та службовими особами встановлених строків;</w:t>
      </w:r>
    </w:p>
    <w:p w14:paraId="7E87EE53"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proofErr w:type="spellStart"/>
      <w:r w:rsidRPr="00185B3E">
        <w:rPr>
          <w:rFonts w:ascii="Bookman Old Style" w:hAnsi="Bookman Old Style"/>
          <w:sz w:val="22"/>
          <w:szCs w:val="22"/>
          <w:lang w:val="uk-UA"/>
        </w:rPr>
        <w:t>невидання</w:t>
      </w:r>
      <w:proofErr w:type="spellEnd"/>
      <w:r w:rsidRPr="00185B3E">
        <w:rPr>
          <w:rFonts w:ascii="Bookman Old Style" w:hAnsi="Bookman Old Style"/>
          <w:sz w:val="22"/>
          <w:szCs w:val="22"/>
          <w:lang w:val="uk-UA"/>
        </w:rPr>
        <w:t xml:space="preserve"> головою розпорядження про заходи щодо підготовки слухань;</w:t>
      </w:r>
    </w:p>
    <w:p w14:paraId="3FCED978"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порушення вимог щодо оприлюднення інформації та документів, які стосуються ініціювання, підготовки, проведення громадських слухань, а також урахування їх результатів;</w:t>
      </w:r>
    </w:p>
    <w:p w14:paraId="7D79990C"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неналежне виконання обов’язків з підготовки та організації громадських слухань;</w:t>
      </w:r>
    </w:p>
    <w:p w14:paraId="3CF15400"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порушення порядку проведення громадських слухань;</w:t>
      </w:r>
    </w:p>
    <w:p w14:paraId="11305A8C"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неприйняття або невчасне прийняття рішення за результатами розгляду протоколу громадських слухань;</w:t>
      </w:r>
    </w:p>
    <w:p w14:paraId="070E5879"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необґрунтовану відмову в урахуванні пропозицій громадських слухань;</w:t>
      </w:r>
    </w:p>
    <w:p w14:paraId="4C64C27E" w14:textId="77777777" w:rsidR="00130C84" w:rsidRPr="00185B3E" w:rsidRDefault="00130C84" w:rsidP="00917ED2">
      <w:pPr>
        <w:numPr>
          <w:ilvl w:val="0"/>
          <w:numId w:val="16"/>
        </w:numPr>
        <w:tabs>
          <w:tab w:val="left" w:pos="1080"/>
        </w:tabs>
        <w:ind w:left="709" w:hanging="283"/>
        <w:jc w:val="both"/>
        <w:rPr>
          <w:rFonts w:ascii="Bookman Old Style" w:hAnsi="Bookman Old Style"/>
          <w:sz w:val="22"/>
          <w:szCs w:val="22"/>
          <w:lang w:val="uk-UA"/>
        </w:rPr>
      </w:pPr>
      <w:r w:rsidRPr="00185B3E">
        <w:rPr>
          <w:rFonts w:ascii="Bookman Old Style" w:hAnsi="Bookman Old Style"/>
          <w:sz w:val="22"/>
          <w:szCs w:val="22"/>
          <w:lang w:val="uk-UA"/>
        </w:rPr>
        <w:t>інші дії чи бездіяльність, що порушують вимоги чинного законодавства.</w:t>
      </w:r>
    </w:p>
    <w:p w14:paraId="50863FE0" w14:textId="77777777" w:rsidR="00130C84" w:rsidRPr="00185B3E" w:rsidRDefault="00130C84" w:rsidP="00130C84">
      <w:pPr>
        <w:tabs>
          <w:tab w:val="left" w:pos="900"/>
          <w:tab w:val="left" w:pos="1080"/>
        </w:tabs>
        <w:jc w:val="both"/>
        <w:rPr>
          <w:rFonts w:ascii="Bookman Old Style" w:hAnsi="Bookman Old Style"/>
          <w:sz w:val="22"/>
          <w:szCs w:val="22"/>
          <w:lang w:val="uk-UA"/>
        </w:rPr>
      </w:pPr>
    </w:p>
    <w:p w14:paraId="494D67FD"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Стаття 26. Неправомочність громадських слухань</w:t>
      </w:r>
    </w:p>
    <w:p w14:paraId="399B392A" w14:textId="77777777" w:rsidR="00130C84" w:rsidRPr="00185B3E" w:rsidRDefault="00130C84" w:rsidP="00272834">
      <w:pPr>
        <w:tabs>
          <w:tab w:val="left" w:pos="900"/>
          <w:tab w:val="left" w:pos="1080"/>
        </w:tabs>
        <w:ind w:firstLine="284"/>
        <w:jc w:val="both"/>
        <w:rPr>
          <w:rFonts w:ascii="Bookman Old Style" w:hAnsi="Bookman Old Style"/>
          <w:sz w:val="22"/>
          <w:szCs w:val="22"/>
          <w:lang w:val="uk-UA"/>
        </w:rPr>
      </w:pPr>
      <w:r w:rsidRPr="00185B3E">
        <w:rPr>
          <w:rFonts w:ascii="Bookman Old Style" w:hAnsi="Bookman Old Style"/>
          <w:sz w:val="22"/>
          <w:szCs w:val="22"/>
          <w:lang w:val="uk-UA"/>
        </w:rPr>
        <w:t>1. Громадські слухання визнаються такими, що не відбулися, в таких випадках:</w:t>
      </w:r>
    </w:p>
    <w:p w14:paraId="12ECDB73" w14:textId="77777777" w:rsidR="00130C84" w:rsidRPr="00185B3E" w:rsidRDefault="00130C84" w:rsidP="00272834">
      <w:pPr>
        <w:numPr>
          <w:ilvl w:val="0"/>
          <w:numId w:val="8"/>
        </w:numPr>
        <w:tabs>
          <w:tab w:val="left" w:pos="360"/>
          <w:tab w:val="left" w:pos="900"/>
          <w:tab w:val="left" w:pos="1080"/>
        </w:tabs>
        <w:ind w:hanging="294"/>
        <w:jc w:val="both"/>
        <w:rPr>
          <w:rFonts w:ascii="Bookman Old Style" w:hAnsi="Bookman Old Style"/>
          <w:sz w:val="22"/>
          <w:szCs w:val="22"/>
          <w:lang w:val="uk-UA"/>
        </w:rPr>
      </w:pPr>
      <w:r w:rsidRPr="00185B3E">
        <w:rPr>
          <w:rFonts w:ascii="Bookman Old Style" w:hAnsi="Bookman Old Style"/>
          <w:sz w:val="22"/>
          <w:szCs w:val="22"/>
          <w:lang w:val="uk-UA"/>
        </w:rPr>
        <w:t>оголошення про проведення громадських слухань поширене з порушенням вимог, передбачених статтею 12 цього Положення;</w:t>
      </w:r>
    </w:p>
    <w:p w14:paraId="23AB806E" w14:textId="77777777" w:rsidR="00130C84" w:rsidRPr="00185B3E" w:rsidRDefault="00130C84" w:rsidP="00272834">
      <w:pPr>
        <w:numPr>
          <w:ilvl w:val="0"/>
          <w:numId w:val="8"/>
        </w:numPr>
        <w:tabs>
          <w:tab w:val="left" w:pos="360"/>
          <w:tab w:val="left" w:pos="900"/>
          <w:tab w:val="left" w:pos="1080"/>
        </w:tabs>
        <w:ind w:hanging="294"/>
        <w:jc w:val="both"/>
        <w:rPr>
          <w:rFonts w:ascii="Bookman Old Style" w:hAnsi="Bookman Old Style"/>
          <w:sz w:val="22"/>
          <w:szCs w:val="22"/>
          <w:lang w:val="uk-UA"/>
        </w:rPr>
      </w:pPr>
      <w:r w:rsidRPr="00185B3E">
        <w:rPr>
          <w:rFonts w:ascii="Bookman Old Style" w:hAnsi="Bookman Old Style"/>
          <w:sz w:val="22"/>
          <w:szCs w:val="22"/>
          <w:lang w:val="uk-UA"/>
        </w:rPr>
        <w:t>вчинення інших дій чи бездіяльності</w:t>
      </w:r>
      <w:r w:rsidR="00DC6DCC" w:rsidRPr="00185B3E">
        <w:rPr>
          <w:rFonts w:ascii="Bookman Old Style" w:hAnsi="Bookman Old Style"/>
          <w:sz w:val="22"/>
          <w:szCs w:val="22"/>
          <w:lang w:val="uk-UA"/>
        </w:rPr>
        <w:t xml:space="preserve"> посадових чи службових осіб органів місцевого самоврядування, їх структурних підрозділів, комунальних підприємств, установ, організацій</w:t>
      </w:r>
      <w:r w:rsidRPr="00185B3E">
        <w:rPr>
          <w:rFonts w:ascii="Bookman Old Style" w:hAnsi="Bookman Old Style"/>
          <w:sz w:val="22"/>
          <w:szCs w:val="22"/>
          <w:lang w:val="uk-UA"/>
        </w:rPr>
        <w:t>, які призвели до грубого порушення прав жителів громади, передбачених цим Положенням.</w:t>
      </w:r>
    </w:p>
    <w:p w14:paraId="056AB18A" w14:textId="77777777" w:rsidR="00130C84" w:rsidRPr="00185B3E" w:rsidRDefault="00130C84" w:rsidP="00272834">
      <w:pPr>
        <w:tabs>
          <w:tab w:val="left" w:pos="900"/>
          <w:tab w:val="left" w:pos="1080"/>
        </w:tabs>
        <w:ind w:firstLine="284"/>
        <w:jc w:val="both"/>
        <w:rPr>
          <w:rFonts w:ascii="Bookman Old Style" w:hAnsi="Bookman Old Style"/>
          <w:sz w:val="22"/>
          <w:szCs w:val="22"/>
          <w:lang w:val="uk-UA"/>
        </w:rPr>
      </w:pPr>
      <w:r w:rsidRPr="00185B3E">
        <w:rPr>
          <w:rFonts w:ascii="Bookman Old Style" w:hAnsi="Bookman Old Style"/>
          <w:sz w:val="22"/>
          <w:szCs w:val="22"/>
          <w:lang w:val="uk-UA"/>
        </w:rPr>
        <w:lastRenderedPageBreak/>
        <w:t xml:space="preserve">2. У випадку визнання громадських слухань такими, що не відбулися, голова негайно призначає повторні громадські слухання, а рішення органів та посадових осіб місцевого самоврядування, прийняті на основі розгляду їх результатів підлягають скасуванню або перегляду. </w:t>
      </w:r>
    </w:p>
    <w:p w14:paraId="6929A9BC" w14:textId="77777777" w:rsidR="00130C84" w:rsidRDefault="00130C84" w:rsidP="00130C84">
      <w:pPr>
        <w:tabs>
          <w:tab w:val="left" w:pos="900"/>
          <w:tab w:val="left" w:pos="1080"/>
        </w:tabs>
        <w:jc w:val="both"/>
        <w:rPr>
          <w:rFonts w:ascii="Bookman Old Style" w:hAnsi="Bookman Old Style"/>
          <w:sz w:val="22"/>
          <w:szCs w:val="22"/>
          <w:lang w:val="uk-UA"/>
        </w:rPr>
      </w:pPr>
    </w:p>
    <w:p w14:paraId="7E6190BF" w14:textId="77777777" w:rsidR="00272834" w:rsidRDefault="00272834" w:rsidP="00130C84">
      <w:pPr>
        <w:tabs>
          <w:tab w:val="left" w:pos="900"/>
          <w:tab w:val="left" w:pos="1080"/>
        </w:tabs>
        <w:jc w:val="both"/>
        <w:rPr>
          <w:rFonts w:ascii="Bookman Old Style" w:hAnsi="Bookman Old Style"/>
          <w:sz w:val="22"/>
          <w:szCs w:val="22"/>
          <w:lang w:val="uk-UA"/>
        </w:rPr>
      </w:pPr>
    </w:p>
    <w:p w14:paraId="7FFAEE76" w14:textId="77777777" w:rsidR="00272834" w:rsidRPr="00482BFE" w:rsidRDefault="00272834" w:rsidP="00130C84">
      <w:pPr>
        <w:tabs>
          <w:tab w:val="left" w:pos="900"/>
          <w:tab w:val="left" w:pos="1080"/>
        </w:tabs>
        <w:jc w:val="both"/>
        <w:rPr>
          <w:rFonts w:ascii="Bookman Old Style" w:hAnsi="Bookman Old Style"/>
          <w:bCs/>
          <w:sz w:val="22"/>
          <w:szCs w:val="22"/>
          <w:lang w:val="uk-UA"/>
        </w:rPr>
      </w:pPr>
      <w:r w:rsidRPr="00482BFE">
        <w:rPr>
          <w:rFonts w:ascii="Bookman Old Style" w:hAnsi="Bookman Old Style"/>
          <w:bCs/>
          <w:sz w:val="22"/>
          <w:szCs w:val="22"/>
          <w:lang w:val="uk-UA"/>
        </w:rPr>
        <w:t xml:space="preserve">Сільський голова </w:t>
      </w:r>
      <w:r w:rsidRPr="00482BFE">
        <w:rPr>
          <w:rFonts w:ascii="Bookman Old Style" w:hAnsi="Bookman Old Style"/>
          <w:bCs/>
          <w:sz w:val="22"/>
          <w:szCs w:val="22"/>
          <w:lang w:val="uk-UA"/>
        </w:rPr>
        <w:tab/>
      </w:r>
      <w:r w:rsidRPr="00482BFE">
        <w:rPr>
          <w:rFonts w:ascii="Bookman Old Style" w:hAnsi="Bookman Old Style"/>
          <w:bCs/>
          <w:sz w:val="22"/>
          <w:szCs w:val="22"/>
          <w:lang w:val="uk-UA"/>
        </w:rPr>
        <w:tab/>
      </w:r>
      <w:r w:rsidRPr="00482BFE">
        <w:rPr>
          <w:rFonts w:ascii="Bookman Old Style" w:hAnsi="Bookman Old Style"/>
          <w:bCs/>
          <w:sz w:val="22"/>
          <w:szCs w:val="22"/>
          <w:lang w:val="uk-UA"/>
        </w:rPr>
        <w:tab/>
      </w:r>
      <w:r w:rsidRPr="00482BFE">
        <w:rPr>
          <w:rFonts w:ascii="Bookman Old Style" w:hAnsi="Bookman Old Style"/>
          <w:bCs/>
          <w:sz w:val="22"/>
          <w:szCs w:val="22"/>
          <w:lang w:val="uk-UA"/>
        </w:rPr>
        <w:tab/>
      </w:r>
      <w:r w:rsidRPr="00482BFE">
        <w:rPr>
          <w:rFonts w:ascii="Bookman Old Style" w:hAnsi="Bookman Old Style"/>
          <w:bCs/>
          <w:sz w:val="22"/>
          <w:szCs w:val="22"/>
          <w:lang w:val="uk-UA"/>
        </w:rPr>
        <w:tab/>
      </w:r>
      <w:r w:rsidRPr="00482BFE">
        <w:rPr>
          <w:rFonts w:ascii="Bookman Old Style" w:hAnsi="Bookman Old Style"/>
          <w:bCs/>
          <w:sz w:val="22"/>
          <w:szCs w:val="22"/>
          <w:lang w:val="uk-UA"/>
        </w:rPr>
        <w:tab/>
      </w:r>
      <w:r w:rsidRPr="00482BFE">
        <w:rPr>
          <w:rFonts w:ascii="Bookman Old Style" w:hAnsi="Bookman Old Style"/>
          <w:bCs/>
          <w:sz w:val="22"/>
          <w:szCs w:val="22"/>
          <w:lang w:val="uk-UA"/>
        </w:rPr>
        <w:tab/>
        <w:t xml:space="preserve">   Микола КАСЬКІВ</w:t>
      </w:r>
    </w:p>
    <w:p w14:paraId="589B2777" w14:textId="77777777" w:rsidR="00130C84" w:rsidRPr="00185B3E" w:rsidRDefault="00130C84" w:rsidP="00130C84">
      <w:pPr>
        <w:tabs>
          <w:tab w:val="left" w:pos="900"/>
          <w:tab w:val="left" w:pos="1080"/>
        </w:tabs>
        <w:jc w:val="center"/>
        <w:rPr>
          <w:rFonts w:ascii="Bookman Old Style" w:hAnsi="Bookman Old Style"/>
          <w:sz w:val="22"/>
          <w:szCs w:val="22"/>
          <w:lang w:val="uk-UA"/>
        </w:rPr>
      </w:pPr>
    </w:p>
    <w:p w14:paraId="5345F126" w14:textId="77777777" w:rsidR="00130C84" w:rsidRPr="00185B3E" w:rsidRDefault="00130C84" w:rsidP="00130C84">
      <w:pPr>
        <w:suppressAutoHyphens w:val="0"/>
        <w:rPr>
          <w:rFonts w:ascii="Bookman Old Style" w:hAnsi="Bookman Old Style"/>
          <w:sz w:val="22"/>
          <w:szCs w:val="22"/>
          <w:lang w:val="uk-UA"/>
        </w:rPr>
      </w:pPr>
    </w:p>
    <w:p w14:paraId="3D410E61" w14:textId="77777777" w:rsidR="00130C84" w:rsidRPr="00185B3E" w:rsidRDefault="00130C84" w:rsidP="00130C84">
      <w:pPr>
        <w:suppressAutoHyphens w:val="0"/>
        <w:rPr>
          <w:rFonts w:ascii="Bookman Old Style" w:hAnsi="Bookman Old Style"/>
          <w:sz w:val="22"/>
          <w:szCs w:val="22"/>
          <w:lang w:val="uk-UA"/>
        </w:rPr>
      </w:pPr>
    </w:p>
    <w:p w14:paraId="03D17556" w14:textId="77777777" w:rsidR="00130C84" w:rsidRPr="00185B3E" w:rsidRDefault="00130C84" w:rsidP="00130C84">
      <w:pPr>
        <w:suppressAutoHyphens w:val="0"/>
        <w:jc w:val="right"/>
        <w:rPr>
          <w:rFonts w:ascii="Bookman Old Style" w:hAnsi="Bookman Old Style"/>
          <w:b/>
          <w:i/>
          <w:sz w:val="22"/>
          <w:szCs w:val="22"/>
          <w:lang w:val="uk-UA"/>
        </w:rPr>
      </w:pPr>
    </w:p>
    <w:p w14:paraId="158F0C68" w14:textId="77777777" w:rsidR="00130C84" w:rsidRPr="00185B3E" w:rsidRDefault="00130C84" w:rsidP="00130C84">
      <w:pPr>
        <w:suppressAutoHyphens w:val="0"/>
        <w:jc w:val="right"/>
        <w:rPr>
          <w:rFonts w:ascii="Bookman Old Style" w:hAnsi="Bookman Old Style"/>
          <w:b/>
          <w:i/>
          <w:sz w:val="22"/>
          <w:szCs w:val="22"/>
          <w:lang w:val="uk-UA"/>
        </w:rPr>
      </w:pPr>
    </w:p>
    <w:p w14:paraId="2BDBB30C" w14:textId="77777777" w:rsidR="00130C84" w:rsidRPr="00185B3E" w:rsidRDefault="00130C84" w:rsidP="00130C84">
      <w:pPr>
        <w:suppressAutoHyphens w:val="0"/>
        <w:jc w:val="right"/>
        <w:rPr>
          <w:rFonts w:ascii="Bookman Old Style" w:hAnsi="Bookman Old Style"/>
          <w:b/>
          <w:i/>
          <w:sz w:val="22"/>
          <w:szCs w:val="22"/>
          <w:lang w:val="uk-UA"/>
        </w:rPr>
      </w:pPr>
    </w:p>
    <w:p w14:paraId="26708EDB" w14:textId="77777777" w:rsidR="00130C84" w:rsidRPr="00185B3E" w:rsidRDefault="00130C84" w:rsidP="00130C84">
      <w:pPr>
        <w:suppressAutoHyphens w:val="0"/>
        <w:jc w:val="right"/>
        <w:rPr>
          <w:rFonts w:ascii="Bookman Old Style" w:hAnsi="Bookman Old Style"/>
          <w:b/>
          <w:i/>
          <w:sz w:val="22"/>
          <w:szCs w:val="22"/>
          <w:lang w:val="uk-UA"/>
        </w:rPr>
      </w:pPr>
    </w:p>
    <w:p w14:paraId="47252393" w14:textId="77777777" w:rsidR="00130C84" w:rsidRPr="00185B3E" w:rsidRDefault="00130C84" w:rsidP="00130C84">
      <w:pPr>
        <w:suppressAutoHyphens w:val="0"/>
        <w:jc w:val="right"/>
        <w:rPr>
          <w:rFonts w:ascii="Bookman Old Style" w:hAnsi="Bookman Old Style"/>
          <w:b/>
          <w:i/>
          <w:sz w:val="22"/>
          <w:szCs w:val="22"/>
          <w:lang w:val="uk-UA"/>
        </w:rPr>
      </w:pPr>
    </w:p>
    <w:p w14:paraId="76D2AB32" w14:textId="77777777" w:rsidR="00130C84" w:rsidRPr="00185B3E" w:rsidRDefault="00130C84" w:rsidP="00130C84">
      <w:pPr>
        <w:suppressAutoHyphens w:val="0"/>
        <w:jc w:val="right"/>
        <w:rPr>
          <w:rFonts w:ascii="Bookman Old Style" w:hAnsi="Bookman Old Style"/>
          <w:b/>
          <w:i/>
          <w:sz w:val="22"/>
          <w:szCs w:val="22"/>
          <w:lang w:val="uk-UA"/>
        </w:rPr>
      </w:pPr>
    </w:p>
    <w:p w14:paraId="0AFE937B" w14:textId="77777777" w:rsidR="00130C84" w:rsidRPr="00185B3E" w:rsidRDefault="00130C84" w:rsidP="00130C84">
      <w:pPr>
        <w:suppressAutoHyphens w:val="0"/>
        <w:jc w:val="right"/>
        <w:rPr>
          <w:rFonts w:ascii="Bookman Old Style" w:hAnsi="Bookman Old Style"/>
          <w:b/>
          <w:i/>
          <w:sz w:val="22"/>
          <w:szCs w:val="22"/>
          <w:lang w:val="uk-UA"/>
        </w:rPr>
      </w:pPr>
    </w:p>
    <w:p w14:paraId="636C81F7" w14:textId="77777777" w:rsidR="00130C84" w:rsidRPr="00185B3E" w:rsidRDefault="00130C84" w:rsidP="00130C84">
      <w:pPr>
        <w:suppressAutoHyphens w:val="0"/>
        <w:jc w:val="right"/>
        <w:rPr>
          <w:rFonts w:ascii="Bookman Old Style" w:hAnsi="Bookman Old Style"/>
          <w:b/>
          <w:i/>
          <w:sz w:val="22"/>
          <w:szCs w:val="22"/>
          <w:lang w:val="uk-UA"/>
        </w:rPr>
      </w:pPr>
    </w:p>
    <w:p w14:paraId="54C2C7FB" w14:textId="77777777" w:rsidR="00130C84" w:rsidRPr="00185B3E" w:rsidRDefault="00130C84" w:rsidP="00130C84">
      <w:pPr>
        <w:suppressAutoHyphens w:val="0"/>
        <w:jc w:val="right"/>
        <w:rPr>
          <w:rFonts w:ascii="Bookman Old Style" w:hAnsi="Bookman Old Style"/>
          <w:b/>
          <w:i/>
          <w:sz w:val="22"/>
          <w:szCs w:val="22"/>
          <w:lang w:val="uk-UA"/>
        </w:rPr>
      </w:pPr>
    </w:p>
    <w:p w14:paraId="4F7ECD90" w14:textId="77777777" w:rsidR="00130C84" w:rsidRPr="00185B3E" w:rsidRDefault="00130C84" w:rsidP="00130C84">
      <w:pPr>
        <w:suppressAutoHyphens w:val="0"/>
        <w:jc w:val="right"/>
        <w:rPr>
          <w:rFonts w:ascii="Bookman Old Style" w:hAnsi="Bookman Old Style"/>
          <w:b/>
          <w:i/>
          <w:sz w:val="22"/>
          <w:szCs w:val="22"/>
          <w:lang w:val="uk-UA"/>
        </w:rPr>
      </w:pPr>
    </w:p>
    <w:p w14:paraId="4EA0DDEF" w14:textId="77777777" w:rsidR="00130C84" w:rsidRPr="00185B3E" w:rsidRDefault="00130C84" w:rsidP="00130C84">
      <w:pPr>
        <w:suppressAutoHyphens w:val="0"/>
        <w:jc w:val="right"/>
        <w:rPr>
          <w:rFonts w:ascii="Bookman Old Style" w:hAnsi="Bookman Old Style"/>
          <w:b/>
          <w:i/>
          <w:sz w:val="22"/>
          <w:szCs w:val="22"/>
          <w:lang w:val="uk-UA"/>
        </w:rPr>
      </w:pPr>
    </w:p>
    <w:p w14:paraId="0C6F04C0" w14:textId="77777777" w:rsidR="00130C84" w:rsidRPr="00185B3E" w:rsidRDefault="00130C84" w:rsidP="00130C84">
      <w:pPr>
        <w:suppressAutoHyphens w:val="0"/>
        <w:jc w:val="right"/>
        <w:rPr>
          <w:rFonts w:ascii="Bookman Old Style" w:hAnsi="Bookman Old Style"/>
          <w:b/>
          <w:i/>
          <w:sz w:val="22"/>
          <w:szCs w:val="22"/>
          <w:lang w:val="uk-UA"/>
        </w:rPr>
      </w:pPr>
    </w:p>
    <w:p w14:paraId="1A15F4F2" w14:textId="77777777" w:rsidR="00130C84" w:rsidRPr="00185B3E" w:rsidRDefault="00130C84" w:rsidP="00130C84">
      <w:pPr>
        <w:suppressAutoHyphens w:val="0"/>
        <w:jc w:val="right"/>
        <w:rPr>
          <w:rFonts w:ascii="Bookman Old Style" w:hAnsi="Bookman Old Style"/>
          <w:b/>
          <w:i/>
          <w:sz w:val="22"/>
          <w:szCs w:val="22"/>
          <w:lang w:val="uk-UA"/>
        </w:rPr>
      </w:pPr>
    </w:p>
    <w:p w14:paraId="5762AE6C" w14:textId="77777777" w:rsidR="00130C84" w:rsidRPr="00185B3E" w:rsidRDefault="00130C84" w:rsidP="00130C84">
      <w:pPr>
        <w:suppressAutoHyphens w:val="0"/>
        <w:jc w:val="right"/>
        <w:rPr>
          <w:rFonts w:ascii="Bookman Old Style" w:hAnsi="Bookman Old Style"/>
          <w:b/>
          <w:i/>
          <w:sz w:val="22"/>
          <w:szCs w:val="22"/>
          <w:lang w:val="uk-UA"/>
        </w:rPr>
      </w:pPr>
    </w:p>
    <w:p w14:paraId="7FCA3C26" w14:textId="77777777" w:rsidR="00130C84" w:rsidRPr="00185B3E" w:rsidRDefault="00130C84" w:rsidP="00130C84">
      <w:pPr>
        <w:suppressAutoHyphens w:val="0"/>
        <w:jc w:val="right"/>
        <w:rPr>
          <w:rFonts w:ascii="Bookman Old Style" w:hAnsi="Bookman Old Style"/>
          <w:b/>
          <w:i/>
          <w:sz w:val="22"/>
          <w:szCs w:val="22"/>
          <w:lang w:val="uk-UA"/>
        </w:rPr>
      </w:pPr>
    </w:p>
    <w:p w14:paraId="0C72729F" w14:textId="77777777" w:rsidR="00130C84" w:rsidRPr="00185B3E" w:rsidRDefault="00130C84" w:rsidP="00130C84">
      <w:pPr>
        <w:suppressAutoHyphens w:val="0"/>
        <w:jc w:val="right"/>
        <w:rPr>
          <w:rFonts w:ascii="Bookman Old Style" w:hAnsi="Bookman Old Style"/>
          <w:b/>
          <w:i/>
          <w:sz w:val="22"/>
          <w:szCs w:val="22"/>
          <w:lang w:val="uk-UA"/>
        </w:rPr>
      </w:pPr>
    </w:p>
    <w:p w14:paraId="1DA3F822" w14:textId="77777777" w:rsidR="00130C84" w:rsidRPr="00185B3E" w:rsidRDefault="00130C84" w:rsidP="00130C84">
      <w:pPr>
        <w:suppressAutoHyphens w:val="0"/>
        <w:jc w:val="right"/>
        <w:rPr>
          <w:rFonts w:ascii="Bookman Old Style" w:hAnsi="Bookman Old Style"/>
          <w:b/>
          <w:i/>
          <w:sz w:val="22"/>
          <w:szCs w:val="22"/>
          <w:lang w:val="uk-UA"/>
        </w:rPr>
      </w:pPr>
    </w:p>
    <w:p w14:paraId="3672F6EF" w14:textId="77777777" w:rsidR="00130C84" w:rsidRPr="00185B3E" w:rsidRDefault="00130C84" w:rsidP="00130C84">
      <w:pPr>
        <w:suppressAutoHyphens w:val="0"/>
        <w:jc w:val="right"/>
        <w:rPr>
          <w:rFonts w:ascii="Bookman Old Style" w:hAnsi="Bookman Old Style"/>
          <w:b/>
          <w:i/>
          <w:sz w:val="22"/>
          <w:szCs w:val="22"/>
          <w:lang w:val="uk-UA"/>
        </w:rPr>
      </w:pPr>
    </w:p>
    <w:p w14:paraId="73780CB5" w14:textId="77777777" w:rsidR="00130C84" w:rsidRPr="00185B3E" w:rsidRDefault="00130C84" w:rsidP="00130C84">
      <w:pPr>
        <w:suppressAutoHyphens w:val="0"/>
        <w:jc w:val="right"/>
        <w:rPr>
          <w:rFonts w:ascii="Bookman Old Style" w:hAnsi="Bookman Old Style"/>
          <w:b/>
          <w:i/>
          <w:sz w:val="22"/>
          <w:szCs w:val="22"/>
          <w:lang w:val="uk-UA"/>
        </w:rPr>
      </w:pPr>
    </w:p>
    <w:p w14:paraId="5F8C6C72" w14:textId="77777777" w:rsidR="00130C84" w:rsidRDefault="00130C84" w:rsidP="00130C84">
      <w:pPr>
        <w:suppressAutoHyphens w:val="0"/>
        <w:jc w:val="right"/>
        <w:rPr>
          <w:rFonts w:ascii="Bookman Old Style" w:hAnsi="Bookman Old Style"/>
          <w:b/>
          <w:i/>
          <w:sz w:val="22"/>
          <w:szCs w:val="22"/>
          <w:lang w:val="uk-UA"/>
        </w:rPr>
      </w:pPr>
    </w:p>
    <w:p w14:paraId="29293273" w14:textId="77777777" w:rsidR="00917ED2" w:rsidRDefault="00917ED2" w:rsidP="00130C84">
      <w:pPr>
        <w:suppressAutoHyphens w:val="0"/>
        <w:jc w:val="right"/>
        <w:rPr>
          <w:rFonts w:ascii="Bookman Old Style" w:hAnsi="Bookman Old Style"/>
          <w:b/>
          <w:i/>
          <w:sz w:val="22"/>
          <w:szCs w:val="22"/>
          <w:lang w:val="uk-UA"/>
        </w:rPr>
      </w:pPr>
    </w:p>
    <w:p w14:paraId="2C8121DF" w14:textId="77777777" w:rsidR="00917ED2" w:rsidRDefault="00917ED2" w:rsidP="00130C84">
      <w:pPr>
        <w:suppressAutoHyphens w:val="0"/>
        <w:jc w:val="right"/>
        <w:rPr>
          <w:rFonts w:ascii="Bookman Old Style" w:hAnsi="Bookman Old Style"/>
          <w:b/>
          <w:i/>
          <w:sz w:val="22"/>
          <w:szCs w:val="22"/>
          <w:lang w:val="uk-UA"/>
        </w:rPr>
      </w:pPr>
    </w:p>
    <w:p w14:paraId="70FD3569" w14:textId="77777777" w:rsidR="00917ED2" w:rsidRDefault="00917ED2" w:rsidP="00130C84">
      <w:pPr>
        <w:suppressAutoHyphens w:val="0"/>
        <w:jc w:val="right"/>
        <w:rPr>
          <w:rFonts w:ascii="Bookman Old Style" w:hAnsi="Bookman Old Style"/>
          <w:b/>
          <w:i/>
          <w:sz w:val="22"/>
          <w:szCs w:val="22"/>
          <w:lang w:val="uk-UA"/>
        </w:rPr>
      </w:pPr>
    </w:p>
    <w:p w14:paraId="3CF6EF56" w14:textId="77777777" w:rsidR="00917ED2" w:rsidRDefault="00917ED2" w:rsidP="00130C84">
      <w:pPr>
        <w:suppressAutoHyphens w:val="0"/>
        <w:jc w:val="right"/>
        <w:rPr>
          <w:rFonts w:ascii="Bookman Old Style" w:hAnsi="Bookman Old Style"/>
          <w:b/>
          <w:i/>
          <w:sz w:val="22"/>
          <w:szCs w:val="22"/>
          <w:lang w:val="uk-UA"/>
        </w:rPr>
      </w:pPr>
    </w:p>
    <w:p w14:paraId="68488930" w14:textId="77777777" w:rsidR="00917ED2" w:rsidRDefault="00917ED2" w:rsidP="00130C84">
      <w:pPr>
        <w:suppressAutoHyphens w:val="0"/>
        <w:jc w:val="right"/>
        <w:rPr>
          <w:rFonts w:ascii="Bookman Old Style" w:hAnsi="Bookman Old Style"/>
          <w:b/>
          <w:i/>
          <w:sz w:val="22"/>
          <w:szCs w:val="22"/>
          <w:lang w:val="uk-UA"/>
        </w:rPr>
      </w:pPr>
    </w:p>
    <w:p w14:paraId="41C3D333" w14:textId="77777777" w:rsidR="00917ED2" w:rsidRDefault="00917ED2" w:rsidP="00130C84">
      <w:pPr>
        <w:suppressAutoHyphens w:val="0"/>
        <w:jc w:val="right"/>
        <w:rPr>
          <w:rFonts w:ascii="Bookman Old Style" w:hAnsi="Bookman Old Style"/>
          <w:b/>
          <w:i/>
          <w:sz w:val="22"/>
          <w:szCs w:val="22"/>
          <w:lang w:val="uk-UA"/>
        </w:rPr>
      </w:pPr>
    </w:p>
    <w:p w14:paraId="108A206D" w14:textId="77777777" w:rsidR="00917ED2" w:rsidRDefault="00917ED2" w:rsidP="00130C84">
      <w:pPr>
        <w:suppressAutoHyphens w:val="0"/>
        <w:jc w:val="right"/>
        <w:rPr>
          <w:rFonts w:ascii="Bookman Old Style" w:hAnsi="Bookman Old Style"/>
          <w:b/>
          <w:i/>
          <w:sz w:val="22"/>
          <w:szCs w:val="22"/>
          <w:lang w:val="uk-UA"/>
        </w:rPr>
      </w:pPr>
    </w:p>
    <w:p w14:paraId="1E0AA15C" w14:textId="77777777" w:rsidR="00917ED2" w:rsidRDefault="00917ED2" w:rsidP="00130C84">
      <w:pPr>
        <w:suppressAutoHyphens w:val="0"/>
        <w:jc w:val="right"/>
        <w:rPr>
          <w:rFonts w:ascii="Bookman Old Style" w:hAnsi="Bookman Old Style"/>
          <w:b/>
          <w:i/>
          <w:sz w:val="22"/>
          <w:szCs w:val="22"/>
          <w:lang w:val="uk-UA"/>
        </w:rPr>
      </w:pPr>
    </w:p>
    <w:p w14:paraId="18DCFCE6" w14:textId="77777777" w:rsidR="00917ED2" w:rsidRDefault="00917ED2" w:rsidP="00130C84">
      <w:pPr>
        <w:suppressAutoHyphens w:val="0"/>
        <w:jc w:val="right"/>
        <w:rPr>
          <w:rFonts w:ascii="Bookman Old Style" w:hAnsi="Bookman Old Style"/>
          <w:b/>
          <w:i/>
          <w:sz w:val="22"/>
          <w:szCs w:val="22"/>
          <w:lang w:val="uk-UA"/>
        </w:rPr>
      </w:pPr>
    </w:p>
    <w:p w14:paraId="70DEB90D" w14:textId="77777777" w:rsidR="00917ED2" w:rsidRDefault="00917ED2" w:rsidP="00130C84">
      <w:pPr>
        <w:suppressAutoHyphens w:val="0"/>
        <w:jc w:val="right"/>
        <w:rPr>
          <w:rFonts w:ascii="Bookman Old Style" w:hAnsi="Bookman Old Style"/>
          <w:b/>
          <w:i/>
          <w:sz w:val="22"/>
          <w:szCs w:val="22"/>
          <w:lang w:val="uk-UA"/>
        </w:rPr>
      </w:pPr>
    </w:p>
    <w:p w14:paraId="2B6E1C16" w14:textId="77777777" w:rsidR="00917ED2" w:rsidRDefault="00917ED2" w:rsidP="00130C84">
      <w:pPr>
        <w:suppressAutoHyphens w:val="0"/>
        <w:jc w:val="right"/>
        <w:rPr>
          <w:rFonts w:ascii="Bookman Old Style" w:hAnsi="Bookman Old Style"/>
          <w:b/>
          <w:i/>
          <w:sz w:val="22"/>
          <w:szCs w:val="22"/>
          <w:lang w:val="uk-UA"/>
        </w:rPr>
      </w:pPr>
    </w:p>
    <w:p w14:paraId="3A385547" w14:textId="77777777" w:rsidR="00917ED2" w:rsidRDefault="00917ED2" w:rsidP="00130C84">
      <w:pPr>
        <w:suppressAutoHyphens w:val="0"/>
        <w:jc w:val="right"/>
        <w:rPr>
          <w:rFonts w:ascii="Bookman Old Style" w:hAnsi="Bookman Old Style"/>
          <w:b/>
          <w:i/>
          <w:sz w:val="22"/>
          <w:szCs w:val="22"/>
          <w:lang w:val="uk-UA"/>
        </w:rPr>
      </w:pPr>
    </w:p>
    <w:p w14:paraId="1E2C641B" w14:textId="77777777" w:rsidR="00917ED2" w:rsidRDefault="00917ED2" w:rsidP="00130C84">
      <w:pPr>
        <w:suppressAutoHyphens w:val="0"/>
        <w:jc w:val="right"/>
        <w:rPr>
          <w:rFonts w:ascii="Bookman Old Style" w:hAnsi="Bookman Old Style"/>
          <w:b/>
          <w:i/>
          <w:sz w:val="22"/>
          <w:szCs w:val="22"/>
          <w:lang w:val="uk-UA"/>
        </w:rPr>
      </w:pPr>
    </w:p>
    <w:p w14:paraId="28091516" w14:textId="77777777" w:rsidR="00917ED2" w:rsidRDefault="00917ED2" w:rsidP="00130C84">
      <w:pPr>
        <w:suppressAutoHyphens w:val="0"/>
        <w:jc w:val="right"/>
        <w:rPr>
          <w:rFonts w:ascii="Bookman Old Style" w:hAnsi="Bookman Old Style"/>
          <w:b/>
          <w:i/>
          <w:sz w:val="22"/>
          <w:szCs w:val="22"/>
          <w:lang w:val="uk-UA"/>
        </w:rPr>
      </w:pPr>
    </w:p>
    <w:p w14:paraId="7F7AA616" w14:textId="77777777" w:rsidR="00917ED2" w:rsidRDefault="00917ED2" w:rsidP="00130C84">
      <w:pPr>
        <w:suppressAutoHyphens w:val="0"/>
        <w:jc w:val="right"/>
        <w:rPr>
          <w:rFonts w:ascii="Bookman Old Style" w:hAnsi="Bookman Old Style"/>
          <w:b/>
          <w:i/>
          <w:sz w:val="22"/>
          <w:szCs w:val="22"/>
          <w:lang w:val="uk-UA"/>
        </w:rPr>
      </w:pPr>
    </w:p>
    <w:p w14:paraId="1F428392" w14:textId="77777777" w:rsidR="00917ED2" w:rsidRDefault="00917ED2" w:rsidP="00130C84">
      <w:pPr>
        <w:suppressAutoHyphens w:val="0"/>
        <w:jc w:val="right"/>
        <w:rPr>
          <w:rFonts w:ascii="Bookman Old Style" w:hAnsi="Bookman Old Style"/>
          <w:b/>
          <w:i/>
          <w:sz w:val="22"/>
          <w:szCs w:val="22"/>
          <w:lang w:val="uk-UA"/>
        </w:rPr>
      </w:pPr>
    </w:p>
    <w:p w14:paraId="55BE28F7" w14:textId="77777777" w:rsidR="00917ED2" w:rsidRDefault="00917ED2" w:rsidP="00130C84">
      <w:pPr>
        <w:suppressAutoHyphens w:val="0"/>
        <w:jc w:val="right"/>
        <w:rPr>
          <w:rFonts w:ascii="Bookman Old Style" w:hAnsi="Bookman Old Style"/>
          <w:b/>
          <w:i/>
          <w:sz w:val="22"/>
          <w:szCs w:val="22"/>
          <w:lang w:val="uk-UA"/>
        </w:rPr>
      </w:pPr>
    </w:p>
    <w:p w14:paraId="7B367D05" w14:textId="77777777" w:rsidR="00917ED2" w:rsidRDefault="00917ED2" w:rsidP="00130C84">
      <w:pPr>
        <w:suppressAutoHyphens w:val="0"/>
        <w:jc w:val="right"/>
        <w:rPr>
          <w:rFonts w:ascii="Bookman Old Style" w:hAnsi="Bookman Old Style"/>
          <w:b/>
          <w:i/>
          <w:sz w:val="22"/>
          <w:szCs w:val="22"/>
          <w:lang w:val="uk-UA"/>
        </w:rPr>
      </w:pPr>
    </w:p>
    <w:p w14:paraId="74671B3B" w14:textId="77777777" w:rsidR="00917ED2" w:rsidRDefault="00917ED2" w:rsidP="00130C84">
      <w:pPr>
        <w:suppressAutoHyphens w:val="0"/>
        <w:jc w:val="right"/>
        <w:rPr>
          <w:rFonts w:ascii="Bookman Old Style" w:hAnsi="Bookman Old Style"/>
          <w:b/>
          <w:i/>
          <w:sz w:val="22"/>
          <w:szCs w:val="22"/>
          <w:lang w:val="uk-UA"/>
        </w:rPr>
      </w:pPr>
    </w:p>
    <w:p w14:paraId="328C8E5C" w14:textId="77777777" w:rsidR="00917ED2" w:rsidRDefault="00917ED2" w:rsidP="00130C84">
      <w:pPr>
        <w:suppressAutoHyphens w:val="0"/>
        <w:jc w:val="right"/>
        <w:rPr>
          <w:rFonts w:ascii="Bookman Old Style" w:hAnsi="Bookman Old Style"/>
          <w:b/>
          <w:i/>
          <w:sz w:val="22"/>
          <w:szCs w:val="22"/>
          <w:lang w:val="uk-UA"/>
        </w:rPr>
      </w:pPr>
    </w:p>
    <w:p w14:paraId="553E36DD" w14:textId="77777777" w:rsidR="00917ED2" w:rsidRDefault="00917ED2" w:rsidP="00130C84">
      <w:pPr>
        <w:suppressAutoHyphens w:val="0"/>
        <w:jc w:val="right"/>
        <w:rPr>
          <w:rFonts w:ascii="Bookman Old Style" w:hAnsi="Bookman Old Style"/>
          <w:b/>
          <w:i/>
          <w:sz w:val="22"/>
          <w:szCs w:val="22"/>
          <w:lang w:val="uk-UA"/>
        </w:rPr>
      </w:pPr>
    </w:p>
    <w:p w14:paraId="4ECB9526" w14:textId="272186E0" w:rsidR="00130C84" w:rsidRDefault="00130C84" w:rsidP="00DE627C">
      <w:pPr>
        <w:suppressAutoHyphens w:val="0"/>
        <w:rPr>
          <w:rFonts w:ascii="Bookman Old Style" w:hAnsi="Bookman Old Style"/>
          <w:b/>
          <w:i/>
          <w:sz w:val="22"/>
          <w:szCs w:val="22"/>
        </w:rPr>
      </w:pPr>
    </w:p>
    <w:p w14:paraId="4C400D26" w14:textId="50455979" w:rsidR="00846E2E" w:rsidRDefault="00846E2E" w:rsidP="00DE627C">
      <w:pPr>
        <w:suppressAutoHyphens w:val="0"/>
        <w:rPr>
          <w:rFonts w:ascii="Bookman Old Style" w:hAnsi="Bookman Old Style"/>
          <w:b/>
          <w:i/>
          <w:sz w:val="22"/>
          <w:szCs w:val="22"/>
        </w:rPr>
      </w:pPr>
    </w:p>
    <w:p w14:paraId="0F865BAA" w14:textId="30774108" w:rsidR="00846E2E" w:rsidRDefault="00846E2E" w:rsidP="00DE627C">
      <w:pPr>
        <w:suppressAutoHyphens w:val="0"/>
        <w:rPr>
          <w:rFonts w:ascii="Bookman Old Style" w:hAnsi="Bookman Old Style"/>
          <w:b/>
          <w:i/>
          <w:sz w:val="22"/>
          <w:szCs w:val="22"/>
        </w:rPr>
      </w:pPr>
    </w:p>
    <w:p w14:paraId="6A069331" w14:textId="77777777" w:rsidR="00846E2E" w:rsidRPr="00482BFE" w:rsidRDefault="00846E2E" w:rsidP="00DE627C">
      <w:pPr>
        <w:suppressAutoHyphens w:val="0"/>
        <w:rPr>
          <w:rFonts w:ascii="Bookman Old Style" w:hAnsi="Bookman Old Style"/>
          <w:b/>
          <w:i/>
          <w:sz w:val="22"/>
          <w:szCs w:val="22"/>
        </w:rPr>
      </w:pPr>
    </w:p>
    <w:p w14:paraId="7325BCFA" w14:textId="77777777" w:rsidR="00130C84" w:rsidRPr="00185B3E" w:rsidRDefault="00130C84" w:rsidP="00130C84">
      <w:pPr>
        <w:suppressAutoHyphens w:val="0"/>
        <w:jc w:val="right"/>
        <w:rPr>
          <w:rFonts w:ascii="Bookman Old Style" w:hAnsi="Bookman Old Style"/>
          <w:b/>
          <w:i/>
          <w:sz w:val="22"/>
          <w:szCs w:val="22"/>
          <w:lang w:val="uk-UA"/>
        </w:rPr>
      </w:pPr>
    </w:p>
    <w:p w14:paraId="09CFAB6D" w14:textId="77777777" w:rsidR="00130C84" w:rsidRPr="00185B3E" w:rsidRDefault="00130C84" w:rsidP="00130C84">
      <w:pPr>
        <w:suppressAutoHyphens w:val="0"/>
        <w:ind w:firstLine="5387"/>
        <w:rPr>
          <w:rFonts w:ascii="Bookman Old Style" w:hAnsi="Bookman Old Style"/>
          <w:sz w:val="22"/>
          <w:szCs w:val="22"/>
          <w:lang w:val="uk-UA"/>
        </w:rPr>
      </w:pPr>
      <w:r w:rsidRPr="00185B3E">
        <w:rPr>
          <w:rFonts w:ascii="Bookman Old Style" w:hAnsi="Bookman Old Style"/>
          <w:sz w:val="22"/>
          <w:szCs w:val="22"/>
          <w:lang w:val="uk-UA"/>
        </w:rPr>
        <w:lastRenderedPageBreak/>
        <w:t>Д</w:t>
      </w:r>
      <w:r w:rsidR="00272834">
        <w:rPr>
          <w:rFonts w:ascii="Bookman Old Style" w:hAnsi="Bookman Old Style"/>
          <w:sz w:val="22"/>
          <w:szCs w:val="22"/>
          <w:lang w:val="uk-UA"/>
        </w:rPr>
        <w:t>ОДАТОК</w:t>
      </w:r>
      <w:r w:rsidRPr="00185B3E">
        <w:rPr>
          <w:rFonts w:ascii="Bookman Old Style" w:hAnsi="Bookman Old Style"/>
          <w:sz w:val="22"/>
          <w:szCs w:val="22"/>
          <w:lang w:val="uk-UA"/>
        </w:rPr>
        <w:t xml:space="preserve"> 1</w:t>
      </w:r>
    </w:p>
    <w:p w14:paraId="7EF01796" w14:textId="77777777" w:rsidR="00917ED2" w:rsidRDefault="00130C84" w:rsidP="00130C84">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до Положення</w:t>
      </w:r>
      <w:r w:rsidRPr="00185B3E">
        <w:rPr>
          <w:rFonts w:ascii="Bookman Old Style" w:hAnsi="Bookman Old Style"/>
          <w:sz w:val="22"/>
          <w:szCs w:val="22"/>
          <w:vertAlign w:val="superscript"/>
          <w:lang w:val="uk-UA"/>
        </w:rPr>
        <w:t xml:space="preserve"> </w:t>
      </w:r>
      <w:r w:rsidRPr="00185B3E">
        <w:rPr>
          <w:rFonts w:ascii="Bookman Old Style" w:hAnsi="Bookman Old Style"/>
          <w:sz w:val="22"/>
          <w:szCs w:val="22"/>
          <w:lang w:val="uk-UA"/>
        </w:rPr>
        <w:t xml:space="preserve"> про громадські </w:t>
      </w:r>
    </w:p>
    <w:p w14:paraId="5BC5CF06" w14:textId="77777777" w:rsidR="00130C84" w:rsidRPr="00917ED2" w:rsidRDefault="00130C84" w:rsidP="00130C84">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слухання</w:t>
      </w:r>
      <w:r w:rsidR="00917ED2" w:rsidRPr="00917ED2">
        <w:rPr>
          <w:rFonts w:ascii="Bookman Old Style" w:hAnsi="Bookman Old Style"/>
          <w:sz w:val="22"/>
          <w:szCs w:val="22"/>
        </w:rPr>
        <w:t xml:space="preserve"> </w:t>
      </w:r>
      <w:r w:rsidR="00917ED2">
        <w:rPr>
          <w:rFonts w:ascii="Bookman Old Style" w:hAnsi="Bookman Old Style"/>
          <w:sz w:val="22"/>
          <w:szCs w:val="22"/>
        </w:rPr>
        <w:t xml:space="preserve">на </w:t>
      </w:r>
      <w:proofErr w:type="spellStart"/>
      <w:r w:rsidR="00917ED2">
        <w:rPr>
          <w:rFonts w:ascii="Bookman Old Style" w:hAnsi="Bookman Old Style"/>
          <w:sz w:val="22"/>
          <w:szCs w:val="22"/>
        </w:rPr>
        <w:t>територ</w:t>
      </w:r>
      <w:r w:rsidR="00917ED2">
        <w:rPr>
          <w:rFonts w:ascii="Bookman Old Style" w:hAnsi="Bookman Old Style"/>
          <w:sz w:val="22"/>
          <w:szCs w:val="22"/>
          <w:lang w:val="uk-UA"/>
        </w:rPr>
        <w:t>ії</w:t>
      </w:r>
      <w:proofErr w:type="spellEnd"/>
    </w:p>
    <w:p w14:paraId="4EA40AFF" w14:textId="77777777" w:rsidR="00130C84" w:rsidRPr="00185B3E" w:rsidRDefault="00917ED2" w:rsidP="00130C84">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 xml:space="preserve">Пристоличної об’єднаної </w:t>
      </w:r>
      <w:r w:rsidR="00130C84" w:rsidRPr="00185B3E">
        <w:rPr>
          <w:rFonts w:ascii="Bookman Old Style" w:hAnsi="Bookman Old Style"/>
          <w:sz w:val="22"/>
          <w:szCs w:val="22"/>
          <w:lang w:val="uk-UA"/>
        </w:rPr>
        <w:t xml:space="preserve">   </w:t>
      </w:r>
    </w:p>
    <w:p w14:paraId="0646AF1C" w14:textId="77777777" w:rsidR="00130C84" w:rsidRPr="00185B3E" w:rsidRDefault="00917ED2" w:rsidP="00130C84">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територіальної</w:t>
      </w:r>
      <w:r w:rsidR="00130C84" w:rsidRPr="00185B3E">
        <w:rPr>
          <w:rFonts w:ascii="Bookman Old Style" w:hAnsi="Bookman Old Style"/>
          <w:sz w:val="22"/>
          <w:szCs w:val="22"/>
          <w:lang w:val="uk-UA"/>
        </w:rPr>
        <w:t xml:space="preserve"> громад</w:t>
      </w:r>
      <w:r>
        <w:rPr>
          <w:rFonts w:ascii="Bookman Old Style" w:hAnsi="Bookman Old Style"/>
          <w:sz w:val="22"/>
          <w:szCs w:val="22"/>
          <w:lang w:val="uk-UA"/>
        </w:rPr>
        <w:t>и</w:t>
      </w:r>
    </w:p>
    <w:p w14:paraId="60B869CF" w14:textId="77777777" w:rsidR="00130C84" w:rsidRPr="00185B3E" w:rsidRDefault="00130C84" w:rsidP="00130C84">
      <w:pPr>
        <w:tabs>
          <w:tab w:val="left" w:pos="900"/>
          <w:tab w:val="left" w:pos="1080"/>
        </w:tabs>
        <w:jc w:val="center"/>
        <w:rPr>
          <w:rFonts w:ascii="Bookman Old Style" w:hAnsi="Bookman Old Style"/>
          <w:b/>
          <w:sz w:val="22"/>
          <w:szCs w:val="22"/>
          <w:lang w:val="uk-UA"/>
        </w:rPr>
      </w:pPr>
    </w:p>
    <w:p w14:paraId="1DC02396" w14:textId="77777777" w:rsidR="00130C84" w:rsidRPr="00185B3E" w:rsidRDefault="00130C84" w:rsidP="00130C84">
      <w:pPr>
        <w:tabs>
          <w:tab w:val="left" w:pos="900"/>
          <w:tab w:val="left" w:pos="1080"/>
        </w:tabs>
        <w:jc w:val="center"/>
        <w:rPr>
          <w:rFonts w:ascii="Bookman Old Style" w:hAnsi="Bookman Old Style"/>
          <w:b/>
          <w:sz w:val="22"/>
          <w:szCs w:val="22"/>
          <w:lang w:val="uk-UA"/>
        </w:rPr>
      </w:pPr>
      <w:r w:rsidRPr="00185B3E">
        <w:rPr>
          <w:rFonts w:ascii="Bookman Old Style" w:hAnsi="Bookman Old Style"/>
          <w:b/>
          <w:sz w:val="22"/>
          <w:szCs w:val="22"/>
          <w:lang w:val="uk-UA"/>
        </w:rPr>
        <w:t>Зразок письмового звернення від жителів територіальної громади</w:t>
      </w:r>
    </w:p>
    <w:p w14:paraId="6F21EEDB" w14:textId="77777777" w:rsidR="00130C84" w:rsidRPr="00185B3E" w:rsidRDefault="00130C84" w:rsidP="00130C84">
      <w:pPr>
        <w:tabs>
          <w:tab w:val="left" w:pos="900"/>
          <w:tab w:val="left" w:pos="1080"/>
        </w:tabs>
        <w:jc w:val="right"/>
        <w:rPr>
          <w:rFonts w:ascii="Bookman Old Style" w:hAnsi="Bookman Old Style"/>
          <w:b/>
          <w:sz w:val="22"/>
          <w:szCs w:val="22"/>
          <w:lang w:val="uk-UA"/>
        </w:rPr>
      </w:pPr>
    </w:p>
    <w:p w14:paraId="03D53EB3" w14:textId="77777777" w:rsidR="00130C84" w:rsidRPr="00185B3E" w:rsidRDefault="00917ED2" w:rsidP="00130C84">
      <w:pPr>
        <w:tabs>
          <w:tab w:val="left" w:pos="900"/>
          <w:tab w:val="left" w:pos="1080"/>
        </w:tabs>
        <w:ind w:firstLine="3155"/>
        <w:jc w:val="both"/>
        <w:rPr>
          <w:rFonts w:ascii="Bookman Old Style" w:hAnsi="Bookman Old Style"/>
          <w:b/>
          <w:bCs/>
          <w:sz w:val="22"/>
          <w:szCs w:val="22"/>
          <w:lang w:val="uk-UA"/>
        </w:rPr>
      </w:pPr>
      <w:r>
        <w:rPr>
          <w:rFonts w:ascii="Bookman Old Style" w:hAnsi="Bookman Old Style"/>
          <w:b/>
          <w:bCs/>
          <w:sz w:val="22"/>
          <w:szCs w:val="22"/>
          <w:lang w:val="uk-UA"/>
        </w:rPr>
        <w:t>Сільському</w:t>
      </w:r>
      <w:r w:rsidR="00130C84" w:rsidRPr="00185B3E">
        <w:rPr>
          <w:rFonts w:ascii="Bookman Old Style" w:hAnsi="Bookman Old Style"/>
          <w:b/>
          <w:bCs/>
          <w:sz w:val="22"/>
          <w:szCs w:val="22"/>
          <w:lang w:val="uk-UA"/>
        </w:rPr>
        <w:t xml:space="preserve"> голові</w:t>
      </w:r>
    </w:p>
    <w:p w14:paraId="26D30550" w14:textId="77777777" w:rsidR="00130C84" w:rsidRPr="00185B3E" w:rsidRDefault="00130C84" w:rsidP="00130C84">
      <w:pPr>
        <w:ind w:firstLine="3155"/>
        <w:jc w:val="both"/>
        <w:rPr>
          <w:rFonts w:ascii="Bookman Old Style" w:hAnsi="Bookman Old Style"/>
          <w:b/>
          <w:bCs/>
          <w:sz w:val="22"/>
          <w:szCs w:val="22"/>
          <w:lang w:val="uk-UA"/>
        </w:rPr>
      </w:pPr>
      <w:r w:rsidRPr="00185B3E">
        <w:rPr>
          <w:rFonts w:ascii="Bookman Old Style" w:hAnsi="Bookman Old Style"/>
          <w:b/>
          <w:bCs/>
          <w:sz w:val="22"/>
          <w:szCs w:val="22"/>
          <w:lang w:val="uk-UA"/>
        </w:rPr>
        <w:t>___________________________________________________</w:t>
      </w:r>
    </w:p>
    <w:p w14:paraId="087F8EF4" w14:textId="77777777" w:rsidR="00130C84" w:rsidRPr="00185B3E" w:rsidRDefault="00917ED2" w:rsidP="00130C84">
      <w:pPr>
        <w:ind w:firstLine="3155"/>
        <w:jc w:val="both"/>
        <w:rPr>
          <w:rFonts w:ascii="Bookman Old Style" w:hAnsi="Bookman Old Style"/>
          <w:b/>
          <w:bCs/>
          <w:sz w:val="22"/>
          <w:szCs w:val="22"/>
          <w:lang w:val="uk-UA"/>
        </w:rPr>
      </w:pPr>
      <w:r>
        <w:rPr>
          <w:rFonts w:ascii="Bookman Old Style" w:hAnsi="Bookman Old Style"/>
          <w:b/>
          <w:bCs/>
          <w:sz w:val="22"/>
          <w:szCs w:val="22"/>
          <w:lang w:val="uk-UA"/>
        </w:rPr>
        <w:t xml:space="preserve">Жителі </w:t>
      </w:r>
      <w:r w:rsidR="00130C84" w:rsidRPr="00185B3E">
        <w:rPr>
          <w:rFonts w:ascii="Bookman Old Style" w:hAnsi="Bookman Old Style"/>
          <w:b/>
          <w:bCs/>
          <w:sz w:val="22"/>
          <w:szCs w:val="22"/>
          <w:lang w:val="uk-UA"/>
        </w:rPr>
        <w:t>територіальної громади</w:t>
      </w:r>
    </w:p>
    <w:p w14:paraId="209BE5A8" w14:textId="77777777" w:rsidR="00130C84" w:rsidRPr="00185B3E" w:rsidRDefault="00130C84" w:rsidP="00130C84">
      <w:pPr>
        <w:ind w:firstLine="3155"/>
        <w:jc w:val="both"/>
        <w:rPr>
          <w:rFonts w:ascii="Bookman Old Style" w:hAnsi="Bookman Old Style"/>
          <w:i/>
          <w:iCs/>
          <w:sz w:val="22"/>
          <w:szCs w:val="22"/>
          <w:lang w:val="uk-UA"/>
        </w:rPr>
      </w:pPr>
      <w:r w:rsidRPr="00185B3E">
        <w:rPr>
          <w:rFonts w:ascii="Bookman Old Style" w:hAnsi="Bookman Old Style"/>
          <w:b/>
          <w:bCs/>
          <w:sz w:val="22"/>
          <w:szCs w:val="22"/>
          <w:lang w:val="uk-UA"/>
        </w:rPr>
        <w:t>___________________________________________________</w:t>
      </w:r>
    </w:p>
    <w:p w14:paraId="17C62EA8" w14:textId="77777777" w:rsidR="00130C84" w:rsidRPr="00185B3E" w:rsidRDefault="00130C84" w:rsidP="00130C84">
      <w:pPr>
        <w:ind w:firstLine="3155"/>
        <w:jc w:val="center"/>
        <w:rPr>
          <w:rFonts w:ascii="Bookman Old Style" w:hAnsi="Bookman Old Style"/>
          <w:b/>
          <w:bCs/>
          <w:sz w:val="22"/>
          <w:szCs w:val="22"/>
          <w:lang w:val="uk-UA"/>
        </w:rPr>
      </w:pPr>
      <w:r w:rsidRPr="00185B3E">
        <w:rPr>
          <w:rFonts w:ascii="Bookman Old Style" w:hAnsi="Bookman Old Style"/>
          <w:i/>
          <w:iCs/>
          <w:sz w:val="22"/>
          <w:szCs w:val="22"/>
          <w:lang w:val="uk-UA"/>
        </w:rPr>
        <w:t>прізвище, ім’я, по -батькові</w:t>
      </w:r>
    </w:p>
    <w:p w14:paraId="28F8A798" w14:textId="77777777" w:rsidR="00130C84" w:rsidRPr="00185B3E" w:rsidRDefault="00130C84" w:rsidP="00130C84">
      <w:pPr>
        <w:ind w:firstLine="3155"/>
        <w:jc w:val="both"/>
        <w:rPr>
          <w:rFonts w:ascii="Bookman Old Style" w:hAnsi="Bookman Old Style"/>
          <w:b/>
          <w:bCs/>
          <w:sz w:val="22"/>
          <w:szCs w:val="22"/>
          <w:lang w:val="uk-UA"/>
        </w:rPr>
      </w:pPr>
      <w:r w:rsidRPr="00185B3E">
        <w:rPr>
          <w:rFonts w:ascii="Bookman Old Style" w:hAnsi="Bookman Old Style"/>
          <w:b/>
          <w:bCs/>
          <w:sz w:val="22"/>
          <w:szCs w:val="22"/>
          <w:lang w:val="uk-UA"/>
        </w:rPr>
        <w:t xml:space="preserve">Проживає за адресою: </w:t>
      </w:r>
    </w:p>
    <w:p w14:paraId="66422D69" w14:textId="77777777" w:rsidR="00130C84" w:rsidRPr="00185B3E" w:rsidRDefault="00130C84" w:rsidP="00130C84">
      <w:pPr>
        <w:ind w:firstLine="3155"/>
        <w:jc w:val="both"/>
        <w:rPr>
          <w:rFonts w:ascii="Bookman Old Style" w:hAnsi="Bookman Old Style"/>
          <w:i/>
          <w:iCs/>
          <w:sz w:val="22"/>
          <w:szCs w:val="22"/>
          <w:lang w:val="uk-UA"/>
        </w:rPr>
      </w:pPr>
      <w:r w:rsidRPr="00185B3E">
        <w:rPr>
          <w:rFonts w:ascii="Bookman Old Style" w:hAnsi="Bookman Old Style"/>
          <w:b/>
          <w:bCs/>
          <w:sz w:val="22"/>
          <w:szCs w:val="22"/>
          <w:lang w:val="uk-UA"/>
        </w:rPr>
        <w:t>___________________________________________________</w:t>
      </w:r>
    </w:p>
    <w:p w14:paraId="13D50205" w14:textId="77777777" w:rsidR="00130C84" w:rsidRPr="00185B3E" w:rsidRDefault="00130C84" w:rsidP="00130C84">
      <w:pPr>
        <w:ind w:firstLine="3155"/>
        <w:jc w:val="center"/>
        <w:rPr>
          <w:rFonts w:ascii="Bookman Old Style" w:hAnsi="Bookman Old Style"/>
          <w:i/>
          <w:iCs/>
          <w:sz w:val="22"/>
          <w:szCs w:val="22"/>
          <w:lang w:val="uk-UA"/>
        </w:rPr>
      </w:pPr>
      <w:r w:rsidRPr="00185B3E">
        <w:rPr>
          <w:rFonts w:ascii="Bookman Old Style" w:hAnsi="Bookman Old Style"/>
          <w:i/>
          <w:iCs/>
          <w:sz w:val="22"/>
          <w:szCs w:val="22"/>
          <w:lang w:val="uk-UA"/>
        </w:rPr>
        <w:t>адреса реєстрації із зазначенням номера контактного телефону (електронної пошти — за наявності)</w:t>
      </w:r>
    </w:p>
    <w:p w14:paraId="6DBB2A5E" w14:textId="77777777" w:rsidR="00130C84" w:rsidRPr="00185B3E" w:rsidRDefault="00130C84" w:rsidP="00130C84">
      <w:pPr>
        <w:ind w:firstLine="3155"/>
        <w:jc w:val="right"/>
        <w:rPr>
          <w:rFonts w:ascii="Bookman Old Style" w:hAnsi="Bookman Old Style"/>
          <w:i/>
          <w:iCs/>
          <w:sz w:val="22"/>
          <w:szCs w:val="22"/>
          <w:lang w:val="uk-UA"/>
        </w:rPr>
      </w:pPr>
    </w:p>
    <w:p w14:paraId="40554CF6" w14:textId="77777777" w:rsidR="00130C84" w:rsidRPr="00185B3E" w:rsidRDefault="00130C84" w:rsidP="00130C84">
      <w:pPr>
        <w:jc w:val="center"/>
        <w:rPr>
          <w:rFonts w:ascii="Bookman Old Style" w:hAnsi="Bookman Old Style"/>
          <w:b/>
          <w:bCs/>
          <w:sz w:val="22"/>
          <w:szCs w:val="22"/>
          <w:lang w:val="uk-UA"/>
        </w:rPr>
      </w:pPr>
      <w:r w:rsidRPr="00185B3E">
        <w:rPr>
          <w:rFonts w:ascii="Bookman Old Style" w:hAnsi="Bookman Old Style"/>
          <w:b/>
          <w:bCs/>
          <w:sz w:val="22"/>
          <w:szCs w:val="22"/>
          <w:lang w:val="uk-UA"/>
        </w:rPr>
        <w:t>ЗВЕРНЕННЯ</w:t>
      </w:r>
    </w:p>
    <w:p w14:paraId="23765A1A"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bCs/>
          <w:sz w:val="22"/>
          <w:szCs w:val="22"/>
          <w:lang w:val="uk-UA"/>
        </w:rPr>
        <w:t>З ІНІЦІАТИВОЮ ЩОДО ПРОВЕДЕННЯ ГРОМАДСЬКИХ СЛУХАНЬ</w:t>
      </w:r>
    </w:p>
    <w:p w14:paraId="0E6B5E08" w14:textId="77777777" w:rsidR="00130C84" w:rsidRPr="00185B3E" w:rsidRDefault="00130C84" w:rsidP="00130C84">
      <w:pPr>
        <w:jc w:val="center"/>
        <w:rPr>
          <w:rFonts w:ascii="Bookman Old Style" w:hAnsi="Bookman Old Style"/>
          <w:sz w:val="22"/>
          <w:szCs w:val="22"/>
          <w:lang w:val="uk-UA"/>
        </w:rPr>
      </w:pPr>
    </w:p>
    <w:p w14:paraId="4803106E" w14:textId="77777777" w:rsidR="00130C84" w:rsidRPr="00185B3E" w:rsidRDefault="00130C84" w:rsidP="00130C84">
      <w:pPr>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Відповідно до статті 13 Закону України "Про місцеве самоврядування в Україні", статті 1 Закону України "Про звернення громадян", статей 6-8 Положення про громадські слухання </w:t>
      </w:r>
      <w:r w:rsidR="00917ED2">
        <w:rPr>
          <w:rFonts w:ascii="Bookman Old Style" w:hAnsi="Bookman Old Style"/>
          <w:sz w:val="22"/>
          <w:szCs w:val="22"/>
          <w:lang w:val="uk-UA"/>
        </w:rPr>
        <w:t>на території Пристоличної об’єднаної територіальної громади</w:t>
      </w:r>
      <w:r w:rsidRPr="00185B3E">
        <w:rPr>
          <w:rFonts w:ascii="Bookman Old Style" w:hAnsi="Bookman Old Style"/>
          <w:sz w:val="22"/>
          <w:szCs w:val="22"/>
          <w:lang w:val="uk-UA"/>
        </w:rPr>
        <w:t>, просимо:</w:t>
      </w:r>
    </w:p>
    <w:p w14:paraId="389A164A" w14:textId="77777777" w:rsidR="00130C84" w:rsidRPr="00185B3E" w:rsidRDefault="00130C84" w:rsidP="00130C84">
      <w:pPr>
        <w:numPr>
          <w:ilvl w:val="0"/>
          <w:numId w:val="9"/>
        </w:numPr>
        <w:jc w:val="both"/>
        <w:rPr>
          <w:rFonts w:ascii="Bookman Old Style" w:hAnsi="Bookman Old Style"/>
          <w:sz w:val="22"/>
          <w:szCs w:val="22"/>
          <w:lang w:val="uk-UA"/>
        </w:rPr>
      </w:pPr>
      <w:r w:rsidRPr="00185B3E">
        <w:rPr>
          <w:rFonts w:ascii="Bookman Old Style" w:hAnsi="Bookman Old Style"/>
          <w:sz w:val="22"/>
          <w:szCs w:val="22"/>
          <w:lang w:val="uk-UA"/>
        </w:rPr>
        <w:t>Зареєструвати ініціативу щодо проведення громадських слухань (в територіальній громаді, у  селі,</w:t>
      </w:r>
      <w:r w:rsidRPr="00185B3E">
        <w:rPr>
          <w:rFonts w:ascii="Bookman Old Style" w:hAnsi="Bookman Old Style"/>
          <w:i/>
          <w:iCs/>
          <w:sz w:val="22"/>
          <w:szCs w:val="22"/>
          <w:lang w:val="uk-UA"/>
        </w:rPr>
        <w:t xml:space="preserve">  кварталі, вулиці, будинку(-</w:t>
      </w:r>
      <w:proofErr w:type="spellStart"/>
      <w:r w:rsidRPr="00185B3E">
        <w:rPr>
          <w:rFonts w:ascii="Bookman Old Style" w:hAnsi="Bookman Old Style"/>
          <w:i/>
          <w:iCs/>
          <w:sz w:val="22"/>
          <w:szCs w:val="22"/>
          <w:lang w:val="uk-UA"/>
        </w:rPr>
        <w:t>ках</w:t>
      </w:r>
      <w:proofErr w:type="spellEnd"/>
      <w:r w:rsidRPr="00185B3E">
        <w:rPr>
          <w:rFonts w:ascii="Bookman Old Style" w:hAnsi="Bookman Old Style"/>
          <w:i/>
          <w:iCs/>
          <w:sz w:val="22"/>
          <w:szCs w:val="22"/>
          <w:lang w:val="uk-UA"/>
        </w:rPr>
        <w:t>))</w:t>
      </w:r>
      <w:r w:rsidRPr="00185B3E">
        <w:rPr>
          <w:rFonts w:ascii="Bookman Old Style" w:hAnsi="Bookman Old Style"/>
          <w:sz w:val="22"/>
          <w:szCs w:val="22"/>
          <w:lang w:val="uk-UA"/>
        </w:rPr>
        <w:t xml:space="preserve"> з такого предмета:__________________________________________________</w:t>
      </w:r>
      <w:r w:rsidR="00CD4336">
        <w:rPr>
          <w:rFonts w:ascii="Bookman Old Style" w:hAnsi="Bookman Old Style"/>
          <w:sz w:val="22"/>
          <w:szCs w:val="22"/>
          <w:lang w:val="uk-UA"/>
        </w:rPr>
        <w:t>______________</w:t>
      </w:r>
      <w:r w:rsidRPr="00185B3E">
        <w:rPr>
          <w:rFonts w:ascii="Bookman Old Style" w:hAnsi="Bookman Old Style"/>
          <w:sz w:val="22"/>
          <w:szCs w:val="22"/>
          <w:lang w:val="uk-UA"/>
        </w:rPr>
        <w:t>______</w:t>
      </w:r>
    </w:p>
    <w:p w14:paraId="0A55F5EB" w14:textId="77777777" w:rsidR="00130C84" w:rsidRPr="00185B3E" w:rsidRDefault="00130C84" w:rsidP="00130C84">
      <w:pPr>
        <w:jc w:val="both"/>
        <w:rPr>
          <w:rFonts w:ascii="Bookman Old Style" w:hAnsi="Bookman Old Style"/>
          <w:i/>
          <w:iCs/>
          <w:sz w:val="22"/>
          <w:szCs w:val="22"/>
          <w:lang w:val="uk-UA"/>
        </w:rPr>
      </w:pPr>
      <w:r w:rsidRPr="00185B3E">
        <w:rPr>
          <w:rFonts w:ascii="Bookman Old Style" w:hAnsi="Bookman Old Style"/>
          <w:sz w:val="22"/>
          <w:szCs w:val="22"/>
          <w:lang w:val="uk-UA"/>
        </w:rPr>
        <w:t>______________________________________________________________________</w:t>
      </w:r>
      <w:r w:rsidR="00CD4336">
        <w:rPr>
          <w:rFonts w:ascii="Bookman Old Style" w:hAnsi="Bookman Old Style"/>
          <w:sz w:val="22"/>
          <w:szCs w:val="22"/>
          <w:lang w:val="uk-UA"/>
        </w:rPr>
        <w:t>________________</w:t>
      </w:r>
      <w:r w:rsidRPr="00185B3E">
        <w:rPr>
          <w:rFonts w:ascii="Bookman Old Style" w:hAnsi="Bookman Old Style"/>
          <w:sz w:val="22"/>
          <w:szCs w:val="22"/>
          <w:lang w:val="uk-UA"/>
        </w:rPr>
        <w:t>_</w:t>
      </w:r>
    </w:p>
    <w:p w14:paraId="1EC7F477" w14:textId="77777777" w:rsidR="00130C84" w:rsidRPr="00185B3E" w:rsidRDefault="00130C84" w:rsidP="00130C84">
      <w:pPr>
        <w:tabs>
          <w:tab w:val="left" w:pos="916"/>
          <w:tab w:val="left" w:pos="1080"/>
        </w:tabs>
        <w:jc w:val="center"/>
        <w:rPr>
          <w:rFonts w:ascii="Bookman Old Style" w:hAnsi="Bookman Old Style"/>
          <w:sz w:val="22"/>
          <w:szCs w:val="22"/>
          <w:lang w:val="uk-UA"/>
        </w:rPr>
      </w:pPr>
      <w:r w:rsidRPr="00185B3E">
        <w:rPr>
          <w:rFonts w:ascii="Bookman Old Style" w:hAnsi="Bookman Old Style"/>
          <w:i/>
          <w:iCs/>
          <w:sz w:val="22"/>
          <w:szCs w:val="22"/>
          <w:lang w:val="uk-UA"/>
        </w:rPr>
        <w:t xml:space="preserve">проблема, питання, </w:t>
      </w:r>
      <w:proofErr w:type="spellStart"/>
      <w:r w:rsidRPr="00185B3E">
        <w:rPr>
          <w:rFonts w:ascii="Bookman Old Style" w:hAnsi="Bookman Old Style"/>
          <w:i/>
          <w:iCs/>
          <w:sz w:val="22"/>
          <w:szCs w:val="22"/>
          <w:lang w:val="uk-UA"/>
        </w:rPr>
        <w:t>проєкт</w:t>
      </w:r>
      <w:proofErr w:type="spellEnd"/>
      <w:r w:rsidRPr="00185B3E">
        <w:rPr>
          <w:rFonts w:ascii="Bookman Old Style" w:hAnsi="Bookman Old Style"/>
          <w:i/>
          <w:iCs/>
          <w:sz w:val="22"/>
          <w:szCs w:val="22"/>
          <w:lang w:val="uk-UA"/>
        </w:rPr>
        <w:t xml:space="preserve"> рішення та інше, що пропонується до розгляду;</w:t>
      </w:r>
    </w:p>
    <w:p w14:paraId="77FA46A1"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577480AE" w14:textId="77777777" w:rsidR="00130C84" w:rsidRPr="00185B3E" w:rsidRDefault="00130C84" w:rsidP="00130C84">
      <w:pPr>
        <w:numPr>
          <w:ilvl w:val="0"/>
          <w:numId w:val="9"/>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Запросити на громадські слухання: ________________________________________</w:t>
      </w:r>
    </w:p>
    <w:p w14:paraId="2B796628" w14:textId="77777777" w:rsidR="00130C84" w:rsidRPr="00185B3E" w:rsidRDefault="00130C84" w:rsidP="00130C84">
      <w:pPr>
        <w:tabs>
          <w:tab w:val="left" w:pos="916"/>
          <w:tab w:val="left" w:pos="1080"/>
        </w:tabs>
        <w:jc w:val="right"/>
        <w:rPr>
          <w:rFonts w:ascii="Bookman Old Style" w:hAnsi="Bookman Old Style"/>
          <w:sz w:val="22"/>
          <w:szCs w:val="22"/>
          <w:lang w:val="uk-UA"/>
        </w:rPr>
      </w:pPr>
      <w:r w:rsidRPr="00185B3E">
        <w:rPr>
          <w:rFonts w:ascii="Bookman Old Style" w:hAnsi="Bookman Old Style"/>
          <w:i/>
          <w:iCs/>
          <w:sz w:val="22"/>
          <w:szCs w:val="22"/>
          <w:lang w:val="uk-UA"/>
        </w:rPr>
        <w:t>прізвища та/або назви посад посадових осіб (якщо вони відомі)</w:t>
      </w:r>
    </w:p>
    <w:p w14:paraId="6B50E94A" w14:textId="77777777" w:rsidR="00130C84" w:rsidRPr="00185B3E" w:rsidRDefault="00130C84" w:rsidP="00130C84">
      <w:pPr>
        <w:numPr>
          <w:ilvl w:val="0"/>
          <w:numId w:val="9"/>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Призначити слухання на ________________________________________________</w:t>
      </w:r>
    </w:p>
    <w:p w14:paraId="1A12B724" w14:textId="77777777" w:rsidR="00130C84" w:rsidRPr="00185B3E" w:rsidRDefault="00130C84" w:rsidP="00130C84">
      <w:pPr>
        <w:tabs>
          <w:tab w:val="left" w:pos="916"/>
          <w:tab w:val="left" w:pos="1080"/>
        </w:tabs>
        <w:jc w:val="right"/>
        <w:rPr>
          <w:rFonts w:ascii="Bookman Old Style" w:hAnsi="Bookman Old Style"/>
          <w:sz w:val="22"/>
          <w:szCs w:val="22"/>
          <w:lang w:val="uk-UA"/>
        </w:rPr>
      </w:pPr>
      <w:r w:rsidRPr="00185B3E">
        <w:rPr>
          <w:rFonts w:ascii="Bookman Old Style" w:hAnsi="Bookman Old Style"/>
          <w:i/>
          <w:iCs/>
          <w:sz w:val="22"/>
          <w:szCs w:val="22"/>
          <w:lang w:val="uk-UA"/>
        </w:rPr>
        <w:t>дата, час та місце запланованих громадських слухань</w:t>
      </w:r>
      <w:r w:rsidRPr="00185B3E">
        <w:rPr>
          <w:rFonts w:ascii="Bookman Old Style" w:hAnsi="Bookman Old Style"/>
          <w:sz w:val="22"/>
          <w:szCs w:val="22"/>
          <w:lang w:val="uk-UA"/>
        </w:rPr>
        <w:t>;</w:t>
      </w:r>
    </w:p>
    <w:p w14:paraId="5B08B246" w14:textId="77777777" w:rsidR="00130C84" w:rsidRPr="00185B3E" w:rsidRDefault="00130C84" w:rsidP="00130C84">
      <w:pPr>
        <w:numPr>
          <w:ilvl w:val="0"/>
          <w:numId w:val="9"/>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Контактувати з особою, уповноваженою представляти ініціаторів __________________________________________________________________</w:t>
      </w:r>
      <w:r w:rsidRPr="00185B3E">
        <w:rPr>
          <w:rFonts w:ascii="Bookman Old Style" w:hAnsi="Bookman Old Style"/>
          <w:i/>
          <w:iCs/>
          <w:sz w:val="22"/>
          <w:szCs w:val="22"/>
          <w:lang w:val="uk-UA"/>
        </w:rPr>
        <w:t>____</w:t>
      </w:r>
    </w:p>
    <w:p w14:paraId="77AC0B3B" w14:textId="77777777" w:rsidR="00130C84" w:rsidRPr="00185B3E" w:rsidRDefault="00130C84" w:rsidP="00130C84">
      <w:pPr>
        <w:tabs>
          <w:tab w:val="left" w:pos="916"/>
          <w:tab w:val="left" w:pos="1080"/>
        </w:tabs>
        <w:jc w:val="center"/>
        <w:rPr>
          <w:rFonts w:ascii="Bookman Old Style" w:hAnsi="Bookman Old Style"/>
          <w:sz w:val="22"/>
          <w:szCs w:val="22"/>
          <w:lang w:val="uk-UA"/>
        </w:rPr>
      </w:pPr>
      <w:r w:rsidRPr="00185B3E">
        <w:rPr>
          <w:rFonts w:ascii="Bookman Old Style" w:hAnsi="Bookman Old Style"/>
          <w:i/>
          <w:iCs/>
          <w:sz w:val="22"/>
          <w:szCs w:val="22"/>
          <w:lang w:val="uk-UA"/>
        </w:rPr>
        <w:t>прізвище, ім’я, по батькові, адреса листування та номер телефону особи, уповноваженої представляти ініціатора;</w:t>
      </w:r>
    </w:p>
    <w:p w14:paraId="1E37D48A" w14:textId="77777777" w:rsidR="00130C84" w:rsidRPr="00185B3E" w:rsidRDefault="00130C84" w:rsidP="00130C84">
      <w:pPr>
        <w:numPr>
          <w:ilvl w:val="0"/>
          <w:numId w:val="9"/>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Утворити організаційний комітет з підготовки громадських слухань, включивши до його складу таких осіб:</w:t>
      </w:r>
    </w:p>
    <w:p w14:paraId="5EE18095" w14:textId="77777777" w:rsidR="00130C84" w:rsidRPr="00185B3E" w:rsidRDefault="00130C84" w:rsidP="00CD4336">
      <w:pPr>
        <w:tabs>
          <w:tab w:val="left" w:pos="916"/>
          <w:tab w:val="left" w:pos="1080"/>
        </w:tabs>
        <w:ind w:left="426"/>
        <w:jc w:val="both"/>
        <w:rPr>
          <w:rFonts w:ascii="Bookman Old Style" w:hAnsi="Bookman Old Style"/>
          <w:sz w:val="22"/>
          <w:szCs w:val="22"/>
          <w:lang w:val="uk-UA"/>
        </w:rPr>
      </w:pPr>
      <w:r w:rsidRPr="00185B3E">
        <w:rPr>
          <w:rFonts w:ascii="Bookman Old Style" w:hAnsi="Bookman Old Style"/>
          <w:sz w:val="22"/>
          <w:szCs w:val="22"/>
          <w:lang w:val="uk-UA"/>
        </w:rPr>
        <w:t>1)_______________________________________________;</w:t>
      </w:r>
    </w:p>
    <w:p w14:paraId="0C0EB4CA" w14:textId="77777777" w:rsidR="00130C84" w:rsidRPr="00185B3E" w:rsidRDefault="00130C84" w:rsidP="00CD4336">
      <w:pPr>
        <w:tabs>
          <w:tab w:val="left" w:pos="916"/>
          <w:tab w:val="left" w:pos="1080"/>
        </w:tabs>
        <w:ind w:left="426"/>
        <w:jc w:val="both"/>
        <w:rPr>
          <w:rFonts w:ascii="Bookman Old Style" w:hAnsi="Bookman Old Style"/>
          <w:i/>
          <w:iCs/>
          <w:sz w:val="22"/>
          <w:szCs w:val="22"/>
          <w:lang w:val="uk-UA"/>
        </w:rPr>
      </w:pPr>
      <w:r w:rsidRPr="00185B3E">
        <w:rPr>
          <w:rFonts w:ascii="Bookman Old Style" w:hAnsi="Bookman Old Style"/>
          <w:sz w:val="22"/>
          <w:szCs w:val="22"/>
          <w:lang w:val="uk-UA"/>
        </w:rPr>
        <w:t>2).....</w:t>
      </w:r>
    </w:p>
    <w:p w14:paraId="2B3A6900" w14:textId="77777777" w:rsidR="00130C84" w:rsidRPr="00185B3E" w:rsidRDefault="00130C84" w:rsidP="00CD4336">
      <w:pPr>
        <w:tabs>
          <w:tab w:val="left" w:pos="916"/>
          <w:tab w:val="left" w:pos="1080"/>
        </w:tabs>
        <w:ind w:left="426"/>
        <w:jc w:val="center"/>
        <w:rPr>
          <w:rFonts w:ascii="Bookman Old Style" w:hAnsi="Bookman Old Style"/>
          <w:sz w:val="22"/>
          <w:szCs w:val="22"/>
          <w:lang w:val="uk-UA"/>
        </w:rPr>
      </w:pPr>
      <w:r w:rsidRPr="00185B3E">
        <w:rPr>
          <w:rFonts w:ascii="Bookman Old Style" w:hAnsi="Bookman Old Style"/>
          <w:i/>
          <w:iCs/>
          <w:sz w:val="22"/>
          <w:szCs w:val="22"/>
          <w:lang w:val="uk-UA"/>
        </w:rPr>
        <w:t>список і контакти не більше 5 осіб, які могли б увійти до складу організаційного комітету з підготовки громадських слухань (якщо є необхідність його створення)</w:t>
      </w:r>
      <w:r w:rsidRPr="00185B3E">
        <w:rPr>
          <w:rFonts w:ascii="Bookman Old Style" w:hAnsi="Bookman Old Style"/>
          <w:sz w:val="22"/>
          <w:szCs w:val="22"/>
          <w:lang w:val="uk-UA"/>
        </w:rPr>
        <w:t xml:space="preserve">. </w:t>
      </w:r>
    </w:p>
    <w:p w14:paraId="7ADAE0A4" w14:textId="77777777" w:rsidR="00130C84" w:rsidRPr="00185B3E" w:rsidRDefault="00130C84" w:rsidP="00CD4336">
      <w:pPr>
        <w:ind w:left="426"/>
        <w:jc w:val="both"/>
        <w:rPr>
          <w:rFonts w:ascii="Bookman Old Style" w:hAnsi="Bookman Old Style"/>
          <w:b/>
          <w:bCs/>
          <w:sz w:val="22"/>
          <w:szCs w:val="22"/>
          <w:lang w:val="uk-UA"/>
        </w:rPr>
      </w:pPr>
      <w:r w:rsidRPr="00185B3E">
        <w:rPr>
          <w:rFonts w:ascii="Bookman Old Style" w:hAnsi="Bookman Old Style"/>
          <w:sz w:val="22"/>
          <w:szCs w:val="22"/>
          <w:lang w:val="uk-UA"/>
        </w:rPr>
        <w:t>6. Надати відповідь у письмовій формі, в порядку та строки, передбачені Положенням "Про громадські слухання ", за адресою:______________________.</w:t>
      </w:r>
    </w:p>
    <w:p w14:paraId="39E8E3E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b/>
          <w:bCs/>
          <w:sz w:val="22"/>
          <w:szCs w:val="22"/>
          <w:lang w:val="uk-UA"/>
        </w:rPr>
        <w:t>До звернення додаємо:</w:t>
      </w:r>
    </w:p>
    <w:p w14:paraId="367BACD2" w14:textId="77777777" w:rsidR="00130C84" w:rsidRPr="00185B3E" w:rsidRDefault="00130C84" w:rsidP="00130C84">
      <w:pPr>
        <w:numPr>
          <w:ilvl w:val="0"/>
          <w:numId w:val="10"/>
        </w:numPr>
        <w:jc w:val="both"/>
        <w:rPr>
          <w:rFonts w:ascii="Bookman Old Style" w:hAnsi="Bookman Old Style"/>
          <w:sz w:val="22"/>
          <w:szCs w:val="22"/>
          <w:lang w:val="uk-UA"/>
        </w:rPr>
      </w:pPr>
      <w:r w:rsidRPr="00185B3E">
        <w:rPr>
          <w:rFonts w:ascii="Bookman Old Style" w:hAnsi="Bookman Old Style"/>
          <w:sz w:val="22"/>
          <w:szCs w:val="22"/>
          <w:lang w:val="uk-UA"/>
        </w:rPr>
        <w:t xml:space="preserve">Список жителів територіальної громади, які підписали це звернення, на ____ арк. </w:t>
      </w:r>
    </w:p>
    <w:p w14:paraId="41A1CBF5" w14:textId="77777777" w:rsidR="00130C84" w:rsidRPr="00185B3E" w:rsidRDefault="00130C84" w:rsidP="00130C84">
      <w:pPr>
        <w:numPr>
          <w:ilvl w:val="0"/>
          <w:numId w:val="10"/>
        </w:numPr>
        <w:jc w:val="both"/>
        <w:rPr>
          <w:rFonts w:ascii="Bookman Old Style" w:hAnsi="Bookman Old Style"/>
          <w:b/>
          <w:bCs/>
          <w:sz w:val="22"/>
          <w:szCs w:val="22"/>
          <w:lang w:val="uk-UA"/>
        </w:rPr>
      </w:pPr>
      <w:r w:rsidRPr="00185B3E">
        <w:rPr>
          <w:rFonts w:ascii="Bookman Old Style" w:hAnsi="Bookman Old Style"/>
          <w:sz w:val="22"/>
          <w:szCs w:val="22"/>
          <w:lang w:val="uk-UA"/>
        </w:rPr>
        <w:t>Матеріали, що стосуються предмета слухань, на ____ арк.</w:t>
      </w:r>
    </w:p>
    <w:p w14:paraId="771A3D68" w14:textId="77777777" w:rsidR="00CD4336" w:rsidRDefault="00130C84" w:rsidP="00130C84">
      <w:pPr>
        <w:jc w:val="both"/>
        <w:rPr>
          <w:rFonts w:ascii="Bookman Old Style" w:hAnsi="Bookman Old Style"/>
          <w:b/>
          <w:bCs/>
          <w:i/>
          <w:iCs/>
          <w:sz w:val="22"/>
          <w:szCs w:val="22"/>
          <w:lang w:val="uk-UA"/>
        </w:rPr>
      </w:pPr>
      <w:r w:rsidRPr="00185B3E">
        <w:rPr>
          <w:rFonts w:ascii="Bookman Old Style" w:hAnsi="Bookman Old Style"/>
          <w:b/>
          <w:bCs/>
          <w:i/>
          <w:iCs/>
          <w:sz w:val="22"/>
          <w:szCs w:val="22"/>
          <w:lang w:val="uk-UA"/>
        </w:rPr>
        <w:t xml:space="preserve">Дата </w:t>
      </w:r>
      <w:r w:rsidR="00CD4336">
        <w:rPr>
          <w:rFonts w:ascii="Bookman Old Style" w:hAnsi="Bookman Old Style"/>
          <w:b/>
          <w:bCs/>
          <w:i/>
          <w:iCs/>
          <w:sz w:val="22"/>
          <w:szCs w:val="22"/>
          <w:lang w:val="uk-UA"/>
        </w:rPr>
        <w:tab/>
        <w:t xml:space="preserve">                                    підпис </w:t>
      </w:r>
      <w:r w:rsidR="00CD4336">
        <w:rPr>
          <w:rFonts w:ascii="Bookman Old Style" w:hAnsi="Bookman Old Style"/>
          <w:b/>
          <w:bCs/>
          <w:i/>
          <w:iCs/>
          <w:sz w:val="22"/>
          <w:szCs w:val="22"/>
          <w:lang w:val="uk-UA"/>
        </w:rPr>
        <w:tab/>
        <w:t xml:space="preserve">    ім’я та прізвище</w:t>
      </w:r>
    </w:p>
    <w:p w14:paraId="44B2C2F4" w14:textId="77777777" w:rsidR="00130C84" w:rsidRPr="00185B3E" w:rsidRDefault="00CD4336" w:rsidP="00130C84">
      <w:pPr>
        <w:jc w:val="both"/>
        <w:rPr>
          <w:rFonts w:ascii="Bookman Old Style" w:hAnsi="Bookman Old Style"/>
          <w:b/>
          <w:bCs/>
          <w:i/>
          <w:iCs/>
          <w:sz w:val="22"/>
          <w:szCs w:val="22"/>
          <w:lang w:val="uk-UA"/>
        </w:rPr>
      </w:pPr>
      <w:r>
        <w:rPr>
          <w:rFonts w:ascii="Bookman Old Style" w:hAnsi="Bookman Old Style"/>
          <w:b/>
          <w:bCs/>
          <w:i/>
          <w:iCs/>
          <w:sz w:val="22"/>
          <w:szCs w:val="22"/>
          <w:lang w:val="uk-UA"/>
        </w:rPr>
        <w:t xml:space="preserve">                                                                                </w:t>
      </w:r>
      <w:r w:rsidR="00130C84" w:rsidRPr="00185B3E">
        <w:rPr>
          <w:rFonts w:ascii="Bookman Old Style" w:hAnsi="Bookman Old Style"/>
          <w:b/>
          <w:bCs/>
          <w:i/>
          <w:iCs/>
          <w:sz w:val="22"/>
          <w:szCs w:val="22"/>
          <w:lang w:val="uk-UA"/>
        </w:rPr>
        <w:t>особи, зазначеної в заголовку</w:t>
      </w:r>
    </w:p>
    <w:p w14:paraId="18EDF45E" w14:textId="77777777" w:rsidR="00130C84" w:rsidRPr="00185B3E" w:rsidRDefault="00130C84" w:rsidP="00130C84">
      <w:pPr>
        <w:pageBreakBefore/>
        <w:spacing w:after="120"/>
        <w:jc w:val="center"/>
        <w:rPr>
          <w:rFonts w:ascii="Bookman Old Style" w:hAnsi="Bookman Old Style"/>
          <w:b/>
          <w:bCs/>
          <w:sz w:val="22"/>
          <w:szCs w:val="22"/>
          <w:lang w:val="uk-UA"/>
        </w:rPr>
      </w:pPr>
      <w:r w:rsidRPr="00185B3E">
        <w:rPr>
          <w:rFonts w:ascii="Bookman Old Style" w:hAnsi="Bookman Old Style"/>
          <w:b/>
          <w:bCs/>
          <w:sz w:val="22"/>
          <w:szCs w:val="22"/>
          <w:lang w:val="uk-UA"/>
        </w:rPr>
        <w:lastRenderedPageBreak/>
        <w:t>Список жителів територіальної громади, які підписали звернення з ініціативою щодо проведення громадських слухань з предмета: _____________________</w:t>
      </w:r>
    </w:p>
    <w:p w14:paraId="7BC478EF" w14:textId="77777777" w:rsidR="00130C84" w:rsidRPr="00185B3E" w:rsidRDefault="00130C84" w:rsidP="00130C84">
      <w:pPr>
        <w:spacing w:after="120"/>
        <w:jc w:val="center"/>
        <w:rPr>
          <w:rFonts w:ascii="Bookman Old Style" w:hAnsi="Bookman Old Style"/>
          <w:b/>
          <w:bCs/>
          <w:sz w:val="22"/>
          <w:szCs w:val="22"/>
          <w:lang w:val="uk-UA"/>
        </w:rPr>
      </w:pPr>
    </w:p>
    <w:tbl>
      <w:tblPr>
        <w:tblW w:w="0" w:type="auto"/>
        <w:tblInd w:w="92" w:type="dxa"/>
        <w:tblLayout w:type="fixed"/>
        <w:tblLook w:val="0000" w:firstRow="0" w:lastRow="0" w:firstColumn="0" w:lastColumn="0" w:noHBand="0" w:noVBand="0"/>
      </w:tblPr>
      <w:tblGrid>
        <w:gridCol w:w="745"/>
        <w:gridCol w:w="2079"/>
        <w:gridCol w:w="1707"/>
        <w:gridCol w:w="2897"/>
        <w:gridCol w:w="2281"/>
      </w:tblGrid>
      <w:tr w:rsidR="00130C84" w:rsidRPr="00185B3E" w14:paraId="6F11EB8F" w14:textId="77777777" w:rsidTr="00FB227E">
        <w:tc>
          <w:tcPr>
            <w:tcW w:w="745" w:type="dxa"/>
            <w:tcBorders>
              <w:top w:val="single" w:sz="4" w:space="0" w:color="000000"/>
              <w:left w:val="single" w:sz="4" w:space="0" w:color="000000"/>
              <w:bottom w:val="single" w:sz="4" w:space="0" w:color="000000"/>
            </w:tcBorders>
            <w:shd w:val="clear" w:color="auto" w:fill="auto"/>
          </w:tcPr>
          <w:p w14:paraId="3B607145" w14:textId="77777777" w:rsidR="00130C84" w:rsidRPr="00185B3E" w:rsidRDefault="00130C84" w:rsidP="00FB227E">
            <w:pPr>
              <w:jc w:val="center"/>
              <w:rPr>
                <w:rFonts w:ascii="Bookman Old Style" w:hAnsi="Bookman Old Style"/>
                <w:b/>
                <w:bCs/>
                <w:sz w:val="22"/>
                <w:szCs w:val="22"/>
                <w:lang w:val="uk-UA"/>
              </w:rPr>
            </w:pPr>
            <w:r w:rsidRPr="00185B3E">
              <w:rPr>
                <w:rFonts w:ascii="Bookman Old Style" w:hAnsi="Bookman Old Style"/>
                <w:b/>
                <w:bCs/>
                <w:sz w:val="22"/>
                <w:szCs w:val="22"/>
                <w:lang w:val="uk-UA"/>
              </w:rPr>
              <w:t>№ п/п</w:t>
            </w:r>
          </w:p>
        </w:tc>
        <w:tc>
          <w:tcPr>
            <w:tcW w:w="2079" w:type="dxa"/>
            <w:tcBorders>
              <w:top w:val="single" w:sz="4" w:space="0" w:color="000000"/>
              <w:left w:val="single" w:sz="4" w:space="0" w:color="000000"/>
              <w:bottom w:val="single" w:sz="4" w:space="0" w:color="000000"/>
            </w:tcBorders>
            <w:shd w:val="clear" w:color="auto" w:fill="auto"/>
          </w:tcPr>
          <w:p w14:paraId="7DE6350F" w14:textId="77777777" w:rsidR="00130C84" w:rsidRPr="00185B3E" w:rsidRDefault="00130C84" w:rsidP="00FB227E">
            <w:pPr>
              <w:jc w:val="center"/>
              <w:rPr>
                <w:rFonts w:ascii="Bookman Old Style" w:hAnsi="Bookman Old Style"/>
                <w:b/>
                <w:bCs/>
                <w:sz w:val="22"/>
                <w:szCs w:val="22"/>
                <w:lang w:val="uk-UA"/>
              </w:rPr>
            </w:pPr>
            <w:r w:rsidRPr="00185B3E">
              <w:rPr>
                <w:rFonts w:ascii="Bookman Old Style" w:hAnsi="Bookman Old Style"/>
                <w:b/>
                <w:bCs/>
                <w:sz w:val="22"/>
                <w:szCs w:val="22"/>
                <w:lang w:val="uk-UA"/>
              </w:rPr>
              <w:t>Прізвище, ім’я, по -батькові жителів територіальної громади</w:t>
            </w:r>
          </w:p>
        </w:tc>
        <w:tc>
          <w:tcPr>
            <w:tcW w:w="1707" w:type="dxa"/>
            <w:tcBorders>
              <w:top w:val="single" w:sz="4" w:space="0" w:color="000000"/>
              <w:left w:val="single" w:sz="4" w:space="0" w:color="000000"/>
              <w:bottom w:val="single" w:sz="4" w:space="0" w:color="000000"/>
            </w:tcBorders>
            <w:shd w:val="clear" w:color="auto" w:fill="auto"/>
          </w:tcPr>
          <w:p w14:paraId="038E8E38" w14:textId="77777777" w:rsidR="00130C84" w:rsidRPr="00185B3E" w:rsidRDefault="00130C84" w:rsidP="00FB227E">
            <w:pPr>
              <w:jc w:val="center"/>
              <w:rPr>
                <w:rFonts w:ascii="Bookman Old Style" w:hAnsi="Bookman Old Style"/>
                <w:b/>
                <w:bCs/>
                <w:sz w:val="22"/>
                <w:szCs w:val="22"/>
                <w:lang w:val="uk-UA"/>
              </w:rPr>
            </w:pPr>
            <w:r w:rsidRPr="00185B3E">
              <w:rPr>
                <w:rFonts w:ascii="Bookman Old Style" w:hAnsi="Bookman Old Style"/>
                <w:b/>
                <w:bCs/>
                <w:sz w:val="22"/>
                <w:szCs w:val="22"/>
                <w:lang w:val="uk-UA"/>
              </w:rPr>
              <w:t>Число, місяць і рік народження</w:t>
            </w:r>
          </w:p>
        </w:tc>
        <w:tc>
          <w:tcPr>
            <w:tcW w:w="2897" w:type="dxa"/>
            <w:tcBorders>
              <w:top w:val="single" w:sz="4" w:space="0" w:color="000000"/>
              <w:left w:val="single" w:sz="4" w:space="0" w:color="000000"/>
              <w:bottom w:val="single" w:sz="4" w:space="0" w:color="000000"/>
            </w:tcBorders>
            <w:shd w:val="clear" w:color="auto" w:fill="auto"/>
          </w:tcPr>
          <w:p w14:paraId="0EF2A0EF" w14:textId="77777777" w:rsidR="00130C84" w:rsidRPr="00185B3E" w:rsidRDefault="00130C84" w:rsidP="00FB227E">
            <w:pPr>
              <w:jc w:val="center"/>
              <w:rPr>
                <w:rFonts w:ascii="Bookman Old Style" w:hAnsi="Bookman Old Style"/>
                <w:b/>
                <w:bCs/>
                <w:sz w:val="22"/>
                <w:szCs w:val="22"/>
                <w:lang w:val="uk-UA"/>
              </w:rPr>
            </w:pPr>
            <w:r w:rsidRPr="00185B3E">
              <w:rPr>
                <w:rFonts w:ascii="Bookman Old Style" w:hAnsi="Bookman Old Style"/>
                <w:b/>
                <w:bCs/>
                <w:sz w:val="22"/>
                <w:szCs w:val="22"/>
                <w:lang w:val="uk-UA"/>
              </w:rPr>
              <w:t>Адреса реєстрації і контактний телефон</w:t>
            </w: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0D14B935" w14:textId="77777777" w:rsidR="00130C84" w:rsidRPr="00185B3E" w:rsidRDefault="00130C84" w:rsidP="00FB227E">
            <w:pPr>
              <w:jc w:val="center"/>
              <w:rPr>
                <w:rFonts w:ascii="Bookman Old Style" w:hAnsi="Bookman Old Style"/>
                <w:sz w:val="22"/>
                <w:szCs w:val="22"/>
                <w:lang w:val="uk-UA"/>
              </w:rPr>
            </w:pPr>
            <w:r w:rsidRPr="00185B3E">
              <w:rPr>
                <w:rFonts w:ascii="Bookman Old Style" w:hAnsi="Bookman Old Style"/>
                <w:b/>
                <w:bCs/>
                <w:sz w:val="22"/>
                <w:szCs w:val="22"/>
                <w:lang w:val="uk-UA"/>
              </w:rPr>
              <w:t xml:space="preserve">Особистий підпис </w:t>
            </w:r>
          </w:p>
        </w:tc>
      </w:tr>
      <w:tr w:rsidR="00130C84" w:rsidRPr="00185B3E" w14:paraId="11AA8273" w14:textId="77777777" w:rsidTr="00FB227E">
        <w:tc>
          <w:tcPr>
            <w:tcW w:w="745" w:type="dxa"/>
            <w:tcBorders>
              <w:top w:val="single" w:sz="4" w:space="0" w:color="000000"/>
              <w:left w:val="single" w:sz="4" w:space="0" w:color="000000"/>
              <w:bottom w:val="single" w:sz="4" w:space="0" w:color="000000"/>
            </w:tcBorders>
            <w:shd w:val="clear" w:color="auto" w:fill="auto"/>
          </w:tcPr>
          <w:p w14:paraId="1D86CDD4" w14:textId="77777777" w:rsidR="00130C84" w:rsidRPr="00185B3E" w:rsidRDefault="00130C84" w:rsidP="00FB227E">
            <w:pPr>
              <w:snapToGrid w:val="0"/>
              <w:jc w:val="both"/>
              <w:rPr>
                <w:rFonts w:ascii="Bookman Old Style" w:hAnsi="Bookman Old Style"/>
                <w:sz w:val="22"/>
                <w:szCs w:val="22"/>
                <w:lang w:val="uk-UA"/>
              </w:rPr>
            </w:pPr>
            <w:r w:rsidRPr="00185B3E">
              <w:rPr>
                <w:rFonts w:ascii="Bookman Old Style" w:hAnsi="Bookman Old Style"/>
                <w:sz w:val="22"/>
                <w:szCs w:val="22"/>
                <w:lang w:val="uk-UA"/>
              </w:rPr>
              <w:t>1</w:t>
            </w:r>
          </w:p>
        </w:tc>
        <w:tc>
          <w:tcPr>
            <w:tcW w:w="2079" w:type="dxa"/>
            <w:tcBorders>
              <w:top w:val="single" w:sz="4" w:space="0" w:color="000000"/>
              <w:left w:val="single" w:sz="4" w:space="0" w:color="000000"/>
              <w:bottom w:val="single" w:sz="4" w:space="0" w:color="000000"/>
            </w:tcBorders>
            <w:shd w:val="clear" w:color="auto" w:fill="auto"/>
          </w:tcPr>
          <w:p w14:paraId="579301AD" w14:textId="77777777" w:rsidR="00130C84" w:rsidRPr="00185B3E" w:rsidRDefault="00130C84" w:rsidP="00FB227E">
            <w:pPr>
              <w:snapToGrid w:val="0"/>
              <w:jc w:val="both"/>
              <w:rPr>
                <w:rFonts w:ascii="Bookman Old Style" w:hAnsi="Bookman Old Style"/>
                <w:sz w:val="22"/>
                <w:szCs w:val="22"/>
                <w:lang w:val="uk-UA"/>
              </w:rPr>
            </w:pPr>
          </w:p>
          <w:p w14:paraId="3DB42483" w14:textId="77777777" w:rsidR="00130C84" w:rsidRPr="00185B3E" w:rsidRDefault="00130C84" w:rsidP="00FB227E">
            <w:pPr>
              <w:jc w:val="both"/>
              <w:rPr>
                <w:rFonts w:ascii="Bookman Old Style" w:hAnsi="Bookman Old Style"/>
                <w:sz w:val="22"/>
                <w:szCs w:val="22"/>
                <w:lang w:val="uk-UA"/>
              </w:rPr>
            </w:pPr>
          </w:p>
        </w:tc>
        <w:tc>
          <w:tcPr>
            <w:tcW w:w="1707" w:type="dxa"/>
            <w:tcBorders>
              <w:top w:val="single" w:sz="4" w:space="0" w:color="000000"/>
              <w:left w:val="single" w:sz="4" w:space="0" w:color="000000"/>
              <w:bottom w:val="single" w:sz="4" w:space="0" w:color="000000"/>
            </w:tcBorders>
            <w:shd w:val="clear" w:color="auto" w:fill="auto"/>
          </w:tcPr>
          <w:p w14:paraId="42E98730" w14:textId="77777777" w:rsidR="00130C84" w:rsidRPr="00185B3E" w:rsidRDefault="00130C84" w:rsidP="00FB227E">
            <w:pPr>
              <w:snapToGrid w:val="0"/>
              <w:jc w:val="both"/>
              <w:rPr>
                <w:rFonts w:ascii="Bookman Old Style" w:hAnsi="Bookman Old Style"/>
                <w:sz w:val="22"/>
                <w:szCs w:val="22"/>
                <w:lang w:val="uk-UA"/>
              </w:rPr>
            </w:pPr>
          </w:p>
        </w:tc>
        <w:tc>
          <w:tcPr>
            <w:tcW w:w="2897" w:type="dxa"/>
            <w:tcBorders>
              <w:top w:val="single" w:sz="4" w:space="0" w:color="000000"/>
              <w:left w:val="single" w:sz="4" w:space="0" w:color="000000"/>
              <w:bottom w:val="single" w:sz="4" w:space="0" w:color="000000"/>
            </w:tcBorders>
            <w:shd w:val="clear" w:color="auto" w:fill="auto"/>
          </w:tcPr>
          <w:p w14:paraId="13F40EDD" w14:textId="77777777" w:rsidR="00130C84" w:rsidRPr="00185B3E" w:rsidRDefault="00130C84" w:rsidP="00FB227E">
            <w:pPr>
              <w:snapToGrid w:val="0"/>
              <w:jc w:val="both"/>
              <w:rPr>
                <w:rFonts w:ascii="Bookman Old Style" w:hAnsi="Bookman Old Style"/>
                <w:sz w:val="22"/>
                <w:szCs w:val="22"/>
                <w:lang w:val="uk-UA"/>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4EAE045" w14:textId="77777777" w:rsidR="00130C84" w:rsidRPr="00185B3E" w:rsidRDefault="00130C84" w:rsidP="00FB227E">
            <w:pPr>
              <w:snapToGrid w:val="0"/>
              <w:jc w:val="both"/>
              <w:rPr>
                <w:rFonts w:ascii="Bookman Old Style" w:hAnsi="Bookman Old Style"/>
                <w:sz w:val="22"/>
                <w:szCs w:val="22"/>
                <w:lang w:val="uk-UA"/>
              </w:rPr>
            </w:pPr>
          </w:p>
        </w:tc>
      </w:tr>
      <w:tr w:rsidR="00130C84" w:rsidRPr="00185B3E" w14:paraId="74D72A25" w14:textId="77777777" w:rsidTr="00FB227E">
        <w:tc>
          <w:tcPr>
            <w:tcW w:w="745" w:type="dxa"/>
            <w:tcBorders>
              <w:top w:val="single" w:sz="4" w:space="0" w:color="000000"/>
              <w:left w:val="single" w:sz="4" w:space="0" w:color="000000"/>
              <w:bottom w:val="single" w:sz="4" w:space="0" w:color="000000"/>
            </w:tcBorders>
            <w:shd w:val="clear" w:color="auto" w:fill="auto"/>
          </w:tcPr>
          <w:p w14:paraId="555B1EE9" w14:textId="77777777" w:rsidR="00130C84" w:rsidRPr="00185B3E" w:rsidRDefault="00130C84" w:rsidP="00FB227E">
            <w:pPr>
              <w:snapToGrid w:val="0"/>
              <w:jc w:val="both"/>
              <w:rPr>
                <w:rFonts w:ascii="Bookman Old Style" w:hAnsi="Bookman Old Style"/>
                <w:sz w:val="22"/>
                <w:szCs w:val="22"/>
                <w:lang w:val="uk-UA"/>
              </w:rPr>
            </w:pPr>
            <w:r w:rsidRPr="00185B3E">
              <w:rPr>
                <w:rFonts w:ascii="Bookman Old Style" w:hAnsi="Bookman Old Style"/>
                <w:sz w:val="22"/>
                <w:szCs w:val="22"/>
                <w:lang w:val="uk-UA"/>
              </w:rPr>
              <w:t>...</w:t>
            </w:r>
          </w:p>
        </w:tc>
        <w:tc>
          <w:tcPr>
            <w:tcW w:w="2079" w:type="dxa"/>
            <w:tcBorders>
              <w:top w:val="single" w:sz="4" w:space="0" w:color="000000"/>
              <w:left w:val="single" w:sz="4" w:space="0" w:color="000000"/>
              <w:bottom w:val="single" w:sz="4" w:space="0" w:color="000000"/>
            </w:tcBorders>
            <w:shd w:val="clear" w:color="auto" w:fill="auto"/>
          </w:tcPr>
          <w:p w14:paraId="23BDC622" w14:textId="77777777" w:rsidR="00130C84" w:rsidRPr="00185B3E" w:rsidRDefault="00130C84" w:rsidP="00FB227E">
            <w:pPr>
              <w:snapToGrid w:val="0"/>
              <w:jc w:val="both"/>
              <w:rPr>
                <w:rFonts w:ascii="Bookman Old Style" w:hAnsi="Bookman Old Style"/>
                <w:sz w:val="22"/>
                <w:szCs w:val="22"/>
                <w:lang w:val="uk-UA"/>
              </w:rPr>
            </w:pPr>
          </w:p>
          <w:p w14:paraId="4266D8FF" w14:textId="77777777" w:rsidR="00130C84" w:rsidRPr="00185B3E" w:rsidRDefault="00130C84" w:rsidP="00FB227E">
            <w:pPr>
              <w:jc w:val="both"/>
              <w:rPr>
                <w:rFonts w:ascii="Bookman Old Style" w:hAnsi="Bookman Old Style"/>
                <w:sz w:val="22"/>
                <w:szCs w:val="22"/>
                <w:lang w:val="uk-UA"/>
              </w:rPr>
            </w:pPr>
          </w:p>
        </w:tc>
        <w:tc>
          <w:tcPr>
            <w:tcW w:w="1707" w:type="dxa"/>
            <w:tcBorders>
              <w:top w:val="single" w:sz="4" w:space="0" w:color="000000"/>
              <w:left w:val="single" w:sz="4" w:space="0" w:color="000000"/>
              <w:bottom w:val="single" w:sz="4" w:space="0" w:color="000000"/>
            </w:tcBorders>
            <w:shd w:val="clear" w:color="auto" w:fill="auto"/>
          </w:tcPr>
          <w:p w14:paraId="7E9F95E2" w14:textId="77777777" w:rsidR="00130C84" w:rsidRPr="00185B3E" w:rsidRDefault="00130C84" w:rsidP="00FB227E">
            <w:pPr>
              <w:snapToGrid w:val="0"/>
              <w:jc w:val="both"/>
              <w:rPr>
                <w:rFonts w:ascii="Bookman Old Style" w:hAnsi="Bookman Old Style"/>
                <w:sz w:val="22"/>
                <w:szCs w:val="22"/>
                <w:lang w:val="uk-UA"/>
              </w:rPr>
            </w:pPr>
          </w:p>
        </w:tc>
        <w:tc>
          <w:tcPr>
            <w:tcW w:w="2897" w:type="dxa"/>
            <w:tcBorders>
              <w:top w:val="single" w:sz="4" w:space="0" w:color="000000"/>
              <w:left w:val="single" w:sz="4" w:space="0" w:color="000000"/>
              <w:bottom w:val="single" w:sz="4" w:space="0" w:color="000000"/>
            </w:tcBorders>
            <w:shd w:val="clear" w:color="auto" w:fill="auto"/>
          </w:tcPr>
          <w:p w14:paraId="4B460AD8" w14:textId="77777777" w:rsidR="00130C84" w:rsidRPr="00185B3E" w:rsidRDefault="00130C84" w:rsidP="00FB227E">
            <w:pPr>
              <w:snapToGrid w:val="0"/>
              <w:jc w:val="both"/>
              <w:rPr>
                <w:rFonts w:ascii="Bookman Old Style" w:hAnsi="Bookman Old Style"/>
                <w:sz w:val="22"/>
                <w:szCs w:val="22"/>
                <w:lang w:val="uk-UA"/>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91AD12A" w14:textId="77777777" w:rsidR="00130C84" w:rsidRPr="00185B3E" w:rsidRDefault="00130C84" w:rsidP="00FB227E">
            <w:pPr>
              <w:snapToGrid w:val="0"/>
              <w:jc w:val="both"/>
              <w:rPr>
                <w:rFonts w:ascii="Bookman Old Style" w:hAnsi="Bookman Old Style"/>
                <w:sz w:val="22"/>
                <w:szCs w:val="22"/>
                <w:lang w:val="uk-UA"/>
              </w:rPr>
            </w:pPr>
          </w:p>
        </w:tc>
      </w:tr>
      <w:tr w:rsidR="00130C84" w:rsidRPr="00185B3E" w14:paraId="495C2EEB" w14:textId="77777777" w:rsidTr="00FB227E">
        <w:tc>
          <w:tcPr>
            <w:tcW w:w="745" w:type="dxa"/>
            <w:tcBorders>
              <w:top w:val="single" w:sz="4" w:space="0" w:color="000000"/>
              <w:left w:val="single" w:sz="4" w:space="0" w:color="000000"/>
              <w:bottom w:val="single" w:sz="4" w:space="0" w:color="000000"/>
            </w:tcBorders>
            <w:shd w:val="clear" w:color="auto" w:fill="auto"/>
          </w:tcPr>
          <w:p w14:paraId="7D78D13D" w14:textId="77777777" w:rsidR="00130C84" w:rsidRPr="00185B3E" w:rsidRDefault="00130C84" w:rsidP="00FB227E">
            <w:pPr>
              <w:snapToGrid w:val="0"/>
              <w:jc w:val="both"/>
              <w:rPr>
                <w:rFonts w:ascii="Bookman Old Style" w:hAnsi="Bookman Old Style"/>
                <w:sz w:val="22"/>
                <w:szCs w:val="22"/>
                <w:lang w:val="uk-UA"/>
              </w:rPr>
            </w:pPr>
            <w:r w:rsidRPr="00185B3E">
              <w:rPr>
                <w:rFonts w:ascii="Bookman Old Style" w:hAnsi="Bookman Old Style"/>
                <w:sz w:val="22"/>
                <w:szCs w:val="22"/>
                <w:lang w:val="uk-UA"/>
              </w:rPr>
              <w:t>100</w:t>
            </w:r>
          </w:p>
        </w:tc>
        <w:tc>
          <w:tcPr>
            <w:tcW w:w="2079" w:type="dxa"/>
            <w:tcBorders>
              <w:top w:val="single" w:sz="4" w:space="0" w:color="000000"/>
              <w:left w:val="single" w:sz="4" w:space="0" w:color="000000"/>
              <w:bottom w:val="single" w:sz="4" w:space="0" w:color="000000"/>
            </w:tcBorders>
            <w:shd w:val="clear" w:color="auto" w:fill="auto"/>
          </w:tcPr>
          <w:p w14:paraId="1EFFFE7C" w14:textId="77777777" w:rsidR="00130C84" w:rsidRPr="00185B3E" w:rsidRDefault="00130C84" w:rsidP="00FB227E">
            <w:pPr>
              <w:snapToGrid w:val="0"/>
              <w:jc w:val="both"/>
              <w:rPr>
                <w:rFonts w:ascii="Bookman Old Style" w:hAnsi="Bookman Old Style"/>
                <w:sz w:val="22"/>
                <w:szCs w:val="22"/>
                <w:lang w:val="uk-UA"/>
              </w:rPr>
            </w:pPr>
          </w:p>
          <w:p w14:paraId="5DD28F1F" w14:textId="77777777" w:rsidR="00130C84" w:rsidRPr="00185B3E" w:rsidRDefault="00130C84" w:rsidP="00FB227E">
            <w:pPr>
              <w:jc w:val="both"/>
              <w:rPr>
                <w:rFonts w:ascii="Bookman Old Style" w:hAnsi="Bookman Old Style"/>
                <w:sz w:val="22"/>
                <w:szCs w:val="22"/>
                <w:lang w:val="uk-UA"/>
              </w:rPr>
            </w:pPr>
          </w:p>
        </w:tc>
        <w:tc>
          <w:tcPr>
            <w:tcW w:w="1707" w:type="dxa"/>
            <w:tcBorders>
              <w:top w:val="single" w:sz="4" w:space="0" w:color="000000"/>
              <w:left w:val="single" w:sz="4" w:space="0" w:color="000000"/>
              <w:bottom w:val="single" w:sz="4" w:space="0" w:color="000000"/>
            </w:tcBorders>
            <w:shd w:val="clear" w:color="auto" w:fill="auto"/>
          </w:tcPr>
          <w:p w14:paraId="71C97B50" w14:textId="77777777" w:rsidR="00130C84" w:rsidRPr="00185B3E" w:rsidRDefault="00130C84" w:rsidP="00FB227E">
            <w:pPr>
              <w:snapToGrid w:val="0"/>
              <w:jc w:val="both"/>
              <w:rPr>
                <w:rFonts w:ascii="Bookman Old Style" w:hAnsi="Bookman Old Style"/>
                <w:sz w:val="22"/>
                <w:szCs w:val="22"/>
                <w:lang w:val="uk-UA"/>
              </w:rPr>
            </w:pPr>
          </w:p>
        </w:tc>
        <w:tc>
          <w:tcPr>
            <w:tcW w:w="2897" w:type="dxa"/>
            <w:tcBorders>
              <w:top w:val="single" w:sz="4" w:space="0" w:color="000000"/>
              <w:left w:val="single" w:sz="4" w:space="0" w:color="000000"/>
              <w:bottom w:val="single" w:sz="4" w:space="0" w:color="000000"/>
            </w:tcBorders>
            <w:shd w:val="clear" w:color="auto" w:fill="auto"/>
          </w:tcPr>
          <w:p w14:paraId="598CB135" w14:textId="77777777" w:rsidR="00130C84" w:rsidRPr="00185B3E" w:rsidRDefault="00130C84" w:rsidP="00FB227E">
            <w:pPr>
              <w:snapToGrid w:val="0"/>
              <w:jc w:val="both"/>
              <w:rPr>
                <w:rFonts w:ascii="Bookman Old Style" w:hAnsi="Bookman Old Style"/>
                <w:sz w:val="22"/>
                <w:szCs w:val="22"/>
                <w:lang w:val="uk-UA"/>
              </w:rPr>
            </w:pPr>
          </w:p>
        </w:tc>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057735EB" w14:textId="77777777" w:rsidR="00130C84" w:rsidRPr="00185B3E" w:rsidRDefault="00130C84" w:rsidP="00FB227E">
            <w:pPr>
              <w:snapToGrid w:val="0"/>
              <w:jc w:val="both"/>
              <w:rPr>
                <w:rFonts w:ascii="Bookman Old Style" w:hAnsi="Bookman Old Style"/>
                <w:sz w:val="22"/>
                <w:szCs w:val="22"/>
                <w:lang w:val="uk-UA"/>
              </w:rPr>
            </w:pPr>
          </w:p>
        </w:tc>
      </w:tr>
    </w:tbl>
    <w:p w14:paraId="7080D033" w14:textId="77777777" w:rsidR="00130C84" w:rsidRPr="00185B3E" w:rsidRDefault="00130C84" w:rsidP="00130C84">
      <w:pPr>
        <w:jc w:val="both"/>
        <w:rPr>
          <w:rFonts w:ascii="Bookman Old Style" w:hAnsi="Bookman Old Style"/>
          <w:sz w:val="22"/>
          <w:szCs w:val="22"/>
          <w:lang w:val="uk-UA"/>
        </w:rPr>
      </w:pPr>
    </w:p>
    <w:p w14:paraId="18C024C6" w14:textId="77777777" w:rsidR="00130C84" w:rsidRPr="00185B3E" w:rsidRDefault="00130C84" w:rsidP="00130C84">
      <w:pPr>
        <w:jc w:val="both"/>
        <w:rPr>
          <w:rFonts w:ascii="Bookman Old Style" w:hAnsi="Bookman Old Style"/>
          <w:sz w:val="22"/>
          <w:szCs w:val="22"/>
          <w:lang w:val="uk-UA"/>
        </w:rPr>
      </w:pPr>
    </w:p>
    <w:p w14:paraId="1E4F774E" w14:textId="77777777" w:rsidR="00130C84" w:rsidRPr="00185B3E" w:rsidRDefault="00130C84" w:rsidP="00130C84">
      <w:pPr>
        <w:jc w:val="both"/>
        <w:rPr>
          <w:rFonts w:ascii="Bookman Old Style" w:hAnsi="Bookman Old Style"/>
          <w:sz w:val="22"/>
          <w:szCs w:val="22"/>
          <w:lang w:val="uk-UA"/>
        </w:rPr>
      </w:pPr>
    </w:p>
    <w:p w14:paraId="69A0A7BA" w14:textId="77777777" w:rsidR="00130C84" w:rsidRPr="00185B3E" w:rsidRDefault="00130C84" w:rsidP="00130C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Bookman Old Style" w:hAnsi="Bookman Old Style" w:cs="Courier New"/>
          <w:b/>
          <w:sz w:val="22"/>
          <w:szCs w:val="22"/>
          <w:lang w:val="uk-UA"/>
        </w:rPr>
      </w:pPr>
    </w:p>
    <w:p w14:paraId="534F73D8" w14:textId="77777777" w:rsidR="00130C84" w:rsidRPr="00185B3E" w:rsidRDefault="00130C84" w:rsidP="00130C84">
      <w:pPr>
        <w:jc w:val="both"/>
        <w:rPr>
          <w:rFonts w:ascii="Bookman Old Style" w:hAnsi="Bookman Old Style"/>
          <w:sz w:val="22"/>
          <w:szCs w:val="22"/>
          <w:lang w:val="uk-UA"/>
        </w:rPr>
      </w:pPr>
    </w:p>
    <w:p w14:paraId="2A1C072D" w14:textId="77777777" w:rsidR="00130C84" w:rsidRPr="00185B3E" w:rsidRDefault="00130C84" w:rsidP="00130C84">
      <w:pPr>
        <w:jc w:val="both"/>
        <w:rPr>
          <w:rFonts w:ascii="Bookman Old Style" w:hAnsi="Bookman Old Style"/>
          <w:sz w:val="22"/>
          <w:szCs w:val="22"/>
          <w:lang w:val="uk-UA"/>
        </w:rPr>
      </w:pPr>
    </w:p>
    <w:p w14:paraId="104C1DCC" w14:textId="77777777" w:rsidR="00130C84" w:rsidRPr="00185B3E" w:rsidRDefault="00130C84" w:rsidP="00130C84">
      <w:pPr>
        <w:jc w:val="both"/>
        <w:rPr>
          <w:rFonts w:ascii="Bookman Old Style" w:hAnsi="Bookman Old Style"/>
          <w:sz w:val="22"/>
          <w:szCs w:val="22"/>
          <w:lang w:val="uk-UA"/>
        </w:rPr>
      </w:pPr>
    </w:p>
    <w:p w14:paraId="531FC36C" w14:textId="77777777" w:rsidR="00130C84" w:rsidRPr="00185B3E" w:rsidRDefault="00130C84" w:rsidP="00130C84">
      <w:pPr>
        <w:jc w:val="both"/>
        <w:rPr>
          <w:rFonts w:ascii="Bookman Old Style" w:hAnsi="Bookman Old Style"/>
          <w:sz w:val="22"/>
          <w:szCs w:val="22"/>
          <w:lang w:val="uk-UA"/>
        </w:rPr>
      </w:pPr>
    </w:p>
    <w:p w14:paraId="0498D570" w14:textId="77777777" w:rsidR="00130C84" w:rsidRPr="00185B3E" w:rsidRDefault="00130C84" w:rsidP="00130C84">
      <w:pPr>
        <w:jc w:val="both"/>
        <w:rPr>
          <w:rFonts w:ascii="Bookman Old Style" w:hAnsi="Bookman Old Style"/>
          <w:sz w:val="22"/>
          <w:szCs w:val="22"/>
          <w:lang w:val="uk-UA"/>
        </w:rPr>
      </w:pPr>
    </w:p>
    <w:p w14:paraId="7640DCEF" w14:textId="77777777" w:rsidR="00130C84" w:rsidRPr="00185B3E" w:rsidRDefault="00130C84" w:rsidP="00130C84">
      <w:pPr>
        <w:jc w:val="both"/>
        <w:rPr>
          <w:rFonts w:ascii="Bookman Old Style" w:hAnsi="Bookman Old Style"/>
          <w:sz w:val="22"/>
          <w:szCs w:val="22"/>
          <w:lang w:val="uk-UA"/>
        </w:rPr>
      </w:pPr>
    </w:p>
    <w:p w14:paraId="3168C652" w14:textId="77777777" w:rsidR="00130C84" w:rsidRDefault="00130C84" w:rsidP="00130C84">
      <w:pPr>
        <w:jc w:val="both"/>
        <w:rPr>
          <w:rFonts w:ascii="Bookman Old Style" w:hAnsi="Bookman Old Style"/>
          <w:sz w:val="22"/>
          <w:szCs w:val="22"/>
          <w:lang w:val="uk-UA"/>
        </w:rPr>
      </w:pPr>
    </w:p>
    <w:p w14:paraId="1B8CF742" w14:textId="77777777" w:rsidR="00CD4336" w:rsidRDefault="00CD4336" w:rsidP="00130C84">
      <w:pPr>
        <w:jc w:val="both"/>
        <w:rPr>
          <w:rFonts w:ascii="Bookman Old Style" w:hAnsi="Bookman Old Style"/>
          <w:sz w:val="22"/>
          <w:szCs w:val="22"/>
          <w:lang w:val="uk-UA"/>
        </w:rPr>
      </w:pPr>
    </w:p>
    <w:p w14:paraId="09F64CB0" w14:textId="77777777" w:rsidR="00CD4336" w:rsidRPr="00185B3E" w:rsidRDefault="00CD4336" w:rsidP="00130C84">
      <w:pPr>
        <w:jc w:val="both"/>
        <w:rPr>
          <w:rFonts w:ascii="Bookman Old Style" w:hAnsi="Bookman Old Style"/>
          <w:sz w:val="22"/>
          <w:szCs w:val="22"/>
          <w:lang w:val="uk-UA"/>
        </w:rPr>
      </w:pPr>
    </w:p>
    <w:p w14:paraId="48E8A7C5" w14:textId="77777777" w:rsidR="00130C84" w:rsidRPr="00185B3E" w:rsidRDefault="00130C84" w:rsidP="00130C84">
      <w:pPr>
        <w:jc w:val="both"/>
        <w:rPr>
          <w:rFonts w:ascii="Bookman Old Style" w:hAnsi="Bookman Old Style"/>
          <w:sz w:val="22"/>
          <w:szCs w:val="22"/>
          <w:lang w:val="uk-UA"/>
        </w:rPr>
      </w:pPr>
    </w:p>
    <w:p w14:paraId="20791460" w14:textId="77777777" w:rsidR="00130C84" w:rsidRPr="00185B3E" w:rsidRDefault="00130C84" w:rsidP="00130C84">
      <w:pPr>
        <w:jc w:val="both"/>
        <w:rPr>
          <w:rFonts w:ascii="Bookman Old Style" w:hAnsi="Bookman Old Style"/>
          <w:sz w:val="22"/>
          <w:szCs w:val="22"/>
          <w:lang w:val="uk-UA"/>
        </w:rPr>
      </w:pPr>
    </w:p>
    <w:p w14:paraId="600F5840" w14:textId="77777777" w:rsidR="00130C84" w:rsidRPr="00185B3E" w:rsidRDefault="00130C84" w:rsidP="00130C84">
      <w:pPr>
        <w:jc w:val="both"/>
        <w:rPr>
          <w:rFonts w:ascii="Bookman Old Style" w:hAnsi="Bookman Old Style"/>
          <w:sz w:val="22"/>
          <w:szCs w:val="22"/>
          <w:lang w:val="uk-UA"/>
        </w:rPr>
      </w:pPr>
    </w:p>
    <w:p w14:paraId="47B983FD" w14:textId="77777777" w:rsidR="00130C84" w:rsidRPr="00185B3E" w:rsidRDefault="00130C84" w:rsidP="00130C84">
      <w:pPr>
        <w:jc w:val="both"/>
        <w:rPr>
          <w:rFonts w:ascii="Bookman Old Style" w:hAnsi="Bookman Old Style"/>
          <w:sz w:val="22"/>
          <w:szCs w:val="22"/>
          <w:lang w:val="uk-UA"/>
        </w:rPr>
      </w:pPr>
    </w:p>
    <w:p w14:paraId="33095A9A" w14:textId="77777777" w:rsidR="00130C84" w:rsidRPr="00185B3E" w:rsidRDefault="00130C84" w:rsidP="00130C84">
      <w:pPr>
        <w:jc w:val="both"/>
        <w:rPr>
          <w:rFonts w:ascii="Bookman Old Style" w:hAnsi="Bookman Old Style"/>
          <w:sz w:val="22"/>
          <w:szCs w:val="22"/>
          <w:lang w:val="uk-UA"/>
        </w:rPr>
      </w:pPr>
    </w:p>
    <w:p w14:paraId="08E589AF" w14:textId="77777777" w:rsidR="00130C84" w:rsidRPr="00185B3E" w:rsidRDefault="00130C84" w:rsidP="00130C84">
      <w:pPr>
        <w:jc w:val="both"/>
        <w:rPr>
          <w:rFonts w:ascii="Bookman Old Style" w:hAnsi="Bookman Old Style"/>
          <w:sz w:val="22"/>
          <w:szCs w:val="22"/>
          <w:lang w:val="uk-UA"/>
        </w:rPr>
      </w:pPr>
    </w:p>
    <w:p w14:paraId="68DFB9D7" w14:textId="77777777" w:rsidR="00130C84" w:rsidRPr="00185B3E" w:rsidRDefault="00130C84" w:rsidP="00130C84">
      <w:pPr>
        <w:jc w:val="both"/>
        <w:rPr>
          <w:rFonts w:ascii="Bookman Old Style" w:hAnsi="Bookman Old Style"/>
          <w:sz w:val="22"/>
          <w:szCs w:val="22"/>
          <w:lang w:val="uk-UA"/>
        </w:rPr>
      </w:pPr>
    </w:p>
    <w:p w14:paraId="69E960F1" w14:textId="77777777" w:rsidR="00130C84" w:rsidRPr="00185B3E" w:rsidRDefault="00130C84" w:rsidP="00130C84">
      <w:pPr>
        <w:jc w:val="both"/>
        <w:rPr>
          <w:rFonts w:ascii="Bookman Old Style" w:hAnsi="Bookman Old Style"/>
          <w:sz w:val="22"/>
          <w:szCs w:val="22"/>
          <w:lang w:val="uk-UA"/>
        </w:rPr>
      </w:pPr>
    </w:p>
    <w:p w14:paraId="3938F6B6" w14:textId="77777777" w:rsidR="00130C84" w:rsidRPr="00185B3E" w:rsidRDefault="00130C84" w:rsidP="00130C84">
      <w:pPr>
        <w:jc w:val="both"/>
        <w:rPr>
          <w:rFonts w:ascii="Bookman Old Style" w:hAnsi="Bookman Old Style"/>
          <w:sz w:val="22"/>
          <w:szCs w:val="22"/>
          <w:lang w:val="uk-UA"/>
        </w:rPr>
      </w:pPr>
    </w:p>
    <w:p w14:paraId="595D72F1" w14:textId="77777777" w:rsidR="00130C84" w:rsidRPr="00185B3E" w:rsidRDefault="00130C84" w:rsidP="00130C84">
      <w:pPr>
        <w:jc w:val="both"/>
        <w:rPr>
          <w:rFonts w:ascii="Bookman Old Style" w:hAnsi="Bookman Old Style"/>
          <w:sz w:val="22"/>
          <w:szCs w:val="22"/>
          <w:lang w:val="uk-UA"/>
        </w:rPr>
      </w:pPr>
    </w:p>
    <w:p w14:paraId="710F64AF" w14:textId="77777777" w:rsidR="00130C84" w:rsidRPr="00185B3E" w:rsidRDefault="00130C84" w:rsidP="00130C84">
      <w:pPr>
        <w:jc w:val="both"/>
        <w:rPr>
          <w:rFonts w:ascii="Bookman Old Style" w:hAnsi="Bookman Old Style"/>
          <w:sz w:val="22"/>
          <w:szCs w:val="22"/>
          <w:lang w:val="uk-UA"/>
        </w:rPr>
      </w:pPr>
    </w:p>
    <w:p w14:paraId="7696854E" w14:textId="77777777" w:rsidR="00130C84" w:rsidRPr="00185B3E" w:rsidRDefault="00130C84" w:rsidP="00130C84">
      <w:pPr>
        <w:jc w:val="both"/>
        <w:rPr>
          <w:rFonts w:ascii="Bookman Old Style" w:hAnsi="Bookman Old Style"/>
          <w:sz w:val="22"/>
          <w:szCs w:val="22"/>
          <w:lang w:val="uk-UA"/>
        </w:rPr>
      </w:pPr>
    </w:p>
    <w:p w14:paraId="07850BBB" w14:textId="77777777" w:rsidR="00130C84" w:rsidRPr="00185B3E" w:rsidRDefault="00130C84" w:rsidP="00130C84">
      <w:pPr>
        <w:jc w:val="both"/>
        <w:rPr>
          <w:rFonts w:ascii="Bookman Old Style" w:hAnsi="Bookman Old Style"/>
          <w:sz w:val="22"/>
          <w:szCs w:val="22"/>
          <w:lang w:val="uk-UA"/>
        </w:rPr>
      </w:pPr>
    </w:p>
    <w:p w14:paraId="161FCB4B" w14:textId="77777777" w:rsidR="00130C84" w:rsidRPr="00185B3E" w:rsidRDefault="00130C84" w:rsidP="00130C84">
      <w:pPr>
        <w:jc w:val="both"/>
        <w:rPr>
          <w:rFonts w:ascii="Bookman Old Style" w:hAnsi="Bookman Old Style"/>
          <w:sz w:val="22"/>
          <w:szCs w:val="22"/>
          <w:lang w:val="uk-UA"/>
        </w:rPr>
      </w:pPr>
    </w:p>
    <w:p w14:paraId="5CC6C53A" w14:textId="77777777" w:rsidR="00130C84" w:rsidRPr="00185B3E" w:rsidRDefault="00130C84" w:rsidP="00130C84">
      <w:pPr>
        <w:jc w:val="both"/>
        <w:rPr>
          <w:rFonts w:ascii="Bookman Old Style" w:hAnsi="Bookman Old Style"/>
          <w:sz w:val="22"/>
          <w:szCs w:val="22"/>
          <w:lang w:val="uk-UA"/>
        </w:rPr>
      </w:pPr>
    </w:p>
    <w:p w14:paraId="508918C3" w14:textId="77777777" w:rsidR="00130C84" w:rsidRPr="00185B3E" w:rsidRDefault="00130C84" w:rsidP="00130C84">
      <w:pPr>
        <w:jc w:val="both"/>
        <w:rPr>
          <w:rFonts w:ascii="Bookman Old Style" w:hAnsi="Bookman Old Style"/>
          <w:sz w:val="22"/>
          <w:szCs w:val="22"/>
          <w:lang w:val="uk-UA"/>
        </w:rPr>
      </w:pPr>
    </w:p>
    <w:p w14:paraId="3687D0C0" w14:textId="77777777" w:rsidR="00130C84" w:rsidRPr="00185B3E" w:rsidRDefault="00130C84" w:rsidP="00130C84">
      <w:pPr>
        <w:jc w:val="both"/>
        <w:rPr>
          <w:rFonts w:ascii="Bookman Old Style" w:hAnsi="Bookman Old Style"/>
          <w:sz w:val="22"/>
          <w:szCs w:val="22"/>
          <w:lang w:val="uk-UA"/>
        </w:rPr>
      </w:pPr>
    </w:p>
    <w:p w14:paraId="13601C69" w14:textId="77777777" w:rsidR="00130C84" w:rsidRPr="00185B3E" w:rsidRDefault="00130C84" w:rsidP="00130C84">
      <w:pPr>
        <w:jc w:val="both"/>
        <w:rPr>
          <w:rFonts w:ascii="Bookman Old Style" w:hAnsi="Bookman Old Style"/>
          <w:sz w:val="22"/>
          <w:szCs w:val="22"/>
          <w:lang w:val="uk-UA"/>
        </w:rPr>
      </w:pPr>
    </w:p>
    <w:p w14:paraId="692EA6A2" w14:textId="77777777" w:rsidR="00130C84" w:rsidRPr="00185B3E" w:rsidRDefault="00130C84" w:rsidP="00130C84">
      <w:pPr>
        <w:jc w:val="both"/>
        <w:rPr>
          <w:rFonts w:ascii="Bookman Old Style" w:hAnsi="Bookman Old Style"/>
          <w:sz w:val="22"/>
          <w:szCs w:val="22"/>
          <w:lang w:val="uk-UA"/>
        </w:rPr>
      </w:pPr>
    </w:p>
    <w:p w14:paraId="3DBB816C" w14:textId="77777777" w:rsidR="00130C84" w:rsidRPr="00185B3E" w:rsidRDefault="00130C84" w:rsidP="00130C84">
      <w:pPr>
        <w:jc w:val="both"/>
        <w:rPr>
          <w:rFonts w:ascii="Bookman Old Style" w:hAnsi="Bookman Old Style"/>
          <w:sz w:val="22"/>
          <w:szCs w:val="22"/>
          <w:lang w:val="uk-UA"/>
        </w:rPr>
      </w:pPr>
    </w:p>
    <w:p w14:paraId="5D60EDA4" w14:textId="77777777" w:rsidR="00130C84" w:rsidRPr="00185B3E" w:rsidRDefault="00130C84" w:rsidP="00130C84">
      <w:pPr>
        <w:jc w:val="both"/>
        <w:rPr>
          <w:rFonts w:ascii="Bookman Old Style" w:hAnsi="Bookman Old Style"/>
          <w:sz w:val="22"/>
          <w:szCs w:val="22"/>
          <w:lang w:val="uk-UA"/>
        </w:rPr>
      </w:pPr>
    </w:p>
    <w:p w14:paraId="6A898B83" w14:textId="77777777" w:rsidR="00130C84" w:rsidRPr="00185B3E" w:rsidRDefault="00130C84" w:rsidP="00130C84">
      <w:pPr>
        <w:jc w:val="both"/>
        <w:rPr>
          <w:rFonts w:ascii="Bookman Old Style" w:hAnsi="Bookman Old Style"/>
          <w:sz w:val="22"/>
          <w:szCs w:val="22"/>
          <w:lang w:val="uk-UA"/>
        </w:rPr>
      </w:pPr>
    </w:p>
    <w:p w14:paraId="39B9FFC0" w14:textId="77777777" w:rsidR="00130C84" w:rsidRPr="00185B3E" w:rsidRDefault="00130C84" w:rsidP="00130C84">
      <w:pPr>
        <w:jc w:val="both"/>
        <w:rPr>
          <w:rFonts w:ascii="Bookman Old Style" w:hAnsi="Bookman Old Style"/>
          <w:sz w:val="22"/>
          <w:szCs w:val="22"/>
          <w:lang w:val="uk-UA"/>
        </w:rPr>
      </w:pPr>
    </w:p>
    <w:p w14:paraId="2F953674" w14:textId="77777777" w:rsidR="00130C84" w:rsidRPr="00185B3E" w:rsidRDefault="00130C84" w:rsidP="00130C84">
      <w:pPr>
        <w:jc w:val="both"/>
        <w:rPr>
          <w:rFonts w:ascii="Bookman Old Style" w:hAnsi="Bookman Old Style"/>
          <w:sz w:val="22"/>
          <w:szCs w:val="22"/>
          <w:lang w:val="uk-UA"/>
        </w:rPr>
      </w:pPr>
    </w:p>
    <w:p w14:paraId="0A56C17B" w14:textId="77777777" w:rsidR="00130C84" w:rsidRPr="00185B3E" w:rsidRDefault="00130C84" w:rsidP="00130C84">
      <w:pPr>
        <w:jc w:val="both"/>
        <w:rPr>
          <w:rFonts w:ascii="Bookman Old Style" w:hAnsi="Bookman Old Style"/>
          <w:sz w:val="22"/>
          <w:szCs w:val="22"/>
          <w:lang w:val="uk-UA"/>
        </w:rPr>
      </w:pPr>
    </w:p>
    <w:p w14:paraId="3D494E25" w14:textId="77777777" w:rsidR="00130C84" w:rsidRPr="00185B3E" w:rsidRDefault="00130C84" w:rsidP="00130C84">
      <w:pPr>
        <w:jc w:val="both"/>
        <w:rPr>
          <w:rFonts w:ascii="Bookman Old Style" w:hAnsi="Bookman Old Style"/>
          <w:sz w:val="22"/>
          <w:szCs w:val="22"/>
          <w:lang w:val="uk-UA"/>
        </w:rPr>
      </w:pPr>
    </w:p>
    <w:p w14:paraId="4047BFB4" w14:textId="77777777" w:rsidR="00130C84" w:rsidRPr="00185B3E" w:rsidRDefault="00130C84" w:rsidP="00130C84">
      <w:pPr>
        <w:suppressAutoHyphens w:val="0"/>
        <w:ind w:firstLine="5387"/>
        <w:rPr>
          <w:rFonts w:ascii="Bookman Old Style" w:hAnsi="Bookman Old Style"/>
          <w:sz w:val="22"/>
          <w:szCs w:val="22"/>
          <w:lang w:val="uk-UA"/>
        </w:rPr>
      </w:pPr>
      <w:r w:rsidRPr="00185B3E">
        <w:rPr>
          <w:rFonts w:ascii="Bookman Old Style" w:hAnsi="Bookman Old Style"/>
          <w:sz w:val="22"/>
          <w:szCs w:val="22"/>
          <w:lang w:val="uk-UA"/>
        </w:rPr>
        <w:lastRenderedPageBreak/>
        <w:t>ДОДАТОК 2</w:t>
      </w:r>
    </w:p>
    <w:p w14:paraId="1B922333" w14:textId="77777777" w:rsidR="00CD4336" w:rsidRDefault="00CD4336" w:rsidP="00CD4336">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до Положення</w:t>
      </w:r>
      <w:r w:rsidRPr="00185B3E">
        <w:rPr>
          <w:rFonts w:ascii="Bookman Old Style" w:hAnsi="Bookman Old Style"/>
          <w:sz w:val="22"/>
          <w:szCs w:val="22"/>
          <w:vertAlign w:val="superscript"/>
          <w:lang w:val="uk-UA"/>
        </w:rPr>
        <w:t xml:space="preserve"> </w:t>
      </w:r>
      <w:r w:rsidRPr="00185B3E">
        <w:rPr>
          <w:rFonts w:ascii="Bookman Old Style" w:hAnsi="Bookman Old Style"/>
          <w:sz w:val="22"/>
          <w:szCs w:val="22"/>
          <w:lang w:val="uk-UA"/>
        </w:rPr>
        <w:t xml:space="preserve"> про громадські </w:t>
      </w:r>
    </w:p>
    <w:p w14:paraId="505D27F4" w14:textId="77777777" w:rsidR="00CD4336" w:rsidRPr="00917ED2" w:rsidRDefault="00CD4336" w:rsidP="00CD4336">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слухання</w:t>
      </w:r>
      <w:r w:rsidRPr="00917ED2">
        <w:rPr>
          <w:rFonts w:ascii="Bookman Old Style" w:hAnsi="Bookman Old Style"/>
          <w:sz w:val="22"/>
          <w:szCs w:val="22"/>
        </w:rPr>
        <w:t xml:space="preserve"> </w:t>
      </w:r>
      <w:r>
        <w:rPr>
          <w:rFonts w:ascii="Bookman Old Style" w:hAnsi="Bookman Old Style"/>
          <w:sz w:val="22"/>
          <w:szCs w:val="22"/>
        </w:rPr>
        <w:t xml:space="preserve">на </w:t>
      </w:r>
      <w:proofErr w:type="spellStart"/>
      <w:r>
        <w:rPr>
          <w:rFonts w:ascii="Bookman Old Style" w:hAnsi="Bookman Old Style"/>
          <w:sz w:val="22"/>
          <w:szCs w:val="22"/>
        </w:rPr>
        <w:t>територ</w:t>
      </w:r>
      <w:r>
        <w:rPr>
          <w:rFonts w:ascii="Bookman Old Style" w:hAnsi="Bookman Old Style"/>
          <w:sz w:val="22"/>
          <w:szCs w:val="22"/>
          <w:lang w:val="uk-UA"/>
        </w:rPr>
        <w:t>ії</w:t>
      </w:r>
      <w:proofErr w:type="spellEnd"/>
    </w:p>
    <w:p w14:paraId="20D29FF9" w14:textId="77777777" w:rsidR="00CD4336" w:rsidRPr="00185B3E" w:rsidRDefault="00CD4336" w:rsidP="00CD4336">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 xml:space="preserve">Пристоличної об’єднаної </w:t>
      </w:r>
      <w:r w:rsidRPr="00185B3E">
        <w:rPr>
          <w:rFonts w:ascii="Bookman Old Style" w:hAnsi="Bookman Old Style"/>
          <w:sz w:val="22"/>
          <w:szCs w:val="22"/>
          <w:lang w:val="uk-UA"/>
        </w:rPr>
        <w:t xml:space="preserve">   </w:t>
      </w:r>
    </w:p>
    <w:p w14:paraId="4B4FCF40" w14:textId="77777777" w:rsidR="00CD4336" w:rsidRDefault="00CD4336" w:rsidP="00CD4336">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територіальної</w:t>
      </w:r>
      <w:r w:rsidRPr="00185B3E">
        <w:rPr>
          <w:rFonts w:ascii="Bookman Old Style" w:hAnsi="Bookman Old Style"/>
          <w:sz w:val="22"/>
          <w:szCs w:val="22"/>
          <w:lang w:val="uk-UA"/>
        </w:rPr>
        <w:t xml:space="preserve"> громад</w:t>
      </w:r>
      <w:r>
        <w:rPr>
          <w:rFonts w:ascii="Bookman Old Style" w:hAnsi="Bookman Old Style"/>
          <w:sz w:val="22"/>
          <w:szCs w:val="22"/>
          <w:lang w:val="uk-UA"/>
        </w:rPr>
        <w:t>и</w:t>
      </w:r>
    </w:p>
    <w:p w14:paraId="4FCEA224" w14:textId="77777777" w:rsidR="00CD4336" w:rsidRPr="00185B3E" w:rsidRDefault="00CD4336" w:rsidP="00CD4336">
      <w:pPr>
        <w:tabs>
          <w:tab w:val="left" w:pos="900"/>
          <w:tab w:val="left" w:pos="1080"/>
        </w:tabs>
        <w:ind w:firstLine="5387"/>
        <w:rPr>
          <w:rFonts w:ascii="Bookman Old Style" w:hAnsi="Bookman Old Style"/>
          <w:sz w:val="22"/>
          <w:szCs w:val="22"/>
          <w:lang w:val="uk-UA"/>
        </w:rPr>
      </w:pPr>
    </w:p>
    <w:p w14:paraId="452F1B64" w14:textId="77777777" w:rsidR="00130C84" w:rsidRPr="00185B3E" w:rsidRDefault="00130C84" w:rsidP="00130C84">
      <w:pPr>
        <w:tabs>
          <w:tab w:val="left" w:pos="900"/>
          <w:tab w:val="left" w:pos="1080"/>
        </w:tabs>
        <w:jc w:val="center"/>
        <w:rPr>
          <w:rFonts w:ascii="Bookman Old Style" w:hAnsi="Bookman Old Style"/>
          <w:b/>
          <w:sz w:val="22"/>
          <w:szCs w:val="22"/>
          <w:lang w:val="uk-UA"/>
        </w:rPr>
      </w:pPr>
      <w:r w:rsidRPr="00185B3E">
        <w:rPr>
          <w:rFonts w:ascii="Bookman Old Style" w:hAnsi="Bookman Old Style"/>
          <w:b/>
          <w:sz w:val="22"/>
          <w:szCs w:val="22"/>
          <w:lang w:val="uk-UA"/>
        </w:rPr>
        <w:t>Зразок письмового звернення від осіб, зазначених у пункті 2 частини 1 статті 6 цього Положення</w:t>
      </w:r>
    </w:p>
    <w:p w14:paraId="3B3A9CC7" w14:textId="77777777" w:rsidR="00130C84" w:rsidRPr="00185B3E" w:rsidRDefault="00130C84" w:rsidP="00130C84">
      <w:pPr>
        <w:tabs>
          <w:tab w:val="left" w:pos="900"/>
          <w:tab w:val="left" w:pos="1080"/>
        </w:tabs>
        <w:jc w:val="center"/>
        <w:rPr>
          <w:rFonts w:ascii="Bookman Old Style" w:hAnsi="Bookman Old Style"/>
          <w:b/>
          <w:sz w:val="22"/>
          <w:szCs w:val="22"/>
          <w:lang w:val="uk-UA"/>
        </w:rPr>
      </w:pPr>
    </w:p>
    <w:p w14:paraId="529D42C7" w14:textId="77777777" w:rsidR="00130C84" w:rsidRPr="00185B3E" w:rsidRDefault="00130C84" w:rsidP="00130C84">
      <w:pPr>
        <w:tabs>
          <w:tab w:val="left" w:pos="900"/>
          <w:tab w:val="left" w:pos="1080"/>
        </w:tabs>
        <w:jc w:val="center"/>
        <w:rPr>
          <w:rFonts w:ascii="Bookman Old Style" w:hAnsi="Bookman Old Style"/>
          <w:sz w:val="22"/>
          <w:szCs w:val="22"/>
          <w:lang w:val="uk-UA"/>
        </w:rPr>
      </w:pPr>
      <w:r w:rsidRPr="00185B3E">
        <w:rPr>
          <w:rFonts w:ascii="Bookman Old Style" w:hAnsi="Bookman Old Style"/>
          <w:b/>
          <w:bCs/>
          <w:sz w:val="22"/>
          <w:szCs w:val="22"/>
          <w:lang w:val="uk-UA"/>
        </w:rPr>
        <w:t>Офіційний бланк організації (за наявності)</w:t>
      </w:r>
    </w:p>
    <w:p w14:paraId="7617A6E1" w14:textId="77777777" w:rsidR="00130C84" w:rsidRPr="00185B3E" w:rsidRDefault="00130C84" w:rsidP="00130C84">
      <w:pPr>
        <w:tabs>
          <w:tab w:val="left" w:pos="900"/>
          <w:tab w:val="left" w:pos="1080"/>
        </w:tabs>
        <w:ind w:firstLine="3155"/>
        <w:jc w:val="both"/>
        <w:rPr>
          <w:rFonts w:ascii="Bookman Old Style" w:hAnsi="Bookman Old Style"/>
          <w:sz w:val="22"/>
          <w:szCs w:val="22"/>
          <w:lang w:val="uk-UA"/>
        </w:rPr>
      </w:pPr>
    </w:p>
    <w:p w14:paraId="0469F6BC" w14:textId="77777777" w:rsidR="00130C84" w:rsidRPr="00185B3E" w:rsidRDefault="00CD4336" w:rsidP="00130C84">
      <w:pPr>
        <w:tabs>
          <w:tab w:val="left" w:pos="900"/>
          <w:tab w:val="left" w:pos="1080"/>
        </w:tabs>
        <w:ind w:firstLine="3155"/>
        <w:jc w:val="both"/>
        <w:rPr>
          <w:rFonts w:ascii="Bookman Old Style" w:hAnsi="Bookman Old Style"/>
          <w:b/>
          <w:bCs/>
          <w:sz w:val="22"/>
          <w:szCs w:val="22"/>
          <w:lang w:val="uk-UA"/>
        </w:rPr>
      </w:pPr>
      <w:r>
        <w:rPr>
          <w:rFonts w:ascii="Bookman Old Style" w:hAnsi="Bookman Old Style"/>
          <w:b/>
          <w:bCs/>
          <w:sz w:val="22"/>
          <w:szCs w:val="22"/>
          <w:lang w:val="uk-UA"/>
        </w:rPr>
        <w:t>Сільському</w:t>
      </w:r>
      <w:r w:rsidR="00130C84" w:rsidRPr="00185B3E">
        <w:rPr>
          <w:rFonts w:ascii="Bookman Old Style" w:hAnsi="Bookman Old Style"/>
          <w:b/>
          <w:bCs/>
          <w:sz w:val="22"/>
          <w:szCs w:val="22"/>
          <w:lang w:val="uk-UA"/>
        </w:rPr>
        <w:t xml:space="preserve"> голові</w:t>
      </w:r>
    </w:p>
    <w:p w14:paraId="702B3A79" w14:textId="77777777" w:rsidR="00130C84" w:rsidRPr="00185B3E" w:rsidRDefault="00130C84" w:rsidP="00130C84">
      <w:pPr>
        <w:ind w:firstLine="3155"/>
        <w:jc w:val="both"/>
        <w:rPr>
          <w:rFonts w:ascii="Bookman Old Style" w:hAnsi="Bookman Old Style"/>
          <w:b/>
          <w:bCs/>
          <w:sz w:val="22"/>
          <w:szCs w:val="22"/>
          <w:lang w:val="uk-UA"/>
        </w:rPr>
      </w:pPr>
      <w:r w:rsidRPr="00185B3E">
        <w:rPr>
          <w:rFonts w:ascii="Bookman Old Style" w:hAnsi="Bookman Old Style"/>
          <w:b/>
          <w:bCs/>
          <w:sz w:val="22"/>
          <w:szCs w:val="22"/>
          <w:lang w:val="uk-UA"/>
        </w:rPr>
        <w:t>______________________________________________________</w:t>
      </w:r>
    </w:p>
    <w:p w14:paraId="456F2C4B" w14:textId="77777777" w:rsidR="00130C84" w:rsidRPr="00185B3E" w:rsidRDefault="00130C84" w:rsidP="00130C84">
      <w:pPr>
        <w:ind w:firstLine="3155"/>
        <w:jc w:val="both"/>
        <w:rPr>
          <w:rFonts w:ascii="Bookman Old Style" w:hAnsi="Bookman Old Style"/>
          <w:i/>
          <w:iCs/>
          <w:sz w:val="22"/>
          <w:szCs w:val="22"/>
          <w:lang w:val="uk-UA"/>
        </w:rPr>
      </w:pPr>
      <w:r w:rsidRPr="00185B3E">
        <w:rPr>
          <w:rFonts w:ascii="Bookman Old Style" w:hAnsi="Bookman Old Style"/>
          <w:b/>
          <w:bCs/>
          <w:sz w:val="22"/>
          <w:szCs w:val="22"/>
          <w:lang w:val="uk-UA"/>
        </w:rPr>
        <w:t>___________________________________________________</w:t>
      </w:r>
    </w:p>
    <w:p w14:paraId="5503084B" w14:textId="77777777" w:rsidR="00CD4336" w:rsidRDefault="00130C84" w:rsidP="00130C84">
      <w:pPr>
        <w:ind w:firstLine="3155"/>
        <w:jc w:val="both"/>
        <w:rPr>
          <w:rFonts w:ascii="Bookman Old Style" w:hAnsi="Bookman Old Style"/>
          <w:i/>
          <w:iCs/>
          <w:sz w:val="22"/>
          <w:szCs w:val="22"/>
          <w:lang w:val="uk-UA"/>
        </w:rPr>
      </w:pPr>
      <w:r w:rsidRPr="00185B3E">
        <w:rPr>
          <w:rFonts w:ascii="Bookman Old Style" w:hAnsi="Bookman Old Style"/>
          <w:i/>
          <w:iCs/>
          <w:sz w:val="22"/>
          <w:szCs w:val="22"/>
          <w:lang w:val="uk-UA"/>
        </w:rPr>
        <w:t xml:space="preserve">Юридична адреса організації (якщо не на офіційному </w:t>
      </w:r>
    </w:p>
    <w:p w14:paraId="70621749" w14:textId="77777777" w:rsidR="00130C84" w:rsidRPr="00185B3E" w:rsidRDefault="00130C84" w:rsidP="00130C84">
      <w:pPr>
        <w:ind w:firstLine="3155"/>
        <w:jc w:val="both"/>
        <w:rPr>
          <w:rFonts w:ascii="Bookman Old Style" w:hAnsi="Bookman Old Style"/>
          <w:sz w:val="22"/>
          <w:szCs w:val="22"/>
          <w:lang w:val="uk-UA"/>
        </w:rPr>
      </w:pPr>
      <w:r w:rsidRPr="00185B3E">
        <w:rPr>
          <w:rFonts w:ascii="Bookman Old Style" w:hAnsi="Bookman Old Style"/>
          <w:i/>
          <w:iCs/>
          <w:sz w:val="22"/>
          <w:szCs w:val="22"/>
          <w:lang w:val="uk-UA"/>
        </w:rPr>
        <w:t>бланку)</w:t>
      </w:r>
    </w:p>
    <w:p w14:paraId="7E2436E3" w14:textId="77777777" w:rsidR="00130C84" w:rsidRPr="00185B3E" w:rsidRDefault="00130C84" w:rsidP="00130C84">
      <w:pPr>
        <w:ind w:firstLine="48"/>
        <w:jc w:val="both"/>
        <w:rPr>
          <w:rFonts w:ascii="Bookman Old Style" w:hAnsi="Bookman Old Style"/>
          <w:sz w:val="22"/>
          <w:szCs w:val="22"/>
          <w:lang w:val="uk-UA"/>
        </w:rPr>
      </w:pPr>
      <w:r w:rsidRPr="00185B3E">
        <w:rPr>
          <w:rFonts w:ascii="Bookman Old Style" w:hAnsi="Bookman Old Style"/>
          <w:sz w:val="22"/>
          <w:szCs w:val="22"/>
          <w:lang w:val="uk-UA"/>
        </w:rPr>
        <w:t>№_________ від ____________</w:t>
      </w:r>
    </w:p>
    <w:p w14:paraId="4E5AADE8" w14:textId="77777777" w:rsidR="00130C84" w:rsidRPr="00185B3E" w:rsidRDefault="00130C84" w:rsidP="00130C84">
      <w:pPr>
        <w:jc w:val="right"/>
        <w:rPr>
          <w:rFonts w:ascii="Bookman Old Style" w:hAnsi="Bookman Old Style"/>
          <w:sz w:val="22"/>
          <w:szCs w:val="22"/>
          <w:lang w:val="uk-UA"/>
        </w:rPr>
      </w:pPr>
    </w:p>
    <w:p w14:paraId="07CE7879" w14:textId="77777777" w:rsidR="00130C84" w:rsidRPr="00185B3E" w:rsidRDefault="00130C84" w:rsidP="00130C84">
      <w:pPr>
        <w:jc w:val="center"/>
        <w:rPr>
          <w:rFonts w:ascii="Bookman Old Style" w:hAnsi="Bookman Old Style"/>
          <w:b/>
          <w:bCs/>
          <w:sz w:val="22"/>
          <w:szCs w:val="22"/>
          <w:lang w:val="uk-UA"/>
        </w:rPr>
      </w:pPr>
      <w:r w:rsidRPr="00185B3E">
        <w:rPr>
          <w:rFonts w:ascii="Bookman Old Style" w:hAnsi="Bookman Old Style"/>
          <w:b/>
          <w:bCs/>
          <w:sz w:val="22"/>
          <w:szCs w:val="22"/>
          <w:lang w:val="uk-UA"/>
        </w:rPr>
        <w:t>ЗВЕРНЕННЯ</w:t>
      </w:r>
    </w:p>
    <w:p w14:paraId="16F06F9C"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bCs/>
          <w:sz w:val="22"/>
          <w:szCs w:val="22"/>
          <w:lang w:val="uk-UA"/>
        </w:rPr>
        <w:t>З ІНІЦІАТИВОЮ ЩОДО ПРОВЕДЕННЯ ГРОМАДСЬКИХ СЛУХАНЬ</w:t>
      </w:r>
    </w:p>
    <w:p w14:paraId="20F6693F" w14:textId="77777777" w:rsidR="00130C84" w:rsidRPr="00185B3E" w:rsidRDefault="00130C84" w:rsidP="00130C84">
      <w:pPr>
        <w:jc w:val="center"/>
        <w:rPr>
          <w:rFonts w:ascii="Bookman Old Style" w:hAnsi="Bookman Old Style"/>
          <w:sz w:val="22"/>
          <w:szCs w:val="22"/>
          <w:lang w:val="uk-UA"/>
        </w:rPr>
      </w:pPr>
    </w:p>
    <w:p w14:paraId="28306ADB" w14:textId="77777777" w:rsidR="00130C84" w:rsidRPr="00185B3E" w:rsidRDefault="00130C84" w:rsidP="00130C84">
      <w:pPr>
        <w:spacing w:after="120"/>
        <w:ind w:firstLine="261"/>
        <w:jc w:val="both"/>
        <w:rPr>
          <w:rFonts w:ascii="Bookman Old Style" w:hAnsi="Bookman Old Style"/>
          <w:sz w:val="22"/>
          <w:szCs w:val="22"/>
          <w:lang w:val="uk-UA"/>
        </w:rPr>
      </w:pPr>
      <w:r w:rsidRPr="00185B3E">
        <w:rPr>
          <w:rFonts w:ascii="Bookman Old Style" w:hAnsi="Bookman Old Style"/>
          <w:sz w:val="22"/>
          <w:szCs w:val="22"/>
          <w:lang w:val="uk-UA"/>
        </w:rPr>
        <w:t xml:space="preserve">Відповідно до статті 13 Закону України "Про місцеве самоврядування в Україні", статті 1 Закону України "Про звернення громадян", статей 6-8 </w:t>
      </w:r>
      <w:r w:rsidR="00CD4336" w:rsidRPr="00CD4336">
        <w:rPr>
          <w:rFonts w:ascii="Bookman Old Style" w:hAnsi="Bookman Old Style"/>
          <w:sz w:val="22"/>
          <w:szCs w:val="22"/>
          <w:lang w:val="uk-UA"/>
        </w:rPr>
        <w:t>Положення про громадські слухання на території Пристоличної об’єднаної територіальної громади</w:t>
      </w:r>
      <w:r w:rsidRPr="00185B3E">
        <w:rPr>
          <w:rFonts w:ascii="Bookman Old Style" w:hAnsi="Bookman Old Style"/>
          <w:sz w:val="22"/>
          <w:szCs w:val="22"/>
          <w:lang w:val="uk-UA"/>
        </w:rPr>
        <w:t>, просимо:</w:t>
      </w:r>
    </w:p>
    <w:p w14:paraId="64802CA5" w14:textId="77777777" w:rsidR="00130C84" w:rsidRPr="00185B3E" w:rsidRDefault="00130C84" w:rsidP="00130C84">
      <w:pPr>
        <w:numPr>
          <w:ilvl w:val="0"/>
          <w:numId w:val="11"/>
        </w:numPr>
        <w:spacing w:after="120"/>
        <w:jc w:val="both"/>
        <w:rPr>
          <w:rFonts w:ascii="Bookman Old Style" w:hAnsi="Bookman Old Style"/>
          <w:i/>
          <w:iCs/>
          <w:sz w:val="22"/>
          <w:szCs w:val="22"/>
          <w:lang w:val="uk-UA"/>
        </w:rPr>
      </w:pPr>
      <w:r w:rsidRPr="00185B3E">
        <w:rPr>
          <w:rFonts w:ascii="Bookman Old Style" w:hAnsi="Bookman Old Style"/>
          <w:sz w:val="22"/>
          <w:szCs w:val="22"/>
          <w:lang w:val="uk-UA"/>
        </w:rPr>
        <w:t xml:space="preserve">Зареєструвати ініціативу щодо проведення громадських слухань (в територіальній громаді, у селі, </w:t>
      </w:r>
      <w:r w:rsidRPr="00185B3E">
        <w:rPr>
          <w:rFonts w:ascii="Bookman Old Style" w:hAnsi="Bookman Old Style"/>
          <w:i/>
          <w:iCs/>
          <w:sz w:val="22"/>
          <w:szCs w:val="22"/>
          <w:lang w:val="uk-UA"/>
        </w:rPr>
        <w:t>кварталі, вулиці (-</w:t>
      </w:r>
      <w:proofErr w:type="spellStart"/>
      <w:r w:rsidRPr="00185B3E">
        <w:rPr>
          <w:rFonts w:ascii="Bookman Old Style" w:hAnsi="Bookman Old Style"/>
          <w:i/>
          <w:iCs/>
          <w:sz w:val="22"/>
          <w:szCs w:val="22"/>
          <w:lang w:val="uk-UA"/>
        </w:rPr>
        <w:t>цях</w:t>
      </w:r>
      <w:proofErr w:type="spellEnd"/>
      <w:r w:rsidRPr="00185B3E">
        <w:rPr>
          <w:rFonts w:ascii="Bookman Old Style" w:hAnsi="Bookman Old Style"/>
          <w:i/>
          <w:iCs/>
          <w:sz w:val="22"/>
          <w:szCs w:val="22"/>
          <w:lang w:val="uk-UA"/>
        </w:rPr>
        <w:t>), будинку(-</w:t>
      </w:r>
      <w:proofErr w:type="spellStart"/>
      <w:r w:rsidRPr="00185B3E">
        <w:rPr>
          <w:rFonts w:ascii="Bookman Old Style" w:hAnsi="Bookman Old Style"/>
          <w:i/>
          <w:iCs/>
          <w:sz w:val="22"/>
          <w:szCs w:val="22"/>
          <w:lang w:val="uk-UA"/>
        </w:rPr>
        <w:t>ках</w:t>
      </w:r>
      <w:proofErr w:type="spellEnd"/>
      <w:r w:rsidRPr="00185B3E">
        <w:rPr>
          <w:rFonts w:ascii="Bookman Old Style" w:hAnsi="Bookman Old Style"/>
          <w:i/>
          <w:iCs/>
          <w:sz w:val="22"/>
          <w:szCs w:val="22"/>
          <w:lang w:val="uk-UA"/>
        </w:rPr>
        <w:t>))</w:t>
      </w:r>
      <w:r w:rsidRPr="00185B3E">
        <w:rPr>
          <w:rFonts w:ascii="Bookman Old Style" w:hAnsi="Bookman Old Style"/>
          <w:sz w:val="22"/>
          <w:szCs w:val="22"/>
          <w:lang w:val="uk-UA"/>
        </w:rPr>
        <w:t xml:space="preserve"> з такого предмета:________________________________________________________</w:t>
      </w:r>
    </w:p>
    <w:p w14:paraId="243DB506" w14:textId="77777777" w:rsidR="00130C84" w:rsidRPr="00185B3E" w:rsidRDefault="00130C84" w:rsidP="00130C84">
      <w:pPr>
        <w:tabs>
          <w:tab w:val="left" w:pos="358"/>
          <w:tab w:val="left" w:pos="387"/>
        </w:tabs>
        <w:jc w:val="center"/>
        <w:rPr>
          <w:rFonts w:ascii="Bookman Old Style" w:hAnsi="Bookman Old Style"/>
          <w:sz w:val="22"/>
          <w:szCs w:val="22"/>
          <w:lang w:val="uk-UA"/>
        </w:rPr>
      </w:pPr>
      <w:r w:rsidRPr="00185B3E">
        <w:rPr>
          <w:rFonts w:ascii="Bookman Old Style" w:hAnsi="Bookman Old Style"/>
          <w:i/>
          <w:iCs/>
          <w:sz w:val="22"/>
          <w:szCs w:val="22"/>
          <w:lang w:val="uk-UA"/>
        </w:rPr>
        <w:t xml:space="preserve">проблема, питання, </w:t>
      </w:r>
      <w:proofErr w:type="spellStart"/>
      <w:r w:rsidRPr="00185B3E">
        <w:rPr>
          <w:rFonts w:ascii="Bookman Old Style" w:hAnsi="Bookman Old Style"/>
          <w:i/>
          <w:iCs/>
          <w:sz w:val="22"/>
          <w:szCs w:val="22"/>
          <w:lang w:val="uk-UA"/>
        </w:rPr>
        <w:t>проєкт</w:t>
      </w:r>
      <w:proofErr w:type="spellEnd"/>
      <w:r w:rsidRPr="00185B3E">
        <w:rPr>
          <w:rFonts w:ascii="Bookman Old Style" w:hAnsi="Bookman Old Style"/>
          <w:i/>
          <w:iCs/>
          <w:sz w:val="22"/>
          <w:szCs w:val="22"/>
          <w:lang w:val="uk-UA"/>
        </w:rPr>
        <w:t xml:space="preserve"> рішення та інше, що пропонується до розгляду;</w:t>
      </w:r>
    </w:p>
    <w:p w14:paraId="6E565D0D" w14:textId="77777777" w:rsidR="00130C84" w:rsidRPr="00185B3E" w:rsidRDefault="00130C84" w:rsidP="00130C84">
      <w:pPr>
        <w:tabs>
          <w:tab w:val="left" w:pos="916"/>
          <w:tab w:val="left" w:pos="1080"/>
        </w:tabs>
        <w:jc w:val="both"/>
        <w:rPr>
          <w:rFonts w:ascii="Bookman Old Style" w:hAnsi="Bookman Old Style"/>
          <w:sz w:val="22"/>
          <w:szCs w:val="22"/>
          <w:lang w:val="uk-UA"/>
        </w:rPr>
      </w:pPr>
    </w:p>
    <w:p w14:paraId="023CAC92" w14:textId="77777777" w:rsidR="00130C84" w:rsidRPr="00185B3E" w:rsidRDefault="00130C84" w:rsidP="00130C84">
      <w:pPr>
        <w:numPr>
          <w:ilvl w:val="0"/>
          <w:numId w:val="11"/>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Запросити на громадські слухання: ________________________________________</w:t>
      </w:r>
    </w:p>
    <w:p w14:paraId="6CB4FF6E" w14:textId="77777777" w:rsidR="00130C84" w:rsidRPr="00185B3E" w:rsidRDefault="00130C84" w:rsidP="00130C84">
      <w:pPr>
        <w:tabs>
          <w:tab w:val="left" w:pos="916"/>
          <w:tab w:val="left" w:pos="1080"/>
        </w:tabs>
        <w:jc w:val="right"/>
        <w:rPr>
          <w:rFonts w:ascii="Bookman Old Style" w:hAnsi="Bookman Old Style"/>
          <w:sz w:val="22"/>
          <w:szCs w:val="22"/>
          <w:lang w:val="uk-UA"/>
        </w:rPr>
      </w:pPr>
      <w:r w:rsidRPr="00185B3E">
        <w:rPr>
          <w:rFonts w:ascii="Bookman Old Style" w:hAnsi="Bookman Old Style"/>
          <w:i/>
          <w:iCs/>
          <w:sz w:val="22"/>
          <w:szCs w:val="22"/>
          <w:lang w:val="uk-UA"/>
        </w:rPr>
        <w:t>прізвища та/або назви посад посадових осіб (якщо вони відомі)</w:t>
      </w:r>
    </w:p>
    <w:p w14:paraId="76B8071C" w14:textId="77777777" w:rsidR="00130C84" w:rsidRPr="00185B3E" w:rsidRDefault="00130C84" w:rsidP="00130C84">
      <w:pPr>
        <w:numPr>
          <w:ilvl w:val="0"/>
          <w:numId w:val="11"/>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Призначити слухання на ________________________________________________</w:t>
      </w:r>
    </w:p>
    <w:p w14:paraId="0CF5C086" w14:textId="77777777" w:rsidR="00130C84" w:rsidRPr="00185B3E" w:rsidRDefault="00130C84" w:rsidP="00130C84">
      <w:pPr>
        <w:tabs>
          <w:tab w:val="left" w:pos="916"/>
          <w:tab w:val="left" w:pos="1080"/>
        </w:tabs>
        <w:jc w:val="right"/>
        <w:rPr>
          <w:rFonts w:ascii="Bookman Old Style" w:hAnsi="Bookman Old Style"/>
          <w:sz w:val="22"/>
          <w:szCs w:val="22"/>
          <w:lang w:val="uk-UA"/>
        </w:rPr>
      </w:pPr>
      <w:r w:rsidRPr="00185B3E">
        <w:rPr>
          <w:rFonts w:ascii="Bookman Old Style" w:hAnsi="Bookman Old Style"/>
          <w:i/>
          <w:iCs/>
          <w:sz w:val="22"/>
          <w:szCs w:val="22"/>
          <w:lang w:val="uk-UA"/>
        </w:rPr>
        <w:t>дата, час та місце запланованих громадських слухань</w:t>
      </w:r>
      <w:r w:rsidRPr="00185B3E">
        <w:rPr>
          <w:rFonts w:ascii="Bookman Old Style" w:hAnsi="Bookman Old Style"/>
          <w:sz w:val="22"/>
          <w:szCs w:val="22"/>
          <w:lang w:val="uk-UA"/>
        </w:rPr>
        <w:t>;</w:t>
      </w:r>
    </w:p>
    <w:p w14:paraId="4AE79831" w14:textId="77777777" w:rsidR="00130C84" w:rsidRPr="00185B3E" w:rsidRDefault="00130C84" w:rsidP="00130C84">
      <w:pPr>
        <w:numPr>
          <w:ilvl w:val="0"/>
          <w:numId w:val="11"/>
        </w:numPr>
        <w:tabs>
          <w:tab w:val="left" w:pos="916"/>
          <w:tab w:val="left" w:pos="1080"/>
        </w:tabs>
        <w:jc w:val="both"/>
        <w:rPr>
          <w:rFonts w:ascii="Bookman Old Style" w:hAnsi="Bookman Old Style"/>
          <w:i/>
          <w:iCs/>
          <w:sz w:val="22"/>
          <w:szCs w:val="22"/>
          <w:lang w:val="uk-UA"/>
        </w:rPr>
      </w:pPr>
      <w:r w:rsidRPr="00185B3E">
        <w:rPr>
          <w:rFonts w:ascii="Bookman Old Style" w:hAnsi="Bookman Old Style"/>
          <w:sz w:val="22"/>
          <w:szCs w:val="22"/>
          <w:lang w:val="uk-UA"/>
        </w:rPr>
        <w:t>Контактувати з особою, уповноваженою представляти ініціаторів ______________________________________________________________________</w:t>
      </w:r>
    </w:p>
    <w:p w14:paraId="31C65C87" w14:textId="77777777" w:rsidR="00130C84" w:rsidRPr="00185B3E" w:rsidRDefault="00130C84" w:rsidP="00130C84">
      <w:pPr>
        <w:tabs>
          <w:tab w:val="left" w:pos="916"/>
          <w:tab w:val="left" w:pos="1080"/>
        </w:tabs>
        <w:jc w:val="center"/>
        <w:rPr>
          <w:rFonts w:ascii="Bookman Old Style" w:hAnsi="Bookman Old Style"/>
          <w:sz w:val="22"/>
          <w:szCs w:val="22"/>
          <w:lang w:val="uk-UA"/>
        </w:rPr>
      </w:pPr>
      <w:r w:rsidRPr="00185B3E">
        <w:rPr>
          <w:rFonts w:ascii="Bookman Old Style" w:hAnsi="Bookman Old Style"/>
          <w:i/>
          <w:iCs/>
          <w:sz w:val="22"/>
          <w:szCs w:val="22"/>
          <w:lang w:val="uk-UA"/>
        </w:rPr>
        <w:t>прізвище, ім’я, по батькові та контакти особи, уповноваженої представляти ініціатора;</w:t>
      </w:r>
    </w:p>
    <w:p w14:paraId="21D880E2" w14:textId="77777777" w:rsidR="00130C84" w:rsidRPr="00185B3E" w:rsidRDefault="00130C84" w:rsidP="00130C84">
      <w:pPr>
        <w:numPr>
          <w:ilvl w:val="0"/>
          <w:numId w:val="11"/>
        </w:numPr>
        <w:tabs>
          <w:tab w:val="left" w:pos="916"/>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Утворити організаційний комітет з підготовки громадських слухань, включивши до його складу таких осіб:</w:t>
      </w:r>
    </w:p>
    <w:p w14:paraId="09D52FC7" w14:textId="77777777" w:rsidR="00130C84" w:rsidRPr="00185B3E" w:rsidRDefault="00130C84" w:rsidP="00CD4336">
      <w:pPr>
        <w:tabs>
          <w:tab w:val="left" w:pos="916"/>
          <w:tab w:val="left" w:pos="1080"/>
        </w:tabs>
        <w:ind w:firstLine="426"/>
        <w:jc w:val="both"/>
        <w:rPr>
          <w:rFonts w:ascii="Bookman Old Style" w:hAnsi="Bookman Old Style"/>
          <w:i/>
          <w:iCs/>
          <w:sz w:val="22"/>
          <w:szCs w:val="22"/>
          <w:lang w:val="uk-UA"/>
        </w:rPr>
      </w:pPr>
      <w:r w:rsidRPr="00185B3E">
        <w:rPr>
          <w:rFonts w:ascii="Bookman Old Style" w:hAnsi="Bookman Old Style"/>
          <w:sz w:val="22"/>
          <w:szCs w:val="22"/>
          <w:lang w:val="uk-UA"/>
        </w:rPr>
        <w:t>1)_______________________________________________;</w:t>
      </w:r>
    </w:p>
    <w:p w14:paraId="52969851" w14:textId="77777777" w:rsidR="00130C84" w:rsidRPr="00185B3E" w:rsidRDefault="00130C84" w:rsidP="00CD4336">
      <w:pPr>
        <w:tabs>
          <w:tab w:val="left" w:pos="916"/>
          <w:tab w:val="left" w:pos="1080"/>
        </w:tabs>
        <w:ind w:firstLine="426"/>
        <w:jc w:val="both"/>
        <w:rPr>
          <w:rFonts w:ascii="Bookman Old Style" w:hAnsi="Bookman Old Style"/>
          <w:i/>
          <w:iCs/>
          <w:sz w:val="22"/>
          <w:szCs w:val="22"/>
          <w:lang w:val="uk-UA"/>
        </w:rPr>
      </w:pPr>
      <w:r w:rsidRPr="00185B3E">
        <w:rPr>
          <w:rFonts w:ascii="Bookman Old Style" w:hAnsi="Bookman Old Style"/>
          <w:i/>
          <w:iCs/>
          <w:sz w:val="22"/>
          <w:szCs w:val="22"/>
          <w:lang w:val="uk-UA"/>
        </w:rPr>
        <w:t>2)...</w:t>
      </w:r>
    </w:p>
    <w:p w14:paraId="765E5003" w14:textId="77777777" w:rsidR="00130C84" w:rsidRPr="00185B3E" w:rsidRDefault="00130C84" w:rsidP="00130C84">
      <w:pPr>
        <w:tabs>
          <w:tab w:val="left" w:pos="916"/>
          <w:tab w:val="left" w:pos="1080"/>
        </w:tabs>
        <w:jc w:val="center"/>
        <w:rPr>
          <w:rFonts w:ascii="Bookman Old Style" w:hAnsi="Bookman Old Style"/>
          <w:sz w:val="22"/>
          <w:szCs w:val="22"/>
          <w:lang w:val="uk-UA"/>
        </w:rPr>
      </w:pPr>
      <w:r w:rsidRPr="00185B3E">
        <w:rPr>
          <w:rFonts w:ascii="Bookman Old Style" w:hAnsi="Bookman Old Style"/>
          <w:i/>
          <w:iCs/>
          <w:sz w:val="22"/>
          <w:szCs w:val="22"/>
          <w:lang w:val="uk-UA"/>
        </w:rPr>
        <w:t>прізвища, посади та контакти не більше 5 осіб, що могли б увійти до складу організаційного комітету з підготовки громадських слухань (якщо є необхідність його створення)</w:t>
      </w:r>
      <w:r w:rsidRPr="00185B3E">
        <w:rPr>
          <w:rFonts w:ascii="Bookman Old Style" w:hAnsi="Bookman Old Style"/>
          <w:sz w:val="22"/>
          <w:szCs w:val="22"/>
          <w:lang w:val="uk-UA"/>
        </w:rPr>
        <w:t xml:space="preserve">. </w:t>
      </w:r>
    </w:p>
    <w:p w14:paraId="1B307535" w14:textId="77777777" w:rsidR="00130C84" w:rsidRPr="00185B3E" w:rsidRDefault="00130C84" w:rsidP="00130C84">
      <w:pPr>
        <w:spacing w:after="120"/>
        <w:ind w:firstLine="416"/>
        <w:jc w:val="both"/>
        <w:rPr>
          <w:rFonts w:ascii="Bookman Old Style" w:hAnsi="Bookman Old Style"/>
          <w:b/>
          <w:bCs/>
          <w:sz w:val="22"/>
          <w:szCs w:val="22"/>
          <w:lang w:val="uk-UA"/>
        </w:rPr>
      </w:pPr>
      <w:r w:rsidRPr="00185B3E">
        <w:rPr>
          <w:rFonts w:ascii="Bookman Old Style" w:hAnsi="Bookman Old Style"/>
          <w:sz w:val="22"/>
          <w:szCs w:val="22"/>
          <w:lang w:val="uk-UA"/>
        </w:rPr>
        <w:t>6. Надати відповідь в письмовій формі, в порядку та строки, передбачені Положенням про громадські слухання, за адресою:______________________.</w:t>
      </w:r>
    </w:p>
    <w:p w14:paraId="2D0D3E4F" w14:textId="77777777" w:rsidR="00130C84" w:rsidRPr="00185B3E" w:rsidRDefault="00130C84" w:rsidP="00130C84">
      <w:pPr>
        <w:spacing w:after="120"/>
        <w:jc w:val="both"/>
        <w:rPr>
          <w:rFonts w:ascii="Bookman Old Style" w:hAnsi="Bookman Old Style"/>
          <w:sz w:val="22"/>
          <w:szCs w:val="22"/>
          <w:lang w:val="uk-UA"/>
        </w:rPr>
      </w:pPr>
      <w:r w:rsidRPr="00185B3E">
        <w:rPr>
          <w:rFonts w:ascii="Bookman Old Style" w:hAnsi="Bookman Old Style"/>
          <w:b/>
          <w:bCs/>
          <w:sz w:val="22"/>
          <w:szCs w:val="22"/>
          <w:lang w:val="uk-UA"/>
        </w:rPr>
        <w:t>До звернення додаємо:</w:t>
      </w:r>
    </w:p>
    <w:p w14:paraId="701C1E2F" w14:textId="77777777" w:rsidR="00130C84" w:rsidRPr="00185B3E" w:rsidRDefault="00130C84" w:rsidP="00130C84">
      <w:pPr>
        <w:numPr>
          <w:ilvl w:val="0"/>
          <w:numId w:val="12"/>
        </w:numPr>
        <w:spacing w:after="120"/>
        <w:jc w:val="both"/>
        <w:rPr>
          <w:rFonts w:ascii="Bookman Old Style" w:hAnsi="Bookman Old Style"/>
          <w:sz w:val="22"/>
          <w:szCs w:val="22"/>
          <w:lang w:val="uk-UA"/>
        </w:rPr>
      </w:pPr>
      <w:r w:rsidRPr="00185B3E">
        <w:rPr>
          <w:rFonts w:ascii="Bookman Old Style" w:hAnsi="Bookman Old Style"/>
          <w:sz w:val="22"/>
          <w:szCs w:val="22"/>
          <w:lang w:val="uk-UA"/>
        </w:rPr>
        <w:t>Список юридичних осіб та фізичних осіб – підприємців, що підписали це звернення, на ____арк.;</w:t>
      </w:r>
    </w:p>
    <w:p w14:paraId="01BEE7D7" w14:textId="77777777" w:rsidR="00130C84" w:rsidRPr="00185B3E" w:rsidRDefault="00130C84" w:rsidP="00130C84">
      <w:pPr>
        <w:numPr>
          <w:ilvl w:val="0"/>
          <w:numId w:val="12"/>
        </w:numPr>
        <w:spacing w:after="120"/>
        <w:jc w:val="both"/>
        <w:rPr>
          <w:rFonts w:ascii="Bookman Old Style" w:hAnsi="Bookman Old Style"/>
          <w:b/>
          <w:bCs/>
          <w:sz w:val="22"/>
          <w:szCs w:val="22"/>
          <w:lang w:val="uk-UA"/>
        </w:rPr>
      </w:pPr>
      <w:r w:rsidRPr="00185B3E">
        <w:rPr>
          <w:rFonts w:ascii="Bookman Old Style" w:hAnsi="Bookman Old Style"/>
          <w:sz w:val="22"/>
          <w:szCs w:val="22"/>
          <w:lang w:val="uk-UA"/>
        </w:rPr>
        <w:t>Матеріали, що стосуються предмета слухань, на ______ арк.</w:t>
      </w:r>
    </w:p>
    <w:p w14:paraId="13D0D2D6" w14:textId="77777777" w:rsidR="00130C84" w:rsidRPr="00185B3E" w:rsidRDefault="00130C84" w:rsidP="00130C84">
      <w:pPr>
        <w:jc w:val="both"/>
        <w:rPr>
          <w:rFonts w:ascii="Bookman Old Style" w:hAnsi="Bookman Old Style"/>
          <w:b/>
          <w:bCs/>
          <w:i/>
          <w:iCs/>
          <w:sz w:val="22"/>
          <w:szCs w:val="22"/>
          <w:lang w:val="uk-UA"/>
        </w:rPr>
      </w:pPr>
      <w:r w:rsidRPr="00185B3E">
        <w:rPr>
          <w:rFonts w:ascii="Bookman Old Style" w:hAnsi="Bookman Old Style"/>
          <w:b/>
          <w:bCs/>
          <w:i/>
          <w:iCs/>
          <w:sz w:val="22"/>
          <w:szCs w:val="22"/>
          <w:lang w:val="uk-UA"/>
        </w:rPr>
        <w:t xml:space="preserve">посада особи, </w:t>
      </w:r>
    </w:p>
    <w:p w14:paraId="4D352A45" w14:textId="77777777" w:rsidR="00CD4336" w:rsidRDefault="00130C84" w:rsidP="00130C84">
      <w:pPr>
        <w:jc w:val="both"/>
        <w:rPr>
          <w:rFonts w:ascii="Bookman Old Style" w:hAnsi="Bookman Old Style"/>
          <w:b/>
          <w:bCs/>
          <w:i/>
          <w:iCs/>
          <w:sz w:val="22"/>
          <w:szCs w:val="22"/>
          <w:lang w:val="uk-UA"/>
        </w:rPr>
      </w:pPr>
      <w:r w:rsidRPr="00185B3E">
        <w:rPr>
          <w:rFonts w:ascii="Bookman Old Style" w:hAnsi="Bookman Old Style"/>
          <w:b/>
          <w:bCs/>
          <w:i/>
          <w:iCs/>
          <w:sz w:val="22"/>
          <w:szCs w:val="22"/>
          <w:lang w:val="uk-UA"/>
        </w:rPr>
        <w:t>яка підписує звернення</w:t>
      </w:r>
      <w:r w:rsidRPr="00185B3E">
        <w:rPr>
          <w:rFonts w:ascii="Bookman Old Style" w:hAnsi="Bookman Old Style"/>
          <w:b/>
          <w:bCs/>
          <w:i/>
          <w:iCs/>
          <w:sz w:val="22"/>
          <w:szCs w:val="22"/>
          <w:lang w:val="uk-UA"/>
        </w:rPr>
        <w:tab/>
      </w:r>
      <w:r w:rsidRPr="00185B3E">
        <w:rPr>
          <w:rFonts w:ascii="Bookman Old Style" w:hAnsi="Bookman Old Style"/>
          <w:b/>
          <w:bCs/>
          <w:i/>
          <w:iCs/>
          <w:sz w:val="22"/>
          <w:szCs w:val="22"/>
          <w:lang w:val="uk-UA"/>
        </w:rPr>
        <w:tab/>
      </w:r>
      <w:r w:rsidRPr="00185B3E">
        <w:rPr>
          <w:rFonts w:ascii="Bookman Old Style" w:hAnsi="Bookman Old Style"/>
          <w:b/>
          <w:bCs/>
          <w:i/>
          <w:iCs/>
          <w:sz w:val="22"/>
          <w:szCs w:val="22"/>
          <w:lang w:val="uk-UA"/>
        </w:rPr>
        <w:tab/>
        <w:t xml:space="preserve">підпис </w:t>
      </w:r>
      <w:r w:rsidRPr="00185B3E">
        <w:rPr>
          <w:rFonts w:ascii="Bookman Old Style" w:hAnsi="Bookman Old Style"/>
          <w:b/>
          <w:bCs/>
          <w:i/>
          <w:iCs/>
          <w:sz w:val="22"/>
          <w:szCs w:val="22"/>
          <w:lang w:val="uk-UA"/>
        </w:rPr>
        <w:tab/>
      </w:r>
      <w:r w:rsidRPr="00185B3E">
        <w:rPr>
          <w:rFonts w:ascii="Bookman Old Style" w:hAnsi="Bookman Old Style"/>
          <w:b/>
          <w:bCs/>
          <w:i/>
          <w:iCs/>
          <w:sz w:val="22"/>
          <w:szCs w:val="22"/>
          <w:lang w:val="uk-UA"/>
        </w:rPr>
        <w:tab/>
      </w:r>
      <w:r w:rsidRPr="00185B3E">
        <w:rPr>
          <w:rFonts w:ascii="Bookman Old Style" w:hAnsi="Bookman Old Style"/>
          <w:b/>
          <w:bCs/>
          <w:i/>
          <w:iCs/>
          <w:sz w:val="22"/>
          <w:szCs w:val="22"/>
          <w:lang w:val="uk-UA"/>
        </w:rPr>
        <w:tab/>
      </w:r>
    </w:p>
    <w:p w14:paraId="0BA37156" w14:textId="77777777" w:rsidR="00CD4336" w:rsidRDefault="00130C84" w:rsidP="00CD4336">
      <w:pPr>
        <w:jc w:val="both"/>
        <w:rPr>
          <w:rFonts w:ascii="Bookman Old Style" w:hAnsi="Bookman Old Style"/>
          <w:b/>
          <w:bCs/>
          <w:i/>
          <w:iCs/>
          <w:sz w:val="22"/>
          <w:szCs w:val="22"/>
          <w:lang w:val="uk-UA"/>
        </w:rPr>
      </w:pPr>
      <w:r w:rsidRPr="00185B3E">
        <w:rPr>
          <w:rFonts w:ascii="Bookman Old Style" w:hAnsi="Bookman Old Style"/>
          <w:b/>
          <w:bCs/>
          <w:i/>
          <w:iCs/>
          <w:sz w:val="22"/>
          <w:szCs w:val="22"/>
          <w:lang w:val="uk-UA"/>
        </w:rPr>
        <w:t xml:space="preserve">ім’я та прізвище </w:t>
      </w:r>
    </w:p>
    <w:p w14:paraId="183FA2AC" w14:textId="77777777" w:rsidR="00130C84" w:rsidRPr="00185B3E" w:rsidRDefault="003A237D" w:rsidP="00CD4336">
      <w:pPr>
        <w:ind w:firstLine="5245"/>
        <w:jc w:val="both"/>
        <w:rPr>
          <w:rFonts w:ascii="Bookman Old Style" w:hAnsi="Bookman Old Style"/>
          <w:sz w:val="22"/>
          <w:szCs w:val="22"/>
          <w:lang w:val="uk-UA"/>
        </w:rPr>
      </w:pPr>
      <w:r w:rsidRPr="00000EDE">
        <w:rPr>
          <w:rFonts w:ascii="Bookman Old Style" w:hAnsi="Bookman Old Style"/>
          <w:sz w:val="22"/>
          <w:szCs w:val="22"/>
        </w:rPr>
        <w:lastRenderedPageBreak/>
        <w:t xml:space="preserve">  </w:t>
      </w:r>
      <w:r w:rsidR="00130C84" w:rsidRPr="00185B3E">
        <w:rPr>
          <w:rFonts w:ascii="Bookman Old Style" w:hAnsi="Bookman Old Style"/>
          <w:sz w:val="22"/>
          <w:szCs w:val="22"/>
          <w:lang w:val="uk-UA"/>
        </w:rPr>
        <w:t>ДОДАТОК 3</w:t>
      </w:r>
    </w:p>
    <w:p w14:paraId="5C505D53" w14:textId="77777777" w:rsidR="00CD4336" w:rsidRDefault="00CD4336" w:rsidP="00CD4336">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до Положення</w:t>
      </w:r>
      <w:r w:rsidRPr="00185B3E">
        <w:rPr>
          <w:rFonts w:ascii="Bookman Old Style" w:hAnsi="Bookman Old Style"/>
          <w:sz w:val="22"/>
          <w:szCs w:val="22"/>
          <w:vertAlign w:val="superscript"/>
          <w:lang w:val="uk-UA"/>
        </w:rPr>
        <w:t xml:space="preserve"> </w:t>
      </w:r>
      <w:r w:rsidRPr="00185B3E">
        <w:rPr>
          <w:rFonts w:ascii="Bookman Old Style" w:hAnsi="Bookman Old Style"/>
          <w:sz w:val="22"/>
          <w:szCs w:val="22"/>
          <w:lang w:val="uk-UA"/>
        </w:rPr>
        <w:t xml:space="preserve"> про громадські </w:t>
      </w:r>
    </w:p>
    <w:p w14:paraId="121925E0" w14:textId="77777777" w:rsidR="00CD4336" w:rsidRPr="00917ED2" w:rsidRDefault="00CD4336" w:rsidP="00CD4336">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слухання</w:t>
      </w:r>
      <w:r w:rsidRPr="00917ED2">
        <w:rPr>
          <w:rFonts w:ascii="Bookman Old Style" w:hAnsi="Bookman Old Style"/>
          <w:sz w:val="22"/>
          <w:szCs w:val="22"/>
        </w:rPr>
        <w:t xml:space="preserve"> </w:t>
      </w:r>
      <w:r>
        <w:rPr>
          <w:rFonts w:ascii="Bookman Old Style" w:hAnsi="Bookman Old Style"/>
          <w:sz w:val="22"/>
          <w:szCs w:val="22"/>
        </w:rPr>
        <w:t xml:space="preserve">на </w:t>
      </w:r>
      <w:proofErr w:type="spellStart"/>
      <w:r>
        <w:rPr>
          <w:rFonts w:ascii="Bookman Old Style" w:hAnsi="Bookman Old Style"/>
          <w:sz w:val="22"/>
          <w:szCs w:val="22"/>
        </w:rPr>
        <w:t>територ</w:t>
      </w:r>
      <w:r>
        <w:rPr>
          <w:rFonts w:ascii="Bookman Old Style" w:hAnsi="Bookman Old Style"/>
          <w:sz w:val="22"/>
          <w:szCs w:val="22"/>
          <w:lang w:val="uk-UA"/>
        </w:rPr>
        <w:t>ії</w:t>
      </w:r>
      <w:proofErr w:type="spellEnd"/>
    </w:p>
    <w:p w14:paraId="69CECB5A" w14:textId="77777777" w:rsidR="00CD4336" w:rsidRPr="00185B3E" w:rsidRDefault="00CD4336" w:rsidP="00CD4336">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 xml:space="preserve">Пристоличної об’єднаної </w:t>
      </w:r>
      <w:r w:rsidRPr="00185B3E">
        <w:rPr>
          <w:rFonts w:ascii="Bookman Old Style" w:hAnsi="Bookman Old Style"/>
          <w:sz w:val="22"/>
          <w:szCs w:val="22"/>
          <w:lang w:val="uk-UA"/>
        </w:rPr>
        <w:t xml:space="preserve">   </w:t>
      </w:r>
    </w:p>
    <w:p w14:paraId="3D5C38C0" w14:textId="77777777" w:rsidR="00CD4336" w:rsidRDefault="00CD4336" w:rsidP="00CD4336">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територіальної</w:t>
      </w:r>
      <w:r w:rsidRPr="00185B3E">
        <w:rPr>
          <w:rFonts w:ascii="Bookman Old Style" w:hAnsi="Bookman Old Style"/>
          <w:sz w:val="22"/>
          <w:szCs w:val="22"/>
          <w:lang w:val="uk-UA"/>
        </w:rPr>
        <w:t xml:space="preserve"> громад</w:t>
      </w:r>
      <w:r>
        <w:rPr>
          <w:rFonts w:ascii="Bookman Old Style" w:hAnsi="Bookman Old Style"/>
          <w:sz w:val="22"/>
          <w:szCs w:val="22"/>
          <w:lang w:val="uk-UA"/>
        </w:rPr>
        <w:t>и</w:t>
      </w:r>
    </w:p>
    <w:p w14:paraId="15F9FDA9" w14:textId="77777777" w:rsidR="00130C84" w:rsidRPr="00185B3E" w:rsidRDefault="00130C84" w:rsidP="00130C84">
      <w:pPr>
        <w:tabs>
          <w:tab w:val="left" w:pos="900"/>
          <w:tab w:val="left" w:pos="1080"/>
        </w:tabs>
        <w:jc w:val="right"/>
        <w:rPr>
          <w:rFonts w:ascii="Bookman Old Style" w:hAnsi="Bookman Old Style"/>
          <w:b/>
          <w:i/>
          <w:sz w:val="22"/>
          <w:szCs w:val="22"/>
          <w:lang w:val="uk-UA"/>
        </w:rPr>
      </w:pPr>
    </w:p>
    <w:p w14:paraId="3285030E" w14:textId="77777777" w:rsidR="00130C84" w:rsidRPr="00185B3E" w:rsidRDefault="00130C84" w:rsidP="00130C84">
      <w:pPr>
        <w:tabs>
          <w:tab w:val="left" w:pos="900"/>
          <w:tab w:val="left" w:pos="1080"/>
        </w:tabs>
        <w:ind w:firstLine="248"/>
        <w:jc w:val="both"/>
        <w:rPr>
          <w:rFonts w:ascii="Bookman Old Style" w:hAnsi="Bookman Old Style"/>
          <w:sz w:val="22"/>
          <w:szCs w:val="22"/>
          <w:lang w:val="uk-UA"/>
        </w:rPr>
      </w:pPr>
      <w:r w:rsidRPr="00185B3E">
        <w:rPr>
          <w:rFonts w:ascii="Bookman Old Style" w:hAnsi="Bookman Old Style"/>
          <w:b/>
          <w:sz w:val="22"/>
          <w:szCs w:val="22"/>
          <w:lang w:val="uk-UA"/>
        </w:rPr>
        <w:t>У розділі "Громадські слухання" Реєстру інструментів громадської участі обов’язково зазначаються:</w:t>
      </w:r>
    </w:p>
    <w:p w14:paraId="33D2EE94"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надходження до ради та вхідний номер реєстрації письмового звернення з ініціативою щодо проведення громадських слухань.</w:t>
      </w:r>
    </w:p>
    <w:p w14:paraId="3E1769F9"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та вихідний номер письмового повідомлення про реєстрацію ініціативи щодо проведення громадських слухань, повернення письмового звернення для усунення недоліків або відмови у реєстрації ініціативи.</w:t>
      </w:r>
    </w:p>
    <w:p w14:paraId="234956DE"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та номер реєстрації ініціативи щодо проведення громадських слухань.</w:t>
      </w:r>
    </w:p>
    <w:p w14:paraId="4F963B38"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Ініціатори громадських слухань.</w:t>
      </w:r>
    </w:p>
    <w:p w14:paraId="516AB280"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Предмет громадських слухань.</w:t>
      </w:r>
    </w:p>
    <w:p w14:paraId="054ECC91"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Вид громадських слухань.</w:t>
      </w:r>
    </w:p>
    <w:p w14:paraId="3B0A9804"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і номер розпорядження голови про заходи з підготовки громадських слухань.</w:t>
      </w:r>
    </w:p>
    <w:p w14:paraId="207693EB"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Способи поширення інформаційного повідомлення про організацію і проведення громадських слухань.</w:t>
      </w:r>
    </w:p>
    <w:p w14:paraId="00155646"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Прізвище, ім’я, по батькові та назва посади особи, відповідальної за організацію громадських слухань.</w:t>
      </w:r>
    </w:p>
    <w:p w14:paraId="4D9B5BE0"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час і місце проведення громадських слухань.</w:t>
      </w:r>
    </w:p>
    <w:p w14:paraId="5C206CCD"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Прізвище, ім’я, по батькові головуючого та секретаря громадських слухань.</w:t>
      </w:r>
    </w:p>
    <w:p w14:paraId="62FAE670"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Кількість зареєстрованих учасників.</w:t>
      </w:r>
    </w:p>
    <w:p w14:paraId="4E673B17"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Кількість учасників, наділених правом голосу.</w:t>
      </w:r>
    </w:p>
    <w:p w14:paraId="6952CA7A"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Рішення громадських слухань (підтримані пропозиції під час голосування).</w:t>
      </w:r>
    </w:p>
    <w:p w14:paraId="282EA475"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Дата надходження до ради та вхідний номер реєстрації протоколу громадських слухань.</w:t>
      </w:r>
    </w:p>
    <w:p w14:paraId="2067D2D4"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Органи, посадові та службові особи місцевого самоврядування, яким скеровано пропозиції, викладені в протоколі громадських слухань.</w:t>
      </w:r>
    </w:p>
    <w:p w14:paraId="4A0FDCF1"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Номер і дата рішення, розпорядження чи наказу, винесеного за результатами розгляду органами, посадовими та службовими особами місцевого самоврядування пропозицій громадських слухань, викладених у протоколі.</w:t>
      </w:r>
    </w:p>
    <w:p w14:paraId="5D9BDFCB"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Інформація про виконання прийнятих посадовими та службовими особами місцевого самоврядування рішень за результатами розгляду пропозицій громадських слухань.</w:t>
      </w:r>
    </w:p>
    <w:p w14:paraId="3FE54B35" w14:textId="77777777" w:rsidR="00130C84" w:rsidRPr="00185B3E" w:rsidRDefault="00130C84" w:rsidP="00130C84">
      <w:pPr>
        <w:numPr>
          <w:ilvl w:val="0"/>
          <w:numId w:val="17"/>
        </w:numPr>
        <w:tabs>
          <w:tab w:val="left" w:pos="90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 xml:space="preserve">Інформація про оскарження дій чи бездіяльності посадових та службових осіб, які порушили вимоги Положення про громадські слухання.. </w:t>
      </w:r>
    </w:p>
    <w:p w14:paraId="5A830FA3" w14:textId="77777777" w:rsidR="00130C84" w:rsidRPr="00185B3E" w:rsidRDefault="00130C84" w:rsidP="00130C84">
      <w:pPr>
        <w:jc w:val="right"/>
        <w:rPr>
          <w:rFonts w:ascii="Bookman Old Style" w:hAnsi="Bookman Old Style"/>
          <w:sz w:val="22"/>
          <w:szCs w:val="22"/>
          <w:lang w:val="uk-UA"/>
        </w:rPr>
      </w:pPr>
    </w:p>
    <w:p w14:paraId="70FBC2D1" w14:textId="77777777" w:rsidR="00130C84" w:rsidRPr="00185B3E" w:rsidRDefault="00130C84" w:rsidP="00130C84">
      <w:pPr>
        <w:jc w:val="right"/>
        <w:rPr>
          <w:rFonts w:ascii="Bookman Old Style" w:hAnsi="Bookman Old Style"/>
          <w:b/>
          <w:i/>
          <w:sz w:val="22"/>
          <w:szCs w:val="22"/>
          <w:lang w:val="uk-UA"/>
        </w:rPr>
      </w:pPr>
    </w:p>
    <w:p w14:paraId="056DCDA1" w14:textId="77777777" w:rsidR="00130C84" w:rsidRPr="00185B3E" w:rsidRDefault="00130C84" w:rsidP="00130C84">
      <w:pPr>
        <w:jc w:val="right"/>
        <w:rPr>
          <w:rFonts w:ascii="Bookman Old Style" w:hAnsi="Bookman Old Style"/>
          <w:b/>
          <w:i/>
          <w:sz w:val="22"/>
          <w:szCs w:val="22"/>
          <w:lang w:val="uk-UA"/>
        </w:rPr>
      </w:pPr>
    </w:p>
    <w:p w14:paraId="60765D26" w14:textId="77777777" w:rsidR="00130C84" w:rsidRPr="00185B3E" w:rsidRDefault="00130C84" w:rsidP="00130C84">
      <w:pPr>
        <w:jc w:val="right"/>
        <w:rPr>
          <w:rFonts w:ascii="Bookman Old Style" w:hAnsi="Bookman Old Style"/>
          <w:b/>
          <w:i/>
          <w:sz w:val="22"/>
          <w:szCs w:val="22"/>
          <w:lang w:val="uk-UA"/>
        </w:rPr>
      </w:pPr>
    </w:p>
    <w:p w14:paraId="37E05578" w14:textId="77777777" w:rsidR="00130C84" w:rsidRPr="00185B3E" w:rsidRDefault="00130C84" w:rsidP="00130C84">
      <w:pPr>
        <w:jc w:val="right"/>
        <w:rPr>
          <w:rFonts w:ascii="Bookman Old Style" w:hAnsi="Bookman Old Style"/>
          <w:b/>
          <w:i/>
          <w:sz w:val="22"/>
          <w:szCs w:val="22"/>
          <w:lang w:val="uk-UA"/>
        </w:rPr>
      </w:pPr>
    </w:p>
    <w:p w14:paraId="343BAE31" w14:textId="77777777" w:rsidR="00130C84" w:rsidRPr="00185B3E" w:rsidRDefault="00130C84" w:rsidP="00130C84">
      <w:pPr>
        <w:jc w:val="right"/>
        <w:rPr>
          <w:rFonts w:ascii="Bookman Old Style" w:hAnsi="Bookman Old Style"/>
          <w:b/>
          <w:i/>
          <w:sz w:val="22"/>
          <w:szCs w:val="22"/>
          <w:lang w:val="uk-UA"/>
        </w:rPr>
      </w:pPr>
    </w:p>
    <w:p w14:paraId="70966038" w14:textId="77777777" w:rsidR="00130C84" w:rsidRPr="00185B3E" w:rsidRDefault="00130C84" w:rsidP="00130C84">
      <w:pPr>
        <w:jc w:val="right"/>
        <w:rPr>
          <w:rFonts w:ascii="Bookman Old Style" w:hAnsi="Bookman Old Style"/>
          <w:b/>
          <w:i/>
          <w:sz w:val="22"/>
          <w:szCs w:val="22"/>
          <w:lang w:val="uk-UA"/>
        </w:rPr>
      </w:pPr>
    </w:p>
    <w:p w14:paraId="53F63D0D" w14:textId="77777777" w:rsidR="00130C84" w:rsidRPr="00185B3E" w:rsidRDefault="00130C84" w:rsidP="00130C84">
      <w:pPr>
        <w:jc w:val="right"/>
        <w:rPr>
          <w:rFonts w:ascii="Bookman Old Style" w:hAnsi="Bookman Old Style"/>
          <w:b/>
          <w:i/>
          <w:sz w:val="22"/>
          <w:szCs w:val="22"/>
          <w:lang w:val="uk-UA"/>
        </w:rPr>
      </w:pPr>
    </w:p>
    <w:p w14:paraId="28910D8A" w14:textId="77777777" w:rsidR="00130C84" w:rsidRPr="00185B3E" w:rsidRDefault="00130C84" w:rsidP="00130C84">
      <w:pPr>
        <w:jc w:val="right"/>
        <w:rPr>
          <w:rFonts w:ascii="Bookman Old Style" w:hAnsi="Bookman Old Style"/>
          <w:b/>
          <w:i/>
          <w:sz w:val="22"/>
          <w:szCs w:val="22"/>
          <w:lang w:val="uk-UA"/>
        </w:rPr>
      </w:pPr>
    </w:p>
    <w:p w14:paraId="5FC13D99" w14:textId="77777777" w:rsidR="00130C84" w:rsidRPr="00185B3E" w:rsidRDefault="00130C84" w:rsidP="00130C84">
      <w:pPr>
        <w:jc w:val="right"/>
        <w:rPr>
          <w:rFonts w:ascii="Bookman Old Style" w:hAnsi="Bookman Old Style"/>
          <w:b/>
          <w:i/>
          <w:sz w:val="22"/>
          <w:szCs w:val="22"/>
          <w:lang w:val="uk-UA"/>
        </w:rPr>
      </w:pPr>
    </w:p>
    <w:p w14:paraId="136507F4" w14:textId="77777777" w:rsidR="00130C84" w:rsidRPr="00185B3E" w:rsidRDefault="00130C84" w:rsidP="00130C84">
      <w:pPr>
        <w:jc w:val="right"/>
        <w:rPr>
          <w:rFonts w:ascii="Bookman Old Style" w:hAnsi="Bookman Old Style"/>
          <w:b/>
          <w:i/>
          <w:sz w:val="22"/>
          <w:szCs w:val="22"/>
          <w:lang w:val="uk-UA"/>
        </w:rPr>
      </w:pPr>
    </w:p>
    <w:p w14:paraId="25EEC84D" w14:textId="77777777" w:rsidR="00130C84" w:rsidRPr="00185B3E" w:rsidRDefault="00130C84" w:rsidP="00130C84">
      <w:pPr>
        <w:jc w:val="right"/>
        <w:rPr>
          <w:rFonts w:ascii="Bookman Old Style" w:hAnsi="Bookman Old Style"/>
          <w:b/>
          <w:i/>
          <w:sz w:val="22"/>
          <w:szCs w:val="22"/>
          <w:lang w:val="uk-UA"/>
        </w:rPr>
      </w:pPr>
    </w:p>
    <w:p w14:paraId="5486EF57" w14:textId="77777777" w:rsidR="00130C84" w:rsidRDefault="00130C84" w:rsidP="00130C84">
      <w:pPr>
        <w:jc w:val="right"/>
        <w:rPr>
          <w:rFonts w:ascii="Bookman Old Style" w:hAnsi="Bookman Old Style"/>
          <w:b/>
          <w:i/>
          <w:sz w:val="22"/>
          <w:szCs w:val="22"/>
          <w:lang w:val="uk-UA"/>
        </w:rPr>
      </w:pPr>
    </w:p>
    <w:p w14:paraId="5798AD61" w14:textId="77777777" w:rsidR="002474EF" w:rsidRDefault="002474EF" w:rsidP="00130C84">
      <w:pPr>
        <w:jc w:val="right"/>
        <w:rPr>
          <w:rFonts w:ascii="Bookman Old Style" w:hAnsi="Bookman Old Style"/>
          <w:b/>
          <w:i/>
          <w:sz w:val="22"/>
          <w:szCs w:val="22"/>
          <w:lang w:val="uk-UA"/>
        </w:rPr>
      </w:pPr>
    </w:p>
    <w:p w14:paraId="174034BD" w14:textId="77777777" w:rsidR="002474EF" w:rsidRPr="00185B3E" w:rsidRDefault="002474EF" w:rsidP="00130C84">
      <w:pPr>
        <w:jc w:val="right"/>
        <w:rPr>
          <w:rFonts w:ascii="Bookman Old Style" w:hAnsi="Bookman Old Style"/>
          <w:b/>
          <w:i/>
          <w:sz w:val="22"/>
          <w:szCs w:val="22"/>
          <w:lang w:val="uk-UA"/>
        </w:rPr>
      </w:pPr>
    </w:p>
    <w:p w14:paraId="1533E99D" w14:textId="77777777" w:rsidR="00130C84" w:rsidRPr="00185B3E" w:rsidRDefault="00130C84" w:rsidP="00130C84">
      <w:pPr>
        <w:jc w:val="right"/>
        <w:rPr>
          <w:rFonts w:ascii="Bookman Old Style" w:hAnsi="Bookman Old Style"/>
          <w:b/>
          <w:i/>
          <w:sz w:val="22"/>
          <w:szCs w:val="22"/>
          <w:lang w:val="uk-UA"/>
        </w:rPr>
      </w:pPr>
    </w:p>
    <w:p w14:paraId="0395F34C" w14:textId="77777777" w:rsidR="00130C84" w:rsidRPr="00185B3E" w:rsidRDefault="00130C84" w:rsidP="00130C84">
      <w:pPr>
        <w:suppressAutoHyphens w:val="0"/>
        <w:ind w:firstLine="5387"/>
        <w:rPr>
          <w:rFonts w:ascii="Bookman Old Style" w:hAnsi="Bookman Old Style"/>
          <w:sz w:val="22"/>
          <w:szCs w:val="22"/>
          <w:lang w:val="uk-UA"/>
        </w:rPr>
      </w:pPr>
      <w:r w:rsidRPr="00185B3E">
        <w:rPr>
          <w:rFonts w:ascii="Bookman Old Style" w:hAnsi="Bookman Old Style"/>
          <w:sz w:val="22"/>
          <w:szCs w:val="22"/>
          <w:lang w:val="uk-UA"/>
        </w:rPr>
        <w:lastRenderedPageBreak/>
        <w:t>ДОДАТОК 4</w:t>
      </w:r>
    </w:p>
    <w:p w14:paraId="2AA3541F" w14:textId="77777777" w:rsidR="002474EF" w:rsidRDefault="002474EF" w:rsidP="002474EF">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до Положення</w:t>
      </w:r>
      <w:r w:rsidRPr="00185B3E">
        <w:rPr>
          <w:rFonts w:ascii="Bookman Old Style" w:hAnsi="Bookman Old Style"/>
          <w:sz w:val="22"/>
          <w:szCs w:val="22"/>
          <w:vertAlign w:val="superscript"/>
          <w:lang w:val="uk-UA"/>
        </w:rPr>
        <w:t xml:space="preserve"> </w:t>
      </w:r>
      <w:r w:rsidRPr="00185B3E">
        <w:rPr>
          <w:rFonts w:ascii="Bookman Old Style" w:hAnsi="Bookman Old Style"/>
          <w:sz w:val="22"/>
          <w:szCs w:val="22"/>
          <w:lang w:val="uk-UA"/>
        </w:rPr>
        <w:t xml:space="preserve"> про громадські </w:t>
      </w:r>
    </w:p>
    <w:p w14:paraId="56DEF4DD" w14:textId="77777777" w:rsidR="002474EF" w:rsidRPr="00917ED2" w:rsidRDefault="002474EF" w:rsidP="002474EF">
      <w:pPr>
        <w:tabs>
          <w:tab w:val="left" w:pos="900"/>
          <w:tab w:val="left" w:pos="1080"/>
        </w:tabs>
        <w:ind w:firstLine="5387"/>
        <w:rPr>
          <w:rFonts w:ascii="Bookman Old Style" w:hAnsi="Bookman Old Style"/>
          <w:sz w:val="22"/>
          <w:szCs w:val="22"/>
          <w:lang w:val="uk-UA"/>
        </w:rPr>
      </w:pPr>
      <w:r w:rsidRPr="00185B3E">
        <w:rPr>
          <w:rFonts w:ascii="Bookman Old Style" w:hAnsi="Bookman Old Style"/>
          <w:sz w:val="22"/>
          <w:szCs w:val="22"/>
          <w:lang w:val="uk-UA"/>
        </w:rPr>
        <w:t>слухання</w:t>
      </w:r>
      <w:r w:rsidRPr="00917ED2">
        <w:rPr>
          <w:rFonts w:ascii="Bookman Old Style" w:hAnsi="Bookman Old Style"/>
          <w:sz w:val="22"/>
          <w:szCs w:val="22"/>
        </w:rPr>
        <w:t xml:space="preserve"> </w:t>
      </w:r>
      <w:r>
        <w:rPr>
          <w:rFonts w:ascii="Bookman Old Style" w:hAnsi="Bookman Old Style"/>
          <w:sz w:val="22"/>
          <w:szCs w:val="22"/>
        </w:rPr>
        <w:t xml:space="preserve">на </w:t>
      </w:r>
      <w:proofErr w:type="spellStart"/>
      <w:r>
        <w:rPr>
          <w:rFonts w:ascii="Bookman Old Style" w:hAnsi="Bookman Old Style"/>
          <w:sz w:val="22"/>
          <w:szCs w:val="22"/>
        </w:rPr>
        <w:t>територ</w:t>
      </w:r>
      <w:r>
        <w:rPr>
          <w:rFonts w:ascii="Bookman Old Style" w:hAnsi="Bookman Old Style"/>
          <w:sz w:val="22"/>
          <w:szCs w:val="22"/>
          <w:lang w:val="uk-UA"/>
        </w:rPr>
        <w:t>ії</w:t>
      </w:r>
      <w:proofErr w:type="spellEnd"/>
    </w:p>
    <w:p w14:paraId="4264A6B0" w14:textId="77777777" w:rsidR="002474EF" w:rsidRPr="00185B3E" w:rsidRDefault="002474EF" w:rsidP="002474EF">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 xml:space="preserve">Пристоличної об’єднаної </w:t>
      </w:r>
      <w:r w:rsidRPr="00185B3E">
        <w:rPr>
          <w:rFonts w:ascii="Bookman Old Style" w:hAnsi="Bookman Old Style"/>
          <w:sz w:val="22"/>
          <w:szCs w:val="22"/>
          <w:lang w:val="uk-UA"/>
        </w:rPr>
        <w:t xml:space="preserve">   </w:t>
      </w:r>
    </w:p>
    <w:p w14:paraId="2A5B9710" w14:textId="77777777" w:rsidR="002474EF" w:rsidRDefault="002474EF" w:rsidP="002474EF">
      <w:pPr>
        <w:tabs>
          <w:tab w:val="left" w:pos="900"/>
          <w:tab w:val="left" w:pos="1080"/>
        </w:tabs>
        <w:ind w:firstLine="5387"/>
        <w:rPr>
          <w:rFonts w:ascii="Bookman Old Style" w:hAnsi="Bookman Old Style"/>
          <w:sz w:val="22"/>
          <w:szCs w:val="22"/>
          <w:lang w:val="uk-UA"/>
        </w:rPr>
      </w:pPr>
      <w:r>
        <w:rPr>
          <w:rFonts w:ascii="Bookman Old Style" w:hAnsi="Bookman Old Style"/>
          <w:sz w:val="22"/>
          <w:szCs w:val="22"/>
          <w:lang w:val="uk-UA"/>
        </w:rPr>
        <w:t>територіальної</w:t>
      </w:r>
      <w:r w:rsidRPr="00185B3E">
        <w:rPr>
          <w:rFonts w:ascii="Bookman Old Style" w:hAnsi="Bookman Old Style"/>
          <w:sz w:val="22"/>
          <w:szCs w:val="22"/>
          <w:lang w:val="uk-UA"/>
        </w:rPr>
        <w:t xml:space="preserve"> громад</w:t>
      </w:r>
      <w:r>
        <w:rPr>
          <w:rFonts w:ascii="Bookman Old Style" w:hAnsi="Bookman Old Style"/>
          <w:sz w:val="22"/>
          <w:szCs w:val="22"/>
          <w:lang w:val="uk-UA"/>
        </w:rPr>
        <w:t>и</w:t>
      </w:r>
    </w:p>
    <w:p w14:paraId="16BF1496" w14:textId="77777777" w:rsidR="002474EF" w:rsidRPr="00185B3E" w:rsidRDefault="002474EF" w:rsidP="00130C84">
      <w:pPr>
        <w:jc w:val="center"/>
        <w:rPr>
          <w:rFonts w:ascii="Bookman Old Style" w:hAnsi="Bookman Old Style"/>
          <w:sz w:val="22"/>
          <w:szCs w:val="22"/>
          <w:lang w:val="uk-UA"/>
        </w:rPr>
      </w:pPr>
    </w:p>
    <w:p w14:paraId="3B8574D1" w14:textId="77777777" w:rsidR="00130C84" w:rsidRPr="00185B3E" w:rsidRDefault="00130C84" w:rsidP="00130C84">
      <w:pPr>
        <w:jc w:val="center"/>
        <w:rPr>
          <w:rFonts w:ascii="Bookman Old Style" w:hAnsi="Bookman Old Style"/>
          <w:b/>
          <w:sz w:val="22"/>
          <w:szCs w:val="22"/>
          <w:lang w:val="uk-UA"/>
        </w:rPr>
      </w:pPr>
      <w:r w:rsidRPr="00185B3E">
        <w:rPr>
          <w:rFonts w:ascii="Bookman Old Style" w:hAnsi="Bookman Old Style"/>
          <w:b/>
          <w:sz w:val="22"/>
          <w:szCs w:val="22"/>
          <w:lang w:val="uk-UA"/>
        </w:rPr>
        <w:t>П Р О Т О К О Л</w:t>
      </w:r>
    </w:p>
    <w:p w14:paraId="09DF43DB"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sz w:val="22"/>
          <w:szCs w:val="22"/>
          <w:lang w:val="uk-UA"/>
        </w:rPr>
        <w:t xml:space="preserve">громадських слухань ____________________________________________ </w:t>
      </w:r>
    </w:p>
    <w:p w14:paraId="553AD870" w14:textId="77777777" w:rsidR="00130C84" w:rsidRPr="00185B3E" w:rsidRDefault="00130C84" w:rsidP="00130C84">
      <w:pPr>
        <w:tabs>
          <w:tab w:val="left" w:pos="1080"/>
        </w:tabs>
        <w:jc w:val="center"/>
        <w:rPr>
          <w:rFonts w:ascii="Bookman Old Style" w:hAnsi="Bookman Old Style"/>
          <w:b/>
          <w:sz w:val="22"/>
          <w:szCs w:val="22"/>
          <w:lang w:val="uk-UA"/>
        </w:rPr>
      </w:pPr>
      <w:r w:rsidRPr="00185B3E">
        <w:rPr>
          <w:rFonts w:ascii="Bookman Old Style" w:hAnsi="Bookman Old Style"/>
          <w:sz w:val="22"/>
          <w:szCs w:val="22"/>
          <w:lang w:val="uk-UA"/>
        </w:rPr>
        <w:t>вид громадських слухань та їх предмет</w:t>
      </w:r>
    </w:p>
    <w:p w14:paraId="4D8E1D26" w14:textId="77777777" w:rsidR="00130C84" w:rsidRPr="00185B3E" w:rsidRDefault="00130C84" w:rsidP="00130C84">
      <w:pPr>
        <w:tabs>
          <w:tab w:val="left" w:pos="1080"/>
        </w:tabs>
        <w:jc w:val="center"/>
        <w:rPr>
          <w:rFonts w:ascii="Bookman Old Style" w:hAnsi="Bookman Old Style"/>
          <w:b/>
          <w:sz w:val="22"/>
          <w:szCs w:val="22"/>
          <w:lang w:val="uk-UA"/>
        </w:rPr>
      </w:pPr>
      <w:r w:rsidRPr="00185B3E">
        <w:rPr>
          <w:rFonts w:ascii="Bookman Old Style" w:hAnsi="Bookman Old Style"/>
          <w:b/>
          <w:sz w:val="22"/>
          <w:szCs w:val="22"/>
          <w:lang w:val="uk-UA"/>
        </w:rPr>
        <w:t xml:space="preserve">____________________________________________ </w:t>
      </w:r>
    </w:p>
    <w:p w14:paraId="60011A30" w14:textId="77777777" w:rsidR="00130C84" w:rsidRPr="00185B3E" w:rsidRDefault="00130C84" w:rsidP="00130C84">
      <w:pPr>
        <w:tabs>
          <w:tab w:val="left" w:pos="1080"/>
        </w:tabs>
        <w:jc w:val="center"/>
        <w:rPr>
          <w:rFonts w:ascii="Bookman Old Style" w:hAnsi="Bookman Old Style"/>
          <w:b/>
          <w:sz w:val="22"/>
          <w:szCs w:val="22"/>
          <w:lang w:val="uk-UA"/>
        </w:rPr>
      </w:pPr>
    </w:p>
    <w:p w14:paraId="2556860C"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"____"____________ 20____ року</w:t>
      </w:r>
    </w:p>
    <w:p w14:paraId="03612F5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Місце проведення: __________________________________</w:t>
      </w:r>
    </w:p>
    <w:p w14:paraId="4261B9D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Час проведення:_____________________________________</w:t>
      </w:r>
    </w:p>
    <w:p w14:paraId="3A22CDB6" w14:textId="77777777" w:rsidR="00130C84" w:rsidRPr="00185B3E" w:rsidRDefault="00130C84" w:rsidP="00130C84">
      <w:pPr>
        <w:jc w:val="both"/>
        <w:rPr>
          <w:rFonts w:ascii="Bookman Old Style" w:hAnsi="Bookman Old Style"/>
          <w:sz w:val="22"/>
          <w:szCs w:val="22"/>
          <w:lang w:val="uk-UA"/>
        </w:rPr>
      </w:pPr>
    </w:p>
    <w:p w14:paraId="643A94D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b/>
          <w:sz w:val="22"/>
          <w:szCs w:val="22"/>
          <w:lang w:val="uk-UA"/>
        </w:rPr>
        <w:t>Присутні:</w:t>
      </w:r>
    </w:p>
    <w:p w14:paraId="366CA7CA"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Учасники громадських слухань у кількості _____ осіб (список реєстрації – у Додатку 1 до цього протоколу). </w:t>
      </w:r>
    </w:p>
    <w:p w14:paraId="016DC64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 них наділені правом голосу _____ учасників.</w:t>
      </w:r>
    </w:p>
    <w:p w14:paraId="6B5B653B" w14:textId="77777777" w:rsidR="00130C84" w:rsidRPr="00185B3E" w:rsidRDefault="00130C84" w:rsidP="00130C84">
      <w:pPr>
        <w:jc w:val="both"/>
        <w:rPr>
          <w:rFonts w:ascii="Bookman Old Style" w:hAnsi="Bookman Old Style"/>
          <w:sz w:val="22"/>
          <w:szCs w:val="22"/>
          <w:lang w:val="uk-UA"/>
        </w:rPr>
      </w:pPr>
    </w:p>
    <w:p w14:paraId="2C477C6D" w14:textId="77777777" w:rsidR="00130C84" w:rsidRPr="00185B3E" w:rsidRDefault="00130C84" w:rsidP="00130C84">
      <w:pPr>
        <w:spacing w:after="120"/>
        <w:jc w:val="center"/>
        <w:rPr>
          <w:rFonts w:ascii="Bookman Old Style" w:hAnsi="Bookman Old Style"/>
          <w:sz w:val="22"/>
          <w:szCs w:val="22"/>
          <w:lang w:val="uk-UA"/>
        </w:rPr>
      </w:pPr>
      <w:r w:rsidRPr="00185B3E">
        <w:rPr>
          <w:rFonts w:ascii="Bookman Old Style" w:hAnsi="Bookman Old Style"/>
          <w:b/>
          <w:sz w:val="22"/>
          <w:szCs w:val="22"/>
          <w:lang w:val="uk-UA"/>
        </w:rPr>
        <w:t>ПОРЯДОК ДЕННИЙ:</w:t>
      </w:r>
    </w:p>
    <w:p w14:paraId="4D7D2781"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Обрання головуючого, секретаря та членів лічильної комісії.</w:t>
      </w:r>
    </w:p>
    <w:p w14:paraId="55616BC2"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2. Затвердження порядку денного та регламенту слухань.</w:t>
      </w:r>
    </w:p>
    <w:p w14:paraId="156FE0E6"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3. Про ситуацію щодо ________________________________________________.</w:t>
      </w:r>
    </w:p>
    <w:p w14:paraId="00138EDB"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порядку денного, що обговорювалося</w:t>
      </w:r>
    </w:p>
    <w:p w14:paraId="095C1CFC"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4. Про ситуацію щодо ________________________________________________.</w:t>
      </w:r>
    </w:p>
    <w:p w14:paraId="2DD0B695"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порядку денного, що обговорювалося</w:t>
      </w:r>
    </w:p>
    <w:p w14:paraId="3AF93AC1"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5. Про ситуацію щодо ________________________________________________.</w:t>
      </w:r>
    </w:p>
    <w:p w14:paraId="064FD077" w14:textId="77777777" w:rsidR="00130C84" w:rsidRPr="00185B3E" w:rsidRDefault="00130C84" w:rsidP="00130C84">
      <w:pPr>
        <w:jc w:val="center"/>
        <w:rPr>
          <w:rFonts w:ascii="Bookman Old Style" w:hAnsi="Bookman Old Style"/>
          <w:b/>
          <w:sz w:val="22"/>
          <w:szCs w:val="22"/>
          <w:lang w:val="uk-UA"/>
        </w:rPr>
      </w:pPr>
      <w:r w:rsidRPr="00185B3E">
        <w:rPr>
          <w:rFonts w:ascii="Bookman Old Style" w:hAnsi="Bookman Old Style"/>
          <w:sz w:val="22"/>
          <w:szCs w:val="22"/>
          <w:lang w:val="uk-UA"/>
        </w:rPr>
        <w:t>питання порядку денного, що обговорювалося</w:t>
      </w:r>
    </w:p>
    <w:p w14:paraId="3EFD0A3F" w14:textId="77777777" w:rsidR="00130C84" w:rsidRPr="00185B3E" w:rsidRDefault="00130C84" w:rsidP="00130C84">
      <w:pPr>
        <w:tabs>
          <w:tab w:val="left" w:pos="1080"/>
        </w:tabs>
        <w:jc w:val="both"/>
        <w:rPr>
          <w:rFonts w:ascii="Bookman Old Style" w:hAnsi="Bookman Old Style"/>
          <w:b/>
          <w:sz w:val="22"/>
          <w:szCs w:val="22"/>
          <w:lang w:val="uk-UA"/>
        </w:rPr>
      </w:pPr>
    </w:p>
    <w:p w14:paraId="0C7EE26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b/>
          <w:sz w:val="22"/>
          <w:szCs w:val="22"/>
          <w:lang w:val="uk-UA"/>
        </w:rPr>
        <w:t>1. Обрання головуючого, секретаря та членів лічильної комісії.</w:t>
      </w:r>
    </w:p>
    <w:p w14:paraId="7ABFBF1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2912A80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1. </w:t>
      </w:r>
    </w:p>
    <w:p w14:paraId="4BC3EF53"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36C12F80"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2C480E0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634E014C"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42949EA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5A96F83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6CBCE20B"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"Утрималися" – ________;</w:t>
      </w:r>
    </w:p>
    <w:p w14:paraId="2538A33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УХВАЛИЛИ:</w:t>
      </w:r>
    </w:p>
    <w:p w14:paraId="08D9C841" w14:textId="77777777" w:rsidR="00130C84" w:rsidRPr="00185B3E" w:rsidRDefault="00130C84" w:rsidP="00130C84">
      <w:pPr>
        <w:jc w:val="both"/>
        <w:rPr>
          <w:rFonts w:ascii="Bookman Old Style" w:hAnsi="Bookman Old Style"/>
          <w:b/>
          <w:sz w:val="22"/>
          <w:szCs w:val="22"/>
          <w:lang w:val="uk-UA"/>
        </w:rPr>
      </w:pPr>
      <w:r w:rsidRPr="00185B3E">
        <w:rPr>
          <w:rFonts w:ascii="Bookman Old Style" w:hAnsi="Bookman Old Style"/>
          <w:sz w:val="22"/>
          <w:szCs w:val="22"/>
          <w:lang w:val="uk-UA"/>
        </w:rPr>
        <w:t xml:space="preserve">Обрати головуючим слухань: </w:t>
      </w:r>
    </w:p>
    <w:tbl>
      <w:tblPr>
        <w:tblW w:w="9498" w:type="dxa"/>
        <w:tblInd w:w="108" w:type="dxa"/>
        <w:tblLayout w:type="fixed"/>
        <w:tblLook w:val="0000" w:firstRow="0" w:lastRow="0" w:firstColumn="0" w:lastColumn="0" w:noHBand="0" w:noVBand="0"/>
      </w:tblPr>
      <w:tblGrid>
        <w:gridCol w:w="5083"/>
        <w:gridCol w:w="4415"/>
      </w:tblGrid>
      <w:tr w:rsidR="00130C84" w:rsidRPr="00185B3E" w14:paraId="231E336E" w14:textId="77777777" w:rsidTr="00FB227E">
        <w:tc>
          <w:tcPr>
            <w:tcW w:w="5083" w:type="dxa"/>
            <w:tcBorders>
              <w:top w:val="single" w:sz="4" w:space="0" w:color="000000"/>
              <w:left w:val="single" w:sz="4" w:space="0" w:color="000000"/>
              <w:bottom w:val="single" w:sz="4" w:space="0" w:color="000000"/>
            </w:tcBorders>
            <w:shd w:val="clear" w:color="auto" w:fill="auto"/>
          </w:tcPr>
          <w:p w14:paraId="25E4083B"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Прізвище, ім’я, </w:t>
            </w:r>
          </w:p>
          <w:p w14:paraId="381C9620"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по - батькові </w:t>
            </w: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3BB82989"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Адреса реєстрації та контакти</w:t>
            </w:r>
          </w:p>
        </w:tc>
      </w:tr>
      <w:tr w:rsidR="00130C84" w:rsidRPr="00185B3E" w14:paraId="1B1D5999" w14:textId="77777777" w:rsidTr="00FB227E">
        <w:tc>
          <w:tcPr>
            <w:tcW w:w="5083" w:type="dxa"/>
            <w:tcBorders>
              <w:top w:val="single" w:sz="4" w:space="0" w:color="000000"/>
              <w:left w:val="single" w:sz="4" w:space="0" w:color="000000"/>
              <w:bottom w:val="single" w:sz="4" w:space="0" w:color="000000"/>
            </w:tcBorders>
            <w:shd w:val="clear" w:color="auto" w:fill="auto"/>
          </w:tcPr>
          <w:p w14:paraId="58A7C173" w14:textId="77777777" w:rsidR="00130C84" w:rsidRPr="00185B3E" w:rsidRDefault="00130C84" w:rsidP="00FB227E">
            <w:pPr>
              <w:snapToGrid w:val="0"/>
              <w:jc w:val="center"/>
              <w:rPr>
                <w:rFonts w:ascii="Bookman Old Style" w:hAnsi="Bookman Old Style"/>
                <w:b/>
                <w:sz w:val="22"/>
                <w:szCs w:val="22"/>
                <w:lang w:val="uk-UA"/>
              </w:rPr>
            </w:pPr>
          </w:p>
          <w:p w14:paraId="36B54559" w14:textId="77777777" w:rsidR="00130C84" w:rsidRPr="00185B3E" w:rsidRDefault="00130C84" w:rsidP="00FB227E">
            <w:pPr>
              <w:jc w:val="center"/>
              <w:rPr>
                <w:rFonts w:ascii="Bookman Old Style" w:hAnsi="Bookman Old Style"/>
                <w:sz w:val="22"/>
                <w:szCs w:val="22"/>
                <w:lang w:val="uk-UA"/>
              </w:rPr>
            </w:pPr>
          </w:p>
        </w:tc>
        <w:tc>
          <w:tcPr>
            <w:tcW w:w="4415" w:type="dxa"/>
            <w:tcBorders>
              <w:top w:val="single" w:sz="4" w:space="0" w:color="000000"/>
              <w:left w:val="single" w:sz="4" w:space="0" w:color="000000"/>
              <w:bottom w:val="single" w:sz="4" w:space="0" w:color="000000"/>
              <w:right w:val="single" w:sz="4" w:space="0" w:color="000000"/>
            </w:tcBorders>
            <w:shd w:val="clear" w:color="auto" w:fill="auto"/>
          </w:tcPr>
          <w:p w14:paraId="633248BD" w14:textId="77777777" w:rsidR="00130C84" w:rsidRPr="00185B3E" w:rsidRDefault="00130C84" w:rsidP="00FB227E">
            <w:pPr>
              <w:snapToGrid w:val="0"/>
              <w:rPr>
                <w:rFonts w:ascii="Bookman Old Style" w:hAnsi="Bookman Old Style"/>
                <w:sz w:val="22"/>
                <w:szCs w:val="22"/>
                <w:lang w:val="uk-UA"/>
              </w:rPr>
            </w:pPr>
          </w:p>
        </w:tc>
      </w:tr>
    </w:tbl>
    <w:p w14:paraId="5002FB61" w14:textId="77777777" w:rsidR="00130C84" w:rsidRPr="00185B3E" w:rsidRDefault="00130C84" w:rsidP="00130C84">
      <w:pPr>
        <w:jc w:val="both"/>
        <w:rPr>
          <w:rFonts w:ascii="Bookman Old Style" w:hAnsi="Bookman Old Style"/>
          <w:sz w:val="22"/>
          <w:szCs w:val="22"/>
          <w:lang w:val="uk-UA"/>
        </w:rPr>
      </w:pPr>
    </w:p>
    <w:p w14:paraId="1D7285F1" w14:textId="77777777" w:rsidR="00130C84" w:rsidRPr="00185B3E" w:rsidRDefault="00130C84" w:rsidP="00130C84">
      <w:pPr>
        <w:rPr>
          <w:rFonts w:ascii="Bookman Old Style" w:hAnsi="Bookman Old Style"/>
          <w:sz w:val="22"/>
          <w:szCs w:val="22"/>
          <w:lang w:val="uk-UA"/>
        </w:rPr>
      </w:pPr>
      <w:r w:rsidRPr="00185B3E">
        <w:rPr>
          <w:rFonts w:ascii="Bookman Old Style" w:hAnsi="Bookman Old Style"/>
          <w:b/>
          <w:sz w:val="22"/>
          <w:szCs w:val="22"/>
          <w:lang w:val="uk-UA"/>
        </w:rPr>
        <w:t xml:space="preserve">2. Затвердження порядку денного та регламенту слухань </w:t>
      </w:r>
    </w:p>
    <w:p w14:paraId="4D892FE3"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22FF004B" w14:textId="77777777" w:rsidR="00130C84" w:rsidRPr="00185B3E" w:rsidRDefault="00130C84" w:rsidP="00130C84">
      <w:pPr>
        <w:rPr>
          <w:rFonts w:ascii="Bookman Old Style" w:hAnsi="Bookman Old Style"/>
          <w:sz w:val="22"/>
          <w:szCs w:val="22"/>
          <w:lang w:val="uk-UA"/>
        </w:rPr>
      </w:pPr>
      <w:r w:rsidRPr="00185B3E">
        <w:rPr>
          <w:rFonts w:ascii="Bookman Old Style" w:hAnsi="Bookman Old Style"/>
          <w:sz w:val="22"/>
          <w:szCs w:val="22"/>
          <w:lang w:val="uk-UA"/>
        </w:rPr>
        <w:t>1. Про затвердження порядку денного та регламенту слухань.</w:t>
      </w:r>
    </w:p>
    <w:p w14:paraId="2BBAF52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3E5B5340"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50958AAD"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13F5F32E"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5D7EE78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688417C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2E90236D"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lastRenderedPageBreak/>
        <w:t>"Утрималися" – ________;</w:t>
      </w:r>
    </w:p>
    <w:p w14:paraId="6AABDE0B" w14:textId="77777777" w:rsidR="00130C84" w:rsidRPr="00185B3E" w:rsidRDefault="00130C84" w:rsidP="00130C84">
      <w:pPr>
        <w:jc w:val="both"/>
        <w:rPr>
          <w:rFonts w:ascii="Bookman Old Style" w:hAnsi="Bookman Old Style"/>
          <w:b/>
          <w:bCs/>
          <w:sz w:val="22"/>
          <w:szCs w:val="22"/>
          <w:lang w:val="uk-UA"/>
        </w:rPr>
      </w:pPr>
      <w:r w:rsidRPr="00185B3E">
        <w:rPr>
          <w:rFonts w:ascii="Bookman Old Style" w:hAnsi="Bookman Old Style"/>
          <w:sz w:val="22"/>
          <w:szCs w:val="22"/>
          <w:lang w:val="uk-UA"/>
        </w:rPr>
        <w:t>УХВАЛИЛИ:</w:t>
      </w:r>
    </w:p>
    <w:p w14:paraId="5E7236D8" w14:textId="77777777" w:rsidR="00130C84" w:rsidRPr="00185B3E" w:rsidRDefault="00130C84" w:rsidP="00130C84">
      <w:pPr>
        <w:rPr>
          <w:rFonts w:ascii="Bookman Old Style" w:hAnsi="Bookman Old Style"/>
          <w:sz w:val="22"/>
          <w:szCs w:val="22"/>
          <w:lang w:val="uk-UA"/>
        </w:rPr>
      </w:pPr>
      <w:r w:rsidRPr="00185B3E">
        <w:rPr>
          <w:rFonts w:ascii="Bookman Old Style" w:hAnsi="Bookman Old Style"/>
          <w:b/>
          <w:bCs/>
          <w:sz w:val="22"/>
          <w:szCs w:val="22"/>
          <w:lang w:val="uk-UA"/>
        </w:rPr>
        <w:t xml:space="preserve">1.Затвердити такий порядок денний громадських слухань: </w:t>
      </w:r>
    </w:p>
    <w:p w14:paraId="5EAED70E"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Про ситуацію щодо ________________________________________________.</w:t>
      </w:r>
    </w:p>
    <w:p w14:paraId="747D2513" w14:textId="77777777" w:rsidR="00130C84" w:rsidRPr="00185B3E" w:rsidRDefault="00130C84" w:rsidP="00130C84">
      <w:pPr>
        <w:jc w:val="center"/>
        <w:rPr>
          <w:rFonts w:ascii="Bookman Old Style" w:hAnsi="Bookman Old Style"/>
          <w:sz w:val="22"/>
          <w:szCs w:val="22"/>
          <w:lang w:val="uk-UA"/>
        </w:rPr>
      </w:pPr>
    </w:p>
    <w:p w14:paraId="000446D0"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2. Про ситуацію щодо ________________________________________________.</w:t>
      </w:r>
    </w:p>
    <w:p w14:paraId="3F1D453F" w14:textId="77777777" w:rsidR="00130C84" w:rsidRPr="00185B3E" w:rsidRDefault="00130C84" w:rsidP="00130C84">
      <w:pPr>
        <w:jc w:val="center"/>
        <w:rPr>
          <w:rFonts w:ascii="Bookman Old Style" w:hAnsi="Bookman Old Style"/>
          <w:sz w:val="22"/>
          <w:szCs w:val="22"/>
          <w:lang w:val="uk-UA"/>
        </w:rPr>
      </w:pPr>
    </w:p>
    <w:p w14:paraId="60F657C1"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3. Про ситуацію щодо ________________________________________________.</w:t>
      </w:r>
    </w:p>
    <w:p w14:paraId="659174F5" w14:textId="77777777" w:rsidR="00130C84" w:rsidRPr="00185B3E" w:rsidRDefault="00130C84" w:rsidP="00130C84">
      <w:pPr>
        <w:jc w:val="center"/>
        <w:rPr>
          <w:rFonts w:ascii="Bookman Old Style" w:hAnsi="Bookman Old Style"/>
          <w:sz w:val="22"/>
          <w:szCs w:val="22"/>
          <w:lang w:val="uk-UA"/>
        </w:rPr>
      </w:pPr>
    </w:p>
    <w:p w14:paraId="1840BFC9" w14:textId="77777777" w:rsidR="00130C84" w:rsidRPr="00185B3E" w:rsidRDefault="00130C84" w:rsidP="00130C84">
      <w:pPr>
        <w:tabs>
          <w:tab w:val="left" w:pos="1080"/>
        </w:tabs>
        <w:jc w:val="both"/>
        <w:rPr>
          <w:rFonts w:ascii="Bookman Old Style" w:hAnsi="Bookman Old Style"/>
          <w:sz w:val="22"/>
          <w:szCs w:val="22"/>
          <w:lang w:val="uk-UA"/>
        </w:rPr>
      </w:pPr>
      <w:r w:rsidRPr="00185B3E">
        <w:rPr>
          <w:rFonts w:ascii="Bookman Old Style" w:hAnsi="Bookman Old Style"/>
          <w:b/>
          <w:bCs/>
          <w:sz w:val="22"/>
          <w:szCs w:val="22"/>
          <w:lang w:val="uk-UA"/>
        </w:rPr>
        <w:t>2. Затвердити такий регламент громадських слухань:</w:t>
      </w:r>
    </w:p>
    <w:p w14:paraId="070A4143"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 вступне слово ініціатора громадських слухань – до ___ хвилин;</w:t>
      </w:r>
    </w:p>
    <w:p w14:paraId="2F766681"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 доповідь – до ___ хвилин;</w:t>
      </w:r>
    </w:p>
    <w:p w14:paraId="6C47416C"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 кожну із не більше двох співдоповідей – до ___ хвилин;</w:t>
      </w:r>
    </w:p>
    <w:p w14:paraId="04A5AEEB"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відповіді на запитання після доповіді й усіх співдоповідей разом – до ___ хвилин;</w:t>
      </w:r>
    </w:p>
    <w:p w14:paraId="63342963" w14:textId="77777777" w:rsidR="00130C84" w:rsidRPr="00185B3E" w:rsidRDefault="00130C84" w:rsidP="00130C84">
      <w:pPr>
        <w:tabs>
          <w:tab w:val="left" w:pos="360"/>
          <w:tab w:val="left" w:pos="1080"/>
        </w:tabs>
        <w:jc w:val="both"/>
        <w:rPr>
          <w:rFonts w:ascii="Bookman Old Style" w:hAnsi="Bookman Old Style"/>
          <w:sz w:val="22"/>
          <w:szCs w:val="22"/>
          <w:lang w:val="uk-UA"/>
        </w:rPr>
      </w:pPr>
      <w:r w:rsidRPr="00185B3E">
        <w:rPr>
          <w:rFonts w:ascii="Bookman Old Style" w:hAnsi="Bookman Old Style"/>
          <w:sz w:val="22"/>
          <w:szCs w:val="22"/>
          <w:lang w:val="uk-UA"/>
        </w:rPr>
        <w:t>на виступи експертів – до ___ хвилин;</w:t>
      </w:r>
    </w:p>
    <w:p w14:paraId="6324A7C2" w14:textId="77777777" w:rsidR="00130C84" w:rsidRPr="00185B3E" w:rsidRDefault="00130C84" w:rsidP="00130C84">
      <w:pPr>
        <w:tabs>
          <w:tab w:val="left" w:pos="360"/>
          <w:tab w:val="left" w:pos="1080"/>
        </w:tabs>
        <w:jc w:val="both"/>
        <w:rPr>
          <w:rFonts w:ascii="Bookman Old Style" w:hAnsi="Bookman Old Style"/>
          <w:b/>
          <w:sz w:val="22"/>
          <w:szCs w:val="22"/>
          <w:lang w:val="uk-UA"/>
        </w:rPr>
      </w:pPr>
      <w:r w:rsidRPr="00185B3E">
        <w:rPr>
          <w:rFonts w:ascii="Bookman Old Style" w:hAnsi="Bookman Old Style"/>
          <w:sz w:val="22"/>
          <w:szCs w:val="22"/>
          <w:lang w:val="uk-UA"/>
        </w:rPr>
        <w:t>на виступи в обговоренні – до ___ хвилин.</w:t>
      </w:r>
    </w:p>
    <w:p w14:paraId="1044B3CB" w14:textId="77777777" w:rsidR="00130C84" w:rsidRPr="00185B3E" w:rsidRDefault="00130C84" w:rsidP="00130C84">
      <w:pPr>
        <w:tabs>
          <w:tab w:val="left" w:pos="0"/>
        </w:tabs>
        <w:jc w:val="both"/>
        <w:rPr>
          <w:rFonts w:ascii="Bookman Old Style" w:hAnsi="Bookman Old Style"/>
          <w:b/>
          <w:sz w:val="22"/>
          <w:szCs w:val="22"/>
          <w:lang w:val="uk-UA"/>
        </w:rPr>
      </w:pPr>
    </w:p>
    <w:p w14:paraId="36B21EF4" w14:textId="77777777" w:rsidR="00130C84" w:rsidRPr="00185B3E" w:rsidRDefault="00130C84" w:rsidP="00130C84">
      <w:pPr>
        <w:tabs>
          <w:tab w:val="left" w:pos="0"/>
        </w:tabs>
        <w:jc w:val="both"/>
        <w:rPr>
          <w:rFonts w:ascii="Bookman Old Style" w:hAnsi="Bookman Old Style"/>
          <w:b/>
          <w:sz w:val="22"/>
          <w:szCs w:val="22"/>
          <w:lang w:val="uk-UA"/>
        </w:rPr>
      </w:pPr>
      <w:r w:rsidRPr="00185B3E">
        <w:rPr>
          <w:rFonts w:ascii="Bookman Old Style" w:hAnsi="Bookman Old Style"/>
          <w:b/>
          <w:sz w:val="22"/>
          <w:szCs w:val="22"/>
          <w:lang w:val="uk-UA"/>
        </w:rPr>
        <w:t>3. Про ситуацію щодо ________________________________________________.</w:t>
      </w:r>
    </w:p>
    <w:p w14:paraId="6A5A56EC"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sz w:val="22"/>
          <w:szCs w:val="22"/>
          <w:lang w:val="uk-UA"/>
        </w:rPr>
        <w:t>питання, яке порушується</w:t>
      </w:r>
    </w:p>
    <w:p w14:paraId="26C5853C"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02951F0D"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Про ситуацію щодо ________________________________________________.</w:t>
      </w:r>
    </w:p>
    <w:p w14:paraId="2DD4D771"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яке порушується</w:t>
      </w:r>
    </w:p>
    <w:p w14:paraId="5959D9DA"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67075BD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205AD9D7"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5863D05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083B8AA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6F429FE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69FD3117"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"Утрималися" – ________;</w:t>
      </w:r>
    </w:p>
    <w:p w14:paraId="315126FC"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УХВАЛИЛИ:</w:t>
      </w:r>
    </w:p>
    <w:p w14:paraId="11514D0B" w14:textId="77777777" w:rsidR="00130C84" w:rsidRPr="00185B3E" w:rsidRDefault="00130C84" w:rsidP="00130C84">
      <w:pPr>
        <w:jc w:val="both"/>
        <w:rPr>
          <w:rFonts w:ascii="Bookman Old Style" w:hAnsi="Bookman Old Style"/>
          <w:b/>
          <w:sz w:val="22"/>
          <w:szCs w:val="22"/>
          <w:lang w:val="uk-UA"/>
        </w:rPr>
      </w:pPr>
      <w:r w:rsidRPr="00185B3E">
        <w:rPr>
          <w:rFonts w:ascii="Bookman Old Style" w:hAnsi="Bookman Old Style"/>
          <w:sz w:val="22"/>
          <w:szCs w:val="22"/>
          <w:lang w:val="uk-UA"/>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77055B03" w14:textId="77777777" w:rsidR="00130C84" w:rsidRPr="00185B3E" w:rsidRDefault="00130C84" w:rsidP="00130C84">
      <w:pPr>
        <w:jc w:val="both"/>
        <w:rPr>
          <w:rFonts w:ascii="Bookman Old Style" w:hAnsi="Bookman Old Style"/>
          <w:b/>
          <w:sz w:val="22"/>
          <w:szCs w:val="22"/>
          <w:lang w:val="uk-UA"/>
        </w:rPr>
      </w:pPr>
    </w:p>
    <w:p w14:paraId="23816EE3" w14:textId="77777777" w:rsidR="00130C84" w:rsidRPr="00185B3E" w:rsidRDefault="00130C84" w:rsidP="00130C84">
      <w:pPr>
        <w:tabs>
          <w:tab w:val="left" w:pos="0"/>
        </w:tabs>
        <w:jc w:val="both"/>
        <w:rPr>
          <w:rFonts w:ascii="Bookman Old Style" w:hAnsi="Bookman Old Style"/>
          <w:b/>
          <w:sz w:val="22"/>
          <w:szCs w:val="22"/>
          <w:lang w:val="uk-UA"/>
        </w:rPr>
      </w:pPr>
      <w:r w:rsidRPr="00185B3E">
        <w:rPr>
          <w:rFonts w:ascii="Bookman Old Style" w:hAnsi="Bookman Old Style"/>
          <w:b/>
          <w:sz w:val="22"/>
          <w:szCs w:val="22"/>
          <w:lang w:val="uk-UA"/>
        </w:rPr>
        <w:t>4. Про ситуацію щодо ________________________________________________.</w:t>
      </w:r>
    </w:p>
    <w:p w14:paraId="3787CA6A"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sz w:val="22"/>
          <w:szCs w:val="22"/>
          <w:lang w:val="uk-UA"/>
        </w:rPr>
        <w:t>питання, яке порушується</w:t>
      </w:r>
    </w:p>
    <w:p w14:paraId="6F6D171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471B3A8C"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Про ситуацію щодо ________________________________________________.</w:t>
      </w:r>
    </w:p>
    <w:p w14:paraId="7AA1F66E"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яке порушується</w:t>
      </w:r>
    </w:p>
    <w:p w14:paraId="3277D78B"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3A94B37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75B55FAD"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4A245753"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6F36DF2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271B8009"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650B9AD4"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"Утрималися" – ________;</w:t>
      </w:r>
    </w:p>
    <w:p w14:paraId="093FB4C0"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УХВАЛИЛИ:</w:t>
      </w:r>
    </w:p>
    <w:p w14:paraId="6C05D548" w14:textId="77777777" w:rsidR="00130C84" w:rsidRPr="00185B3E" w:rsidRDefault="00130C84" w:rsidP="00130C84">
      <w:pPr>
        <w:jc w:val="both"/>
        <w:rPr>
          <w:rFonts w:ascii="Bookman Old Style" w:hAnsi="Bookman Old Style"/>
          <w:b/>
          <w:sz w:val="22"/>
          <w:szCs w:val="22"/>
          <w:lang w:val="uk-UA"/>
        </w:rPr>
      </w:pPr>
      <w:r w:rsidRPr="00185B3E">
        <w:rPr>
          <w:rFonts w:ascii="Bookman Old Style" w:hAnsi="Bookman Old Style"/>
          <w:sz w:val="22"/>
          <w:szCs w:val="22"/>
          <w:lang w:val="uk-UA"/>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36D41974" w14:textId="77777777" w:rsidR="00130C84" w:rsidRPr="00185B3E" w:rsidRDefault="00130C84" w:rsidP="00130C84">
      <w:pPr>
        <w:tabs>
          <w:tab w:val="left" w:pos="0"/>
        </w:tabs>
        <w:jc w:val="both"/>
        <w:rPr>
          <w:rFonts w:ascii="Bookman Old Style" w:hAnsi="Bookman Old Style"/>
          <w:b/>
          <w:sz w:val="22"/>
          <w:szCs w:val="22"/>
          <w:lang w:val="uk-UA"/>
        </w:rPr>
      </w:pPr>
      <w:r w:rsidRPr="00185B3E">
        <w:rPr>
          <w:rFonts w:ascii="Bookman Old Style" w:hAnsi="Bookman Old Style"/>
          <w:b/>
          <w:sz w:val="22"/>
          <w:szCs w:val="22"/>
          <w:lang w:val="uk-UA"/>
        </w:rPr>
        <w:t>5. Про ситуацію щодо ________________________________________________.</w:t>
      </w:r>
    </w:p>
    <w:p w14:paraId="01E13902"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sz w:val="22"/>
          <w:szCs w:val="22"/>
          <w:lang w:val="uk-UA"/>
        </w:rPr>
        <w:t>питання, яке порушується</w:t>
      </w:r>
    </w:p>
    <w:p w14:paraId="3854A83E"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СЛУХАЛИ:</w:t>
      </w:r>
    </w:p>
    <w:p w14:paraId="22C713F1" w14:textId="77777777" w:rsidR="00130C84" w:rsidRPr="00185B3E" w:rsidRDefault="00130C84" w:rsidP="00130C84">
      <w:pPr>
        <w:tabs>
          <w:tab w:val="left" w:pos="0"/>
        </w:tabs>
        <w:jc w:val="both"/>
        <w:rPr>
          <w:rFonts w:ascii="Bookman Old Style" w:hAnsi="Bookman Old Style"/>
          <w:sz w:val="22"/>
          <w:szCs w:val="22"/>
          <w:lang w:val="uk-UA"/>
        </w:rPr>
      </w:pPr>
      <w:r w:rsidRPr="00185B3E">
        <w:rPr>
          <w:rFonts w:ascii="Bookman Old Style" w:hAnsi="Bookman Old Style"/>
          <w:sz w:val="22"/>
          <w:szCs w:val="22"/>
          <w:lang w:val="uk-UA"/>
        </w:rPr>
        <w:t>1. Про ситуацію щодо ________________________________________________.</w:t>
      </w:r>
    </w:p>
    <w:p w14:paraId="4A54BE9F"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lastRenderedPageBreak/>
        <w:t>питання, яке порушується</w:t>
      </w:r>
    </w:p>
    <w:p w14:paraId="3021AAD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ВИСТУПИЛИ:</w:t>
      </w:r>
    </w:p>
    <w:p w14:paraId="16A39BC0"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1. ______________________________________________________________</w:t>
      </w:r>
    </w:p>
    <w:p w14:paraId="1D9ADD9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2. ______________________________________________________________</w:t>
      </w:r>
    </w:p>
    <w:p w14:paraId="593365E2"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ГОЛОСУВАЛИ:</w:t>
      </w:r>
    </w:p>
    <w:p w14:paraId="23D87741"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"За" – ________;</w:t>
      </w:r>
    </w:p>
    <w:p w14:paraId="4263BE8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"Проти" – ________;</w:t>
      </w:r>
    </w:p>
    <w:p w14:paraId="0790E038"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"Утрималися" – ________;</w:t>
      </w:r>
    </w:p>
    <w:p w14:paraId="5BF66709"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УХВАЛИЛИ:</w:t>
      </w:r>
    </w:p>
    <w:p w14:paraId="16DBA1EF"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Визнати ситуацію щодо ________________________________________ </w:t>
      </w:r>
    </w:p>
    <w:p w14:paraId="02E00341"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sz w:val="22"/>
          <w:szCs w:val="22"/>
          <w:lang w:val="uk-UA"/>
        </w:rPr>
        <w:t>питання, яке порушується</w:t>
      </w:r>
    </w:p>
    <w:p w14:paraId="66E97548"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25452C7E" w14:textId="77777777" w:rsidR="00130C84" w:rsidRPr="00185B3E" w:rsidRDefault="00130C84" w:rsidP="00130C84">
      <w:pPr>
        <w:tabs>
          <w:tab w:val="left" w:pos="1080"/>
        </w:tabs>
        <w:jc w:val="both"/>
        <w:rPr>
          <w:rFonts w:ascii="Bookman Old Style" w:hAnsi="Bookman Old Style"/>
          <w:sz w:val="22"/>
          <w:szCs w:val="22"/>
          <w:lang w:val="uk-UA"/>
        </w:rPr>
      </w:pPr>
    </w:p>
    <w:p w14:paraId="69C8A660" w14:textId="77777777" w:rsidR="00130C84" w:rsidRPr="00185B3E" w:rsidRDefault="00130C84" w:rsidP="00130C84">
      <w:pPr>
        <w:jc w:val="both"/>
        <w:rPr>
          <w:rFonts w:ascii="Bookman Old Style" w:hAnsi="Bookman Old Style"/>
          <w:i/>
          <w:iCs/>
          <w:sz w:val="22"/>
          <w:szCs w:val="22"/>
          <w:lang w:val="uk-UA"/>
        </w:rPr>
      </w:pPr>
      <w:r w:rsidRPr="00185B3E">
        <w:rPr>
          <w:rFonts w:ascii="Bookman Old Style" w:hAnsi="Bookman Old Style"/>
          <w:sz w:val="22"/>
          <w:szCs w:val="22"/>
          <w:lang w:val="uk-UA"/>
        </w:rPr>
        <w:t xml:space="preserve">Голова слухань ________________ _____________________ </w:t>
      </w:r>
    </w:p>
    <w:p w14:paraId="51A3B174"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i/>
          <w:iCs/>
          <w:sz w:val="22"/>
          <w:szCs w:val="22"/>
          <w:lang w:val="uk-UA"/>
        </w:rPr>
        <w:t xml:space="preserve">(прізвище та ініціали) </w:t>
      </w:r>
      <w:r w:rsidRPr="00185B3E">
        <w:rPr>
          <w:rFonts w:ascii="Bookman Old Style" w:hAnsi="Bookman Old Style"/>
          <w:i/>
          <w:iCs/>
          <w:sz w:val="22"/>
          <w:szCs w:val="22"/>
          <w:lang w:val="uk-UA"/>
        </w:rPr>
        <w:tab/>
        <w:t>(підпис)</w:t>
      </w:r>
      <w:r w:rsidRPr="00185B3E">
        <w:rPr>
          <w:rFonts w:ascii="Bookman Old Style" w:hAnsi="Bookman Old Style"/>
          <w:i/>
          <w:sz w:val="22"/>
          <w:szCs w:val="22"/>
          <w:lang w:val="uk-UA"/>
        </w:rPr>
        <w:t xml:space="preserve"> </w:t>
      </w:r>
    </w:p>
    <w:p w14:paraId="0FDB7D4B" w14:textId="77777777" w:rsidR="00130C84" w:rsidRPr="00185B3E" w:rsidRDefault="00130C84" w:rsidP="00130C84">
      <w:pPr>
        <w:rPr>
          <w:rFonts w:ascii="Bookman Old Style" w:hAnsi="Bookman Old Style"/>
          <w:i/>
          <w:iCs/>
          <w:sz w:val="22"/>
          <w:szCs w:val="22"/>
          <w:lang w:val="uk-UA"/>
        </w:rPr>
      </w:pPr>
      <w:r w:rsidRPr="00185B3E">
        <w:rPr>
          <w:rFonts w:ascii="Bookman Old Style" w:hAnsi="Bookman Old Style"/>
          <w:sz w:val="22"/>
          <w:szCs w:val="22"/>
          <w:lang w:val="uk-UA"/>
        </w:rPr>
        <w:t>Секретар слухань ________________ _____________________</w:t>
      </w:r>
    </w:p>
    <w:p w14:paraId="72626B07"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i/>
          <w:iCs/>
          <w:sz w:val="22"/>
          <w:szCs w:val="22"/>
          <w:lang w:val="uk-UA"/>
        </w:rPr>
        <w:t xml:space="preserve">(прізвище та ініціали) </w:t>
      </w:r>
      <w:r w:rsidRPr="00185B3E">
        <w:rPr>
          <w:rFonts w:ascii="Bookman Old Style" w:hAnsi="Bookman Old Style"/>
          <w:i/>
          <w:iCs/>
          <w:sz w:val="22"/>
          <w:szCs w:val="22"/>
          <w:lang w:val="uk-UA"/>
        </w:rPr>
        <w:tab/>
        <w:t>(підпис)</w:t>
      </w:r>
      <w:r w:rsidRPr="00185B3E">
        <w:rPr>
          <w:rFonts w:ascii="Bookman Old Style" w:hAnsi="Bookman Old Style"/>
          <w:i/>
          <w:sz w:val="22"/>
          <w:szCs w:val="22"/>
          <w:lang w:val="uk-UA"/>
        </w:rPr>
        <w:t xml:space="preserve"> </w:t>
      </w:r>
    </w:p>
    <w:p w14:paraId="44B0E201" w14:textId="77777777" w:rsidR="00130C84" w:rsidRPr="00185B3E" w:rsidRDefault="00130C84" w:rsidP="00130C84">
      <w:pPr>
        <w:jc w:val="center"/>
        <w:rPr>
          <w:rFonts w:ascii="Bookman Old Style" w:hAnsi="Bookman Old Style"/>
          <w:sz w:val="22"/>
          <w:szCs w:val="22"/>
          <w:lang w:val="uk-UA"/>
        </w:rPr>
      </w:pPr>
    </w:p>
    <w:p w14:paraId="50DB20F2" w14:textId="77777777" w:rsidR="00130C84" w:rsidRPr="00185B3E" w:rsidRDefault="00130C84" w:rsidP="00130C84">
      <w:pPr>
        <w:jc w:val="center"/>
        <w:rPr>
          <w:rFonts w:ascii="Bookman Old Style" w:hAnsi="Bookman Old Style"/>
          <w:b/>
          <w:sz w:val="22"/>
          <w:szCs w:val="22"/>
          <w:lang w:val="uk-UA"/>
        </w:rPr>
      </w:pPr>
    </w:p>
    <w:p w14:paraId="018BC2ED" w14:textId="77777777" w:rsidR="00130C84" w:rsidRPr="00185B3E" w:rsidRDefault="00130C84" w:rsidP="00130C84">
      <w:pPr>
        <w:jc w:val="center"/>
        <w:rPr>
          <w:rFonts w:ascii="Bookman Old Style" w:hAnsi="Bookman Old Style"/>
          <w:b/>
          <w:sz w:val="22"/>
          <w:szCs w:val="22"/>
          <w:lang w:val="uk-UA"/>
        </w:rPr>
      </w:pPr>
    </w:p>
    <w:p w14:paraId="69C1BDDC" w14:textId="77777777" w:rsidR="00130C84" w:rsidRPr="00185B3E" w:rsidRDefault="00130C84" w:rsidP="00130C84">
      <w:pPr>
        <w:jc w:val="center"/>
        <w:rPr>
          <w:rFonts w:ascii="Bookman Old Style" w:hAnsi="Bookman Old Style"/>
          <w:b/>
          <w:sz w:val="22"/>
          <w:szCs w:val="22"/>
          <w:lang w:val="uk-UA"/>
        </w:rPr>
      </w:pPr>
    </w:p>
    <w:p w14:paraId="489D90DE" w14:textId="77777777" w:rsidR="00130C84" w:rsidRPr="00185B3E" w:rsidRDefault="00130C84" w:rsidP="00130C84">
      <w:pPr>
        <w:jc w:val="center"/>
        <w:rPr>
          <w:rFonts w:ascii="Bookman Old Style" w:hAnsi="Bookman Old Style"/>
          <w:b/>
          <w:sz w:val="22"/>
          <w:szCs w:val="22"/>
          <w:lang w:val="uk-UA"/>
        </w:rPr>
      </w:pPr>
    </w:p>
    <w:p w14:paraId="5FCB61D3" w14:textId="77777777" w:rsidR="00130C84" w:rsidRPr="00185B3E" w:rsidRDefault="00130C84" w:rsidP="00130C84">
      <w:pPr>
        <w:jc w:val="center"/>
        <w:rPr>
          <w:rFonts w:ascii="Bookman Old Style" w:hAnsi="Bookman Old Style"/>
          <w:b/>
          <w:sz w:val="22"/>
          <w:szCs w:val="22"/>
          <w:lang w:val="uk-UA"/>
        </w:rPr>
      </w:pPr>
    </w:p>
    <w:p w14:paraId="1874B8F1" w14:textId="77777777" w:rsidR="00130C84" w:rsidRPr="00185B3E" w:rsidRDefault="00130C84" w:rsidP="00130C84">
      <w:pPr>
        <w:jc w:val="center"/>
        <w:rPr>
          <w:rFonts w:ascii="Bookman Old Style" w:hAnsi="Bookman Old Style"/>
          <w:b/>
          <w:sz w:val="22"/>
          <w:szCs w:val="22"/>
          <w:lang w:val="uk-UA"/>
        </w:rPr>
      </w:pPr>
    </w:p>
    <w:p w14:paraId="50E7AE7F" w14:textId="77777777" w:rsidR="00130C84" w:rsidRPr="00185B3E" w:rsidRDefault="00130C84" w:rsidP="00130C84">
      <w:pPr>
        <w:jc w:val="center"/>
        <w:rPr>
          <w:rFonts w:ascii="Bookman Old Style" w:hAnsi="Bookman Old Style"/>
          <w:b/>
          <w:sz w:val="22"/>
          <w:szCs w:val="22"/>
          <w:lang w:val="uk-UA"/>
        </w:rPr>
      </w:pPr>
    </w:p>
    <w:p w14:paraId="631E19C6" w14:textId="77777777" w:rsidR="00130C84" w:rsidRPr="00185B3E" w:rsidRDefault="00130C84" w:rsidP="00130C84">
      <w:pPr>
        <w:jc w:val="center"/>
        <w:rPr>
          <w:rFonts w:ascii="Bookman Old Style" w:hAnsi="Bookman Old Style"/>
          <w:b/>
          <w:sz w:val="22"/>
          <w:szCs w:val="22"/>
          <w:lang w:val="uk-UA"/>
        </w:rPr>
      </w:pPr>
    </w:p>
    <w:p w14:paraId="14CFA064" w14:textId="77777777" w:rsidR="00130C84" w:rsidRPr="00185B3E" w:rsidRDefault="00130C84" w:rsidP="00130C84">
      <w:pPr>
        <w:jc w:val="center"/>
        <w:rPr>
          <w:rFonts w:ascii="Bookman Old Style" w:hAnsi="Bookman Old Style"/>
          <w:b/>
          <w:sz w:val="22"/>
          <w:szCs w:val="22"/>
          <w:lang w:val="uk-UA"/>
        </w:rPr>
      </w:pPr>
    </w:p>
    <w:p w14:paraId="7C48DF89" w14:textId="77777777" w:rsidR="00130C84" w:rsidRPr="00185B3E" w:rsidRDefault="00130C84" w:rsidP="00130C84">
      <w:pPr>
        <w:jc w:val="center"/>
        <w:rPr>
          <w:rFonts w:ascii="Bookman Old Style" w:hAnsi="Bookman Old Style"/>
          <w:b/>
          <w:sz w:val="22"/>
          <w:szCs w:val="22"/>
          <w:lang w:val="uk-UA"/>
        </w:rPr>
      </w:pPr>
    </w:p>
    <w:p w14:paraId="12B4885A" w14:textId="77777777" w:rsidR="00130C84" w:rsidRPr="00185B3E" w:rsidRDefault="00130C84" w:rsidP="00130C84">
      <w:pPr>
        <w:jc w:val="center"/>
        <w:rPr>
          <w:rFonts w:ascii="Bookman Old Style" w:hAnsi="Bookman Old Style"/>
          <w:b/>
          <w:sz w:val="22"/>
          <w:szCs w:val="22"/>
          <w:lang w:val="uk-UA"/>
        </w:rPr>
      </w:pPr>
    </w:p>
    <w:p w14:paraId="32DFA8A8" w14:textId="77777777" w:rsidR="00130C84" w:rsidRPr="00185B3E" w:rsidRDefault="00130C84" w:rsidP="00130C84">
      <w:pPr>
        <w:jc w:val="center"/>
        <w:rPr>
          <w:rFonts w:ascii="Bookman Old Style" w:hAnsi="Bookman Old Style"/>
          <w:b/>
          <w:sz w:val="22"/>
          <w:szCs w:val="22"/>
          <w:lang w:val="uk-UA"/>
        </w:rPr>
      </w:pPr>
    </w:p>
    <w:p w14:paraId="49560534" w14:textId="77777777" w:rsidR="00130C84" w:rsidRPr="00185B3E" w:rsidRDefault="00130C84" w:rsidP="00130C84">
      <w:pPr>
        <w:jc w:val="center"/>
        <w:rPr>
          <w:rFonts w:ascii="Bookman Old Style" w:hAnsi="Bookman Old Style"/>
          <w:b/>
          <w:sz w:val="22"/>
          <w:szCs w:val="22"/>
          <w:lang w:val="uk-UA"/>
        </w:rPr>
      </w:pPr>
    </w:p>
    <w:p w14:paraId="0412835F" w14:textId="77777777" w:rsidR="00130C84" w:rsidRPr="00185B3E" w:rsidRDefault="00130C84" w:rsidP="00130C84">
      <w:pPr>
        <w:jc w:val="center"/>
        <w:rPr>
          <w:rFonts w:ascii="Bookman Old Style" w:hAnsi="Bookman Old Style"/>
          <w:b/>
          <w:sz w:val="22"/>
          <w:szCs w:val="22"/>
          <w:lang w:val="uk-UA"/>
        </w:rPr>
      </w:pPr>
    </w:p>
    <w:p w14:paraId="55468111" w14:textId="77777777" w:rsidR="00130C84" w:rsidRPr="00185B3E" w:rsidRDefault="00130C84" w:rsidP="00130C84">
      <w:pPr>
        <w:jc w:val="center"/>
        <w:rPr>
          <w:rFonts w:ascii="Bookman Old Style" w:hAnsi="Bookman Old Style"/>
          <w:b/>
          <w:sz w:val="22"/>
          <w:szCs w:val="22"/>
          <w:lang w:val="uk-UA"/>
        </w:rPr>
      </w:pPr>
    </w:p>
    <w:p w14:paraId="0CD253CD" w14:textId="77777777" w:rsidR="00130C84" w:rsidRPr="00185B3E" w:rsidRDefault="00130C84" w:rsidP="00130C84">
      <w:pPr>
        <w:jc w:val="center"/>
        <w:rPr>
          <w:rFonts w:ascii="Bookman Old Style" w:hAnsi="Bookman Old Style"/>
          <w:b/>
          <w:sz w:val="22"/>
          <w:szCs w:val="22"/>
          <w:lang w:val="uk-UA"/>
        </w:rPr>
      </w:pPr>
    </w:p>
    <w:p w14:paraId="7BE5A527" w14:textId="77777777" w:rsidR="00130C84" w:rsidRPr="00185B3E" w:rsidRDefault="00130C84" w:rsidP="00130C84">
      <w:pPr>
        <w:jc w:val="center"/>
        <w:rPr>
          <w:rFonts w:ascii="Bookman Old Style" w:hAnsi="Bookman Old Style"/>
          <w:b/>
          <w:sz w:val="22"/>
          <w:szCs w:val="22"/>
          <w:lang w:val="uk-UA"/>
        </w:rPr>
      </w:pPr>
    </w:p>
    <w:p w14:paraId="33FDC686" w14:textId="77777777" w:rsidR="00130C84" w:rsidRPr="00185B3E" w:rsidRDefault="00130C84" w:rsidP="00130C84">
      <w:pPr>
        <w:jc w:val="center"/>
        <w:rPr>
          <w:rFonts w:ascii="Bookman Old Style" w:hAnsi="Bookman Old Style"/>
          <w:b/>
          <w:sz w:val="22"/>
          <w:szCs w:val="22"/>
          <w:lang w:val="uk-UA"/>
        </w:rPr>
      </w:pPr>
    </w:p>
    <w:p w14:paraId="29B5D82D" w14:textId="77777777" w:rsidR="00130C84" w:rsidRPr="00185B3E" w:rsidRDefault="00130C84" w:rsidP="00130C84">
      <w:pPr>
        <w:jc w:val="center"/>
        <w:rPr>
          <w:rFonts w:ascii="Bookman Old Style" w:hAnsi="Bookman Old Style"/>
          <w:b/>
          <w:sz w:val="22"/>
          <w:szCs w:val="22"/>
          <w:lang w:val="uk-UA"/>
        </w:rPr>
      </w:pPr>
    </w:p>
    <w:p w14:paraId="4032F37D" w14:textId="77777777" w:rsidR="00130C84" w:rsidRDefault="00130C84" w:rsidP="00130C84">
      <w:pPr>
        <w:jc w:val="center"/>
        <w:rPr>
          <w:rFonts w:ascii="Bookman Old Style" w:hAnsi="Bookman Old Style"/>
          <w:b/>
          <w:sz w:val="22"/>
          <w:szCs w:val="22"/>
          <w:lang w:val="uk-UA"/>
        </w:rPr>
      </w:pPr>
    </w:p>
    <w:p w14:paraId="7DB3E4A3" w14:textId="77777777" w:rsidR="002474EF" w:rsidRDefault="002474EF" w:rsidP="00130C84">
      <w:pPr>
        <w:jc w:val="center"/>
        <w:rPr>
          <w:rFonts w:ascii="Bookman Old Style" w:hAnsi="Bookman Old Style"/>
          <w:b/>
          <w:sz w:val="22"/>
          <w:szCs w:val="22"/>
          <w:lang w:val="uk-UA"/>
        </w:rPr>
      </w:pPr>
    </w:p>
    <w:p w14:paraId="7957466F" w14:textId="77777777" w:rsidR="002474EF" w:rsidRDefault="002474EF" w:rsidP="00130C84">
      <w:pPr>
        <w:jc w:val="center"/>
        <w:rPr>
          <w:rFonts w:ascii="Bookman Old Style" w:hAnsi="Bookman Old Style"/>
          <w:b/>
          <w:sz w:val="22"/>
          <w:szCs w:val="22"/>
          <w:lang w:val="uk-UA"/>
        </w:rPr>
      </w:pPr>
    </w:p>
    <w:p w14:paraId="24360F08" w14:textId="77777777" w:rsidR="002474EF" w:rsidRDefault="002474EF" w:rsidP="00130C84">
      <w:pPr>
        <w:jc w:val="center"/>
        <w:rPr>
          <w:rFonts w:ascii="Bookman Old Style" w:hAnsi="Bookman Old Style"/>
          <w:b/>
          <w:sz w:val="22"/>
          <w:szCs w:val="22"/>
          <w:lang w:val="uk-UA"/>
        </w:rPr>
      </w:pPr>
    </w:p>
    <w:p w14:paraId="48EB5F60" w14:textId="77777777" w:rsidR="002474EF" w:rsidRDefault="002474EF" w:rsidP="00130C84">
      <w:pPr>
        <w:jc w:val="center"/>
        <w:rPr>
          <w:rFonts w:ascii="Bookman Old Style" w:hAnsi="Bookman Old Style"/>
          <w:b/>
          <w:sz w:val="22"/>
          <w:szCs w:val="22"/>
          <w:lang w:val="uk-UA"/>
        </w:rPr>
      </w:pPr>
    </w:p>
    <w:p w14:paraId="08B6CBEE" w14:textId="77777777" w:rsidR="002474EF" w:rsidRDefault="002474EF" w:rsidP="00130C84">
      <w:pPr>
        <w:jc w:val="center"/>
        <w:rPr>
          <w:rFonts w:ascii="Bookman Old Style" w:hAnsi="Bookman Old Style"/>
          <w:b/>
          <w:sz w:val="22"/>
          <w:szCs w:val="22"/>
          <w:lang w:val="uk-UA"/>
        </w:rPr>
      </w:pPr>
    </w:p>
    <w:p w14:paraId="67BA2C12" w14:textId="77777777" w:rsidR="002474EF" w:rsidRDefault="002474EF" w:rsidP="00130C84">
      <w:pPr>
        <w:jc w:val="center"/>
        <w:rPr>
          <w:rFonts w:ascii="Bookman Old Style" w:hAnsi="Bookman Old Style"/>
          <w:b/>
          <w:sz w:val="22"/>
          <w:szCs w:val="22"/>
          <w:lang w:val="uk-UA"/>
        </w:rPr>
      </w:pPr>
    </w:p>
    <w:p w14:paraId="6C399ABC" w14:textId="77777777" w:rsidR="002474EF" w:rsidRDefault="002474EF" w:rsidP="00130C84">
      <w:pPr>
        <w:jc w:val="center"/>
        <w:rPr>
          <w:rFonts w:ascii="Bookman Old Style" w:hAnsi="Bookman Old Style"/>
          <w:b/>
          <w:sz w:val="22"/>
          <w:szCs w:val="22"/>
          <w:lang w:val="uk-UA"/>
        </w:rPr>
      </w:pPr>
    </w:p>
    <w:p w14:paraId="78F20339" w14:textId="77777777" w:rsidR="002474EF" w:rsidRDefault="002474EF" w:rsidP="00130C84">
      <w:pPr>
        <w:jc w:val="center"/>
        <w:rPr>
          <w:rFonts w:ascii="Bookman Old Style" w:hAnsi="Bookman Old Style"/>
          <w:b/>
          <w:sz w:val="22"/>
          <w:szCs w:val="22"/>
          <w:lang w:val="uk-UA"/>
        </w:rPr>
      </w:pPr>
    </w:p>
    <w:p w14:paraId="77729551" w14:textId="77777777" w:rsidR="002474EF" w:rsidRDefault="002474EF" w:rsidP="00130C84">
      <w:pPr>
        <w:jc w:val="center"/>
        <w:rPr>
          <w:rFonts w:ascii="Bookman Old Style" w:hAnsi="Bookman Old Style"/>
          <w:b/>
          <w:sz w:val="22"/>
          <w:szCs w:val="22"/>
          <w:lang w:val="uk-UA"/>
        </w:rPr>
      </w:pPr>
    </w:p>
    <w:p w14:paraId="01D74F1F" w14:textId="77777777" w:rsidR="002474EF" w:rsidRDefault="002474EF" w:rsidP="00130C84">
      <w:pPr>
        <w:jc w:val="center"/>
        <w:rPr>
          <w:rFonts w:ascii="Bookman Old Style" w:hAnsi="Bookman Old Style"/>
          <w:b/>
          <w:sz w:val="22"/>
          <w:szCs w:val="22"/>
          <w:lang w:val="uk-UA"/>
        </w:rPr>
      </w:pPr>
    </w:p>
    <w:p w14:paraId="3C031421" w14:textId="77777777" w:rsidR="002474EF" w:rsidRPr="00185B3E" w:rsidRDefault="002474EF" w:rsidP="00130C84">
      <w:pPr>
        <w:jc w:val="center"/>
        <w:rPr>
          <w:rFonts w:ascii="Bookman Old Style" w:hAnsi="Bookman Old Style"/>
          <w:b/>
          <w:sz w:val="22"/>
          <w:szCs w:val="22"/>
          <w:lang w:val="uk-UA"/>
        </w:rPr>
      </w:pPr>
    </w:p>
    <w:p w14:paraId="5D2814D9" w14:textId="77777777" w:rsidR="00130C84" w:rsidRPr="00185B3E" w:rsidRDefault="00130C84" w:rsidP="00130C84">
      <w:pPr>
        <w:jc w:val="center"/>
        <w:rPr>
          <w:rFonts w:ascii="Bookman Old Style" w:hAnsi="Bookman Old Style"/>
          <w:b/>
          <w:sz w:val="22"/>
          <w:szCs w:val="22"/>
          <w:lang w:val="uk-UA"/>
        </w:rPr>
      </w:pPr>
    </w:p>
    <w:p w14:paraId="65B4B806" w14:textId="77777777" w:rsidR="00130C84" w:rsidRDefault="00130C84" w:rsidP="00130C84">
      <w:pPr>
        <w:jc w:val="center"/>
        <w:rPr>
          <w:rFonts w:ascii="Bookman Old Style" w:hAnsi="Bookman Old Style"/>
          <w:b/>
          <w:sz w:val="22"/>
          <w:szCs w:val="22"/>
          <w:lang w:val="uk-UA"/>
        </w:rPr>
      </w:pPr>
    </w:p>
    <w:p w14:paraId="6104AD4C" w14:textId="77777777" w:rsidR="00272834" w:rsidRPr="0026216A" w:rsidRDefault="00272834" w:rsidP="00130C84">
      <w:pPr>
        <w:jc w:val="center"/>
        <w:rPr>
          <w:rFonts w:ascii="Bookman Old Style" w:hAnsi="Bookman Old Style"/>
          <w:b/>
          <w:sz w:val="22"/>
          <w:szCs w:val="22"/>
          <w:lang w:val="uk-UA"/>
        </w:rPr>
      </w:pPr>
    </w:p>
    <w:p w14:paraId="0B7924C3" w14:textId="77777777" w:rsidR="00130C84" w:rsidRPr="00185B3E" w:rsidRDefault="00130C84" w:rsidP="00130C84">
      <w:pPr>
        <w:rPr>
          <w:rFonts w:ascii="Bookman Old Style" w:hAnsi="Bookman Old Style"/>
          <w:b/>
          <w:sz w:val="22"/>
          <w:szCs w:val="22"/>
          <w:lang w:val="uk-UA"/>
        </w:rPr>
      </w:pPr>
    </w:p>
    <w:p w14:paraId="418412C0" w14:textId="77777777" w:rsidR="00130C84" w:rsidRPr="00185B3E" w:rsidRDefault="00130C84" w:rsidP="00130C84">
      <w:pPr>
        <w:jc w:val="right"/>
        <w:rPr>
          <w:rFonts w:ascii="Bookman Old Style" w:hAnsi="Bookman Old Style"/>
          <w:sz w:val="22"/>
          <w:szCs w:val="22"/>
          <w:lang w:val="uk-UA"/>
        </w:rPr>
      </w:pPr>
      <w:r w:rsidRPr="00185B3E">
        <w:rPr>
          <w:rFonts w:ascii="Bookman Old Style" w:hAnsi="Bookman Old Style"/>
          <w:sz w:val="22"/>
          <w:szCs w:val="22"/>
          <w:lang w:val="uk-UA"/>
        </w:rPr>
        <w:lastRenderedPageBreak/>
        <w:t xml:space="preserve">Додаток 1 до протоколу </w:t>
      </w:r>
    </w:p>
    <w:p w14:paraId="02D0154A" w14:textId="77777777" w:rsidR="00130C84" w:rsidRPr="00185B3E" w:rsidRDefault="00130C84" w:rsidP="00130C84">
      <w:pPr>
        <w:jc w:val="right"/>
        <w:rPr>
          <w:rFonts w:ascii="Bookman Old Style" w:hAnsi="Bookman Old Style"/>
          <w:sz w:val="22"/>
          <w:szCs w:val="22"/>
          <w:lang w:val="uk-UA"/>
        </w:rPr>
      </w:pPr>
    </w:p>
    <w:p w14:paraId="03CD5A94"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b/>
          <w:sz w:val="22"/>
          <w:szCs w:val="22"/>
          <w:lang w:val="uk-UA"/>
        </w:rPr>
        <w:t xml:space="preserve">до Протоколу ___________громадських слухань з предмета: ______________________________________________________________________ </w:t>
      </w:r>
    </w:p>
    <w:p w14:paraId="78189710" w14:textId="77777777" w:rsidR="00130C84" w:rsidRPr="00185B3E" w:rsidRDefault="00130C84" w:rsidP="00130C84">
      <w:pPr>
        <w:tabs>
          <w:tab w:val="left" w:pos="1080"/>
        </w:tabs>
        <w:jc w:val="center"/>
        <w:rPr>
          <w:rFonts w:ascii="Bookman Old Style" w:hAnsi="Bookman Old Style"/>
          <w:sz w:val="22"/>
          <w:szCs w:val="22"/>
          <w:lang w:val="uk-UA"/>
        </w:rPr>
      </w:pPr>
    </w:p>
    <w:p w14:paraId="62683397" w14:textId="77777777" w:rsidR="00130C84" w:rsidRPr="00185B3E" w:rsidRDefault="00130C84" w:rsidP="00130C84">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____________________________________________ </w:t>
      </w:r>
    </w:p>
    <w:p w14:paraId="52902369" w14:textId="77777777" w:rsidR="00130C84" w:rsidRPr="00185B3E" w:rsidRDefault="00130C84" w:rsidP="00130C84">
      <w:pPr>
        <w:tabs>
          <w:tab w:val="left" w:pos="1080"/>
        </w:tabs>
        <w:jc w:val="center"/>
        <w:rPr>
          <w:rFonts w:ascii="Bookman Old Style" w:hAnsi="Bookman Old Style"/>
          <w:b/>
          <w:sz w:val="22"/>
          <w:szCs w:val="22"/>
          <w:lang w:val="uk-UA"/>
        </w:rPr>
      </w:pPr>
    </w:p>
    <w:p w14:paraId="7EAB6123" w14:textId="77777777" w:rsidR="00130C84" w:rsidRPr="00185B3E" w:rsidRDefault="00130C84" w:rsidP="00130C84">
      <w:pPr>
        <w:jc w:val="center"/>
        <w:rPr>
          <w:rFonts w:ascii="Bookman Old Style" w:hAnsi="Bookman Old Style"/>
          <w:i/>
          <w:sz w:val="22"/>
          <w:szCs w:val="22"/>
          <w:lang w:val="uk-UA"/>
        </w:rPr>
      </w:pPr>
      <w:r w:rsidRPr="00185B3E">
        <w:rPr>
          <w:rFonts w:ascii="Bookman Old Style" w:hAnsi="Bookman Old Style"/>
          <w:b/>
          <w:sz w:val="22"/>
          <w:szCs w:val="22"/>
          <w:lang w:val="uk-UA"/>
        </w:rPr>
        <w:t>від "___"____________20 ___ р.</w:t>
      </w:r>
    </w:p>
    <w:p w14:paraId="0FBA6E6F" w14:textId="77777777" w:rsidR="00130C84" w:rsidRPr="00185B3E" w:rsidRDefault="00130C84" w:rsidP="00130C84">
      <w:pPr>
        <w:jc w:val="center"/>
        <w:rPr>
          <w:rFonts w:ascii="Bookman Old Style" w:hAnsi="Bookman Old Style"/>
          <w:i/>
          <w:sz w:val="22"/>
          <w:szCs w:val="22"/>
          <w:lang w:val="uk-UA"/>
        </w:rPr>
      </w:pPr>
    </w:p>
    <w:p w14:paraId="7E2B4F65" w14:textId="77777777" w:rsidR="00130C84" w:rsidRPr="00185B3E" w:rsidRDefault="00130C84" w:rsidP="00130C84">
      <w:pPr>
        <w:jc w:val="center"/>
        <w:rPr>
          <w:rFonts w:ascii="Bookman Old Style" w:hAnsi="Bookman Old Style"/>
          <w:sz w:val="22"/>
          <w:szCs w:val="22"/>
          <w:lang w:val="uk-UA"/>
        </w:rPr>
      </w:pPr>
      <w:r w:rsidRPr="00185B3E">
        <w:rPr>
          <w:rFonts w:ascii="Bookman Old Style" w:hAnsi="Bookman Old Style"/>
          <w:b/>
          <w:sz w:val="22"/>
          <w:szCs w:val="22"/>
          <w:lang w:val="uk-UA"/>
        </w:rPr>
        <w:t>СПИСОК</w:t>
      </w:r>
    </w:p>
    <w:p w14:paraId="5E91C2EF"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sz w:val="22"/>
          <w:szCs w:val="22"/>
          <w:lang w:val="uk-UA"/>
        </w:rPr>
        <w:t xml:space="preserve">реєстрації учасників громадських слухань _______________________________________________________________________ </w:t>
      </w:r>
    </w:p>
    <w:p w14:paraId="18F044BC"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sz w:val="22"/>
          <w:szCs w:val="22"/>
          <w:lang w:val="uk-UA"/>
        </w:rPr>
        <w:t>вид громадських слухань та їх предмет</w:t>
      </w:r>
    </w:p>
    <w:p w14:paraId="5489A814" w14:textId="77777777" w:rsidR="00130C84" w:rsidRPr="00185B3E" w:rsidRDefault="00130C84" w:rsidP="00130C84">
      <w:pPr>
        <w:tabs>
          <w:tab w:val="left" w:pos="1080"/>
        </w:tabs>
        <w:jc w:val="center"/>
        <w:rPr>
          <w:rFonts w:ascii="Bookman Old Style" w:hAnsi="Bookman Old Style"/>
          <w:sz w:val="22"/>
          <w:szCs w:val="22"/>
          <w:lang w:val="uk-UA"/>
        </w:rPr>
      </w:pPr>
      <w:r w:rsidRPr="00185B3E">
        <w:rPr>
          <w:rFonts w:ascii="Bookman Old Style" w:hAnsi="Bookman Old Style"/>
          <w:sz w:val="22"/>
          <w:szCs w:val="22"/>
          <w:lang w:val="uk-UA"/>
        </w:rPr>
        <w:t xml:space="preserve">________________________________________________ </w:t>
      </w:r>
    </w:p>
    <w:p w14:paraId="4001E18E" w14:textId="77777777" w:rsidR="00130C84" w:rsidRPr="00185B3E" w:rsidRDefault="00130C84" w:rsidP="00130C84">
      <w:pPr>
        <w:jc w:val="both"/>
        <w:rPr>
          <w:rFonts w:ascii="Bookman Old Style" w:hAnsi="Bookman Old Style"/>
          <w:sz w:val="22"/>
          <w:szCs w:val="22"/>
          <w:lang w:val="uk-UA"/>
        </w:rPr>
      </w:pPr>
    </w:p>
    <w:p w14:paraId="2336D9B5"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"____"_____________ 20 __ року </w:t>
      </w:r>
    </w:p>
    <w:p w14:paraId="0A4AB56C" w14:textId="77777777" w:rsidR="00130C84" w:rsidRPr="00185B3E" w:rsidRDefault="00130C84" w:rsidP="00130C84">
      <w:pPr>
        <w:rPr>
          <w:rFonts w:ascii="Bookman Old Style" w:hAnsi="Bookman Old Style"/>
          <w:sz w:val="22"/>
          <w:szCs w:val="22"/>
          <w:lang w:val="uk-UA"/>
        </w:rPr>
      </w:pPr>
    </w:p>
    <w:tbl>
      <w:tblPr>
        <w:tblW w:w="9781" w:type="dxa"/>
        <w:tblInd w:w="108" w:type="dxa"/>
        <w:tblLayout w:type="fixed"/>
        <w:tblLook w:val="0000" w:firstRow="0" w:lastRow="0" w:firstColumn="0" w:lastColumn="0" w:noHBand="0" w:noVBand="0"/>
      </w:tblPr>
      <w:tblGrid>
        <w:gridCol w:w="449"/>
        <w:gridCol w:w="1961"/>
        <w:gridCol w:w="1559"/>
        <w:gridCol w:w="2127"/>
        <w:gridCol w:w="1559"/>
        <w:gridCol w:w="2126"/>
      </w:tblGrid>
      <w:tr w:rsidR="00130C84" w:rsidRPr="00185B3E" w14:paraId="0EB798DB" w14:textId="77777777" w:rsidTr="00FB227E">
        <w:trPr>
          <w:tblHeader/>
        </w:trPr>
        <w:tc>
          <w:tcPr>
            <w:tcW w:w="449" w:type="dxa"/>
            <w:tcBorders>
              <w:top w:val="single" w:sz="4" w:space="0" w:color="000000"/>
              <w:left w:val="single" w:sz="4" w:space="0" w:color="000000"/>
              <w:bottom w:val="single" w:sz="4" w:space="0" w:color="000000"/>
            </w:tcBorders>
            <w:shd w:val="clear" w:color="auto" w:fill="auto"/>
          </w:tcPr>
          <w:p w14:paraId="6F1E9A57"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п/п</w:t>
            </w:r>
          </w:p>
        </w:tc>
        <w:tc>
          <w:tcPr>
            <w:tcW w:w="1961" w:type="dxa"/>
            <w:tcBorders>
              <w:top w:val="single" w:sz="4" w:space="0" w:color="000000"/>
              <w:left w:val="single" w:sz="4" w:space="0" w:color="000000"/>
              <w:bottom w:val="single" w:sz="4" w:space="0" w:color="000000"/>
            </w:tcBorders>
            <w:shd w:val="clear" w:color="auto" w:fill="auto"/>
          </w:tcPr>
          <w:p w14:paraId="0413FEF5"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Прізвище, ім’я, </w:t>
            </w:r>
          </w:p>
          <w:p w14:paraId="0E28C085"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 xml:space="preserve">по - батькові </w:t>
            </w:r>
          </w:p>
        </w:tc>
        <w:tc>
          <w:tcPr>
            <w:tcW w:w="1559" w:type="dxa"/>
            <w:tcBorders>
              <w:top w:val="single" w:sz="4" w:space="0" w:color="000000"/>
              <w:left w:val="single" w:sz="4" w:space="0" w:color="000000"/>
              <w:bottom w:val="single" w:sz="4" w:space="0" w:color="000000"/>
            </w:tcBorders>
            <w:shd w:val="clear" w:color="auto" w:fill="auto"/>
          </w:tcPr>
          <w:p w14:paraId="4C6E54AE"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Число, місяць, рік народження</w:t>
            </w:r>
          </w:p>
        </w:tc>
        <w:tc>
          <w:tcPr>
            <w:tcW w:w="2127" w:type="dxa"/>
            <w:tcBorders>
              <w:top w:val="single" w:sz="4" w:space="0" w:color="000000"/>
              <w:left w:val="single" w:sz="4" w:space="0" w:color="000000"/>
              <w:bottom w:val="single" w:sz="4" w:space="0" w:color="000000"/>
            </w:tcBorders>
            <w:shd w:val="clear" w:color="auto" w:fill="auto"/>
          </w:tcPr>
          <w:p w14:paraId="3FB3710D"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Адреса реєстрації та контакти</w:t>
            </w:r>
          </w:p>
        </w:tc>
        <w:tc>
          <w:tcPr>
            <w:tcW w:w="1559" w:type="dxa"/>
            <w:tcBorders>
              <w:top w:val="single" w:sz="4" w:space="0" w:color="000000"/>
              <w:left w:val="single" w:sz="4" w:space="0" w:color="000000"/>
              <w:bottom w:val="single" w:sz="4" w:space="0" w:color="000000"/>
            </w:tcBorders>
            <w:shd w:val="clear" w:color="auto" w:fill="auto"/>
          </w:tcPr>
          <w:p w14:paraId="6204D165" w14:textId="77777777" w:rsidR="00130C84" w:rsidRPr="00185B3E" w:rsidRDefault="00130C84" w:rsidP="00FB227E">
            <w:pPr>
              <w:jc w:val="center"/>
              <w:rPr>
                <w:rFonts w:ascii="Bookman Old Style" w:hAnsi="Bookman Old Style"/>
                <w:b/>
                <w:sz w:val="22"/>
                <w:szCs w:val="22"/>
                <w:lang w:val="uk-UA"/>
              </w:rPr>
            </w:pPr>
            <w:r w:rsidRPr="00185B3E">
              <w:rPr>
                <w:rFonts w:ascii="Bookman Old Style" w:hAnsi="Bookman Old Style"/>
                <w:b/>
                <w:sz w:val="22"/>
                <w:szCs w:val="22"/>
                <w:lang w:val="uk-UA"/>
              </w:rPr>
              <w:t>Місце праці або рід занять</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DE1E914" w14:textId="77777777" w:rsidR="00130C84" w:rsidRPr="00185B3E" w:rsidRDefault="00130C84" w:rsidP="00FB227E">
            <w:pPr>
              <w:jc w:val="center"/>
              <w:rPr>
                <w:rFonts w:ascii="Bookman Old Style" w:hAnsi="Bookman Old Style"/>
                <w:sz w:val="22"/>
                <w:szCs w:val="22"/>
                <w:lang w:val="uk-UA"/>
              </w:rPr>
            </w:pPr>
            <w:r w:rsidRPr="00185B3E">
              <w:rPr>
                <w:rFonts w:ascii="Bookman Old Style" w:hAnsi="Bookman Old Style"/>
                <w:b/>
                <w:sz w:val="22"/>
                <w:szCs w:val="22"/>
                <w:lang w:val="uk-UA"/>
              </w:rPr>
              <w:t>Підпис</w:t>
            </w:r>
          </w:p>
        </w:tc>
      </w:tr>
      <w:tr w:rsidR="00130C84" w:rsidRPr="00185B3E" w14:paraId="17C7513B" w14:textId="77777777" w:rsidTr="00FB227E">
        <w:trPr>
          <w:cantSplit/>
          <w:trHeight w:val="1134"/>
        </w:trPr>
        <w:tc>
          <w:tcPr>
            <w:tcW w:w="449" w:type="dxa"/>
            <w:tcBorders>
              <w:top w:val="single" w:sz="4" w:space="0" w:color="000000"/>
              <w:left w:val="single" w:sz="4" w:space="0" w:color="000000"/>
              <w:bottom w:val="single" w:sz="4" w:space="0" w:color="000000"/>
            </w:tcBorders>
            <w:shd w:val="clear" w:color="auto" w:fill="auto"/>
          </w:tcPr>
          <w:p w14:paraId="346FD550" w14:textId="77777777" w:rsidR="00130C84" w:rsidRPr="00185B3E" w:rsidRDefault="00130C84" w:rsidP="00FB227E">
            <w:pPr>
              <w:tabs>
                <w:tab w:val="left" w:pos="0"/>
                <w:tab w:val="left" w:pos="257"/>
              </w:tabs>
              <w:rPr>
                <w:rFonts w:ascii="Bookman Old Style" w:hAnsi="Bookman Old Style"/>
                <w:sz w:val="22"/>
                <w:szCs w:val="22"/>
                <w:lang w:val="uk-UA"/>
              </w:rPr>
            </w:pPr>
            <w:r w:rsidRPr="00185B3E">
              <w:rPr>
                <w:rFonts w:ascii="Bookman Old Style" w:hAnsi="Bookman Old Style"/>
                <w:sz w:val="22"/>
                <w:szCs w:val="22"/>
                <w:lang w:val="uk-UA"/>
              </w:rPr>
              <w:t>1.</w:t>
            </w:r>
          </w:p>
        </w:tc>
        <w:tc>
          <w:tcPr>
            <w:tcW w:w="1961" w:type="dxa"/>
            <w:tcBorders>
              <w:top w:val="single" w:sz="4" w:space="0" w:color="000000"/>
              <w:left w:val="single" w:sz="4" w:space="0" w:color="000000"/>
              <w:bottom w:val="single" w:sz="4" w:space="0" w:color="000000"/>
            </w:tcBorders>
            <w:shd w:val="clear" w:color="auto" w:fill="auto"/>
          </w:tcPr>
          <w:p w14:paraId="41572A0A" w14:textId="77777777" w:rsidR="00130C84" w:rsidRPr="00185B3E" w:rsidRDefault="00130C84" w:rsidP="00FB227E">
            <w:pPr>
              <w:snapToGrid w:val="0"/>
              <w:rPr>
                <w:rFonts w:ascii="Bookman Old Style" w:hAnsi="Bookman Old Style"/>
                <w:sz w:val="22"/>
                <w:szCs w:val="22"/>
                <w:lang w:val="uk-UA"/>
              </w:rPr>
            </w:pPr>
          </w:p>
          <w:p w14:paraId="47F4A284" w14:textId="77777777" w:rsidR="00130C84" w:rsidRPr="00185B3E" w:rsidRDefault="00130C84" w:rsidP="00FB227E">
            <w:pPr>
              <w:jc w:val="center"/>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0F0B767A" w14:textId="77777777" w:rsidR="00130C84" w:rsidRPr="00185B3E" w:rsidRDefault="00130C84" w:rsidP="00FB227E">
            <w:pPr>
              <w:snapToGrid w:val="0"/>
              <w:jc w:val="center"/>
              <w:rPr>
                <w:rFonts w:ascii="Bookman Old Style" w:hAnsi="Bookman Old Style"/>
                <w:sz w:val="22"/>
                <w:szCs w:val="22"/>
                <w:lang w:val="uk-UA"/>
              </w:rPr>
            </w:pPr>
          </w:p>
        </w:tc>
        <w:tc>
          <w:tcPr>
            <w:tcW w:w="2127" w:type="dxa"/>
            <w:tcBorders>
              <w:top w:val="single" w:sz="4" w:space="0" w:color="000000"/>
              <w:left w:val="single" w:sz="4" w:space="0" w:color="000000"/>
              <w:bottom w:val="single" w:sz="4" w:space="0" w:color="000000"/>
            </w:tcBorders>
            <w:shd w:val="clear" w:color="auto" w:fill="auto"/>
          </w:tcPr>
          <w:p w14:paraId="45CCD59A" w14:textId="77777777" w:rsidR="00130C84" w:rsidRPr="00185B3E" w:rsidRDefault="00130C84" w:rsidP="00FB227E">
            <w:pPr>
              <w:snapToGrid w:val="0"/>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5E2B4006" w14:textId="77777777" w:rsidR="00130C84" w:rsidRPr="00185B3E" w:rsidRDefault="00130C84" w:rsidP="00FB227E">
            <w:pPr>
              <w:snapToGrid w:val="0"/>
              <w:rPr>
                <w:rFonts w:ascii="Bookman Old Style" w:hAnsi="Bookman Old Style"/>
                <w:sz w:val="22"/>
                <w:szCs w:val="22"/>
                <w:lang w:val="uk-U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C44002B" w14:textId="77777777" w:rsidR="00130C84" w:rsidRPr="00185B3E" w:rsidRDefault="00130C84" w:rsidP="00FB227E">
            <w:pPr>
              <w:snapToGrid w:val="0"/>
              <w:rPr>
                <w:rFonts w:ascii="Bookman Old Style" w:hAnsi="Bookman Old Style"/>
                <w:sz w:val="22"/>
                <w:szCs w:val="22"/>
                <w:lang w:val="uk-UA"/>
              </w:rPr>
            </w:pPr>
          </w:p>
        </w:tc>
      </w:tr>
      <w:tr w:rsidR="00130C84" w:rsidRPr="00185B3E" w14:paraId="024CAB0A" w14:textId="77777777" w:rsidTr="00FB227E">
        <w:trPr>
          <w:cantSplit/>
          <w:trHeight w:val="1134"/>
        </w:trPr>
        <w:tc>
          <w:tcPr>
            <w:tcW w:w="449" w:type="dxa"/>
            <w:tcBorders>
              <w:top w:val="single" w:sz="4" w:space="0" w:color="000000"/>
              <w:left w:val="single" w:sz="4" w:space="0" w:color="000000"/>
              <w:bottom w:val="single" w:sz="4" w:space="0" w:color="000000"/>
            </w:tcBorders>
            <w:shd w:val="clear" w:color="auto" w:fill="auto"/>
          </w:tcPr>
          <w:p w14:paraId="54841594" w14:textId="77777777" w:rsidR="00130C84" w:rsidRPr="00185B3E" w:rsidRDefault="00130C84" w:rsidP="00FB227E">
            <w:pPr>
              <w:tabs>
                <w:tab w:val="left" w:pos="0"/>
                <w:tab w:val="left" w:pos="257"/>
              </w:tabs>
              <w:jc w:val="center"/>
              <w:rPr>
                <w:rFonts w:ascii="Bookman Old Style" w:hAnsi="Bookman Old Style"/>
                <w:sz w:val="22"/>
                <w:szCs w:val="22"/>
                <w:shd w:val="clear" w:color="auto" w:fill="FF00FF"/>
                <w:lang w:val="uk-UA"/>
              </w:rPr>
            </w:pPr>
            <w:r w:rsidRPr="00185B3E">
              <w:rPr>
                <w:rFonts w:ascii="Bookman Old Style" w:hAnsi="Bookman Old Style"/>
                <w:sz w:val="22"/>
                <w:szCs w:val="22"/>
                <w:lang w:val="uk-UA"/>
              </w:rPr>
              <w:t>2.</w:t>
            </w:r>
          </w:p>
        </w:tc>
        <w:tc>
          <w:tcPr>
            <w:tcW w:w="1961" w:type="dxa"/>
            <w:tcBorders>
              <w:top w:val="single" w:sz="4" w:space="0" w:color="000000"/>
              <w:left w:val="single" w:sz="4" w:space="0" w:color="000000"/>
              <w:bottom w:val="single" w:sz="4" w:space="0" w:color="000000"/>
            </w:tcBorders>
            <w:shd w:val="clear" w:color="auto" w:fill="auto"/>
          </w:tcPr>
          <w:p w14:paraId="6A3CC41A"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c>
          <w:tcPr>
            <w:tcW w:w="1559" w:type="dxa"/>
            <w:tcBorders>
              <w:top w:val="single" w:sz="4" w:space="0" w:color="000000"/>
              <w:left w:val="single" w:sz="4" w:space="0" w:color="000000"/>
              <w:bottom w:val="single" w:sz="4" w:space="0" w:color="000000"/>
            </w:tcBorders>
            <w:shd w:val="clear" w:color="auto" w:fill="auto"/>
          </w:tcPr>
          <w:p w14:paraId="383C0485"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c>
          <w:tcPr>
            <w:tcW w:w="2127" w:type="dxa"/>
            <w:tcBorders>
              <w:top w:val="single" w:sz="4" w:space="0" w:color="000000"/>
              <w:left w:val="single" w:sz="4" w:space="0" w:color="000000"/>
              <w:bottom w:val="single" w:sz="4" w:space="0" w:color="000000"/>
            </w:tcBorders>
            <w:shd w:val="clear" w:color="auto" w:fill="auto"/>
          </w:tcPr>
          <w:p w14:paraId="71862B72"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c>
          <w:tcPr>
            <w:tcW w:w="1559" w:type="dxa"/>
            <w:tcBorders>
              <w:top w:val="single" w:sz="4" w:space="0" w:color="000000"/>
              <w:left w:val="single" w:sz="4" w:space="0" w:color="000000"/>
              <w:bottom w:val="single" w:sz="4" w:space="0" w:color="000000"/>
            </w:tcBorders>
            <w:shd w:val="clear" w:color="auto" w:fill="auto"/>
          </w:tcPr>
          <w:p w14:paraId="433D990B"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2512BD" w14:textId="77777777" w:rsidR="00130C84" w:rsidRPr="00185B3E" w:rsidRDefault="00130C84" w:rsidP="00FB227E">
            <w:pPr>
              <w:snapToGrid w:val="0"/>
              <w:jc w:val="center"/>
              <w:rPr>
                <w:rFonts w:ascii="Bookman Old Style" w:hAnsi="Bookman Old Style"/>
                <w:sz w:val="22"/>
                <w:szCs w:val="22"/>
                <w:shd w:val="clear" w:color="auto" w:fill="FF00FF"/>
                <w:lang w:val="uk-UA"/>
              </w:rPr>
            </w:pPr>
          </w:p>
        </w:tc>
      </w:tr>
      <w:tr w:rsidR="00130C84" w:rsidRPr="00185B3E" w14:paraId="4FE27048" w14:textId="77777777" w:rsidTr="00FB227E">
        <w:trPr>
          <w:cantSplit/>
          <w:trHeight w:val="1134"/>
        </w:trPr>
        <w:tc>
          <w:tcPr>
            <w:tcW w:w="449" w:type="dxa"/>
            <w:tcBorders>
              <w:top w:val="single" w:sz="4" w:space="0" w:color="000000"/>
              <w:left w:val="single" w:sz="4" w:space="0" w:color="000000"/>
              <w:bottom w:val="single" w:sz="4" w:space="0" w:color="000000"/>
            </w:tcBorders>
            <w:shd w:val="clear" w:color="auto" w:fill="auto"/>
          </w:tcPr>
          <w:p w14:paraId="524A51F5" w14:textId="77777777" w:rsidR="00130C84" w:rsidRPr="00185B3E" w:rsidRDefault="00130C84" w:rsidP="00FB227E">
            <w:pPr>
              <w:tabs>
                <w:tab w:val="left" w:pos="0"/>
                <w:tab w:val="left" w:pos="257"/>
              </w:tabs>
              <w:rPr>
                <w:rFonts w:ascii="Bookman Old Style" w:hAnsi="Bookman Old Style"/>
                <w:sz w:val="22"/>
                <w:szCs w:val="22"/>
                <w:lang w:val="uk-UA"/>
              </w:rPr>
            </w:pPr>
            <w:r w:rsidRPr="00185B3E">
              <w:rPr>
                <w:rFonts w:ascii="Bookman Old Style" w:hAnsi="Bookman Old Style"/>
                <w:sz w:val="22"/>
                <w:szCs w:val="22"/>
                <w:lang w:val="uk-UA"/>
              </w:rPr>
              <w:t>…</w:t>
            </w:r>
          </w:p>
        </w:tc>
        <w:tc>
          <w:tcPr>
            <w:tcW w:w="1961" w:type="dxa"/>
            <w:tcBorders>
              <w:top w:val="single" w:sz="4" w:space="0" w:color="000000"/>
              <w:left w:val="single" w:sz="4" w:space="0" w:color="000000"/>
              <w:bottom w:val="single" w:sz="4" w:space="0" w:color="000000"/>
            </w:tcBorders>
            <w:shd w:val="clear" w:color="auto" w:fill="auto"/>
          </w:tcPr>
          <w:p w14:paraId="08370E1C" w14:textId="77777777" w:rsidR="00130C84" w:rsidRPr="00185B3E" w:rsidRDefault="00130C84" w:rsidP="00FB227E">
            <w:pPr>
              <w:snapToGrid w:val="0"/>
              <w:jc w:val="center"/>
              <w:rPr>
                <w:rFonts w:ascii="Bookman Old Style" w:hAnsi="Bookman Old Style"/>
                <w:sz w:val="22"/>
                <w:szCs w:val="22"/>
                <w:lang w:val="uk-UA"/>
              </w:rPr>
            </w:pPr>
          </w:p>
          <w:p w14:paraId="4324F414" w14:textId="77777777" w:rsidR="00130C84" w:rsidRPr="00185B3E" w:rsidRDefault="00130C84" w:rsidP="00FB227E">
            <w:pPr>
              <w:jc w:val="center"/>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7BB48E09" w14:textId="77777777" w:rsidR="00130C84" w:rsidRPr="00185B3E" w:rsidRDefault="00130C84" w:rsidP="00FB227E">
            <w:pPr>
              <w:snapToGrid w:val="0"/>
              <w:jc w:val="center"/>
              <w:rPr>
                <w:rFonts w:ascii="Bookman Old Style" w:hAnsi="Bookman Old Style"/>
                <w:sz w:val="22"/>
                <w:szCs w:val="22"/>
                <w:lang w:val="uk-UA"/>
              </w:rPr>
            </w:pPr>
          </w:p>
        </w:tc>
        <w:tc>
          <w:tcPr>
            <w:tcW w:w="2127" w:type="dxa"/>
            <w:tcBorders>
              <w:top w:val="single" w:sz="4" w:space="0" w:color="000000"/>
              <w:left w:val="single" w:sz="4" w:space="0" w:color="000000"/>
              <w:bottom w:val="single" w:sz="4" w:space="0" w:color="000000"/>
            </w:tcBorders>
            <w:shd w:val="clear" w:color="auto" w:fill="auto"/>
          </w:tcPr>
          <w:p w14:paraId="58B9E940" w14:textId="77777777" w:rsidR="00130C84" w:rsidRPr="00185B3E" w:rsidRDefault="00130C84" w:rsidP="00FB227E">
            <w:pPr>
              <w:snapToGrid w:val="0"/>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6F36315C" w14:textId="77777777" w:rsidR="00130C84" w:rsidRPr="00185B3E" w:rsidRDefault="00130C84" w:rsidP="00FB227E">
            <w:pPr>
              <w:snapToGrid w:val="0"/>
              <w:rPr>
                <w:rFonts w:ascii="Bookman Old Style" w:hAnsi="Bookman Old Style"/>
                <w:sz w:val="22"/>
                <w:szCs w:val="22"/>
                <w:lang w:val="uk-U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D1092F5" w14:textId="77777777" w:rsidR="00130C84" w:rsidRPr="00185B3E" w:rsidRDefault="00130C84" w:rsidP="00FB227E">
            <w:pPr>
              <w:snapToGrid w:val="0"/>
              <w:rPr>
                <w:rFonts w:ascii="Bookman Old Style" w:hAnsi="Bookman Old Style"/>
                <w:sz w:val="22"/>
                <w:szCs w:val="22"/>
                <w:lang w:val="uk-UA"/>
              </w:rPr>
            </w:pPr>
          </w:p>
        </w:tc>
      </w:tr>
      <w:tr w:rsidR="00130C84" w:rsidRPr="00185B3E" w14:paraId="4D2E891A" w14:textId="77777777" w:rsidTr="00FB227E">
        <w:trPr>
          <w:cantSplit/>
          <w:trHeight w:val="1134"/>
        </w:trPr>
        <w:tc>
          <w:tcPr>
            <w:tcW w:w="449" w:type="dxa"/>
            <w:tcBorders>
              <w:top w:val="single" w:sz="4" w:space="0" w:color="000000"/>
              <w:left w:val="single" w:sz="4" w:space="0" w:color="000000"/>
              <w:bottom w:val="single" w:sz="4" w:space="0" w:color="000000"/>
            </w:tcBorders>
            <w:shd w:val="clear" w:color="auto" w:fill="auto"/>
          </w:tcPr>
          <w:p w14:paraId="3CFA6B99" w14:textId="77777777" w:rsidR="00130C84" w:rsidRPr="00185B3E" w:rsidRDefault="00130C84" w:rsidP="00FB227E">
            <w:pPr>
              <w:tabs>
                <w:tab w:val="left" w:pos="0"/>
                <w:tab w:val="left" w:pos="257"/>
              </w:tabs>
              <w:rPr>
                <w:rFonts w:ascii="Bookman Old Style" w:hAnsi="Bookman Old Style"/>
                <w:sz w:val="22"/>
                <w:szCs w:val="22"/>
                <w:lang w:val="uk-UA"/>
              </w:rPr>
            </w:pPr>
            <w:r w:rsidRPr="00185B3E">
              <w:rPr>
                <w:rFonts w:ascii="Bookman Old Style" w:hAnsi="Bookman Old Style"/>
                <w:sz w:val="22"/>
                <w:szCs w:val="22"/>
                <w:lang w:val="uk-UA"/>
              </w:rPr>
              <w:t>…</w:t>
            </w:r>
          </w:p>
        </w:tc>
        <w:tc>
          <w:tcPr>
            <w:tcW w:w="1961" w:type="dxa"/>
            <w:tcBorders>
              <w:top w:val="single" w:sz="4" w:space="0" w:color="000000"/>
              <w:left w:val="single" w:sz="4" w:space="0" w:color="000000"/>
              <w:bottom w:val="single" w:sz="4" w:space="0" w:color="000000"/>
            </w:tcBorders>
            <w:shd w:val="clear" w:color="auto" w:fill="auto"/>
          </w:tcPr>
          <w:p w14:paraId="6DFEA692" w14:textId="77777777" w:rsidR="00130C84" w:rsidRPr="00185B3E" w:rsidRDefault="00130C84" w:rsidP="00FB227E">
            <w:pPr>
              <w:snapToGrid w:val="0"/>
              <w:rPr>
                <w:rFonts w:ascii="Bookman Old Style" w:hAnsi="Bookman Old Style"/>
                <w:sz w:val="22"/>
                <w:szCs w:val="22"/>
                <w:lang w:val="uk-UA"/>
              </w:rPr>
            </w:pPr>
          </w:p>
          <w:p w14:paraId="5D490EA5" w14:textId="77777777" w:rsidR="00130C84" w:rsidRPr="00185B3E" w:rsidRDefault="00130C84" w:rsidP="00FB227E">
            <w:pPr>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56C3C773" w14:textId="77777777" w:rsidR="00130C84" w:rsidRPr="00185B3E" w:rsidRDefault="00130C84" w:rsidP="00FB227E">
            <w:pPr>
              <w:snapToGrid w:val="0"/>
              <w:jc w:val="center"/>
              <w:rPr>
                <w:rFonts w:ascii="Bookman Old Style" w:hAnsi="Bookman Old Style"/>
                <w:sz w:val="22"/>
                <w:szCs w:val="22"/>
                <w:lang w:val="uk-UA"/>
              </w:rPr>
            </w:pPr>
          </w:p>
        </w:tc>
        <w:tc>
          <w:tcPr>
            <w:tcW w:w="2127" w:type="dxa"/>
            <w:tcBorders>
              <w:top w:val="single" w:sz="4" w:space="0" w:color="000000"/>
              <w:left w:val="single" w:sz="4" w:space="0" w:color="000000"/>
              <w:bottom w:val="single" w:sz="4" w:space="0" w:color="000000"/>
            </w:tcBorders>
            <w:shd w:val="clear" w:color="auto" w:fill="auto"/>
          </w:tcPr>
          <w:p w14:paraId="2FC77C1E" w14:textId="77777777" w:rsidR="00130C84" w:rsidRPr="00185B3E" w:rsidRDefault="00130C84" w:rsidP="00FB227E">
            <w:pPr>
              <w:snapToGrid w:val="0"/>
              <w:rPr>
                <w:rFonts w:ascii="Bookman Old Style" w:hAnsi="Bookman Old Style"/>
                <w:sz w:val="22"/>
                <w:szCs w:val="22"/>
                <w:lang w:val="uk-UA"/>
              </w:rPr>
            </w:pPr>
          </w:p>
        </w:tc>
        <w:tc>
          <w:tcPr>
            <w:tcW w:w="1559" w:type="dxa"/>
            <w:tcBorders>
              <w:top w:val="single" w:sz="4" w:space="0" w:color="000000"/>
              <w:left w:val="single" w:sz="4" w:space="0" w:color="000000"/>
              <w:bottom w:val="single" w:sz="4" w:space="0" w:color="000000"/>
            </w:tcBorders>
            <w:shd w:val="clear" w:color="auto" w:fill="auto"/>
          </w:tcPr>
          <w:p w14:paraId="12F14F9C" w14:textId="77777777" w:rsidR="00130C84" w:rsidRPr="00185B3E" w:rsidRDefault="00130C84" w:rsidP="00FB227E">
            <w:pPr>
              <w:snapToGrid w:val="0"/>
              <w:rPr>
                <w:rFonts w:ascii="Bookman Old Style" w:hAnsi="Bookman Old Style"/>
                <w:sz w:val="22"/>
                <w:szCs w:val="22"/>
                <w:lang w:val="uk-UA"/>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87DCCD" w14:textId="77777777" w:rsidR="00130C84" w:rsidRPr="00185B3E" w:rsidRDefault="00130C84" w:rsidP="00FB227E">
            <w:pPr>
              <w:snapToGrid w:val="0"/>
              <w:rPr>
                <w:rFonts w:ascii="Bookman Old Style" w:hAnsi="Bookman Old Style"/>
                <w:sz w:val="22"/>
                <w:szCs w:val="22"/>
                <w:lang w:val="uk-UA"/>
              </w:rPr>
            </w:pPr>
          </w:p>
        </w:tc>
      </w:tr>
    </w:tbl>
    <w:p w14:paraId="0D4E821D" w14:textId="77777777" w:rsidR="00130C84" w:rsidRPr="00185B3E" w:rsidRDefault="00130C84" w:rsidP="00130C84">
      <w:pPr>
        <w:rPr>
          <w:rFonts w:ascii="Bookman Old Style" w:hAnsi="Bookman Old Style"/>
          <w:sz w:val="22"/>
          <w:szCs w:val="22"/>
          <w:lang w:val="uk-UA"/>
        </w:rPr>
      </w:pPr>
    </w:p>
    <w:p w14:paraId="17E259F2" w14:textId="77777777" w:rsidR="00130C84" w:rsidRPr="00185B3E" w:rsidRDefault="00130C84" w:rsidP="00130C84">
      <w:pPr>
        <w:rPr>
          <w:rFonts w:ascii="Bookman Old Style" w:hAnsi="Bookman Old Style"/>
          <w:sz w:val="22"/>
          <w:szCs w:val="22"/>
          <w:lang w:val="uk-UA"/>
        </w:rPr>
      </w:pPr>
      <w:r w:rsidRPr="00185B3E">
        <w:rPr>
          <w:rFonts w:ascii="Bookman Old Style" w:hAnsi="Bookman Old Style"/>
          <w:sz w:val="22"/>
          <w:szCs w:val="22"/>
          <w:lang w:val="uk-UA"/>
        </w:rPr>
        <w:t xml:space="preserve">Голова слухань _________________ ______________________________ </w:t>
      </w:r>
    </w:p>
    <w:p w14:paraId="61A1505C" w14:textId="77777777" w:rsidR="00130C84" w:rsidRPr="00185B3E" w:rsidRDefault="00130C84" w:rsidP="00130C84">
      <w:pPr>
        <w:jc w:val="both"/>
        <w:rPr>
          <w:rFonts w:ascii="Bookman Old Style" w:hAnsi="Bookman Old Style"/>
          <w:sz w:val="22"/>
          <w:szCs w:val="22"/>
          <w:lang w:val="uk-UA"/>
        </w:rPr>
      </w:pPr>
    </w:p>
    <w:p w14:paraId="0494C326" w14:textId="77777777" w:rsidR="00130C84" w:rsidRPr="00185B3E" w:rsidRDefault="00130C84" w:rsidP="00130C84">
      <w:pPr>
        <w:jc w:val="both"/>
        <w:rPr>
          <w:rFonts w:ascii="Bookman Old Style" w:hAnsi="Bookman Old Style"/>
          <w:sz w:val="22"/>
          <w:szCs w:val="22"/>
          <w:lang w:val="uk-UA"/>
        </w:rPr>
      </w:pPr>
      <w:r w:rsidRPr="00185B3E">
        <w:rPr>
          <w:rFonts w:ascii="Bookman Old Style" w:hAnsi="Bookman Old Style"/>
          <w:sz w:val="22"/>
          <w:szCs w:val="22"/>
          <w:lang w:val="uk-UA"/>
        </w:rPr>
        <w:t xml:space="preserve">Секретар слухань _________________ ______________________________ </w:t>
      </w:r>
    </w:p>
    <w:p w14:paraId="5A0F4798" w14:textId="77777777" w:rsidR="00130C84" w:rsidRPr="00185B3E" w:rsidRDefault="00130C84" w:rsidP="00130C84">
      <w:pPr>
        <w:jc w:val="both"/>
        <w:rPr>
          <w:rFonts w:ascii="Bookman Old Style" w:hAnsi="Bookman Old Style"/>
          <w:sz w:val="22"/>
          <w:szCs w:val="22"/>
          <w:lang w:val="uk-UA"/>
        </w:rPr>
      </w:pPr>
    </w:p>
    <w:p w14:paraId="173A744D" w14:textId="77777777" w:rsidR="00130C84" w:rsidRPr="00185B3E" w:rsidRDefault="00130C84" w:rsidP="00130C84">
      <w:pPr>
        <w:rPr>
          <w:rFonts w:ascii="Bookman Old Style" w:hAnsi="Bookman Old Style"/>
          <w:sz w:val="22"/>
          <w:szCs w:val="22"/>
          <w:lang w:val="uk-UA"/>
        </w:rPr>
      </w:pPr>
    </w:p>
    <w:p w14:paraId="388C7EE5" w14:textId="77777777" w:rsidR="00130C84" w:rsidRPr="00185B3E" w:rsidRDefault="00130C84" w:rsidP="00130C84">
      <w:pPr>
        <w:jc w:val="both"/>
        <w:rPr>
          <w:rFonts w:ascii="Bookman Old Style" w:hAnsi="Bookman Old Style"/>
          <w:sz w:val="22"/>
          <w:szCs w:val="22"/>
          <w:lang w:val="uk-UA"/>
        </w:rPr>
      </w:pPr>
    </w:p>
    <w:p w14:paraId="00ECF7A1" w14:textId="77777777" w:rsidR="00130C84" w:rsidRPr="00185B3E" w:rsidRDefault="00130C84" w:rsidP="00130C84">
      <w:pPr>
        <w:jc w:val="both"/>
        <w:rPr>
          <w:rFonts w:ascii="Bookman Old Style" w:hAnsi="Bookman Old Style"/>
          <w:sz w:val="22"/>
          <w:szCs w:val="22"/>
          <w:lang w:val="uk-UA"/>
        </w:rPr>
      </w:pPr>
    </w:p>
    <w:p w14:paraId="1DE48633" w14:textId="77777777" w:rsidR="00130C84" w:rsidRPr="00185B3E" w:rsidRDefault="00130C84" w:rsidP="00130C84">
      <w:pPr>
        <w:jc w:val="both"/>
        <w:rPr>
          <w:rFonts w:ascii="Bookman Old Style" w:hAnsi="Bookman Old Style"/>
          <w:sz w:val="22"/>
          <w:szCs w:val="22"/>
          <w:lang w:val="uk-UA"/>
        </w:rPr>
      </w:pPr>
    </w:p>
    <w:p w14:paraId="62FD1A88" w14:textId="77777777" w:rsidR="00130C84" w:rsidRPr="00185B3E" w:rsidRDefault="00130C84" w:rsidP="00130C84">
      <w:pPr>
        <w:jc w:val="both"/>
        <w:rPr>
          <w:rFonts w:ascii="Bookman Old Style" w:hAnsi="Bookman Old Style"/>
          <w:sz w:val="22"/>
          <w:szCs w:val="22"/>
          <w:lang w:val="uk-UA"/>
        </w:rPr>
      </w:pPr>
    </w:p>
    <w:p w14:paraId="22EFCE1A" w14:textId="77777777" w:rsidR="00130C84" w:rsidRPr="00185B3E" w:rsidRDefault="00130C84" w:rsidP="00130C84">
      <w:pPr>
        <w:jc w:val="both"/>
        <w:rPr>
          <w:rFonts w:ascii="Bookman Old Style" w:hAnsi="Bookman Old Style"/>
          <w:sz w:val="22"/>
          <w:szCs w:val="22"/>
          <w:lang w:val="uk-UA"/>
        </w:rPr>
      </w:pPr>
    </w:p>
    <w:p w14:paraId="64C292CF" w14:textId="77777777" w:rsidR="00130C84" w:rsidRPr="00185B3E" w:rsidRDefault="00130C84" w:rsidP="00130C84">
      <w:pPr>
        <w:jc w:val="both"/>
        <w:rPr>
          <w:rFonts w:ascii="Bookman Old Style" w:hAnsi="Bookman Old Style"/>
          <w:sz w:val="22"/>
          <w:szCs w:val="22"/>
          <w:lang w:val="uk-UA"/>
        </w:rPr>
      </w:pPr>
    </w:p>
    <w:p w14:paraId="17870776" w14:textId="77777777" w:rsidR="00130C84" w:rsidRPr="00185B3E" w:rsidRDefault="00130C84" w:rsidP="00130C84">
      <w:pPr>
        <w:jc w:val="both"/>
        <w:rPr>
          <w:rFonts w:ascii="Bookman Old Style" w:hAnsi="Bookman Old Style"/>
          <w:sz w:val="22"/>
          <w:szCs w:val="22"/>
          <w:lang w:val="uk-UA"/>
        </w:rPr>
      </w:pPr>
    </w:p>
    <w:p w14:paraId="323601CD" w14:textId="77777777" w:rsidR="00130C84" w:rsidRPr="00185B3E" w:rsidRDefault="00130C84" w:rsidP="00130C84">
      <w:pPr>
        <w:jc w:val="both"/>
        <w:rPr>
          <w:rFonts w:ascii="Bookman Old Style" w:hAnsi="Bookman Old Style"/>
          <w:sz w:val="22"/>
          <w:szCs w:val="22"/>
          <w:lang w:val="uk-UA"/>
        </w:rPr>
      </w:pPr>
    </w:p>
    <w:p w14:paraId="5CEFD755" w14:textId="77777777" w:rsidR="00CC2425" w:rsidRPr="00185B3E" w:rsidRDefault="00CC2425">
      <w:pPr>
        <w:rPr>
          <w:rFonts w:ascii="Bookman Old Style" w:hAnsi="Bookman Old Style"/>
          <w:sz w:val="22"/>
          <w:szCs w:val="22"/>
        </w:rPr>
      </w:pPr>
    </w:p>
    <w:sectPr w:rsidR="00CC2425" w:rsidRPr="00185B3E" w:rsidSect="00CD4336">
      <w:headerReference w:type="default" r:id="rId8"/>
      <w:pgSz w:w="11906" w:h="16838"/>
      <w:pgMar w:top="426" w:right="567" w:bottom="1134" w:left="1701"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8BC75" w14:textId="77777777" w:rsidR="00C41D39" w:rsidRDefault="00C41D39">
      <w:r>
        <w:separator/>
      </w:r>
    </w:p>
  </w:endnote>
  <w:endnote w:type="continuationSeparator" w:id="0">
    <w:p w14:paraId="377E4102" w14:textId="77777777" w:rsidR="00C41D39" w:rsidRDefault="00C41D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DejaVu Sans Mono">
    <w:altName w:val="Arial"/>
    <w:charset w:val="CC"/>
    <w:family w:val="modern"/>
    <w:pitch w:val="fixed"/>
    <w:sig w:usb0="00000000" w:usb1="D000F1FB" w:usb2="00000028" w:usb3="00000000" w:csb0="000001DF" w:csb1="00000000"/>
  </w:font>
  <w:font w:name="Ubuntu">
    <w:altName w:val="Arial Unicode MS"/>
    <w:charset w:val="80"/>
    <w:family w:val="swiss"/>
    <w:pitch w:val="default"/>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FB938" w14:textId="77777777" w:rsidR="00C41D39" w:rsidRDefault="00C41D39">
      <w:r>
        <w:separator/>
      </w:r>
    </w:p>
  </w:footnote>
  <w:footnote w:type="continuationSeparator" w:id="0">
    <w:p w14:paraId="602E33D6" w14:textId="77777777" w:rsidR="00C41D39" w:rsidRDefault="00C41D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1C86E" w14:textId="77777777" w:rsidR="003C0DC1" w:rsidRDefault="003C0DC1">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singleLevel"/>
    <w:tmpl w:val="F0B60102"/>
    <w:name w:val="WW8Num4"/>
    <w:lvl w:ilvl="0">
      <w:start w:val="1"/>
      <w:numFmt w:val="decimal"/>
      <w:lvlText w:val="%1)"/>
      <w:lvlJc w:val="left"/>
      <w:pPr>
        <w:tabs>
          <w:tab w:val="num" w:pos="720"/>
        </w:tabs>
        <w:ind w:left="720" w:hanging="360"/>
      </w:pPr>
      <w:rPr>
        <w:b w:val="0"/>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4"/>
    <w:multiLevelType w:val="multilevel"/>
    <w:tmpl w:val="00000014"/>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14000AD"/>
    <w:multiLevelType w:val="multilevel"/>
    <w:tmpl w:val="8B14F66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2"/>
        <w:w w:val="100"/>
        <w:position w:val="0"/>
        <w:sz w:val="22"/>
        <w:szCs w:val="22"/>
        <w:u w:val="none"/>
        <w:effect w:val="none"/>
        <w:lang w:val="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4"/>
  </w:num>
  <w:num w:numId="3">
    <w:abstractNumId w:val="1"/>
  </w:num>
  <w:num w:numId="4">
    <w:abstractNumId w:val="2"/>
  </w:num>
  <w:num w:numId="5">
    <w:abstractNumId w:val="3"/>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015"/>
    <w:rsid w:val="00000EDE"/>
    <w:rsid w:val="000D30F7"/>
    <w:rsid w:val="000E49A3"/>
    <w:rsid w:val="001173DE"/>
    <w:rsid w:val="00130C84"/>
    <w:rsid w:val="0016338A"/>
    <w:rsid w:val="00185B3E"/>
    <w:rsid w:val="001F7DFF"/>
    <w:rsid w:val="002474EF"/>
    <w:rsid w:val="0026216A"/>
    <w:rsid w:val="00272834"/>
    <w:rsid w:val="00281A65"/>
    <w:rsid w:val="003110E2"/>
    <w:rsid w:val="0036294D"/>
    <w:rsid w:val="003A237D"/>
    <w:rsid w:val="003C0DC1"/>
    <w:rsid w:val="0043058E"/>
    <w:rsid w:val="00482BFE"/>
    <w:rsid w:val="00497CE2"/>
    <w:rsid w:val="004D6A18"/>
    <w:rsid w:val="00526787"/>
    <w:rsid w:val="00556F4E"/>
    <w:rsid w:val="00607DFA"/>
    <w:rsid w:val="006430F3"/>
    <w:rsid w:val="006642C2"/>
    <w:rsid w:val="006F1453"/>
    <w:rsid w:val="007E6015"/>
    <w:rsid w:val="00822035"/>
    <w:rsid w:val="00846E2E"/>
    <w:rsid w:val="00875D13"/>
    <w:rsid w:val="008F5DDB"/>
    <w:rsid w:val="00917ED2"/>
    <w:rsid w:val="00936555"/>
    <w:rsid w:val="00A728FC"/>
    <w:rsid w:val="00C41D39"/>
    <w:rsid w:val="00C815A0"/>
    <w:rsid w:val="00CC2425"/>
    <w:rsid w:val="00CD4336"/>
    <w:rsid w:val="00DB478C"/>
    <w:rsid w:val="00DC6DCC"/>
    <w:rsid w:val="00DE627C"/>
    <w:rsid w:val="00E545B5"/>
    <w:rsid w:val="00E905F6"/>
    <w:rsid w:val="00F30A8C"/>
    <w:rsid w:val="00F37BEF"/>
    <w:rsid w:val="00FA0C9C"/>
    <w:rsid w:val="00FB22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40036"/>
  <w15:docId w15:val="{E9627A16-38D1-4921-8716-9CF975612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0C84"/>
    <w:pPr>
      <w:suppressAutoHyphens/>
      <w:spacing w:after="0" w:line="240" w:lineRule="auto"/>
    </w:pPr>
    <w:rPr>
      <w:rFonts w:ascii="Times New Roman" w:eastAsia="Times New Roman" w:hAnsi="Times New Roman" w:cs="Times New Roman"/>
      <w:sz w:val="28"/>
      <w:szCs w:val="28"/>
      <w:lang w:val="ru-RU" w:eastAsia="ar-SA"/>
    </w:rPr>
  </w:style>
  <w:style w:type="paragraph" w:styleId="1">
    <w:name w:val="heading 1"/>
    <w:basedOn w:val="a"/>
    <w:next w:val="a"/>
    <w:link w:val="10"/>
    <w:uiPriority w:val="9"/>
    <w:qFormat/>
    <w:rsid w:val="00185B3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4">
    <w:name w:val="heading 4"/>
    <w:basedOn w:val="a"/>
    <w:next w:val="a"/>
    <w:link w:val="40"/>
    <w:uiPriority w:val="9"/>
    <w:semiHidden/>
    <w:unhideWhenUsed/>
    <w:qFormat/>
    <w:rsid w:val="00185B3E"/>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30C84"/>
    <w:pPr>
      <w:tabs>
        <w:tab w:val="center" w:pos="4677"/>
        <w:tab w:val="right" w:pos="9355"/>
      </w:tabs>
    </w:pPr>
  </w:style>
  <w:style w:type="character" w:customStyle="1" w:styleId="a4">
    <w:name w:val="Верхний колонтитул Знак"/>
    <w:basedOn w:val="a0"/>
    <w:link w:val="a3"/>
    <w:rsid w:val="00130C84"/>
    <w:rPr>
      <w:rFonts w:ascii="Times New Roman" w:eastAsia="Times New Roman" w:hAnsi="Times New Roman" w:cs="Times New Roman"/>
      <w:sz w:val="28"/>
      <w:szCs w:val="28"/>
      <w:lang w:val="ru-RU" w:eastAsia="ar-SA"/>
    </w:rPr>
  </w:style>
  <w:style w:type="character" w:customStyle="1" w:styleId="10">
    <w:name w:val="Заголовок 1 Знак"/>
    <w:basedOn w:val="a0"/>
    <w:link w:val="1"/>
    <w:uiPriority w:val="9"/>
    <w:rsid w:val="00185B3E"/>
    <w:rPr>
      <w:rFonts w:asciiTheme="majorHAnsi" w:eastAsiaTheme="majorEastAsia" w:hAnsiTheme="majorHAnsi" w:cstheme="majorBidi"/>
      <w:color w:val="365F91" w:themeColor="accent1" w:themeShade="BF"/>
      <w:sz w:val="32"/>
      <w:szCs w:val="32"/>
      <w:lang w:val="ru-RU" w:eastAsia="ar-SA"/>
    </w:rPr>
  </w:style>
  <w:style w:type="character" w:customStyle="1" w:styleId="40">
    <w:name w:val="Заголовок 4 Знак"/>
    <w:basedOn w:val="a0"/>
    <w:link w:val="4"/>
    <w:uiPriority w:val="9"/>
    <w:semiHidden/>
    <w:rsid w:val="00185B3E"/>
    <w:rPr>
      <w:rFonts w:asciiTheme="majorHAnsi" w:eastAsiaTheme="majorEastAsia" w:hAnsiTheme="majorHAnsi" w:cstheme="majorBidi"/>
      <w:i/>
      <w:iCs/>
      <w:color w:val="365F91" w:themeColor="accent1" w:themeShade="BF"/>
      <w:sz w:val="28"/>
      <w:szCs w:val="28"/>
      <w:lang w:val="ru-RU" w:eastAsia="ar-SA"/>
    </w:rPr>
  </w:style>
  <w:style w:type="paragraph" w:customStyle="1" w:styleId="21">
    <w:name w:val="Основной текст с отступом 21"/>
    <w:basedOn w:val="a"/>
    <w:rsid w:val="00185B3E"/>
    <w:pPr>
      <w:ind w:firstLine="1134"/>
      <w:jc w:val="center"/>
    </w:pPr>
    <w:rPr>
      <w:rFonts w:ascii="Bookman Old Style" w:hAnsi="Bookman Old Style" w:cs="Bookman Old Style"/>
      <w:b/>
      <w:sz w:val="24"/>
      <w:szCs w:val="20"/>
      <w:lang w:val="uk-UA"/>
    </w:rPr>
  </w:style>
  <w:style w:type="paragraph" w:customStyle="1" w:styleId="31">
    <w:name w:val="Основной текст с отступом 31"/>
    <w:basedOn w:val="a"/>
    <w:rsid w:val="00185B3E"/>
    <w:pPr>
      <w:ind w:left="1134"/>
      <w:jc w:val="both"/>
    </w:pPr>
    <w:rPr>
      <w:rFonts w:ascii="Bookman Old Style" w:hAnsi="Bookman Old Style" w:cs="Bookman Old Style"/>
      <w:sz w:val="24"/>
      <w:szCs w:val="20"/>
      <w:lang w:val="uk-UA"/>
    </w:rPr>
  </w:style>
  <w:style w:type="paragraph" w:styleId="a5">
    <w:name w:val="Balloon Text"/>
    <w:basedOn w:val="a"/>
    <w:link w:val="a6"/>
    <w:uiPriority w:val="99"/>
    <w:semiHidden/>
    <w:unhideWhenUsed/>
    <w:rsid w:val="00DE627C"/>
    <w:rPr>
      <w:rFonts w:ascii="Tahoma" w:hAnsi="Tahoma" w:cs="Tahoma"/>
      <w:sz w:val="16"/>
      <w:szCs w:val="16"/>
    </w:rPr>
  </w:style>
  <w:style w:type="character" w:customStyle="1" w:styleId="a6">
    <w:name w:val="Текст выноски Знак"/>
    <w:basedOn w:val="a0"/>
    <w:link w:val="a5"/>
    <w:uiPriority w:val="99"/>
    <w:semiHidden/>
    <w:rsid w:val="00DE627C"/>
    <w:rPr>
      <w:rFonts w:ascii="Tahoma" w:eastAsia="Times New Roman" w:hAnsi="Tahoma" w:cs="Tahoma"/>
      <w:sz w:val="16"/>
      <w:szCs w:val="16"/>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19</Pages>
  <Words>26621</Words>
  <Characters>15174</Characters>
  <Application>Microsoft Office Word</Application>
  <DocSecurity>0</DocSecurity>
  <Lines>126</Lines>
  <Paragraphs>83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1111</cp:lastModifiedBy>
  <cp:revision>6</cp:revision>
  <dcterms:created xsi:type="dcterms:W3CDTF">2022-01-24T14:04:00Z</dcterms:created>
  <dcterms:modified xsi:type="dcterms:W3CDTF">2022-02-08T13:07:00Z</dcterms:modified>
</cp:coreProperties>
</file>