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128D7" w14:textId="0C6C8217" w:rsidR="006D0BFA" w:rsidRPr="008A0120" w:rsidRDefault="006D0BFA" w:rsidP="006D0BFA">
      <w:pP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>Назва предмета закупівлі:</w:t>
      </w:r>
      <w:r w:rsidRPr="006D0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UA" w:eastAsia="ru-UA"/>
        </w:rPr>
        <w:t xml:space="preserve"> </w:t>
      </w:r>
      <w:r w:rsidR="008A0120" w:rsidRPr="008A0120">
        <w:rPr>
          <w:rFonts w:ascii="Times New Roman" w:eastAsia="Calibri" w:hAnsi="Times New Roman" w:cs="Times New Roman"/>
          <w:sz w:val="28"/>
          <w:szCs w:val="28"/>
          <w:lang w:val="ru-UA"/>
        </w:rPr>
        <w:t>«Система електронного документообігу та автоматизації бізнес-процесів «Megapolis.DocNet»</w:t>
      </w:r>
      <w:r w:rsidR="008A0120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0569C2A2" w14:textId="1D11D69E" w:rsidR="006D0BFA" w:rsidRDefault="006D0BFA">
      <w:pPr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Унікальний номер оголошення про проведення конкурентної процедури закупівлі: </w:t>
      </w:r>
      <w:r w:rsidRPr="006D0BFA">
        <w:rPr>
          <w:rFonts w:ascii="Times New Roman" w:eastAsia="Calibri" w:hAnsi="Times New Roman" w:cs="Times New Roman"/>
          <w:b/>
          <w:sz w:val="28"/>
          <w:szCs w:val="28"/>
          <w:lang w:val="ru-RU"/>
        </w:rPr>
        <w:tab/>
      </w:r>
      <w:r w:rsidR="008A0120" w:rsidRPr="008A0120">
        <w:rPr>
          <w:rFonts w:ascii="Times New Roman" w:eastAsia="Calibri" w:hAnsi="Times New Roman" w:cs="Times New Roman"/>
          <w:bCs/>
          <w:sz w:val="28"/>
          <w:szCs w:val="28"/>
          <w:lang w:val="ru-RU"/>
        </w:rPr>
        <w:tab/>
        <w:t>UA-2021-05-27-002768-a</w:t>
      </w:r>
    </w:p>
    <w:p w14:paraId="4DA67BC3" w14:textId="77777777" w:rsidR="006D0BFA" w:rsidRPr="006D0BFA" w:rsidRDefault="006D0BFA" w:rsidP="006D0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6D0BFA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Технічні та якісні характеристики предмета закупівлі </w:t>
      </w:r>
      <w:r w:rsidRPr="006D0BF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визначені відповідно до потреб замовника з урахуванням вимог законодавства. </w:t>
      </w:r>
    </w:p>
    <w:p w14:paraId="3DE18430" w14:textId="6CB7ADAC" w:rsid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  <w:r w:rsidRPr="00DF6EE5">
        <w:rPr>
          <w:rFonts w:ascii="Times New Roman" w:eastAsia="Times New Roman" w:hAnsi="Times New Roman" w:cs="Times New Roman"/>
          <w:sz w:val="28"/>
          <w:szCs w:val="28"/>
          <w:lang w:val="ru-UA" w:eastAsia="ru-UA"/>
        </w:rPr>
        <w:t>Місце поставки товарів або місце виконання робіт чи надання послуг: 08325, Україна, Київська область, с.Щасливе, вул.Фестивальна 39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  <w:t>.</w:t>
      </w:r>
    </w:p>
    <w:p w14:paraId="5D8E9BCA" w14:textId="42FB7B69" w:rsid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44BA3B9E" w14:textId="77777777" w:rsidR="00DF6EE5" w:rsidRPr="00DF6EE5" w:rsidRDefault="00DF6EE5" w:rsidP="00DF6E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UA"/>
        </w:rPr>
      </w:pPr>
    </w:p>
    <w:p w14:paraId="33776777" w14:textId="3195E4E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F6E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Розмір бюджетного призначення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визначений відповідно до розрахунків витрат коштів за КЕКВ 22</w:t>
      </w:r>
      <w:r w:rsidR="008A0120">
        <w:rPr>
          <w:rFonts w:ascii="Times New Roman" w:eastAsia="Calibri" w:hAnsi="Times New Roman" w:cs="Times New Roman"/>
          <w:sz w:val="28"/>
          <w:szCs w:val="28"/>
          <w:lang w:val="uk-UA"/>
        </w:rPr>
        <w:t>40</w:t>
      </w:r>
      <w:r w:rsidRPr="00DF6EE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 кошторису на 2021 рік.</w:t>
      </w:r>
    </w:p>
    <w:p w14:paraId="3E4B0F53" w14:textId="6097C9CD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3A25B7D5" w14:textId="77777777" w:rsidR="00AC55EE" w:rsidRDefault="00AC55EE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53B9D0EC" w14:textId="2A0042F4" w:rsidR="00AC55EE" w:rsidRPr="00AC55EE" w:rsidRDefault="00AC55EE" w:rsidP="00AC55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AC55E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Очікувана вартість предмета закупівлі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визначена на основі загальнодоступної відкритої цінової інформації, що міститься в мережі Інтернет у відкритому доступі, в тому числі на сайтах постачальників відповідної продукції, та на підставі цін попередніх закупівель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Пристоличної</w:t>
      </w:r>
      <w:r w:rsidRPr="00AC55E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(укладених договорів) на закупівлю аналогічних товарів.</w:t>
      </w:r>
    </w:p>
    <w:p w14:paraId="70BC5231" w14:textId="03AA0562" w:rsid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2C9D4384" w14:textId="77777777" w:rsidR="00DF6EE5" w:rsidRPr="00DF6EE5" w:rsidRDefault="00DF6EE5" w:rsidP="00DF6E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06AE0EC7" w14:textId="7843C1CD" w:rsidR="006D0BFA" w:rsidRPr="00DF6EE5" w:rsidRDefault="00DF6EE5">
      <w:pPr>
        <w:rPr>
          <w:lang w:val="uk-UA"/>
        </w:rPr>
      </w:pPr>
      <w:r w:rsidRPr="00DF6EE5">
        <w:rPr>
          <w:rFonts w:ascii="Times New Roman" w:eastAsia="Calibri" w:hAnsi="Times New Roman" w:cs="Times New Roman"/>
          <w:sz w:val="28"/>
          <w:szCs w:val="28"/>
          <w:lang w:val="ru-RU"/>
        </w:rPr>
        <w:t>Розмір бюджетного призначення за кошторисом та/або очікувана вартість предмета закупівлі: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8A0120">
        <w:rPr>
          <w:rFonts w:ascii="Times New Roman" w:eastAsia="Calibri" w:hAnsi="Times New Roman" w:cs="Times New Roman"/>
          <w:sz w:val="28"/>
          <w:szCs w:val="28"/>
          <w:lang w:val="ru-RU"/>
        </w:rPr>
        <w:t>140000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A367BF">
        <w:rPr>
          <w:rFonts w:ascii="Times New Roman" w:eastAsia="Calibri" w:hAnsi="Times New Roman" w:cs="Times New Roman"/>
          <w:sz w:val="28"/>
          <w:szCs w:val="28"/>
          <w:lang w:val="ru-RU"/>
        </w:rPr>
        <w:t>00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грн.</w:t>
      </w:r>
    </w:p>
    <w:sectPr w:rsidR="006D0BFA" w:rsidRPr="00DF6E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97A"/>
    <w:rsid w:val="0053441D"/>
    <w:rsid w:val="006D0BFA"/>
    <w:rsid w:val="006D697A"/>
    <w:rsid w:val="008A0120"/>
    <w:rsid w:val="00A367BF"/>
    <w:rsid w:val="00AC55EE"/>
    <w:rsid w:val="00B42485"/>
    <w:rsid w:val="00D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7458"/>
  <w15:chartTrackingRefBased/>
  <w15:docId w15:val="{CF43726B-0E62-47CE-9868-E981B425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0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0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Buh2</dc:creator>
  <cp:keywords/>
  <dc:description/>
  <cp:lastModifiedBy>Buh2</cp:lastModifiedBy>
  <cp:revision>6</cp:revision>
  <dcterms:created xsi:type="dcterms:W3CDTF">2021-12-17T13:04:00Z</dcterms:created>
  <dcterms:modified xsi:type="dcterms:W3CDTF">2022-01-04T08:38:00Z</dcterms:modified>
</cp:coreProperties>
</file>