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37773C" w14:textId="77777777" w:rsidR="00F519D1" w:rsidRPr="00F519D1" w:rsidRDefault="006D0BFA" w:rsidP="00F519D1">
      <w:pPr>
        <w:rPr>
          <w:rFonts w:ascii="Times New Roman" w:eastAsia="Calibri" w:hAnsi="Times New Roman" w:cs="Times New Roman"/>
          <w:b/>
          <w:bCs/>
          <w:sz w:val="28"/>
          <w:szCs w:val="28"/>
          <w:lang w:val="ru-UA"/>
        </w:rPr>
      </w:pPr>
      <w:r w:rsidRPr="006D0BFA">
        <w:rPr>
          <w:rFonts w:ascii="Times New Roman" w:eastAsia="Calibri" w:hAnsi="Times New Roman" w:cs="Times New Roman"/>
          <w:b/>
          <w:sz w:val="28"/>
          <w:szCs w:val="28"/>
          <w:lang w:val="ru-RU"/>
        </w:rPr>
        <w:t>Назва предмета закупівлі:</w:t>
      </w:r>
      <w:r w:rsidRPr="006D0BF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val="ru-UA" w:eastAsia="ru-UA"/>
        </w:rPr>
        <w:t xml:space="preserve"> </w:t>
      </w:r>
      <w:r w:rsidR="00F519D1" w:rsidRPr="00F519D1">
        <w:rPr>
          <w:rFonts w:ascii="Times New Roman" w:eastAsia="Calibri" w:hAnsi="Times New Roman" w:cs="Times New Roman"/>
          <w:b/>
          <w:bCs/>
          <w:sz w:val="28"/>
          <w:szCs w:val="28"/>
          <w:lang w:val="ru-UA"/>
        </w:rPr>
        <w:t>Електрична енергія</w:t>
      </w:r>
    </w:p>
    <w:p w14:paraId="07D128D7" w14:textId="3FE627C4" w:rsidR="006D0BFA" w:rsidRPr="008A0120" w:rsidRDefault="006D0BFA" w:rsidP="006D0BFA">
      <w:pPr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</w:pPr>
    </w:p>
    <w:p w14:paraId="0569C2A2" w14:textId="1DA42979" w:rsidR="006D0BFA" w:rsidRDefault="006D0BFA">
      <w:pPr>
        <w:rPr>
          <w:rFonts w:ascii="Times New Roman" w:eastAsia="Calibri" w:hAnsi="Times New Roman" w:cs="Times New Roman"/>
          <w:bCs/>
          <w:sz w:val="28"/>
          <w:szCs w:val="28"/>
          <w:lang w:val="ru-RU"/>
        </w:rPr>
      </w:pPr>
      <w:r w:rsidRPr="006D0BFA">
        <w:rPr>
          <w:rFonts w:ascii="Times New Roman" w:eastAsia="Calibri" w:hAnsi="Times New Roman" w:cs="Times New Roman"/>
          <w:b/>
          <w:sz w:val="28"/>
          <w:szCs w:val="28"/>
          <w:lang w:val="ru-RU"/>
        </w:rPr>
        <w:t xml:space="preserve">Унікальний номер оголошення про проведення конкурентної процедури закупівлі: </w:t>
      </w:r>
      <w:r w:rsidRPr="006D0BFA">
        <w:rPr>
          <w:rFonts w:ascii="Times New Roman" w:eastAsia="Calibri" w:hAnsi="Times New Roman" w:cs="Times New Roman"/>
          <w:b/>
          <w:sz w:val="28"/>
          <w:szCs w:val="28"/>
          <w:lang w:val="ru-RU"/>
        </w:rPr>
        <w:tab/>
      </w:r>
      <w:r w:rsidR="00F519D1" w:rsidRPr="00F519D1">
        <w:rPr>
          <w:rFonts w:ascii="Times New Roman" w:eastAsia="Calibri" w:hAnsi="Times New Roman" w:cs="Times New Roman"/>
          <w:bCs/>
          <w:sz w:val="28"/>
          <w:szCs w:val="28"/>
          <w:lang w:val="ru-RU"/>
        </w:rPr>
        <w:t>UA-2021-03-01-002743-c</w:t>
      </w:r>
    </w:p>
    <w:p w14:paraId="4DA67BC3" w14:textId="77777777" w:rsidR="006D0BFA" w:rsidRPr="006D0BFA" w:rsidRDefault="006D0BFA" w:rsidP="006D0BF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</w:pPr>
      <w:r w:rsidRPr="006D0BFA">
        <w:rPr>
          <w:rFonts w:ascii="Times New Roman" w:eastAsia="Times New Roman" w:hAnsi="Times New Roman" w:cs="Times New Roman"/>
          <w:b/>
          <w:sz w:val="28"/>
          <w:szCs w:val="28"/>
          <w:lang w:val="ru-RU" w:eastAsia="uk-UA"/>
        </w:rPr>
        <w:t xml:space="preserve">Технічні та якісні характеристики предмета закупівлі </w:t>
      </w:r>
      <w:r w:rsidRPr="006D0BFA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визначені відповідно до потреб замовника з урахуванням вимог законодавства. </w:t>
      </w:r>
    </w:p>
    <w:p w14:paraId="14C76798" w14:textId="77777777" w:rsidR="00F519D1" w:rsidRPr="00F519D1" w:rsidRDefault="00F519D1" w:rsidP="00F519D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UA" w:eastAsia="ru-UA"/>
        </w:rPr>
      </w:pPr>
      <w:r w:rsidRPr="00F519D1">
        <w:rPr>
          <w:rFonts w:ascii="Times New Roman" w:eastAsia="Times New Roman" w:hAnsi="Times New Roman" w:cs="Times New Roman"/>
          <w:sz w:val="28"/>
          <w:szCs w:val="28"/>
          <w:lang w:val="ru-UA" w:eastAsia="ru-UA"/>
        </w:rPr>
        <w:t>Електрична енергія</w:t>
      </w:r>
    </w:p>
    <w:p w14:paraId="40DE00D2" w14:textId="77777777" w:rsidR="00F519D1" w:rsidRPr="00F519D1" w:rsidRDefault="00F519D1" w:rsidP="00F519D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UA" w:eastAsia="ru-UA"/>
        </w:rPr>
      </w:pPr>
      <w:r w:rsidRPr="00F519D1">
        <w:rPr>
          <w:rFonts w:ascii="Times New Roman" w:eastAsia="Times New Roman" w:hAnsi="Times New Roman" w:cs="Times New Roman"/>
          <w:sz w:val="28"/>
          <w:szCs w:val="28"/>
          <w:lang w:val="ru-UA" w:eastAsia="ru-UA"/>
        </w:rPr>
        <w:t>Класифікація за ДК 021:2015: 09310000-5 - Електрична енергія</w:t>
      </w:r>
    </w:p>
    <w:p w14:paraId="5D8E9BCA" w14:textId="6D513886" w:rsidR="00DF6EE5" w:rsidRPr="00F519D1" w:rsidRDefault="00F519D1" w:rsidP="00F519D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UA"/>
        </w:rPr>
      </w:pPr>
      <w:r w:rsidRPr="00F519D1">
        <w:rPr>
          <w:rFonts w:ascii="Times New Roman" w:eastAsia="Times New Roman" w:hAnsi="Times New Roman" w:cs="Times New Roman"/>
          <w:sz w:val="28"/>
          <w:szCs w:val="28"/>
          <w:lang w:val="ru-UA" w:eastAsia="ru-UA"/>
        </w:rPr>
        <w:t>Місце поставки товарів або місце виконання робіт чи надання послуг: 00000, Україна, Київська область, : Україна, Пристолична сільська рада вул. Фестивальна, 39 с. Щасливе Бориспільського району Київської області,08325; Місцева пожежна охорона вул. Фестивальна, 27, с. Щасливе Бориспільського району Київської області,08325;, Адміністративна будівля с.В.Олександрівка вул. Гагаріна,11,Бориспільського району Київської області, 08320; Місцева пожежна охорона с.В.Олександрівка вул. Гагаріна,11-А, Бориспільського району Київської області, 08320; Адміністративна Будівля с.Дударків вул. Гоголя,62, Бориспільського району Київської області ,08330.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UA"/>
        </w:rPr>
        <w:t>-154735квт*год</w:t>
      </w:r>
    </w:p>
    <w:p w14:paraId="44BA3B9E" w14:textId="77777777" w:rsidR="00DF6EE5" w:rsidRPr="00DF6EE5" w:rsidRDefault="00DF6EE5" w:rsidP="00DF6EE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UA"/>
        </w:rPr>
      </w:pPr>
    </w:p>
    <w:p w14:paraId="33776777" w14:textId="744D6427" w:rsidR="00DF6EE5" w:rsidRDefault="00DF6EE5" w:rsidP="00DF6EE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DF6EE5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Розмір бюджетного призначення</w:t>
      </w:r>
      <w:r w:rsidRPr="00DF6EE5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визначений відповідно до розрахунків витрат коштів за КЕКВ 22</w:t>
      </w:r>
      <w:r w:rsidR="00F519D1">
        <w:rPr>
          <w:rFonts w:ascii="Times New Roman" w:eastAsia="Calibri" w:hAnsi="Times New Roman" w:cs="Times New Roman"/>
          <w:sz w:val="28"/>
          <w:szCs w:val="28"/>
          <w:lang w:val="uk-UA"/>
        </w:rPr>
        <w:t>73</w:t>
      </w:r>
      <w:r w:rsidRPr="00DF6EE5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до кошторису на 2021 рік.</w:t>
      </w:r>
    </w:p>
    <w:p w14:paraId="3E4B0F53" w14:textId="6097C9CD" w:rsidR="00AC55EE" w:rsidRDefault="00AC55EE" w:rsidP="00DF6EE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14:paraId="3A25B7D5" w14:textId="77777777" w:rsidR="00AC55EE" w:rsidRDefault="00AC55EE" w:rsidP="00DF6EE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14:paraId="53B9D0EC" w14:textId="2A0042F4" w:rsidR="00AC55EE" w:rsidRPr="00AC55EE" w:rsidRDefault="00AC55EE" w:rsidP="00AC55E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AC55EE">
        <w:rPr>
          <w:rFonts w:ascii="Times New Roman" w:eastAsia="Calibri" w:hAnsi="Times New Roman" w:cs="Times New Roman"/>
          <w:b/>
          <w:sz w:val="28"/>
          <w:szCs w:val="28"/>
          <w:lang w:val="uk-UA"/>
        </w:rPr>
        <w:t>Очікувана вартість предмета закупівлі</w:t>
      </w:r>
      <w:r w:rsidRPr="00AC55E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визначена на основі загальнодоступної відкритої цінової інформації, що міститься в мережі Інтернет у відкритому доступі, в тому числі на сайтах постачальників відповідної продукції, та на підставі цін попередніх закупівель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Пристоличної</w:t>
      </w:r>
      <w:r w:rsidRPr="00AC55E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сільської ради (укладених договорів) на закупівлю аналогічних товарів.</w:t>
      </w:r>
    </w:p>
    <w:p w14:paraId="70BC5231" w14:textId="03AA0562" w:rsidR="00DF6EE5" w:rsidRDefault="00DF6EE5" w:rsidP="00DF6EE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14:paraId="2C9D4384" w14:textId="77777777" w:rsidR="00DF6EE5" w:rsidRPr="00DF6EE5" w:rsidRDefault="00DF6EE5" w:rsidP="00DF6EE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14:paraId="06AE0EC7" w14:textId="2314BACF" w:rsidR="006D0BFA" w:rsidRPr="00DF6EE5" w:rsidRDefault="00DF6EE5">
      <w:pPr>
        <w:rPr>
          <w:lang w:val="uk-UA"/>
        </w:rPr>
      </w:pPr>
      <w:r w:rsidRPr="00DF6EE5">
        <w:rPr>
          <w:rFonts w:ascii="Times New Roman" w:eastAsia="Calibri" w:hAnsi="Times New Roman" w:cs="Times New Roman"/>
          <w:sz w:val="28"/>
          <w:szCs w:val="28"/>
          <w:lang w:val="ru-RU"/>
        </w:rPr>
        <w:t>Розмір бюджетного призначення за кошторисом та/або очікувана вартість предмета закупівлі: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="00F519D1">
        <w:rPr>
          <w:rFonts w:ascii="Times New Roman" w:eastAsia="Calibri" w:hAnsi="Times New Roman" w:cs="Times New Roman"/>
          <w:sz w:val="28"/>
          <w:szCs w:val="28"/>
          <w:lang w:val="ru-RU"/>
        </w:rPr>
        <w:t>384400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t>,</w:t>
      </w:r>
      <w:r w:rsidR="00A367BF">
        <w:rPr>
          <w:rFonts w:ascii="Times New Roman" w:eastAsia="Calibri" w:hAnsi="Times New Roman" w:cs="Times New Roman"/>
          <w:sz w:val="28"/>
          <w:szCs w:val="28"/>
          <w:lang w:val="ru-RU"/>
        </w:rPr>
        <w:t>00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грн.</w:t>
      </w:r>
    </w:p>
    <w:sectPr w:rsidR="006D0BFA" w:rsidRPr="00DF6EE5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697A"/>
    <w:rsid w:val="0053441D"/>
    <w:rsid w:val="006D0BFA"/>
    <w:rsid w:val="006D697A"/>
    <w:rsid w:val="008A0120"/>
    <w:rsid w:val="00A367BF"/>
    <w:rsid w:val="00AC55EE"/>
    <w:rsid w:val="00B42485"/>
    <w:rsid w:val="00DF6EE5"/>
    <w:rsid w:val="00F51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D47458"/>
  <w15:chartTrackingRefBased/>
  <w15:docId w15:val="{CF43726B-0E62-47CE-9868-E981B42565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D0BF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D0BF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474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1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7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09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5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12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660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237</Words>
  <Characters>1353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Buh2</dc:creator>
  <cp:keywords/>
  <dc:description/>
  <cp:lastModifiedBy>Buh2</cp:lastModifiedBy>
  <cp:revision>7</cp:revision>
  <dcterms:created xsi:type="dcterms:W3CDTF">2021-12-17T13:04:00Z</dcterms:created>
  <dcterms:modified xsi:type="dcterms:W3CDTF">2022-01-04T09:14:00Z</dcterms:modified>
</cp:coreProperties>
</file>