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31" w:rsidRDefault="00D42E31" w:rsidP="00A3424B">
      <w:pPr>
        <w:tabs>
          <w:tab w:val="left" w:pos="7365"/>
        </w:tabs>
        <w:autoSpaceDE w:val="0"/>
        <w:autoSpaceDN w:val="0"/>
        <w:adjustRightInd w:val="0"/>
        <w:ind w:right="-50"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                                                     </w:t>
      </w:r>
      <w:r w:rsidRPr="00FB21B4">
        <w:rPr>
          <w:rFonts w:ascii="Calibri" w:hAnsi="Calibri" w:cs="Calibri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2.75pt;visibility:visible">
            <v:imagedata r:id="rId4" o:title=""/>
          </v:shape>
        </w:pict>
      </w:r>
      <w:r>
        <w:rPr>
          <w:sz w:val="32"/>
          <w:szCs w:val="32"/>
          <w:lang w:val="uk-UA"/>
        </w:rPr>
        <w:tab/>
        <w:t xml:space="preserve">     </w:t>
      </w:r>
    </w:p>
    <w:p w:rsidR="00D42E31" w:rsidRPr="00DD1C66" w:rsidRDefault="00D42E31" w:rsidP="00A3424B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D1C66"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D42E31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D42E31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42E31" w:rsidRPr="00DD1C66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D1C66">
        <w:rPr>
          <w:rFonts w:ascii="Times New Roman CYR" w:hAnsi="Times New Roman CYR" w:cs="Times New Roman CYR"/>
          <w:bCs/>
          <w:sz w:val="28"/>
          <w:szCs w:val="28"/>
          <w:lang w:val="uk-UA"/>
        </w:rPr>
        <w:t>ЧЕРНІВЕЦЬКОГО РАЙОНУ ЧЕРНІВЕЦЬКОЇ ОБЛАСТІ</w:t>
      </w:r>
    </w:p>
    <w:p w:rsidR="00D42E31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ХУІІІ сесія VІIІ скликання</w:t>
      </w:r>
    </w:p>
    <w:p w:rsidR="00D42E31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42E31" w:rsidRPr="00DD1C66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Pr="00DD1C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Н Я   </w:t>
      </w:r>
    </w:p>
    <w:p w:rsidR="00D42E31" w:rsidRDefault="00D42E31" w:rsidP="00A3424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D42E31" w:rsidRPr="00DD1C66" w:rsidRDefault="00D42E31" w:rsidP="00A3424B">
      <w:pPr>
        <w:autoSpaceDE w:val="0"/>
        <w:autoSpaceDN w:val="0"/>
        <w:adjustRightInd w:val="0"/>
        <w:rPr>
          <w:bCs/>
          <w:lang w:val="uk-UA"/>
        </w:rPr>
      </w:pPr>
      <w:r w:rsidRPr="00DD1C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</w:t>
      </w:r>
      <w:r w:rsidRPr="00DD1C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DD1C66">
        <w:rPr>
          <w:sz w:val="28"/>
          <w:szCs w:val="28"/>
          <w:lang w:val="uk-UA"/>
        </w:rPr>
        <w:t xml:space="preserve"> 2021 </w:t>
      </w:r>
      <w:r w:rsidRPr="00DD1C66"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№ 293</w:t>
      </w:r>
      <w:r w:rsidRPr="00DD1C66">
        <w:rPr>
          <w:rFonts w:ascii="Times New Roman CYR" w:hAnsi="Times New Roman CYR" w:cs="Times New Roman CYR"/>
          <w:sz w:val="28"/>
          <w:szCs w:val="28"/>
          <w:lang w:val="uk-UA"/>
        </w:rPr>
        <w:t>-1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8</w:t>
      </w:r>
      <w:r w:rsidRPr="00DD1C66">
        <w:rPr>
          <w:rFonts w:ascii="Times New Roman CYR" w:hAnsi="Times New Roman CYR" w:cs="Times New Roman CYR"/>
          <w:sz w:val="28"/>
          <w:szCs w:val="28"/>
          <w:lang w:val="uk-UA"/>
        </w:rPr>
        <w:t>/2021</w:t>
      </w:r>
    </w:p>
    <w:p w:rsidR="00D42E31" w:rsidRDefault="00D42E31" w:rsidP="00A342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:rsidR="00D42E31" w:rsidRPr="00A3424B" w:rsidRDefault="00D42E31" w:rsidP="00A3424B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Про затвердження </w:t>
      </w:r>
      <w:r>
        <w:rPr>
          <w:b/>
          <w:bCs/>
          <w:sz w:val="28"/>
          <w:szCs w:val="28"/>
          <w:lang w:val="uk-UA"/>
        </w:rPr>
        <w:t>технічної документації</w:t>
      </w:r>
    </w:p>
    <w:p w:rsidR="00D42E31" w:rsidRDefault="00D42E31">
      <w:pPr>
        <w:rPr>
          <w:b/>
          <w:sz w:val="28"/>
          <w:szCs w:val="28"/>
          <w:lang w:val="uk-UA"/>
        </w:rPr>
      </w:pPr>
      <w:r w:rsidRPr="00A3424B">
        <w:rPr>
          <w:b/>
          <w:sz w:val="28"/>
          <w:szCs w:val="28"/>
          <w:lang w:val="uk-UA"/>
        </w:rPr>
        <w:t xml:space="preserve">з нормативної грошової оцінки земель </w:t>
      </w:r>
    </w:p>
    <w:p w:rsidR="00D42E31" w:rsidRDefault="00D42E31" w:rsidP="00A342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населеного пункту села Верхні Петрівці</w:t>
      </w:r>
    </w:p>
    <w:p w:rsidR="00D42E31" w:rsidRPr="00A3424B" w:rsidRDefault="00D42E31" w:rsidP="00A3424B">
      <w:pPr>
        <w:rPr>
          <w:sz w:val="28"/>
          <w:szCs w:val="28"/>
          <w:lang w:val="uk-UA"/>
        </w:rPr>
      </w:pPr>
    </w:p>
    <w:p w:rsidR="00D42E31" w:rsidRDefault="00D42E31" w:rsidP="00A3424B">
      <w:pPr>
        <w:rPr>
          <w:sz w:val="28"/>
          <w:szCs w:val="28"/>
          <w:lang w:val="uk-UA"/>
        </w:rPr>
      </w:pPr>
    </w:p>
    <w:p w:rsidR="00D42E31" w:rsidRDefault="00D42E31" w:rsidP="00A3424B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технічну документацію з нормативної грошової оцінки земель населеного пункту села Верхні Петрівці, Петровецької сільської ради, Чернівецького району, Чернівецької області, розробленої Чернівецьким філіалом ДП «Вінницький науково-дослідний та проектний інститут землеустрою», керуючись статтею 201 Земельного кодексу України, статтями 15,18 Закону України «Про оцінку земель», Постановою Кабінету Міністрів України № 213 від 23.03.1995 року «Про методику нормативної грошової оцінки земель населених пунктів» з урахуванням змін , внесених згідно  постанови Кабінету Міністрів України  від 05.07.2004 року № 843, пунктом 34 частини першої статті 26 Закону України «Про місцеве самоврядування в Україні», Петровецька сільська рада</w:t>
      </w:r>
    </w:p>
    <w:p w:rsidR="00D42E31" w:rsidRDefault="00D42E31" w:rsidP="00C764C8">
      <w:pPr>
        <w:rPr>
          <w:sz w:val="28"/>
          <w:szCs w:val="28"/>
          <w:lang w:val="uk-UA"/>
        </w:rPr>
      </w:pPr>
    </w:p>
    <w:p w:rsidR="00D42E31" w:rsidRDefault="00D42E31" w:rsidP="00C764C8">
      <w:pPr>
        <w:tabs>
          <w:tab w:val="left" w:pos="3168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</w:t>
      </w:r>
      <w:r w:rsidRPr="00C764C8">
        <w:rPr>
          <w:b/>
          <w:sz w:val="28"/>
          <w:szCs w:val="28"/>
          <w:lang w:val="uk-UA"/>
        </w:rPr>
        <w:t>ирішила:</w:t>
      </w:r>
    </w:p>
    <w:p w:rsidR="00D42E31" w:rsidRDefault="00D42E31" w:rsidP="00C764C8">
      <w:pPr>
        <w:rPr>
          <w:sz w:val="28"/>
          <w:szCs w:val="28"/>
          <w:lang w:val="uk-UA"/>
        </w:rPr>
      </w:pPr>
    </w:p>
    <w:p w:rsidR="00D42E31" w:rsidRDefault="00D42E31" w:rsidP="00C764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1.Затвердити технічну документацію з нормативної грошової оцінки земель населеного пункту села Верхні Петрівці, Петровецької сільської ради, Чернівецького району, Чернівецької області.</w:t>
      </w:r>
    </w:p>
    <w:p w:rsidR="00D42E31" w:rsidRDefault="00D42E31" w:rsidP="00C764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2.Середня (базова) вартість 1м кв. земель на території населеного пункту   Верхні Петрівці Петровецької сільської ради,  згідно технічної документації з нормативної грошової оцінки, становить:</w:t>
      </w:r>
    </w:p>
    <w:p w:rsidR="00D42E31" w:rsidRDefault="00D42E31" w:rsidP="009D1F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село Верхні Петрівці – 88,60 грн.</w:t>
      </w:r>
    </w:p>
    <w:p w:rsidR="00D42E31" w:rsidRPr="004444E7" w:rsidRDefault="00D42E31" w:rsidP="009D1F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тому числі: І економіко-планувальна зона – </w:t>
      </w:r>
      <w:r w:rsidRPr="004444E7">
        <w:rPr>
          <w:sz w:val="28"/>
          <w:szCs w:val="28"/>
          <w:lang w:val="uk-UA"/>
        </w:rPr>
        <w:t>115,18 грн/м.кв</w:t>
      </w:r>
    </w:p>
    <w:p w:rsidR="00D42E31" w:rsidRPr="004444E7" w:rsidRDefault="00D42E31" w:rsidP="009D1FC7">
      <w:pPr>
        <w:tabs>
          <w:tab w:val="left" w:pos="1665"/>
        </w:tabs>
        <w:rPr>
          <w:sz w:val="28"/>
          <w:szCs w:val="28"/>
          <w:lang w:val="uk-UA"/>
        </w:rPr>
      </w:pPr>
      <w:r w:rsidRPr="004444E7">
        <w:rPr>
          <w:sz w:val="28"/>
          <w:szCs w:val="28"/>
          <w:lang w:val="uk-UA"/>
        </w:rPr>
        <w:t xml:space="preserve">                       ІІ економіко-планувальна зона – 93,03 грн/м.кв              </w:t>
      </w:r>
    </w:p>
    <w:p w:rsidR="00D42E31" w:rsidRPr="004444E7" w:rsidRDefault="00D42E31" w:rsidP="009D1FC7">
      <w:pPr>
        <w:tabs>
          <w:tab w:val="left" w:pos="1665"/>
        </w:tabs>
        <w:rPr>
          <w:sz w:val="28"/>
          <w:szCs w:val="28"/>
          <w:lang w:val="uk-UA"/>
        </w:rPr>
      </w:pPr>
      <w:r w:rsidRPr="004444E7">
        <w:rPr>
          <w:sz w:val="28"/>
          <w:szCs w:val="28"/>
          <w:lang w:val="uk-UA"/>
        </w:rPr>
        <w:t xml:space="preserve">                      ІІІ економіко-планувальна зона – 72,65 грн/м.кв</w:t>
      </w:r>
      <w:r>
        <w:rPr>
          <w:sz w:val="28"/>
          <w:szCs w:val="28"/>
          <w:lang w:val="uk-UA"/>
        </w:rPr>
        <w:t>.</w:t>
      </w:r>
    </w:p>
    <w:p w:rsidR="00D42E31" w:rsidRDefault="00D42E31" w:rsidP="00FE49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3.Ввести в дію нормативно грошову оцінку земель населених пунктів з </w:t>
      </w:r>
      <w:r w:rsidRPr="004444E7">
        <w:rPr>
          <w:sz w:val="28"/>
          <w:szCs w:val="28"/>
          <w:lang w:val="uk-UA"/>
        </w:rPr>
        <w:t>01.01.2022</w:t>
      </w:r>
      <w:r>
        <w:rPr>
          <w:sz w:val="28"/>
          <w:szCs w:val="28"/>
          <w:lang w:val="uk-UA"/>
        </w:rPr>
        <w:t xml:space="preserve"> року.</w:t>
      </w:r>
    </w:p>
    <w:p w:rsidR="00D42E31" w:rsidRDefault="00D42E31" w:rsidP="00FE49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4.Нормативна грошова оцінка земель села Верхні Петрівці Петровецької сільської ради підлягає щорічній індексації відповідно до вимог чинного законодавства. </w:t>
      </w:r>
    </w:p>
    <w:p w:rsidR="00D42E31" w:rsidRDefault="00D42E31" w:rsidP="009F5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5.Оприлюднити дане рішення на офіційному веб-сайті Петровецької сільської ради згідно вимог чинного законодавства.</w:t>
      </w:r>
    </w:p>
    <w:p w:rsidR="00D42E31" w:rsidRDefault="00D42E31" w:rsidP="009F5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6.Вважати таким , що втратил</w:t>
      </w:r>
      <w:r w:rsidRPr="001E17E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чинність рішення Х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скликання № 30-17/2013 від 13.06.2013 року Верхньопетровецької сільської ради.</w:t>
      </w:r>
    </w:p>
    <w:p w:rsidR="00D42E31" w:rsidRDefault="00D42E31" w:rsidP="001E17EF">
      <w:pPr>
        <w:pStyle w:val="NoSpacing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7.Контроль за виконанням рішення покласти на постійну комісію з питань земельних відносин,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будівництва, агропромислового комплексу та охорони навколишнього середовища (Д. Урсулян).</w:t>
      </w:r>
    </w:p>
    <w:p w:rsidR="00D42E31" w:rsidRDefault="00D42E31" w:rsidP="001E17EF">
      <w:pPr>
        <w:pStyle w:val="NoSpacing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</w:t>
      </w:r>
    </w:p>
    <w:p w:rsidR="00D42E31" w:rsidRDefault="00D42E31" w:rsidP="001E17EF">
      <w:pPr>
        <w:pStyle w:val="NoSpacing"/>
        <w:jc w:val="both"/>
        <w:rPr>
          <w:b/>
          <w:bCs/>
          <w:sz w:val="28"/>
          <w:szCs w:val="28"/>
          <w:lang w:val="uk-UA"/>
        </w:rPr>
      </w:pPr>
    </w:p>
    <w:p w:rsidR="00D42E31" w:rsidRDefault="00D42E31" w:rsidP="001E17EF">
      <w:pPr>
        <w:pStyle w:val="NoSpacing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</w:t>
      </w:r>
    </w:p>
    <w:p w:rsidR="00D42E31" w:rsidRDefault="00D42E31" w:rsidP="001E17EF">
      <w:pPr>
        <w:pStyle w:val="NoSpacing"/>
        <w:jc w:val="both"/>
        <w:rPr>
          <w:b/>
          <w:bCs/>
          <w:sz w:val="28"/>
          <w:szCs w:val="28"/>
          <w:lang w:val="uk-UA"/>
        </w:rPr>
      </w:pPr>
    </w:p>
    <w:p w:rsidR="00D42E31" w:rsidRDefault="00D42E31" w:rsidP="00556B42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Сільський голова                                             Іван ГРИЖИНКУ</w:t>
      </w:r>
    </w:p>
    <w:sectPr w:rsidR="00D42E31" w:rsidSect="0072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24B"/>
    <w:rsid w:val="00057E61"/>
    <w:rsid w:val="00060E16"/>
    <w:rsid w:val="001E17EF"/>
    <w:rsid w:val="00291027"/>
    <w:rsid w:val="00323996"/>
    <w:rsid w:val="00347B59"/>
    <w:rsid w:val="004213DE"/>
    <w:rsid w:val="004444E7"/>
    <w:rsid w:val="004A03F5"/>
    <w:rsid w:val="00556B42"/>
    <w:rsid w:val="00653169"/>
    <w:rsid w:val="00724900"/>
    <w:rsid w:val="0089798A"/>
    <w:rsid w:val="008A26F2"/>
    <w:rsid w:val="00957A51"/>
    <w:rsid w:val="009D1FC7"/>
    <w:rsid w:val="009F581F"/>
    <w:rsid w:val="00A03437"/>
    <w:rsid w:val="00A3424B"/>
    <w:rsid w:val="00AA23BA"/>
    <w:rsid w:val="00AD03A0"/>
    <w:rsid w:val="00C34564"/>
    <w:rsid w:val="00C454FC"/>
    <w:rsid w:val="00C764C8"/>
    <w:rsid w:val="00C85BA4"/>
    <w:rsid w:val="00D42E31"/>
    <w:rsid w:val="00DD1C66"/>
    <w:rsid w:val="00DD7893"/>
    <w:rsid w:val="00EC24A7"/>
    <w:rsid w:val="00F7058E"/>
    <w:rsid w:val="00FB21B4"/>
    <w:rsid w:val="00FE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2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42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424B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1E17E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2</Pages>
  <Words>386</Words>
  <Characters>2205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</dc:title>
  <dc:subject/>
  <dc:creator>admin</dc:creator>
  <cp:keywords/>
  <dc:description/>
  <cp:lastModifiedBy>Admin</cp:lastModifiedBy>
  <cp:revision>4</cp:revision>
  <cp:lastPrinted>2021-09-22T13:53:00Z</cp:lastPrinted>
  <dcterms:created xsi:type="dcterms:W3CDTF">2021-09-15T08:57:00Z</dcterms:created>
  <dcterms:modified xsi:type="dcterms:W3CDTF">2021-09-22T13:53:00Z</dcterms:modified>
</cp:coreProperties>
</file>