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B2" w:rsidRPr="00D37B1E" w:rsidRDefault="00865DB2" w:rsidP="00865DB2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3724897" r:id="rId6"/>
        </w:object>
      </w:r>
    </w:p>
    <w:p w:rsidR="00865DB2" w:rsidRPr="00D37B1E" w:rsidRDefault="00865DB2" w:rsidP="00865DB2">
      <w:pPr>
        <w:jc w:val="center"/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>УКРАЇНА</w:t>
      </w:r>
    </w:p>
    <w:p w:rsidR="00865DB2" w:rsidRPr="00D37B1E" w:rsidRDefault="00865DB2" w:rsidP="00865DB2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865DB2" w:rsidRPr="00D37B1E" w:rsidRDefault="00865DB2" w:rsidP="00865DB2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865DB2" w:rsidRPr="00D37B1E" w:rsidRDefault="00865DB2" w:rsidP="00865DB2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865DB2" w:rsidRPr="00D37B1E" w:rsidRDefault="00865DB2" w:rsidP="00865DB2">
      <w:pPr>
        <w:jc w:val="center"/>
        <w:rPr>
          <w:b/>
          <w:sz w:val="28"/>
          <w:szCs w:val="28"/>
        </w:rPr>
      </w:pPr>
    </w:p>
    <w:p w:rsidR="00865DB2" w:rsidRPr="00D37B1E" w:rsidRDefault="00865DB2" w:rsidP="00865DB2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 w:rsidR="00024A9B">
        <w:rPr>
          <w:b/>
          <w:sz w:val="28"/>
          <w:szCs w:val="28"/>
          <w:u w:val="single"/>
        </w:rPr>
        <w:t>106</w:t>
      </w:r>
      <w:bookmarkStart w:id="0" w:name="_GoBack"/>
      <w:bookmarkEnd w:id="0"/>
      <w:r>
        <w:rPr>
          <w:b/>
          <w:sz w:val="28"/>
          <w:szCs w:val="28"/>
          <w:u w:val="single"/>
        </w:rPr>
        <w:t>_</w:t>
      </w:r>
    </w:p>
    <w:p w:rsidR="00865DB2" w:rsidRPr="00D37B1E" w:rsidRDefault="00865DB2" w:rsidP="00865DB2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865DB2" w:rsidRDefault="00865DB2" w:rsidP="00865DB2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 w:rsidR="00024A9B">
        <w:rPr>
          <w:b/>
          <w:sz w:val="28"/>
          <w:szCs w:val="28"/>
          <w:u w:val="single"/>
        </w:rPr>
        <w:t>14</w:t>
      </w:r>
      <w:r w:rsidRPr="00D37B1E">
        <w:rPr>
          <w:b/>
          <w:sz w:val="28"/>
          <w:szCs w:val="28"/>
        </w:rPr>
        <w:t xml:space="preserve">_» </w:t>
      </w:r>
      <w:r w:rsidR="00024A9B">
        <w:rPr>
          <w:b/>
          <w:sz w:val="28"/>
          <w:szCs w:val="28"/>
        </w:rPr>
        <w:t>вересня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65DB2" w:rsidRPr="002C5426" w:rsidTr="00601C92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865DB2" w:rsidRPr="00847E5E" w:rsidTr="00601C92">
              <w:trPr>
                <w:trHeight w:val="333"/>
              </w:trPr>
              <w:tc>
                <w:tcPr>
                  <w:tcW w:w="9628" w:type="dxa"/>
                </w:tcPr>
                <w:p w:rsidR="00865DB2" w:rsidRPr="00847E5E" w:rsidRDefault="00865DB2" w:rsidP="00601C92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865DB2" w:rsidRPr="00847E5E" w:rsidRDefault="00865DB2" w:rsidP="00601C92">
            <w:pPr>
              <w:jc w:val="center"/>
              <w:rPr>
                <w:b/>
                <w:sz w:val="6"/>
                <w:szCs w:val="6"/>
              </w:rPr>
            </w:pPr>
          </w:p>
          <w:p w:rsidR="00865DB2" w:rsidRDefault="00865DB2" w:rsidP="00601C92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865DB2" w:rsidRPr="00844441" w:rsidRDefault="00865DB2" w:rsidP="00601C92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30092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44441">
              <w:rPr>
                <w:rFonts w:eastAsia="Calibri"/>
                <w:sz w:val="26"/>
                <w:szCs w:val="26"/>
                <w:lang w:eastAsia="en-US"/>
              </w:rPr>
              <w:t>Про нагородження грамотами</w:t>
            </w:r>
          </w:p>
          <w:p w:rsidR="00865DB2" w:rsidRPr="00844441" w:rsidRDefault="00865DB2" w:rsidP="00601C92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Петрвецької сільської ради</w:t>
            </w:r>
          </w:p>
          <w:p w:rsidR="00865DB2" w:rsidRPr="00847E5E" w:rsidRDefault="00865DB2" w:rsidP="00601C92">
            <w:pPr>
              <w:spacing w:line="256" w:lineRule="auto"/>
            </w:pPr>
          </w:p>
          <w:p w:rsidR="00865DB2" w:rsidRPr="00BC5395" w:rsidRDefault="00865DB2" w:rsidP="00865DB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Керуючись п.п.19, 20 ч.4 ст.42 Закону України «Про місцеве самоврядування в Україні», </w:t>
            </w:r>
            <w:r w:rsidRPr="00865DB2">
              <w:rPr>
                <w:sz w:val="28"/>
                <w:szCs w:val="28"/>
                <w:shd w:val="clear" w:color="auto" w:fill="FFFFFF"/>
              </w:rPr>
              <w:t xml:space="preserve">з нагоди Дня села </w:t>
            </w:r>
            <w:r w:rsidR="00024A9B">
              <w:rPr>
                <w:sz w:val="28"/>
                <w:szCs w:val="28"/>
                <w:shd w:val="clear" w:color="auto" w:fill="FFFFFF"/>
              </w:rPr>
              <w:t>Верхні</w:t>
            </w:r>
            <w:r w:rsidRPr="00865DB2">
              <w:rPr>
                <w:sz w:val="28"/>
                <w:szCs w:val="28"/>
                <w:shd w:val="clear" w:color="auto" w:fill="FFFFFF"/>
              </w:rPr>
              <w:t xml:space="preserve"> Петрівці</w:t>
            </w:r>
            <w:r w:rsidR="00024A9B">
              <w:rPr>
                <w:sz w:val="28"/>
                <w:szCs w:val="28"/>
                <w:shd w:val="clear" w:color="auto" w:fill="FFFFFF"/>
              </w:rPr>
              <w:t xml:space="preserve"> та відкриття стадіону "Вікторія"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BC5395">
              <w:rPr>
                <w:sz w:val="28"/>
                <w:szCs w:val="28"/>
                <w:shd w:val="clear" w:color="auto" w:fill="FFFFFF"/>
              </w:rPr>
              <w:t>нагородити грамотами Петровецької сільської ради:</w:t>
            </w:r>
          </w:p>
          <w:p w:rsidR="00865DB2" w:rsidRPr="00BC5395" w:rsidRDefault="00865DB2" w:rsidP="00601C92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Сільського голову Нижньопетровецької сільської ради 2006-2015 рр. – Тарицу Костянтина Георгійовича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Сільського голову Нижньопетровецької сільської ради 20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15</w:t>
            </w:r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-20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рр. – 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Федоряна Георгія Григоровича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Депутата Петровецької сільської ради УІІІ скликання – Бурлу Віталія Петровича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Водія Нижньопетровецької амбулаторії загальної практики сімейної медицини – Скіпора Івана Ілліча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Приватного підприємця села Нижні Петрівці – Магалу Маріна Михайловича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Технічного працівника Нижньопетровецького ліцею №1 – Георгіяна Василя Ілліча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Жителя села Нижні Петрівці – Мартенюка Івана Костянтиновича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Керівника етнографічного музею села Нижні Петрівці – Балан Наталію Іллівну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Завідуючу бібліотекою №1 села Нижні Петрівці – Штефуряк Марію Василівну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Народний аматорський танцювальний колектив "Мугурел" Будинку Культури с. Нижні Петрівці керівник колективу Кедик Лариса Василівна.</w:t>
            </w:r>
          </w:p>
          <w:p w:rsidR="00865DB2" w:rsidRPr="00BC5395" w:rsidRDefault="00096A1E" w:rsidP="00601C92">
            <w:pPr>
              <w:shd w:val="clear" w:color="auto" w:fill="FFFFFF"/>
              <w:spacing w:line="360" w:lineRule="auto"/>
              <w:ind w:firstLine="709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11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.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виконанням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865DB2" w:rsidRPr="00BC5395" w:rsidRDefault="00865DB2" w:rsidP="00601C92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65DB2" w:rsidRPr="00BC5395" w:rsidRDefault="00865DB2" w:rsidP="00601C92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65DB2" w:rsidRPr="00BC5395" w:rsidRDefault="00865DB2" w:rsidP="00601C92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65DB2" w:rsidRPr="00BC5395" w:rsidRDefault="00865DB2" w:rsidP="00601C9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r w:rsidRPr="00BC5395">
              <w:rPr>
                <w:sz w:val="28"/>
                <w:szCs w:val="28"/>
                <w:lang w:eastAsia="uk-UA"/>
              </w:rPr>
              <w:t>ільський  голова                                                           Іван ГРИЖИНКУ</w:t>
            </w:r>
          </w:p>
          <w:p w:rsidR="00865DB2" w:rsidRDefault="00865DB2" w:rsidP="00601C92">
            <w:pPr>
              <w:spacing w:line="360" w:lineRule="auto"/>
              <w:ind w:firstLine="709"/>
              <w:rPr>
                <w:lang w:eastAsia="uk-UA"/>
              </w:rPr>
            </w:pPr>
          </w:p>
          <w:p w:rsidR="00865DB2" w:rsidRDefault="00865DB2" w:rsidP="00601C92">
            <w:pPr>
              <w:spacing w:line="360" w:lineRule="auto"/>
              <w:ind w:firstLine="709"/>
              <w:rPr>
                <w:lang w:eastAsia="uk-UA"/>
              </w:rPr>
            </w:pPr>
          </w:p>
          <w:p w:rsidR="00865DB2" w:rsidRDefault="00865DB2" w:rsidP="00601C92">
            <w:pPr>
              <w:spacing w:line="360" w:lineRule="auto"/>
              <w:ind w:firstLine="709"/>
              <w:rPr>
                <w:lang w:eastAsia="uk-UA"/>
              </w:rPr>
            </w:pPr>
          </w:p>
          <w:p w:rsidR="00865DB2" w:rsidRDefault="00865DB2" w:rsidP="00601C92">
            <w:pPr>
              <w:spacing w:after="160" w:line="259" w:lineRule="auto"/>
              <w:rPr>
                <w:b/>
              </w:rPr>
            </w:pPr>
          </w:p>
        </w:tc>
      </w:tr>
    </w:tbl>
    <w:p w:rsidR="00865DB2" w:rsidRDefault="00865DB2"/>
    <w:p w:rsidR="00865DB2" w:rsidRDefault="00865DB2"/>
    <w:p w:rsidR="00865DB2" w:rsidRDefault="00865DB2"/>
    <w:p w:rsidR="00865DB2" w:rsidRDefault="00865DB2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sectPr w:rsidR="00D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A2E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24A9B"/>
    <w:rsid w:val="00095704"/>
    <w:rsid w:val="00096A1E"/>
    <w:rsid w:val="003A1BEA"/>
    <w:rsid w:val="003B77A9"/>
    <w:rsid w:val="004F038B"/>
    <w:rsid w:val="005F2917"/>
    <w:rsid w:val="00604357"/>
    <w:rsid w:val="006A1DDB"/>
    <w:rsid w:val="007B56AB"/>
    <w:rsid w:val="00844441"/>
    <w:rsid w:val="00865DB2"/>
    <w:rsid w:val="00892E54"/>
    <w:rsid w:val="008B6C43"/>
    <w:rsid w:val="008D5363"/>
    <w:rsid w:val="009C1DE6"/>
    <w:rsid w:val="00BB5634"/>
    <w:rsid w:val="00BC5395"/>
    <w:rsid w:val="00D021CF"/>
    <w:rsid w:val="00D23077"/>
    <w:rsid w:val="00D72C62"/>
    <w:rsid w:val="00E82967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2021-09-02T08:28:00Z</cp:lastPrinted>
  <dcterms:created xsi:type="dcterms:W3CDTF">2021-08-23T07:59:00Z</dcterms:created>
  <dcterms:modified xsi:type="dcterms:W3CDTF">2021-09-21T07:22:00Z</dcterms:modified>
</cp:coreProperties>
</file>