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DAC" w:rsidRDefault="00BE3DAC" w:rsidP="00FA42D4">
      <w:pPr>
        <w:keepNext/>
        <w:spacing w:before="240" w:after="60" w:line="240" w:lineRule="auto"/>
        <w:jc w:val="center"/>
        <w:outlineLvl w:val="2"/>
        <w:rPr>
          <w:noProof/>
          <w:sz w:val="28"/>
          <w:szCs w:val="28"/>
          <w:lang w:val="uk-UA"/>
        </w:rPr>
      </w:pPr>
      <w:r w:rsidRPr="00DB124E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0" o:spid="_x0000_i1025" type="#_x0000_t75" alt="Тризуб" style="width:54.75pt;height:1in;visibility:visible">
            <v:imagedata r:id="rId5" o:title=""/>
          </v:shape>
        </w:pict>
      </w:r>
    </w:p>
    <w:p w:rsidR="00BE3DAC" w:rsidRPr="00FA42D4" w:rsidRDefault="00BE3DAC" w:rsidP="00FA42D4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8A7B6A">
        <w:rPr>
          <w:rFonts w:ascii="Times New Roman" w:hAnsi="Times New Roman"/>
          <w:bCs/>
          <w:sz w:val="28"/>
          <w:szCs w:val="28"/>
          <w:lang w:val="uk-UA" w:eastAsia="ru-RU"/>
        </w:rPr>
        <w:t>УКРАЇНА</w:t>
      </w:r>
    </w:p>
    <w:p w:rsidR="00BE3DAC" w:rsidRPr="00812970" w:rsidRDefault="00BE3DAC" w:rsidP="002540C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hAnsi="Times New Roman"/>
          <w:b/>
          <w:sz w:val="28"/>
          <w:szCs w:val="24"/>
          <w:lang w:val="uk-UA" w:eastAsia="ru-RU"/>
        </w:rPr>
        <w:t xml:space="preserve">ПЕТРОВЕЦЬКА </w:t>
      </w:r>
      <w:r w:rsidRPr="00812970">
        <w:rPr>
          <w:rFonts w:ascii="Times New Roman" w:hAnsi="Times New Roman"/>
          <w:b/>
          <w:sz w:val="28"/>
          <w:szCs w:val="24"/>
          <w:lang w:val="uk-UA" w:eastAsia="ru-RU"/>
        </w:rPr>
        <w:t xml:space="preserve">  СІЛЬСЬКА  РАДА</w:t>
      </w:r>
    </w:p>
    <w:p w:rsidR="00BE3DAC" w:rsidRPr="00FA42D4" w:rsidRDefault="00BE3DAC" w:rsidP="00FA42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8A7B6A">
        <w:rPr>
          <w:rFonts w:ascii="Times New Roman" w:hAnsi="Times New Roman"/>
          <w:sz w:val="28"/>
          <w:szCs w:val="28"/>
          <w:lang w:val="uk-UA" w:eastAsia="ru-RU"/>
        </w:rPr>
        <w:t>ЧЕРНІВЕЦЬКОГО  РАЙОНУ   ЧЕРНІВЕЦЬКОЇ  ОБЛАСТІ</w:t>
      </w:r>
    </w:p>
    <w:p w:rsidR="00BE3DAC" w:rsidRPr="00FA42D4" w:rsidRDefault="00BE3DAC" w:rsidP="00FA42D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hAnsi="Times New Roman"/>
          <w:b/>
          <w:sz w:val="28"/>
          <w:szCs w:val="24"/>
          <w:lang w:val="uk-UA" w:eastAsia="ru-RU"/>
        </w:rPr>
        <w:t xml:space="preserve">УІ </w:t>
      </w:r>
      <w:r w:rsidRPr="00812970">
        <w:rPr>
          <w:rFonts w:ascii="Times New Roman" w:hAnsi="Times New Roman"/>
          <w:b/>
          <w:sz w:val="28"/>
          <w:szCs w:val="24"/>
          <w:lang w:val="uk-UA" w:eastAsia="ru-RU"/>
        </w:rPr>
        <w:t xml:space="preserve">  </w:t>
      </w:r>
      <w:r w:rsidRPr="00812970">
        <w:rPr>
          <w:rFonts w:ascii="Times New Roman" w:hAnsi="Times New Roman"/>
          <w:b/>
          <w:sz w:val="28"/>
          <w:szCs w:val="24"/>
          <w:lang w:val="en-US" w:eastAsia="ru-RU"/>
        </w:rPr>
        <w:t>C</w:t>
      </w:r>
      <w:r w:rsidRPr="00812970">
        <w:rPr>
          <w:rFonts w:ascii="Times New Roman" w:hAnsi="Times New Roman"/>
          <w:b/>
          <w:sz w:val="28"/>
          <w:szCs w:val="24"/>
          <w:lang w:val="uk-UA" w:eastAsia="ru-RU"/>
        </w:rPr>
        <w:t xml:space="preserve">ЕСІЯ  </w:t>
      </w:r>
      <w:r w:rsidRPr="00812970">
        <w:rPr>
          <w:rFonts w:ascii="Times New Roman" w:hAnsi="Times New Roman"/>
          <w:b/>
          <w:sz w:val="28"/>
          <w:szCs w:val="24"/>
          <w:lang w:val="en-US" w:eastAsia="ru-RU"/>
        </w:rPr>
        <w:t>V</w:t>
      </w:r>
      <w:r w:rsidRPr="00812970">
        <w:rPr>
          <w:rFonts w:ascii="Times New Roman" w:hAnsi="Times New Roman"/>
          <w:b/>
          <w:sz w:val="28"/>
          <w:szCs w:val="24"/>
          <w:lang w:val="uk-UA" w:eastAsia="ru-RU"/>
        </w:rPr>
        <w:t>І</w:t>
      </w:r>
      <w:r>
        <w:rPr>
          <w:rFonts w:ascii="Times New Roman" w:hAnsi="Times New Roman"/>
          <w:b/>
          <w:sz w:val="28"/>
          <w:szCs w:val="24"/>
          <w:lang w:val="uk-UA" w:eastAsia="ru-RU"/>
        </w:rPr>
        <w:t>І</w:t>
      </w:r>
      <w:r w:rsidRPr="00812970">
        <w:rPr>
          <w:rFonts w:ascii="Times New Roman" w:hAnsi="Times New Roman"/>
          <w:b/>
          <w:sz w:val="28"/>
          <w:szCs w:val="24"/>
          <w:lang w:val="uk-UA" w:eastAsia="ru-RU"/>
        </w:rPr>
        <w:t>І  СКЛИКАННЯ</w:t>
      </w:r>
    </w:p>
    <w:p w:rsidR="00BE3DAC" w:rsidRPr="00AD1250" w:rsidRDefault="00BE3DAC" w:rsidP="00FA42D4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D1250">
        <w:rPr>
          <w:rFonts w:ascii="Times New Roman" w:hAnsi="Times New Roman"/>
          <w:sz w:val="28"/>
          <w:szCs w:val="28"/>
          <w:lang w:val="uk-UA"/>
        </w:rPr>
        <w:t xml:space="preserve">Р І Ш Е Н Н Я  </w:t>
      </w:r>
      <w:r w:rsidRPr="00AD1250">
        <w:rPr>
          <w:rFonts w:ascii="Times New Roman" w:hAnsi="Times New Roman"/>
          <w:noProof/>
          <w:sz w:val="28"/>
          <w:szCs w:val="28"/>
          <w:lang w:val="uk-UA"/>
        </w:rPr>
        <w:t xml:space="preserve">   </w:t>
      </w:r>
      <w:r w:rsidRPr="00AD1250">
        <w:rPr>
          <w:rFonts w:ascii="Times New Roman" w:hAnsi="Times New Roman"/>
          <w:bCs/>
          <w:color w:val="000000"/>
          <w:sz w:val="28"/>
          <w:szCs w:val="28"/>
        </w:rPr>
        <w:t> </w:t>
      </w:r>
    </w:p>
    <w:p w:rsidR="00BE3DAC" w:rsidRPr="00D14041" w:rsidRDefault="00BE3DAC" w:rsidP="00645BC4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14041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14 січня </w:t>
      </w:r>
      <w:r w:rsidRPr="00D1404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202</w:t>
      </w:r>
      <w:r w:rsidRPr="00D14041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1</w:t>
      </w:r>
      <w:r w:rsidRPr="00D1404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  року                                                    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    </w:t>
      </w:r>
      <w:r w:rsidRPr="00D14041">
        <w:rPr>
          <w:rFonts w:ascii="Times New Roman" w:hAnsi="Times New Roman"/>
          <w:bCs/>
          <w:color w:val="000000"/>
          <w:sz w:val="28"/>
          <w:szCs w:val="28"/>
          <w:lang w:eastAsia="ru-RU"/>
        </w:rPr>
        <w:t>         </w:t>
      </w:r>
      <w:r w:rsidRPr="00D14041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№ 1-6/2021</w:t>
      </w:r>
    </w:p>
    <w:p w:rsidR="00BE3DAC" w:rsidRPr="00D14041" w:rsidRDefault="00BE3DAC" w:rsidP="00645B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4041">
        <w:rPr>
          <w:rFonts w:ascii="Times New Roman" w:hAnsi="Times New Roman"/>
          <w:sz w:val="24"/>
          <w:szCs w:val="24"/>
          <w:lang w:eastAsia="ru-RU"/>
        </w:rPr>
        <w:t> </w:t>
      </w:r>
    </w:p>
    <w:p w:rsidR="00BE3DAC" w:rsidRPr="00645BC4" w:rsidRDefault="00BE3DAC" w:rsidP="00645B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5BC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Про безоплатне прийняття у комунальну власність </w:t>
      </w:r>
    </w:p>
    <w:p w:rsidR="00BE3DAC" w:rsidRPr="00645BC4" w:rsidRDefault="00BE3DAC" w:rsidP="00645B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Петровецької </w:t>
      </w:r>
      <w:r w:rsidRPr="00645BC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сільської  територіальної громади </w:t>
      </w:r>
    </w:p>
    <w:p w:rsidR="00BE3DAC" w:rsidRPr="00645BC4" w:rsidRDefault="00BE3DAC" w:rsidP="00645B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5BC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в особі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Петровецької </w:t>
      </w:r>
      <w:r w:rsidRPr="00645BC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сільської ради Чернівецького </w:t>
      </w:r>
    </w:p>
    <w:p w:rsidR="00BE3DAC" w:rsidRDefault="00BE3DAC" w:rsidP="00645BC4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645BC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району Чернівецької області окремих закладів освіти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,</w:t>
      </w:r>
    </w:p>
    <w:p w:rsidR="00BE3DAC" w:rsidRPr="00DE5C10" w:rsidRDefault="00BE3DAC" w:rsidP="00645BC4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культури та бібліотек</w:t>
      </w:r>
    </w:p>
    <w:p w:rsidR="00BE3DAC" w:rsidRPr="00DE5C10" w:rsidRDefault="00BE3DAC" w:rsidP="00645B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45BC4">
        <w:rPr>
          <w:rFonts w:ascii="Times New Roman" w:hAnsi="Times New Roman"/>
          <w:sz w:val="24"/>
          <w:szCs w:val="24"/>
          <w:lang w:eastAsia="ru-RU"/>
        </w:rPr>
        <w:t> </w:t>
      </w:r>
    </w:p>
    <w:p w:rsidR="00BE3DAC" w:rsidRPr="002E7D9B" w:rsidRDefault="00BE3DAC" w:rsidP="002E7D9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E5C1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ab/>
      </w:r>
      <w:r w:rsidRPr="00DE5C1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Розглянувши акт приймання-передачі цінностей з балансу відділу освіти, культури, молоді та спорту Сторожинецької районної державної адміністрації на баланс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Петровецької </w:t>
      </w:r>
      <w:r w:rsidRPr="00DE5C1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сільської ради від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12</w:t>
      </w:r>
      <w:r w:rsidRPr="00DE5C1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січня </w:t>
      </w:r>
      <w:r w:rsidRPr="00DE5C10">
        <w:rPr>
          <w:rFonts w:ascii="Times New Roman" w:hAnsi="Times New Roman"/>
          <w:color w:val="000000"/>
          <w:sz w:val="28"/>
          <w:szCs w:val="28"/>
          <w:lang w:val="uk-UA" w:eastAsia="ru-RU"/>
        </w:rPr>
        <w:t>202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 w:rsidRPr="00DE5C1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року,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та рішення ІІІ сесії УІІІ скликання Сторожинецької міської ради  від 29.12.2020 року «»Про безоплатну передачу із комунальної власності територіальних  громад Сторожинецької міської ради Чернівецького району Чернівецької області окремих об’єктів», </w:t>
      </w:r>
      <w:r w:rsidRPr="00DE5C1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керуючись статтею </w:t>
      </w:r>
      <w:r w:rsidRPr="00645B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26 Закону України  „Про місцеве самоврядування в Україні”, 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Петровецька  сільська рада</w:t>
      </w:r>
    </w:p>
    <w:p w:rsidR="00BE3DAC" w:rsidRPr="00FA42D4" w:rsidRDefault="00BE3DAC" w:rsidP="00FA42D4">
      <w:pPr>
        <w:tabs>
          <w:tab w:val="left" w:pos="0"/>
        </w:tabs>
        <w:spacing w:after="0" w:line="240" w:lineRule="auto"/>
        <w:ind w:right="22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вирішила</w:t>
      </w:r>
      <w:r w:rsidRPr="00645BC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BE3DAC" w:rsidRPr="00AD1250" w:rsidRDefault="00BE3DAC" w:rsidP="00645BC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D1250">
        <w:rPr>
          <w:rFonts w:ascii="Times New Roman" w:hAnsi="Times New Roman"/>
          <w:color w:val="000000"/>
          <w:sz w:val="28"/>
          <w:szCs w:val="28"/>
          <w:lang w:val="uk-UA" w:eastAsia="ru-RU"/>
        </w:rPr>
        <w:t>1.Затвердити акт приймання-передачі матеріальних цінностей з балансу відділу освіти, культури, молоді</w:t>
      </w:r>
      <w:r w:rsidRPr="00645BC4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AD125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спорту Сторожинецької районної державної адміністрації на баланс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Петровецької </w:t>
      </w:r>
      <w:r w:rsidRPr="00AD125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сільської ради від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12 січня </w:t>
      </w:r>
      <w:r w:rsidRPr="00AD125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202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 w:rsidRPr="00AD125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року </w:t>
      </w:r>
      <w:r w:rsidRPr="00645BC4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AD125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(додається).</w:t>
      </w:r>
    </w:p>
    <w:p w:rsidR="00BE3DAC" w:rsidRDefault="00BE3DAC" w:rsidP="00645BC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D1250">
        <w:rPr>
          <w:rFonts w:ascii="Times New Roman" w:hAnsi="Times New Roman"/>
          <w:color w:val="000000"/>
          <w:sz w:val="28"/>
          <w:szCs w:val="28"/>
          <w:lang w:val="uk-UA" w:eastAsia="ru-RU"/>
        </w:rPr>
        <w:t>2. Прийняти з 01 січня 2021 року безоплатно</w:t>
      </w:r>
      <w:r w:rsidRPr="00645BC4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AD125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у комунальну власність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Петровецької </w:t>
      </w:r>
      <w:r w:rsidRPr="00AD125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сільської територіальної громади в особі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Петровецької </w:t>
      </w:r>
      <w:r w:rsidRPr="00AD1250">
        <w:rPr>
          <w:rFonts w:ascii="Times New Roman" w:hAnsi="Times New Roman"/>
          <w:color w:val="000000"/>
          <w:sz w:val="28"/>
          <w:szCs w:val="28"/>
          <w:lang w:val="uk-UA" w:eastAsia="ru-RU"/>
        </w:rPr>
        <w:t>сільської ради</w:t>
      </w:r>
      <w:r w:rsidRPr="00645BC4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AD125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на баланс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Петровецької </w:t>
      </w:r>
      <w:r w:rsidRPr="00AD125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сільської ради</w:t>
      </w:r>
      <w:r w:rsidRPr="00645BC4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AD125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Верхньопетровецький ліцей, Верхньопетровецьку загальноосвітню школу </w:t>
      </w:r>
    </w:p>
    <w:p w:rsidR="00BE3DAC" w:rsidRDefault="00BE3DAC" w:rsidP="00AD125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І-ІІІст. № 2, Нижньопетровецький ліцей №1, Нижньопетровецький ліцей </w:t>
      </w:r>
    </w:p>
    <w:p w:rsidR="00BE3DAC" w:rsidRDefault="00BE3DAC" w:rsidP="00645BC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№ 2, Верхньопетровецький заклад дошкільної  освіти «Зіронька»,  Нижньопетровецький заклад дошкільної освіти «Ромашка», </w:t>
      </w:r>
      <w:r w:rsidRPr="00FA42D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Верхньопетровецький </w:t>
      </w:r>
      <w:r w:rsidRPr="00FA42D4">
        <w:rPr>
          <w:rFonts w:ascii="Times New Roman" w:hAnsi="Times New Roman"/>
          <w:color w:val="000000"/>
          <w:sz w:val="28"/>
          <w:szCs w:val="28"/>
          <w:lang w:val="uk-UA" w:eastAsia="ru-RU"/>
        </w:rPr>
        <w:t>будинок культури,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Нижньопетровецький будинок культури, сільський клуб с.Аршиця</w:t>
      </w:r>
      <w:r w:rsidRPr="00FA42D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645BC4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FA42D4">
        <w:rPr>
          <w:rFonts w:ascii="Times New Roman" w:hAnsi="Times New Roman"/>
          <w:color w:val="000000"/>
          <w:sz w:val="28"/>
          <w:szCs w:val="28"/>
          <w:lang w:val="uk-UA" w:eastAsia="ru-RU"/>
        </w:rPr>
        <w:t>разом із штатною чисельністю відповідно до чинного законодавства.</w:t>
      </w:r>
    </w:p>
    <w:p w:rsidR="00BE3DAC" w:rsidRPr="00FA42D4" w:rsidRDefault="00BE3DAC" w:rsidP="00D14041">
      <w:pPr>
        <w:spacing w:after="0" w:line="240" w:lineRule="auto"/>
        <w:ind w:left="180" w:firstLine="528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3.Прийняти будівлі, засоби, майно та структуру філій комунального закладу «Централізована бібліотечна система Сторожинецької міської ради Чернівецького району Чернівецької області» )(колишня Сторожинецька районна  централізована бібліотечна система), що  розташовані в селах Верхні Петрівці (вул.Буковинська, 202 а), Нижні Петрівці (вул.Головна, 58) та Аршиця (вул. Іоанна Павла ІІ) Чернівецького району Чернівецької області (філії № 15, № 17, та № 18).</w:t>
      </w:r>
    </w:p>
    <w:p w:rsidR="00BE3DAC" w:rsidRPr="00FA42D4" w:rsidRDefault="00BE3DAC" w:rsidP="00D14041">
      <w:pPr>
        <w:spacing w:after="0" w:line="240" w:lineRule="auto"/>
        <w:ind w:left="180" w:firstLine="528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4</w:t>
      </w:r>
      <w:r w:rsidRPr="002E7D9B">
        <w:rPr>
          <w:rFonts w:ascii="Times New Roman" w:hAnsi="Times New Roman"/>
          <w:color w:val="000000"/>
          <w:sz w:val="28"/>
          <w:szCs w:val="28"/>
          <w:lang w:val="uk-UA" w:eastAsia="ru-RU"/>
        </w:rPr>
        <w:t>.Контроль за виконанням цього рішення покласти на постійну комісію з питань</w:t>
      </w:r>
      <w:r w:rsidRPr="00645BC4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2E7D9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бюджету, освіти, охорони здоров’я, культури, торгівлі</w:t>
      </w:r>
      <w:r w:rsidRPr="00645BC4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2E7D9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</w:t>
      </w:r>
      <w:r w:rsidRPr="00645BC4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2E7D9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соціального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захисту </w:t>
      </w:r>
      <w:r w:rsidRPr="002E7D9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(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Гавлюк Б.В.)</w:t>
      </w:r>
    </w:p>
    <w:p w:rsidR="00BE3DAC" w:rsidRPr="002E7D9B" w:rsidRDefault="00BE3DAC" w:rsidP="00645B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45BC4">
        <w:rPr>
          <w:rFonts w:ascii="Times New Roman" w:hAnsi="Times New Roman"/>
          <w:sz w:val="24"/>
          <w:szCs w:val="24"/>
          <w:lang w:eastAsia="ru-RU"/>
        </w:rPr>
        <w:t> </w:t>
      </w:r>
    </w:p>
    <w:p w:rsidR="00BE3DAC" w:rsidRPr="00FA42D4" w:rsidRDefault="00BE3DAC" w:rsidP="00645B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A42D4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Сільський голова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</w:t>
      </w:r>
      <w:r w:rsidRPr="00FA42D4">
        <w:rPr>
          <w:rFonts w:ascii="Times New Roman" w:hAnsi="Times New Roman"/>
          <w:sz w:val="28"/>
          <w:szCs w:val="28"/>
          <w:lang w:val="uk-UA" w:eastAsia="ru-RU"/>
        </w:rPr>
        <w:t>І.Г.Грижинку</w:t>
      </w:r>
      <w:r w:rsidRPr="00FA42D4">
        <w:rPr>
          <w:rFonts w:ascii="Times New Roman" w:hAnsi="Times New Roman"/>
          <w:sz w:val="28"/>
          <w:szCs w:val="28"/>
          <w:lang w:eastAsia="ru-RU"/>
        </w:rPr>
        <w:t> </w:t>
      </w:r>
    </w:p>
    <w:p w:rsidR="00BE3DAC" w:rsidRPr="00645BC4" w:rsidRDefault="00BE3DAC" w:rsidP="00645B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45BC4">
        <w:rPr>
          <w:rFonts w:ascii="Times New Roman" w:hAnsi="Times New Roman"/>
          <w:sz w:val="24"/>
          <w:szCs w:val="24"/>
          <w:lang w:eastAsia="ru-RU"/>
        </w:rPr>
        <w:t> </w:t>
      </w:r>
    </w:p>
    <w:p w:rsidR="00BE3DAC" w:rsidRPr="00645BC4" w:rsidRDefault="00BE3DAC" w:rsidP="00645B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45BC4">
        <w:rPr>
          <w:rFonts w:ascii="Times New Roman" w:hAnsi="Times New Roman"/>
          <w:sz w:val="24"/>
          <w:szCs w:val="24"/>
          <w:lang w:eastAsia="ru-RU"/>
        </w:rPr>
        <w:t> </w:t>
      </w:r>
    </w:p>
    <w:p w:rsidR="00BE3DAC" w:rsidRPr="00645BC4" w:rsidRDefault="00BE3DAC" w:rsidP="00645B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45BC4">
        <w:rPr>
          <w:rFonts w:ascii="Times New Roman" w:hAnsi="Times New Roman"/>
          <w:sz w:val="24"/>
          <w:szCs w:val="24"/>
          <w:lang w:eastAsia="ru-RU"/>
        </w:rPr>
        <w:t> </w:t>
      </w:r>
    </w:p>
    <w:p w:rsidR="00BE3DAC" w:rsidRPr="00645BC4" w:rsidRDefault="00BE3DAC" w:rsidP="00645B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45BC4">
        <w:rPr>
          <w:rFonts w:ascii="Times New Roman" w:hAnsi="Times New Roman"/>
          <w:sz w:val="24"/>
          <w:szCs w:val="24"/>
          <w:lang w:eastAsia="ru-RU"/>
        </w:rPr>
        <w:t> </w:t>
      </w:r>
    </w:p>
    <w:sectPr w:rsidR="00BE3DAC" w:rsidRPr="00645BC4" w:rsidSect="00ED496E">
      <w:pgSz w:w="11906" w:h="16838"/>
      <w:pgMar w:top="1440" w:right="849" w:bottom="568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E4D19"/>
    <w:multiLevelType w:val="hybridMultilevel"/>
    <w:tmpl w:val="1F92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970"/>
    <w:rsid w:val="000539F4"/>
    <w:rsid w:val="00075BEB"/>
    <w:rsid w:val="000C4874"/>
    <w:rsid w:val="001451D7"/>
    <w:rsid w:val="001C1F2E"/>
    <w:rsid w:val="001C1F32"/>
    <w:rsid w:val="001D1404"/>
    <w:rsid w:val="001F4CEB"/>
    <w:rsid w:val="001F79D0"/>
    <w:rsid w:val="00211745"/>
    <w:rsid w:val="002540C4"/>
    <w:rsid w:val="002B7AFB"/>
    <w:rsid w:val="002E7D9B"/>
    <w:rsid w:val="003C1303"/>
    <w:rsid w:val="004252BF"/>
    <w:rsid w:val="005631CC"/>
    <w:rsid w:val="00563DFC"/>
    <w:rsid w:val="005A5A0D"/>
    <w:rsid w:val="005B2D5F"/>
    <w:rsid w:val="005C168D"/>
    <w:rsid w:val="00631495"/>
    <w:rsid w:val="00643748"/>
    <w:rsid w:val="00645BC4"/>
    <w:rsid w:val="0064782A"/>
    <w:rsid w:val="00685D16"/>
    <w:rsid w:val="00693551"/>
    <w:rsid w:val="006B3FFE"/>
    <w:rsid w:val="006C08C1"/>
    <w:rsid w:val="00701032"/>
    <w:rsid w:val="00767A8D"/>
    <w:rsid w:val="00786FE8"/>
    <w:rsid w:val="00812970"/>
    <w:rsid w:val="0083307E"/>
    <w:rsid w:val="00895B76"/>
    <w:rsid w:val="008A7B6A"/>
    <w:rsid w:val="008C1AD6"/>
    <w:rsid w:val="00933131"/>
    <w:rsid w:val="00945056"/>
    <w:rsid w:val="00957072"/>
    <w:rsid w:val="009B0087"/>
    <w:rsid w:val="009B2B08"/>
    <w:rsid w:val="009D6442"/>
    <w:rsid w:val="00A41895"/>
    <w:rsid w:val="00AC61AD"/>
    <w:rsid w:val="00AD1250"/>
    <w:rsid w:val="00B43568"/>
    <w:rsid w:val="00B50BA9"/>
    <w:rsid w:val="00B51F38"/>
    <w:rsid w:val="00B61FDE"/>
    <w:rsid w:val="00BC67C3"/>
    <w:rsid w:val="00BE3DAC"/>
    <w:rsid w:val="00BF73DB"/>
    <w:rsid w:val="00C36DC0"/>
    <w:rsid w:val="00C70DE2"/>
    <w:rsid w:val="00C76B1B"/>
    <w:rsid w:val="00CB3B91"/>
    <w:rsid w:val="00CB60ED"/>
    <w:rsid w:val="00D044E0"/>
    <w:rsid w:val="00D14041"/>
    <w:rsid w:val="00D17B12"/>
    <w:rsid w:val="00D73B41"/>
    <w:rsid w:val="00DB124E"/>
    <w:rsid w:val="00DE5C10"/>
    <w:rsid w:val="00E07D67"/>
    <w:rsid w:val="00E10D24"/>
    <w:rsid w:val="00E43351"/>
    <w:rsid w:val="00E549ED"/>
    <w:rsid w:val="00E66982"/>
    <w:rsid w:val="00ED496E"/>
    <w:rsid w:val="00F459A8"/>
    <w:rsid w:val="00FA4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07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129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12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2970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812970"/>
    <w:rPr>
      <w:lang w:eastAsia="en-US"/>
    </w:rPr>
  </w:style>
  <w:style w:type="paragraph" w:customStyle="1" w:styleId="docdata">
    <w:name w:val="docdata"/>
    <w:aliases w:val="docy,v5,36341,baiaagaaboqcaaadoooaaaviig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645B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254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193</TotalTime>
  <Pages>2</Pages>
  <Words>392</Words>
  <Characters>2240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sekretar</dc:creator>
  <cp:keywords/>
  <dc:description/>
  <cp:lastModifiedBy>Admin</cp:lastModifiedBy>
  <cp:revision>6</cp:revision>
  <cp:lastPrinted>2021-01-15T08:35:00Z</cp:lastPrinted>
  <dcterms:created xsi:type="dcterms:W3CDTF">2021-01-14T07:15:00Z</dcterms:created>
  <dcterms:modified xsi:type="dcterms:W3CDTF">2021-01-15T08:37:00Z</dcterms:modified>
</cp:coreProperties>
</file>