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D24" w:rsidRDefault="007C1F5D">
      <w:pPr>
        <w:ind w:firstLine="51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lang w:val="uk-UA" w:eastAsia="ru-RU"/>
        </w:rPr>
        <w:t xml:space="preserve">РЯТУВАЛЬНИКИ НАГАДУЮТЬ –  СПАЛЕННЯ </w:t>
      </w:r>
    </w:p>
    <w:p w:rsidR="00C92D24" w:rsidRDefault="007C1F5D">
      <w:pPr>
        <w:ind w:firstLine="5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lang w:val="uk-UA" w:eastAsia="ru-RU"/>
        </w:rPr>
        <w:t>СУХОЇ РОСЛИННОСТІ КАРАЄТЬСЯ ЗАКОНОДАВСТВОМ</w:t>
      </w:r>
    </w:p>
    <w:p w:rsidR="00C92D24" w:rsidRDefault="00C92D24">
      <w:pPr>
        <w:ind w:firstLine="510"/>
        <w:jc w:val="both"/>
        <w:rPr>
          <w:rFonts w:ascii="Times New Roman" w:hAnsi="Times New Roman"/>
          <w:b/>
          <w:bCs/>
          <w:sz w:val="28"/>
          <w:lang w:val="uk-UA" w:eastAsia="ru-RU"/>
        </w:rPr>
      </w:pPr>
    </w:p>
    <w:p w:rsidR="00C92D24" w:rsidRDefault="007C1F5D">
      <w:pPr>
        <w:ind w:firstLine="510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Тільки-но на вулиці потепліло, мешканці Чернівецького району почали наводити лад на присадибних ділянках, прибирати залишки минулорічної рослинності та сміття. На жаль, часто </w:t>
      </w:r>
      <w:r>
        <w:rPr>
          <w:rFonts w:ascii="Times New Roman" w:hAnsi="Times New Roman"/>
          <w:sz w:val="28"/>
          <w:szCs w:val="28"/>
          <w:lang w:val="uk-UA"/>
        </w:rPr>
        <w:t>така діяльність завершується спалюванням сухої трави і сміття та нерідко призводить до виникнення пожеж.</w:t>
      </w:r>
      <w:r>
        <w:rPr>
          <w:rStyle w:val="a3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Лише з початку 2022 року на території Чернівецького району рятувальники виїжджали на ліквідацію займань сухої трави 73 рази. </w:t>
      </w:r>
    </w:p>
    <w:p w:rsidR="00C92D24" w:rsidRDefault="00C92D24">
      <w:pPr>
        <w:ind w:firstLine="51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92D24" w:rsidRDefault="007C1F5D">
      <w:pPr>
        <w:ind w:firstLine="540"/>
        <w:jc w:val="both"/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Тому, рятувальники Черні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вецького району закликають краян </w:t>
      </w:r>
      <w:r>
        <w:rPr>
          <w:rFonts w:ascii="Times New Roman" w:hAnsi="Times New Roman"/>
          <w:b/>
          <w:sz w:val="28"/>
          <w:lang w:val="uk-UA" w:eastAsia="ru-RU"/>
        </w:rPr>
        <w:t>дотримуватись наступних правил:</w:t>
      </w:r>
    </w:p>
    <w:p w:rsidR="00C92D24" w:rsidRDefault="007C1F5D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Не спалювати рослинні залишки на прибудинкових ділянках, сільськогосподарських угіддях, полях чи інших відкритих територіях;</w:t>
      </w:r>
    </w:p>
    <w:p w:rsidR="00C92D24" w:rsidRDefault="007C1F5D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Не створювати смітники та не спалювати сміття;</w:t>
      </w:r>
    </w:p>
    <w:p w:rsidR="00C92D24" w:rsidRDefault="007C1F5D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Не кидати у непогаш</w:t>
      </w:r>
      <w:r>
        <w:rPr>
          <w:rFonts w:ascii="Times New Roman" w:hAnsi="Times New Roman"/>
          <w:sz w:val="28"/>
          <w:lang w:val="uk-UA" w:eastAsia="ru-RU"/>
        </w:rPr>
        <w:t>ені сірники та недопалки на землю чи узбіччя доріг;</w:t>
      </w:r>
    </w:p>
    <w:p w:rsidR="00C92D24" w:rsidRDefault="007C1F5D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Не розводити багаття у лісі та лісопосадках;</w:t>
      </w:r>
    </w:p>
    <w:p w:rsidR="00C92D24" w:rsidRDefault="007C1F5D">
      <w:pPr>
        <w:numPr>
          <w:ilvl w:val="0"/>
          <w:numId w:val="1"/>
        </w:numPr>
        <w:tabs>
          <w:tab w:val="clear" w:pos="72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Не дозволяти дітям бавитися із сірниками та запальничками.</w:t>
      </w:r>
    </w:p>
    <w:p w:rsidR="00C92D24" w:rsidRDefault="00C92D24">
      <w:pPr>
        <w:ind w:firstLine="510"/>
        <w:jc w:val="both"/>
        <w:rPr>
          <w:rFonts w:ascii="Times New Roman" w:hAnsi="Times New Roman"/>
          <w:b/>
          <w:bCs/>
          <w:sz w:val="28"/>
          <w:lang w:val="uk-UA" w:eastAsia="ru-RU"/>
        </w:rPr>
      </w:pPr>
    </w:p>
    <w:p w:rsidR="00C92D24" w:rsidRDefault="007C1F5D">
      <w:pPr>
        <w:ind w:firstLine="510"/>
        <w:jc w:val="both"/>
      </w:pPr>
      <w:r>
        <w:rPr>
          <w:rStyle w:val="a5"/>
          <w:rFonts w:ascii="Times New Roman" w:hAnsi="Times New Roman"/>
          <w:i/>
          <w:color w:val="000000"/>
          <w:sz w:val="28"/>
          <w:szCs w:val="28"/>
          <w:lang w:val="uk-UA"/>
        </w:rPr>
        <w:t>Окрім того, нагадуємо</w:t>
      </w:r>
      <w:r>
        <w:rPr>
          <w:rStyle w:val="a5"/>
          <w:rFonts w:ascii="Times New Roman" w:hAnsi="Times New Roman"/>
          <w:color w:val="000000"/>
          <w:sz w:val="28"/>
          <w:szCs w:val="28"/>
          <w:lang w:val="uk-UA"/>
        </w:rPr>
        <w:t xml:space="preserve"> -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випалювання стерні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луків, пасовищ, ділянок із степовою, водно-болотною 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іншою природною рослинністю</w:t>
      </w:r>
      <w:bookmarkStart w:id="1" w:name="n480"/>
      <w:bookmarkEnd w:id="1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забороняється </w:t>
      </w:r>
      <w:r>
        <w:rPr>
          <w:rStyle w:val="a5"/>
          <w:rFonts w:ascii="Times New Roman" w:hAnsi="Times New Roman"/>
          <w:i/>
          <w:color w:val="000000"/>
          <w:sz w:val="28"/>
          <w:szCs w:val="28"/>
          <w:lang w:val="uk-UA"/>
        </w:rPr>
        <w:t>законодавством України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rFonts w:ascii="Times New Roman" w:hAnsi="Times New Roman"/>
          <w:i/>
          <w:color w:val="000000"/>
          <w:sz w:val="28"/>
          <w:szCs w:val="28"/>
          <w:lang w:val="uk-UA"/>
        </w:rPr>
        <w:t>та передбачає адміністративну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5"/>
          <w:rFonts w:ascii="Times New Roman" w:hAnsi="Times New Roman"/>
          <w:i/>
          <w:color w:val="000000"/>
          <w:sz w:val="28"/>
          <w:szCs w:val="28"/>
          <w:lang w:val="uk-UA"/>
        </w:rPr>
        <w:t>відповідальність</w:t>
      </w: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відповідно до статті 77-1 Кодексу України про адміністративні правопорушення, </w:t>
      </w:r>
      <w:r>
        <w:rPr>
          <w:rStyle w:val="a5"/>
          <w:rFonts w:ascii="Times New Roman" w:hAnsi="Times New Roman"/>
          <w:i/>
          <w:color w:val="000000"/>
          <w:sz w:val="28"/>
          <w:szCs w:val="28"/>
          <w:lang w:val="uk-UA"/>
        </w:rPr>
        <w:t>з накладенням штрафів:</w:t>
      </w:r>
    </w:p>
    <w:p w:rsidR="00C92D24" w:rsidRDefault="007C1F5D">
      <w:pPr>
        <w:pStyle w:val="ab"/>
        <w:shd w:val="clear" w:color="auto" w:fill="FFFFFF"/>
        <w:spacing w:before="0" w:after="0"/>
        <w:ind w:firstLine="567"/>
        <w:jc w:val="both"/>
        <w:textAlignment w:val="baseline"/>
      </w:pPr>
      <w:r>
        <w:rPr>
          <w:rStyle w:val="a5"/>
          <w:b w:val="0"/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на </w:t>
      </w:r>
      <w:r>
        <w:rPr>
          <w:rStyle w:val="a5"/>
          <w:b w:val="0"/>
          <w:color w:val="000000"/>
          <w:sz w:val="28"/>
          <w:szCs w:val="28"/>
          <w:lang w:val="uk-UA"/>
        </w:rPr>
        <w:t xml:space="preserve">громадян </w:t>
      </w:r>
      <w:r>
        <w:rPr>
          <w:rStyle w:val="a5"/>
          <w:i/>
          <w:color w:val="000000"/>
          <w:sz w:val="28"/>
          <w:szCs w:val="28"/>
          <w:lang w:val="uk-UA"/>
        </w:rPr>
        <w:t>- від 3 060 до 6 120 грн;</w:t>
      </w:r>
    </w:p>
    <w:p w:rsidR="00C92D24" w:rsidRDefault="007C1F5D">
      <w:pPr>
        <w:ind w:firstLine="567"/>
        <w:jc w:val="both"/>
      </w:pP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посадових осіб </w:t>
      </w: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- від 15 300 до 21 420 грн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92D24" w:rsidRDefault="00C92D24">
      <w:pPr>
        <w:ind w:firstLine="5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24" w:rsidRDefault="00C92D24">
      <w:pPr>
        <w:jc w:val="both"/>
        <w:rPr>
          <w:rStyle w:val="a5"/>
          <w:b w:val="0"/>
          <w:color w:val="000000"/>
          <w:sz w:val="28"/>
          <w:szCs w:val="28"/>
          <w:lang w:val="uk-UA"/>
        </w:rPr>
      </w:pPr>
      <w:bookmarkStart w:id="2" w:name="n481"/>
      <w:bookmarkEnd w:id="2"/>
    </w:p>
    <w:p w:rsidR="00C92D24" w:rsidRDefault="00C92D2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92D24" w:rsidRDefault="007C1F5D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Чернівецьке районне  управління </w:t>
      </w:r>
    </w:p>
    <w:p w:rsidR="00C92D24" w:rsidRDefault="007C1F5D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ГУ ДСНС України </w:t>
      </w:r>
    </w:p>
    <w:p w:rsidR="00C92D24" w:rsidRDefault="007C1F5D">
      <w:pPr>
        <w:ind w:firstLine="510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Чернівецькій області</w:t>
      </w:r>
    </w:p>
    <w:sectPr w:rsidR="00C92D24">
      <w:pgSz w:w="11906" w:h="16838"/>
      <w:pgMar w:top="1134" w:right="1121" w:bottom="1134" w:left="111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77005"/>
    <w:multiLevelType w:val="multilevel"/>
    <w:tmpl w:val="643E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624B0FC7"/>
    <w:multiLevelType w:val="multilevel"/>
    <w:tmpl w:val="DD48C6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24"/>
    <w:rsid w:val="007C1F5D"/>
    <w:rsid w:val="00C9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BCFDD-9063-47D8-A15E-35C5E575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qFormat/>
    <w:rPr>
      <w:b/>
      <w:bCs/>
    </w:rPr>
  </w:style>
  <w:style w:type="character" w:customStyle="1" w:styleId="a4">
    <w:name w:val="Гіперпосилання"/>
    <w:rPr>
      <w:color w:val="000080"/>
      <w:u w:val="single"/>
    </w:rPr>
  </w:style>
  <w:style w:type="character" w:styleId="a5">
    <w:name w:val="Strong"/>
    <w:basedOn w:val="a0"/>
    <w:qFormat/>
    <w:rPr>
      <w:rFonts w:cs="Times New Roman"/>
      <w:b/>
      <w:bCs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styleId="ab">
    <w:name w:val="Normal (Web)"/>
    <w:basedOn w:val="a"/>
    <w:qFormat/>
    <w:pPr>
      <w:spacing w:before="280" w:after="280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dc:description/>
  <cp:lastModifiedBy>Людмила</cp:lastModifiedBy>
  <cp:revision>2</cp:revision>
  <dcterms:created xsi:type="dcterms:W3CDTF">2022-02-22T13:33:00Z</dcterms:created>
  <dcterms:modified xsi:type="dcterms:W3CDTF">2022-02-22T13:33:00Z</dcterms:modified>
  <dc:language>uk-UA</dc:language>
</cp:coreProperties>
</file>