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707204854" r:id="rId8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06222D">
        <w:rPr>
          <w:b/>
          <w:sz w:val="26"/>
          <w:szCs w:val="26"/>
          <w:lang w:val="en-US"/>
        </w:rPr>
        <w:t>V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675325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17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лютого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22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</w:t>
      </w:r>
      <w:r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D31791">
        <w:rPr>
          <w:spacing w:val="-2"/>
          <w:sz w:val="28"/>
          <w:szCs w:val="28"/>
          <w:lang w:val="uk-UA"/>
        </w:rPr>
        <w:t xml:space="preserve">                       № </w:t>
      </w:r>
      <w:r w:rsidR="00D31791">
        <w:rPr>
          <w:spacing w:val="-2"/>
          <w:sz w:val="28"/>
          <w:szCs w:val="28"/>
          <w:lang w:val="uk-UA"/>
        </w:rPr>
        <w:softHyphen/>
      </w:r>
      <w:r w:rsidR="00D31791">
        <w:rPr>
          <w:spacing w:val="-2"/>
          <w:sz w:val="28"/>
          <w:szCs w:val="28"/>
          <w:lang w:val="uk-UA"/>
        </w:rPr>
        <w:softHyphen/>
      </w:r>
      <w:r w:rsidR="00D31791">
        <w:rPr>
          <w:spacing w:val="-2"/>
          <w:sz w:val="28"/>
          <w:szCs w:val="28"/>
          <w:lang w:val="uk-UA"/>
        </w:rPr>
        <w:softHyphen/>
        <w:t>75</w:t>
      </w:r>
      <w:r w:rsidR="00B74F3F">
        <w:rPr>
          <w:spacing w:val="-2"/>
          <w:sz w:val="28"/>
          <w:szCs w:val="28"/>
          <w:lang w:val="uk-UA"/>
        </w:rPr>
        <w:t>-</w:t>
      </w:r>
      <w:r w:rsidR="0006222D">
        <w:rPr>
          <w:spacing w:val="-2"/>
          <w:sz w:val="28"/>
          <w:szCs w:val="28"/>
          <w:lang w:val="uk-UA"/>
        </w:rPr>
        <w:t>2</w:t>
      </w:r>
      <w:r w:rsidR="0006222D" w:rsidRPr="00897394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  <w:lang w:val="uk-UA"/>
        </w:rPr>
        <w:t>/2022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675325">
        <w:rPr>
          <w:b/>
          <w:bCs/>
          <w:sz w:val="28"/>
          <w:szCs w:val="28"/>
          <w:lang w:val="uk-UA"/>
        </w:rPr>
        <w:t>на 2022</w:t>
      </w:r>
      <w:r w:rsidR="00A50BFB">
        <w:rPr>
          <w:b/>
          <w:bCs/>
          <w:sz w:val="28"/>
          <w:szCs w:val="28"/>
          <w:lang w:val="uk-UA"/>
        </w:rPr>
        <w:t xml:space="preserve">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>Керуючись Бюджетним кодексом України, пунктом 23 частини 1 статті 26 і статтею 61 Закону України «Про місцеве самовр</w:t>
      </w:r>
      <w:r w:rsidR="00675325">
        <w:rPr>
          <w:sz w:val="28"/>
          <w:szCs w:val="28"/>
          <w:lang w:val="uk-UA"/>
        </w:rPr>
        <w:t>ядування в Україні», рішенням ХХІІ</w:t>
      </w:r>
      <w:r w:rsidR="00A50BFB" w:rsidRPr="00C54B7F">
        <w:rPr>
          <w:sz w:val="28"/>
          <w:szCs w:val="28"/>
          <w:lang w:val="uk-UA"/>
        </w:rPr>
        <w:t xml:space="preserve"> сесії V</w:t>
      </w:r>
      <w:r w:rsidR="00675325">
        <w:rPr>
          <w:sz w:val="28"/>
          <w:szCs w:val="28"/>
          <w:lang w:val="uk-UA"/>
        </w:rPr>
        <w:t>III скликання сільської ради №508-22/2021 від 22 грудня 2021</w:t>
      </w:r>
      <w:r w:rsidR="00A50BFB" w:rsidRPr="00C54B7F">
        <w:rPr>
          <w:sz w:val="28"/>
          <w:szCs w:val="28"/>
          <w:lang w:val="uk-UA"/>
        </w:rPr>
        <w:t xml:space="preserve">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675325">
        <w:rPr>
          <w:sz w:val="28"/>
          <w:szCs w:val="28"/>
          <w:lang w:val="uk-UA"/>
        </w:rPr>
        <w:t>територіальної громади на 2022</w:t>
      </w:r>
      <w:r w:rsidR="00A50BFB" w:rsidRPr="00C54B7F">
        <w:rPr>
          <w:sz w:val="28"/>
          <w:szCs w:val="28"/>
          <w:lang w:val="uk-UA"/>
        </w:rPr>
        <w:t xml:space="preserve"> рік»</w:t>
      </w:r>
      <w:r w:rsidRPr="00C54B7F">
        <w:rPr>
          <w:sz w:val="28"/>
          <w:szCs w:val="28"/>
          <w:lang w:val="uk-UA"/>
        </w:rPr>
        <w:t xml:space="preserve">, </w:t>
      </w:r>
      <w:r w:rsidR="003C1411">
        <w:rPr>
          <w:sz w:val="28"/>
          <w:szCs w:val="28"/>
          <w:lang w:val="uk-UA"/>
        </w:rPr>
        <w:t>рекомендаціями та протоколом засідання постій</w:t>
      </w:r>
      <w:r w:rsidR="0069026D">
        <w:rPr>
          <w:sz w:val="28"/>
          <w:szCs w:val="28"/>
          <w:lang w:val="uk-UA"/>
        </w:rPr>
        <w:t>н</w:t>
      </w:r>
      <w:r w:rsidR="003C1411">
        <w:rPr>
          <w:sz w:val="28"/>
          <w:szCs w:val="28"/>
          <w:lang w:val="uk-UA"/>
        </w:rPr>
        <w:t>ої комісії</w:t>
      </w:r>
      <w:r w:rsidR="003C1411" w:rsidRPr="00DA21AD">
        <w:rPr>
          <w:sz w:val="28"/>
          <w:szCs w:val="28"/>
          <w:lang w:val="uk-UA"/>
        </w:rPr>
        <w:t xml:space="preserve"> з питань </w:t>
      </w:r>
      <w:r w:rsidR="003C1411" w:rsidRPr="003C1411">
        <w:rPr>
          <w:sz w:val="28"/>
          <w:szCs w:val="28"/>
          <w:lang w:val="uk-UA"/>
        </w:rPr>
        <w:t xml:space="preserve">бюджету, </w:t>
      </w:r>
      <w:r w:rsidR="003C1411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675325">
        <w:rPr>
          <w:sz w:val="28"/>
          <w:szCs w:val="28"/>
          <w:lang w:val="uk-UA"/>
        </w:rPr>
        <w:t xml:space="preserve"> </w:t>
      </w:r>
      <w:r w:rsidR="00675325" w:rsidRPr="00675325">
        <w:rPr>
          <w:sz w:val="28"/>
          <w:szCs w:val="28"/>
          <w:lang w:val="uk-UA"/>
        </w:rPr>
        <w:t>№16 від 02 лютого 2022</w:t>
      </w:r>
      <w:r w:rsidR="003C1411" w:rsidRPr="00675325">
        <w:rPr>
          <w:sz w:val="28"/>
          <w:szCs w:val="28"/>
          <w:lang w:val="uk-UA"/>
        </w:rPr>
        <w:t xml:space="preserve"> року</w:t>
      </w:r>
      <w:r w:rsidR="003C1411">
        <w:rPr>
          <w:sz w:val="28"/>
          <w:szCs w:val="28"/>
          <w:lang w:val="uk-UA"/>
        </w:rPr>
        <w:t>,</w:t>
      </w:r>
      <w:r w:rsidR="00476565">
        <w:rPr>
          <w:sz w:val="28"/>
          <w:szCs w:val="28"/>
          <w:lang w:val="uk-UA"/>
        </w:rPr>
        <w:t xml:space="preserve"> </w:t>
      </w:r>
      <w:r w:rsidRPr="00C54B7F">
        <w:rPr>
          <w:rFonts w:cs="Calibri"/>
          <w:sz w:val="28"/>
          <w:szCs w:val="28"/>
          <w:lang w:val="uk-UA"/>
        </w:rPr>
        <w:t xml:space="preserve">враховуючи </w:t>
      </w:r>
      <w:r w:rsidR="00675325">
        <w:rPr>
          <w:rFonts w:cs="Calibri"/>
          <w:sz w:val="28"/>
          <w:szCs w:val="28"/>
          <w:lang w:val="uk-UA"/>
        </w:rPr>
        <w:t xml:space="preserve">офіційний </w:t>
      </w:r>
      <w:r w:rsidR="00675325">
        <w:rPr>
          <w:sz w:val="28"/>
          <w:szCs w:val="28"/>
          <w:lang w:val="uk-UA"/>
        </w:rPr>
        <w:t>висновок</w:t>
      </w:r>
      <w:r w:rsidR="00675325" w:rsidRPr="00675325">
        <w:rPr>
          <w:sz w:val="28"/>
          <w:szCs w:val="28"/>
          <w:lang w:val="uk-UA"/>
        </w:rPr>
        <w:t xml:space="preserve"> </w:t>
      </w:r>
      <w:r w:rsidR="00675325">
        <w:rPr>
          <w:sz w:val="28"/>
          <w:szCs w:val="28"/>
          <w:lang w:val="uk-UA"/>
        </w:rPr>
        <w:t>ф</w:t>
      </w:r>
      <w:r w:rsidR="00675325" w:rsidRPr="00675325">
        <w:rPr>
          <w:sz w:val="28"/>
          <w:szCs w:val="28"/>
          <w:lang w:val="uk-UA"/>
        </w:rPr>
        <w:t>інансового відділу Петровецької сільської ради про обсяг вільного залишку коштів загального та спеціального фондів сільського</w:t>
      </w:r>
      <w:r w:rsidR="0069026D">
        <w:rPr>
          <w:sz w:val="28"/>
          <w:szCs w:val="28"/>
          <w:lang w:val="uk-UA"/>
        </w:rPr>
        <w:t xml:space="preserve"> бюджету станом на 01 січня 2022</w:t>
      </w:r>
      <w:r w:rsidR="00675325" w:rsidRPr="00675325">
        <w:rPr>
          <w:sz w:val="28"/>
          <w:szCs w:val="28"/>
          <w:lang w:val="uk-UA"/>
        </w:rPr>
        <w:t xml:space="preserve"> року</w:t>
      </w:r>
      <w:r w:rsidR="00A50BFB" w:rsidRPr="00C54B7F">
        <w:rPr>
          <w:sz w:val="28"/>
          <w:szCs w:val="28"/>
          <w:lang w:val="uk-UA"/>
        </w:rPr>
        <w:t>,  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0E5F7B" w:rsidRPr="00F7554E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675325">
        <w:rPr>
          <w:bCs/>
          <w:sz w:val="28"/>
          <w:szCs w:val="28"/>
          <w:lang w:val="uk-UA"/>
        </w:rPr>
        <w:t xml:space="preserve"> 1</w:t>
      </w:r>
      <w:r w:rsidR="000E5F7B">
        <w:rPr>
          <w:bCs/>
          <w:sz w:val="28"/>
          <w:szCs w:val="28"/>
          <w:lang w:val="uk-UA"/>
        </w:rPr>
        <w:t>. Внести зміни  у додаток  № 2 «Ф</w:t>
      </w:r>
      <w:r w:rsidR="000E5F7B" w:rsidRPr="000E5F7B">
        <w:rPr>
          <w:bCs/>
          <w:sz w:val="28"/>
          <w:szCs w:val="28"/>
          <w:lang w:val="uk-UA"/>
        </w:rPr>
        <w:t>інансу</w:t>
      </w:r>
      <w:r w:rsidR="00675325">
        <w:rPr>
          <w:bCs/>
          <w:sz w:val="28"/>
          <w:szCs w:val="28"/>
          <w:lang w:val="uk-UA"/>
        </w:rPr>
        <w:t>вання сільського бюджету на 2022</w:t>
      </w:r>
      <w:r w:rsidR="000E5F7B" w:rsidRPr="000E5F7B">
        <w:rPr>
          <w:bCs/>
          <w:sz w:val="28"/>
          <w:szCs w:val="28"/>
          <w:lang w:val="uk-UA"/>
        </w:rPr>
        <w:t xml:space="preserve"> рік</w:t>
      </w:r>
      <w:r w:rsidR="000E5F7B">
        <w:rPr>
          <w:bCs/>
          <w:sz w:val="28"/>
          <w:szCs w:val="28"/>
          <w:lang w:val="uk-UA"/>
        </w:rPr>
        <w:t xml:space="preserve">» до рішення </w:t>
      </w:r>
      <w:r w:rsidR="00675325">
        <w:rPr>
          <w:sz w:val="28"/>
          <w:szCs w:val="28"/>
          <w:lang w:val="uk-UA"/>
        </w:rPr>
        <w:t>ХХІІ</w:t>
      </w:r>
      <w:r w:rsidR="000E5F7B" w:rsidRPr="003B2DCA">
        <w:rPr>
          <w:sz w:val="28"/>
          <w:szCs w:val="28"/>
          <w:lang w:val="uk-UA"/>
        </w:rPr>
        <w:t xml:space="preserve"> сесії </w:t>
      </w:r>
      <w:r w:rsidR="000E5F7B">
        <w:rPr>
          <w:sz w:val="28"/>
          <w:szCs w:val="28"/>
          <w:lang w:val="en-US"/>
        </w:rPr>
        <w:t>VIII</w:t>
      </w:r>
      <w:r w:rsidR="000E5F7B" w:rsidRPr="007E1CA9">
        <w:rPr>
          <w:sz w:val="28"/>
          <w:szCs w:val="28"/>
          <w:lang w:val="uk-UA"/>
        </w:rPr>
        <w:t xml:space="preserve"> </w:t>
      </w:r>
      <w:r w:rsidR="000E5F7B" w:rsidRPr="003B2DCA">
        <w:rPr>
          <w:sz w:val="28"/>
          <w:szCs w:val="28"/>
          <w:lang w:val="uk-UA"/>
        </w:rPr>
        <w:t>скликання сільської</w:t>
      </w:r>
      <w:r w:rsidR="000E5F7B">
        <w:rPr>
          <w:sz w:val="28"/>
          <w:szCs w:val="28"/>
          <w:lang w:val="uk-UA"/>
        </w:rPr>
        <w:t xml:space="preserve"> ради </w:t>
      </w:r>
      <w:r w:rsidR="00675325">
        <w:rPr>
          <w:bCs/>
          <w:sz w:val="28"/>
          <w:szCs w:val="28"/>
          <w:lang w:val="uk-UA"/>
        </w:rPr>
        <w:t>№508-22/2021</w:t>
      </w:r>
      <w:r w:rsidR="000E5F7B">
        <w:rPr>
          <w:bCs/>
          <w:sz w:val="28"/>
          <w:szCs w:val="28"/>
          <w:lang w:val="uk-UA"/>
        </w:rPr>
        <w:t xml:space="preserve"> </w:t>
      </w:r>
      <w:r w:rsidR="00675325">
        <w:rPr>
          <w:bCs/>
          <w:sz w:val="28"/>
          <w:szCs w:val="28"/>
          <w:lang w:val="uk-UA"/>
        </w:rPr>
        <w:t xml:space="preserve"> від 22</w:t>
      </w:r>
      <w:r w:rsidR="000E5F7B">
        <w:rPr>
          <w:bCs/>
          <w:sz w:val="28"/>
          <w:szCs w:val="28"/>
          <w:lang w:val="uk-UA"/>
        </w:rPr>
        <w:t>.</w:t>
      </w:r>
      <w:r w:rsidR="000E5F7B" w:rsidRPr="003B2DCA">
        <w:rPr>
          <w:bCs/>
          <w:sz w:val="28"/>
          <w:szCs w:val="28"/>
          <w:lang w:val="uk-UA"/>
        </w:rPr>
        <w:t>12</w:t>
      </w:r>
      <w:r w:rsidR="00675325">
        <w:rPr>
          <w:bCs/>
          <w:sz w:val="28"/>
          <w:szCs w:val="28"/>
          <w:lang w:val="uk-UA"/>
        </w:rPr>
        <w:t>.2021</w:t>
      </w:r>
      <w:r w:rsidR="000E5F7B">
        <w:rPr>
          <w:bCs/>
          <w:sz w:val="28"/>
          <w:szCs w:val="28"/>
          <w:lang w:val="uk-UA"/>
        </w:rPr>
        <w:t xml:space="preserve"> року</w:t>
      </w:r>
      <w:r w:rsidR="000E5F7B">
        <w:rPr>
          <w:sz w:val="28"/>
          <w:szCs w:val="28"/>
          <w:lang w:val="uk-UA"/>
        </w:rPr>
        <w:t xml:space="preserve"> «</w:t>
      </w:r>
      <w:r w:rsidR="000E5F7B" w:rsidRPr="003B2DCA">
        <w:rPr>
          <w:sz w:val="28"/>
          <w:szCs w:val="28"/>
          <w:lang w:val="uk-UA"/>
        </w:rPr>
        <w:t>Про місцевий бюджет Петровецько</w:t>
      </w:r>
      <w:r w:rsidR="00675325">
        <w:rPr>
          <w:sz w:val="28"/>
          <w:szCs w:val="28"/>
          <w:lang w:val="uk-UA"/>
        </w:rPr>
        <w:t>ї територіальної громади на 2022</w:t>
      </w:r>
      <w:r w:rsidR="000E5F7B" w:rsidRPr="003B2DCA">
        <w:rPr>
          <w:sz w:val="28"/>
          <w:szCs w:val="28"/>
          <w:lang w:val="uk-UA"/>
        </w:rPr>
        <w:t xml:space="preserve"> рік</w:t>
      </w:r>
      <w:r w:rsidR="000E5F7B">
        <w:rPr>
          <w:sz w:val="28"/>
          <w:szCs w:val="28"/>
          <w:lang w:val="uk-UA"/>
        </w:rPr>
        <w:t xml:space="preserve">» </w:t>
      </w:r>
      <w:r w:rsidR="00675325">
        <w:rPr>
          <w:bCs/>
          <w:sz w:val="28"/>
          <w:szCs w:val="28"/>
          <w:lang w:val="uk-UA"/>
        </w:rPr>
        <w:t xml:space="preserve"> згідно з додатком 1</w:t>
      </w:r>
      <w:r w:rsidR="000E5F7B">
        <w:rPr>
          <w:bCs/>
          <w:sz w:val="28"/>
          <w:szCs w:val="28"/>
          <w:lang w:val="uk-UA"/>
        </w:rPr>
        <w:t xml:space="preserve">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675325">
        <w:rPr>
          <w:sz w:val="28"/>
          <w:szCs w:val="28"/>
          <w:lang w:val="uk-UA"/>
        </w:rPr>
        <w:t>2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>Внести зміни  у додаток  № 3 «Розподіл   ви</w:t>
      </w:r>
      <w:r w:rsidR="00675325">
        <w:rPr>
          <w:bCs/>
          <w:sz w:val="28"/>
          <w:szCs w:val="28"/>
          <w:lang w:val="uk-UA"/>
        </w:rPr>
        <w:t>датків місцевого бюджету на 2022</w:t>
      </w:r>
      <w:r w:rsidR="00A50BFB">
        <w:rPr>
          <w:bCs/>
          <w:sz w:val="28"/>
          <w:szCs w:val="28"/>
          <w:lang w:val="uk-UA"/>
        </w:rPr>
        <w:t xml:space="preserve"> рік» до рішення </w:t>
      </w:r>
      <w:r w:rsidR="00675325">
        <w:rPr>
          <w:sz w:val="28"/>
          <w:szCs w:val="28"/>
          <w:lang w:val="uk-UA"/>
        </w:rPr>
        <w:t>ХХІІ</w:t>
      </w:r>
      <w:r w:rsidR="00675325" w:rsidRPr="003B2DCA">
        <w:rPr>
          <w:sz w:val="28"/>
          <w:szCs w:val="28"/>
          <w:lang w:val="uk-UA"/>
        </w:rPr>
        <w:t xml:space="preserve"> сесії </w:t>
      </w:r>
      <w:r w:rsidR="00675325">
        <w:rPr>
          <w:sz w:val="28"/>
          <w:szCs w:val="28"/>
          <w:lang w:val="en-US"/>
        </w:rPr>
        <w:t>VIII</w:t>
      </w:r>
      <w:r w:rsidR="00675325" w:rsidRPr="007E1CA9">
        <w:rPr>
          <w:sz w:val="28"/>
          <w:szCs w:val="28"/>
          <w:lang w:val="uk-UA"/>
        </w:rPr>
        <w:t xml:space="preserve"> </w:t>
      </w:r>
      <w:r w:rsidR="00675325" w:rsidRPr="003B2DCA">
        <w:rPr>
          <w:sz w:val="28"/>
          <w:szCs w:val="28"/>
          <w:lang w:val="uk-UA"/>
        </w:rPr>
        <w:t>скликання сільської</w:t>
      </w:r>
      <w:r w:rsidR="00675325">
        <w:rPr>
          <w:sz w:val="28"/>
          <w:szCs w:val="28"/>
          <w:lang w:val="uk-UA"/>
        </w:rPr>
        <w:t xml:space="preserve"> ради </w:t>
      </w:r>
      <w:r w:rsidR="00675325">
        <w:rPr>
          <w:bCs/>
          <w:sz w:val="28"/>
          <w:szCs w:val="28"/>
          <w:lang w:val="uk-UA"/>
        </w:rPr>
        <w:t>№508-22/2021  від 22.</w:t>
      </w:r>
      <w:r w:rsidR="00675325" w:rsidRPr="003B2DCA">
        <w:rPr>
          <w:bCs/>
          <w:sz w:val="28"/>
          <w:szCs w:val="28"/>
          <w:lang w:val="uk-UA"/>
        </w:rPr>
        <w:t>12</w:t>
      </w:r>
      <w:r w:rsidR="00675325">
        <w:rPr>
          <w:bCs/>
          <w:sz w:val="28"/>
          <w:szCs w:val="28"/>
          <w:lang w:val="uk-UA"/>
        </w:rPr>
        <w:t>.2021 року</w:t>
      </w:r>
      <w:r w:rsidR="00675325">
        <w:rPr>
          <w:sz w:val="28"/>
          <w:szCs w:val="28"/>
          <w:lang w:val="uk-UA"/>
        </w:rPr>
        <w:t xml:space="preserve"> «</w:t>
      </w:r>
      <w:r w:rsidR="00675325" w:rsidRPr="003B2DCA">
        <w:rPr>
          <w:sz w:val="28"/>
          <w:szCs w:val="28"/>
          <w:lang w:val="uk-UA"/>
        </w:rPr>
        <w:t>Про місцевий бюджет Петровецько</w:t>
      </w:r>
      <w:r w:rsidR="00675325">
        <w:rPr>
          <w:sz w:val="28"/>
          <w:szCs w:val="28"/>
          <w:lang w:val="uk-UA"/>
        </w:rPr>
        <w:t>ї територіальної громади на 2022</w:t>
      </w:r>
      <w:r w:rsidR="00675325" w:rsidRPr="003B2DCA">
        <w:rPr>
          <w:sz w:val="28"/>
          <w:szCs w:val="28"/>
          <w:lang w:val="uk-UA"/>
        </w:rPr>
        <w:t xml:space="preserve"> рік</w:t>
      </w:r>
      <w:r w:rsidR="00675325">
        <w:rPr>
          <w:sz w:val="28"/>
          <w:szCs w:val="28"/>
          <w:lang w:val="uk-UA"/>
        </w:rPr>
        <w:t>»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675325">
        <w:rPr>
          <w:bCs/>
          <w:sz w:val="28"/>
          <w:szCs w:val="28"/>
          <w:lang w:val="uk-UA"/>
        </w:rPr>
        <w:t xml:space="preserve"> 2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>
        <w:rPr>
          <w:bCs/>
          <w:sz w:val="28"/>
          <w:szCs w:val="28"/>
          <w:lang w:val="uk-UA"/>
        </w:rPr>
        <w:t>Міжбюджетні трансферти на 2022</w:t>
      </w:r>
      <w:r w:rsidR="00A50BFB" w:rsidRPr="008C2FD0">
        <w:rPr>
          <w:bCs/>
          <w:sz w:val="28"/>
          <w:szCs w:val="28"/>
          <w:lang w:val="uk-UA"/>
        </w:rPr>
        <w:t xml:space="preserve">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№508-22/2021 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4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 xml:space="preserve">Внести зміни  у додаток  </w:t>
      </w:r>
      <w:r w:rsidR="00FD0940" w:rsidRPr="00FD2E09">
        <w:rPr>
          <w:bCs/>
          <w:sz w:val="28"/>
          <w:szCs w:val="28"/>
          <w:lang w:val="uk-UA"/>
        </w:rPr>
        <w:t>№ 5 «</w:t>
      </w:r>
      <w:r w:rsidR="00FD2E09" w:rsidRPr="00FD2E09">
        <w:rPr>
          <w:bCs/>
          <w:sz w:val="28"/>
          <w:szCs w:val="28"/>
          <w:lang w:val="uk-UA"/>
        </w:rPr>
        <w:t>Обсяги капітальних вкладень бюджету у розрізі інвестиційних проектів у 2022 році</w:t>
      </w:r>
      <w:r w:rsidR="00FD0940" w:rsidRPr="00FD2E09">
        <w:rPr>
          <w:bCs/>
          <w:sz w:val="28"/>
          <w:szCs w:val="28"/>
          <w:lang w:val="uk-UA"/>
        </w:rPr>
        <w:t>»</w:t>
      </w:r>
      <w:r w:rsidR="00FD0940">
        <w:rPr>
          <w:bCs/>
          <w:sz w:val="28"/>
          <w:szCs w:val="28"/>
          <w:lang w:val="uk-UA"/>
        </w:rPr>
        <w:t xml:space="preserve">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 w:rsidR="0069026D">
        <w:rPr>
          <w:bCs/>
          <w:sz w:val="28"/>
          <w:szCs w:val="28"/>
          <w:lang w:val="uk-UA"/>
        </w:rPr>
        <w:t>№508-22/2021</w:t>
      </w:r>
      <w:r>
        <w:rPr>
          <w:bCs/>
          <w:sz w:val="28"/>
          <w:szCs w:val="28"/>
          <w:lang w:val="uk-UA"/>
        </w:rPr>
        <w:t xml:space="preserve">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 w:rsidR="00FD094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3C1411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</w:t>
      </w:r>
      <w:r>
        <w:rPr>
          <w:bCs/>
          <w:sz w:val="28"/>
          <w:szCs w:val="28"/>
          <w:lang w:val="uk-UA"/>
        </w:rPr>
        <w:t>евих/регіональних програм у 2022</w:t>
      </w:r>
      <w:r w:rsidR="006D7CC1" w:rsidRPr="006D7CC1">
        <w:rPr>
          <w:bCs/>
          <w:sz w:val="28"/>
          <w:szCs w:val="28"/>
          <w:lang w:val="uk-UA"/>
        </w:rPr>
        <w:t xml:space="preserve">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№508-22/2021 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 згідно з додатком 5</w:t>
      </w:r>
      <w:r w:rsidR="006D7CC1">
        <w:rPr>
          <w:bCs/>
          <w:sz w:val="28"/>
          <w:szCs w:val="28"/>
          <w:lang w:val="uk-UA"/>
        </w:rPr>
        <w:t xml:space="preserve"> до цього рішення.  </w:t>
      </w:r>
    </w:p>
    <w:p w:rsidR="00FD2E09" w:rsidRDefault="00FD2E09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3C1411">
        <w:rPr>
          <w:bCs/>
          <w:sz w:val="28"/>
          <w:szCs w:val="28"/>
          <w:lang w:val="uk-UA"/>
        </w:rPr>
        <w:t>.</w:t>
      </w:r>
      <w:r w:rsidR="006D7C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Затвердити </w:t>
      </w:r>
      <w:r w:rsidR="003C1411">
        <w:rPr>
          <w:bCs/>
          <w:sz w:val="28"/>
          <w:szCs w:val="28"/>
          <w:lang w:val="uk-UA"/>
        </w:rPr>
        <w:t>План о</w:t>
      </w:r>
      <w:r w:rsidR="003C1411" w:rsidRPr="00BA4349">
        <w:rPr>
          <w:bCs/>
          <w:sz w:val="28"/>
          <w:szCs w:val="28"/>
          <w:lang w:val="uk-UA"/>
        </w:rPr>
        <w:t>рганізаційних заходів щодо оновл</w:t>
      </w:r>
      <w:r w:rsidR="003C1411">
        <w:rPr>
          <w:bCs/>
          <w:sz w:val="28"/>
          <w:szCs w:val="28"/>
          <w:lang w:val="uk-UA"/>
        </w:rPr>
        <w:t xml:space="preserve">ення матеріально-технічної бази </w:t>
      </w:r>
      <w:r w:rsidR="003C1411" w:rsidRPr="00BA4349">
        <w:rPr>
          <w:bCs/>
          <w:sz w:val="28"/>
          <w:szCs w:val="28"/>
          <w:lang w:val="uk-UA"/>
        </w:rPr>
        <w:t>об'єктів, на які буде спрямовано зали</w:t>
      </w:r>
      <w:r w:rsidR="003C1411">
        <w:rPr>
          <w:bCs/>
          <w:sz w:val="28"/>
          <w:szCs w:val="28"/>
          <w:lang w:val="uk-UA"/>
        </w:rPr>
        <w:t xml:space="preserve">шок коштів освітньої субвенції, </w:t>
      </w:r>
      <w:r w:rsidR="003C1411" w:rsidRPr="00BA4349">
        <w:rPr>
          <w:bCs/>
          <w:sz w:val="28"/>
          <w:szCs w:val="28"/>
          <w:lang w:val="uk-UA"/>
        </w:rPr>
        <w:t>що у</w:t>
      </w:r>
      <w:r>
        <w:rPr>
          <w:bCs/>
          <w:sz w:val="28"/>
          <w:szCs w:val="28"/>
          <w:lang w:val="uk-UA"/>
        </w:rPr>
        <w:t>творився станом на 01 січня 2022</w:t>
      </w:r>
      <w:r w:rsidR="003C1411" w:rsidRPr="00BA4349">
        <w:rPr>
          <w:bCs/>
          <w:sz w:val="28"/>
          <w:szCs w:val="28"/>
          <w:lang w:val="uk-UA"/>
        </w:rPr>
        <w:t xml:space="preserve"> року</w:t>
      </w:r>
      <w:r w:rsidR="003C141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згідно з додатком 6</w:t>
      </w:r>
      <w:r w:rsidR="003C1411">
        <w:rPr>
          <w:bCs/>
          <w:sz w:val="28"/>
          <w:szCs w:val="28"/>
          <w:lang w:val="uk-UA"/>
        </w:rPr>
        <w:t xml:space="preserve"> до цього рішення.</w:t>
      </w:r>
      <w:r w:rsidR="006D7CC1">
        <w:rPr>
          <w:bCs/>
          <w:sz w:val="28"/>
          <w:szCs w:val="28"/>
          <w:lang w:val="uk-UA"/>
        </w:rPr>
        <w:t xml:space="preserve">  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 Розподілити залишки коштів загального фонду бюджету Петровецької сільської територіальної громади, які утворились станом на 01.01.2022 р.: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7.1. Власні кошти бюджету Петровец</w:t>
      </w:r>
      <w:r w:rsidR="00897394">
        <w:rPr>
          <w:bCs/>
          <w:sz w:val="28"/>
          <w:szCs w:val="28"/>
          <w:lang w:val="uk-UA"/>
        </w:rPr>
        <w:t>ької сільської ради – 55</w:t>
      </w:r>
      <w:r>
        <w:rPr>
          <w:bCs/>
          <w:sz w:val="28"/>
          <w:szCs w:val="28"/>
          <w:lang w:val="uk-UA"/>
        </w:rPr>
        <w:t>0 000,00 грн.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7.2. Освітньої субве</w:t>
      </w:r>
      <w:r w:rsidR="00522AF1">
        <w:rPr>
          <w:bCs/>
          <w:sz w:val="28"/>
          <w:szCs w:val="28"/>
          <w:lang w:val="uk-UA"/>
        </w:rPr>
        <w:t>нції з державного бюджету – 1 24</w:t>
      </w:r>
      <w:r>
        <w:rPr>
          <w:bCs/>
          <w:sz w:val="28"/>
          <w:szCs w:val="28"/>
          <w:lang w:val="uk-UA"/>
        </w:rPr>
        <w:t>0 000,00 грн.</w:t>
      </w:r>
    </w:p>
    <w:p w:rsidR="00CB2BEE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7.3.</w:t>
      </w:r>
      <w:r w:rsidR="006D7C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Субвенції</w:t>
      </w:r>
      <w:r w:rsidRPr="00FD2E09">
        <w:rPr>
          <w:bCs/>
          <w:sz w:val="28"/>
          <w:szCs w:val="28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bCs/>
          <w:sz w:val="28"/>
          <w:szCs w:val="28"/>
          <w:lang w:val="uk-UA"/>
        </w:rPr>
        <w:t xml:space="preserve"> – 16 294,39 грн.</w:t>
      </w:r>
    </w:p>
    <w:p w:rsidR="00F7554E" w:rsidRDefault="00FD2E09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8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FD2E09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22A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</w:t>
      </w:r>
      <w:r>
        <w:rPr>
          <w:sz w:val="28"/>
          <w:szCs w:val="28"/>
          <w:lang w:val="uk-UA"/>
        </w:rPr>
        <w:t>2</w:t>
      </w:r>
      <w:r w:rsidR="00A50BFB">
        <w:rPr>
          <w:sz w:val="28"/>
          <w:szCs w:val="28"/>
          <w:lang w:val="uk-UA"/>
        </w:rPr>
        <w:t xml:space="preserve">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C1411">
        <w:rPr>
          <w:sz w:val="28"/>
          <w:szCs w:val="28"/>
          <w:lang w:val="uk-UA"/>
        </w:rPr>
        <w:t xml:space="preserve">     10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 w:rsidRPr="00FD2E09">
        <w:rPr>
          <w:b/>
          <w:bCs/>
          <w:spacing w:val="-12"/>
          <w:sz w:val="28"/>
          <w:szCs w:val="28"/>
          <w:lang w:val="uk-UA"/>
        </w:rPr>
        <w:t xml:space="preserve">Сільський </w:t>
      </w:r>
      <w:r w:rsidR="00A50BFB">
        <w:rPr>
          <w:b/>
          <w:bCs/>
          <w:spacing w:val="-12"/>
          <w:sz w:val="28"/>
          <w:szCs w:val="28"/>
          <w:lang w:val="uk-UA"/>
        </w:rPr>
        <w:t>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669" w:rsidRDefault="00084669">
      <w:pPr>
        <w:spacing w:after="0" w:line="240" w:lineRule="auto"/>
      </w:pPr>
      <w:r>
        <w:separator/>
      </w:r>
    </w:p>
  </w:endnote>
  <w:endnote w:type="continuationSeparator" w:id="0">
    <w:p w:rsidR="00084669" w:rsidRDefault="0008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669" w:rsidRDefault="00084669">
      <w:pPr>
        <w:spacing w:after="0" w:line="240" w:lineRule="auto"/>
      </w:pPr>
      <w:r>
        <w:separator/>
      </w:r>
    </w:p>
  </w:footnote>
  <w:footnote w:type="continuationSeparator" w:id="0">
    <w:p w:rsidR="00084669" w:rsidRDefault="0008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36733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22D"/>
    <w:rsid w:val="00062A3B"/>
    <w:rsid w:val="00062F95"/>
    <w:rsid w:val="000637D4"/>
    <w:rsid w:val="0006762D"/>
    <w:rsid w:val="0007028E"/>
    <w:rsid w:val="00070F5B"/>
    <w:rsid w:val="000767F8"/>
    <w:rsid w:val="000808CE"/>
    <w:rsid w:val="00084669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1604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045D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1411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06BB9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3DB7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AF1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5325"/>
    <w:rsid w:val="00676455"/>
    <w:rsid w:val="006764FD"/>
    <w:rsid w:val="00682078"/>
    <w:rsid w:val="00682A88"/>
    <w:rsid w:val="00685AD1"/>
    <w:rsid w:val="0069026D"/>
    <w:rsid w:val="00690353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6078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394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4F6F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5B50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791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642A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6733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B7377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2E09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709672-88AC-4339-A82D-A087DBFE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2435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3</cp:revision>
  <cp:lastPrinted>2022-02-17T13:04:00Z</cp:lastPrinted>
  <dcterms:created xsi:type="dcterms:W3CDTF">2022-02-24T08:48:00Z</dcterms:created>
  <dcterms:modified xsi:type="dcterms:W3CDTF">2022-02-24T08:48:00Z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