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2F6" w:rsidRDefault="005022F6">
      <w:pPr>
        <w:rPr>
          <w:rFonts w:ascii="Times New Roman" w:hAnsi="Times New Roman" w:cs="Times New Roman"/>
          <w:sz w:val="28"/>
          <w:szCs w:val="28"/>
        </w:rPr>
      </w:pPr>
    </w:p>
    <w:p w:rsidR="005022F6" w:rsidRP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8"/>
          <w:szCs w:val="20"/>
          <w:lang w:eastAsia="ru-RU"/>
        </w:rPr>
      </w:pPr>
      <w:r w:rsidRPr="005022F6">
        <w:rPr>
          <w:rFonts w:ascii="Times New Roman" w:eastAsia="Times New Roman" w:hAnsi="Times New Roman" w:cs="Times New Roman"/>
          <w:color w:val="000080"/>
          <w:sz w:val="28"/>
          <w:szCs w:val="20"/>
          <w:lang w:val="uk-UA" w:eastAsia="ru-RU"/>
        </w:rPr>
        <w:object w:dxaOrig="1620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38.25pt" o:ole="" fillcolor="window">
            <v:imagedata r:id="rId5" o:title="" grayscale="t"/>
          </v:shape>
          <o:OLEObject Type="Embed" ProgID="Word.Picture.8" ShapeID="_x0000_i1025" DrawAspect="Content" ObjectID="_1676120016" r:id="rId6"/>
        </w:object>
      </w:r>
    </w:p>
    <w:p w:rsidR="005022F6" w:rsidRP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УКРАЇНА</w:t>
      </w:r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5022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ЕТРОВЕЦЬКА СІЛЬСЬКА РАДА</w:t>
      </w:r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Pr="005022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ЧЕРНІВЕЦЬКОГО </w:t>
      </w:r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РАЙОНУ</w:t>
      </w:r>
      <w:proofErr w:type="gramEnd"/>
      <w:r w:rsidRPr="005022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022F6" w:rsidRP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022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ЧЕРНІВЕЦЬКОЇ ОБЛАСТІ</w:t>
      </w:r>
    </w:p>
    <w:p w:rsidR="005022F6" w:rsidRP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022F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ВИКОНАВЧИЙ КОМІТЕТ </w:t>
      </w:r>
    </w:p>
    <w:p w:rsid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2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 №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</w:p>
    <w:p w:rsidR="005022F6" w:rsidRPr="005022F6" w:rsidRDefault="005022F6" w:rsidP="00502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5022F6" w:rsidRPr="005022F6" w:rsidRDefault="005022F6" w:rsidP="005022F6">
      <w:pPr>
        <w:tabs>
          <w:tab w:val="center" w:pos="48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Pr="005022F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8 лютого 2021 року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</w:t>
      </w:r>
      <w:r w:rsidRPr="005022F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proofErr w:type="spellStart"/>
      <w:r w:rsidRPr="005022F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с.Верхні</w:t>
      </w:r>
      <w:proofErr w:type="spellEnd"/>
      <w:r w:rsidRPr="005022F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Петрівці</w:t>
      </w:r>
    </w:p>
    <w:p w:rsidR="005022F6" w:rsidRDefault="005022F6">
      <w:pPr>
        <w:rPr>
          <w:rFonts w:ascii="Times New Roman" w:hAnsi="Times New Roman" w:cs="Times New Roman"/>
          <w:sz w:val="28"/>
          <w:szCs w:val="28"/>
        </w:rPr>
      </w:pPr>
    </w:p>
    <w:p w:rsidR="005022F6" w:rsidRPr="005022F6" w:rsidRDefault="005022F6" w:rsidP="005022F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022F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022F6">
        <w:rPr>
          <w:rFonts w:ascii="Times New Roman" w:hAnsi="Times New Roman" w:cs="Times New Roman"/>
          <w:sz w:val="28"/>
          <w:szCs w:val="28"/>
          <w:lang w:val="uk-UA"/>
        </w:rPr>
        <w:t xml:space="preserve">ро порядок плати за </w:t>
      </w:r>
    </w:p>
    <w:p w:rsidR="005022F6" w:rsidRPr="005022F6" w:rsidRDefault="005022F6" w:rsidP="005022F6">
      <w:pPr>
        <w:pStyle w:val="a3"/>
        <w:rPr>
          <w:lang w:val="uk-UA"/>
        </w:rPr>
      </w:pPr>
      <w:r w:rsidRPr="005022F6">
        <w:rPr>
          <w:rFonts w:ascii="Times New Roman" w:hAnsi="Times New Roman" w:cs="Times New Roman"/>
          <w:sz w:val="28"/>
          <w:szCs w:val="28"/>
          <w:lang w:val="uk-UA"/>
        </w:rPr>
        <w:t>комунальні послуги</w:t>
      </w:r>
      <w:r w:rsidRPr="005022F6">
        <w:rPr>
          <w:lang w:val="uk-UA"/>
        </w:rPr>
        <w:t xml:space="preserve"> </w:t>
      </w:r>
    </w:p>
    <w:p w:rsidR="005022F6" w:rsidRDefault="005022F6" w:rsidP="005022F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64587" w:rsidRDefault="00A211D2" w:rsidP="00A211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5022F6" w:rsidRPr="005022F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Законом України «Про питну воду та питне водопостачання», Законом України «Про житлово-комунальні послуги», постановою Кабінету Міністрів України від 21 липня 2005 року № 630 «Про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із централізованого опалення, постачання холодної та гарячої води і водовідведення», наказом Міністерства з питань ЖКГ України від 27.06.2008 №190 «Про затвердження Правил користування системами комунального водопостачання та водовідведення в населених пунктах України», з метою поліпшення та впорядкування системи оплати комунальних послуг споживачами (наймачами, власниками квартир/приватних будинків, житлових будинків садибного типу), </w:t>
      </w:r>
    </w:p>
    <w:p w:rsidR="00964587" w:rsidRPr="00964587" w:rsidRDefault="00964587" w:rsidP="009645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4587">
        <w:rPr>
          <w:rFonts w:ascii="Times New Roman" w:hAnsi="Times New Roman" w:cs="Times New Roman"/>
          <w:b/>
          <w:sz w:val="28"/>
          <w:szCs w:val="28"/>
          <w:lang w:val="uk-UA"/>
        </w:rPr>
        <w:t>виконком сільської ради вирішив</w:t>
      </w:r>
      <w:r w:rsidRPr="0096458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B7EC3" w:rsidRDefault="005022F6" w:rsidP="0096458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1D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A211D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211D2">
        <w:rPr>
          <w:rFonts w:ascii="Times New Roman" w:hAnsi="Times New Roman" w:cs="Times New Roman"/>
          <w:sz w:val="28"/>
          <w:szCs w:val="28"/>
          <w:lang w:val="uk-UA"/>
        </w:rPr>
        <w:t xml:space="preserve">орядок розміру плати за </w:t>
      </w:r>
      <w:r w:rsidRPr="00A211D2">
        <w:rPr>
          <w:rFonts w:ascii="Times New Roman" w:hAnsi="Times New Roman" w:cs="Times New Roman"/>
          <w:sz w:val="28"/>
          <w:szCs w:val="28"/>
          <w:lang w:val="uk-UA"/>
        </w:rPr>
        <w:t>водопостачання наступним чином</w:t>
      </w:r>
      <w:r w:rsidRPr="0096458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211D2" w:rsidRPr="00964587" w:rsidRDefault="00A211D2" w:rsidP="00A211D2">
      <w:pPr>
        <w:pStyle w:val="a4"/>
        <w:ind w:left="5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587" w:rsidRDefault="00964587" w:rsidP="0096458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 витрачання води без лічильника в місяць на одну людину – 4,1 куб.</w:t>
      </w:r>
    </w:p>
    <w:p w:rsidR="00A211D2" w:rsidRPr="00964587" w:rsidRDefault="00A211D2" w:rsidP="00A211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вартість 1 куб. води – 12,12 грн.</w:t>
      </w:r>
    </w:p>
    <w:p w:rsidR="00964587" w:rsidRDefault="00964587" w:rsidP="0096458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4,1 куб. води – </w:t>
      </w:r>
      <w:r w:rsidR="00A211D2">
        <w:rPr>
          <w:rFonts w:ascii="Times New Roman" w:hAnsi="Times New Roman" w:cs="Times New Roman"/>
          <w:sz w:val="28"/>
          <w:szCs w:val="28"/>
          <w:lang w:val="uk-UA"/>
        </w:rPr>
        <w:t>49,69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грн;</w:t>
      </w:r>
    </w:p>
    <w:p w:rsidR="00A211D2" w:rsidRDefault="00A211D2" w:rsidP="00A211D2">
      <w:pPr>
        <w:pStyle w:val="a4"/>
        <w:ind w:left="8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1D2" w:rsidRDefault="00A211D2" w:rsidP="00A211D2">
      <w:pPr>
        <w:pStyle w:val="a4"/>
        <w:ind w:left="8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1D2" w:rsidRDefault="00A211D2" w:rsidP="00A211D2">
      <w:pPr>
        <w:pStyle w:val="a4"/>
        <w:ind w:left="8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11D2" w:rsidRPr="00A211D2" w:rsidRDefault="00A211D2" w:rsidP="00A211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211D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Сільський голова                                       І.Г. </w:t>
      </w:r>
      <w:proofErr w:type="spellStart"/>
      <w:r w:rsidRPr="00A211D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Грижинку</w:t>
      </w:r>
      <w:proofErr w:type="spellEnd"/>
    </w:p>
    <w:p w:rsidR="00A211D2" w:rsidRDefault="00A211D2" w:rsidP="00A211D2">
      <w:pPr>
        <w:pStyle w:val="a4"/>
        <w:ind w:left="8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211D2" w:rsidSect="003E032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B3DC6"/>
    <w:multiLevelType w:val="hybridMultilevel"/>
    <w:tmpl w:val="FFA2ABD8"/>
    <w:lvl w:ilvl="0" w:tplc="5E765BB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70AF4130"/>
    <w:multiLevelType w:val="hybridMultilevel"/>
    <w:tmpl w:val="27B6C616"/>
    <w:lvl w:ilvl="0" w:tplc="B5F88330">
      <w:start w:val="1"/>
      <w:numFmt w:val="bullet"/>
      <w:lvlText w:val="-"/>
      <w:lvlJc w:val="left"/>
      <w:pPr>
        <w:ind w:left="87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C4"/>
    <w:rsid w:val="000B7EC3"/>
    <w:rsid w:val="003E0323"/>
    <w:rsid w:val="005022F6"/>
    <w:rsid w:val="00964587"/>
    <w:rsid w:val="00A211D2"/>
    <w:rsid w:val="00B2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6C480-5C66-45DB-AE64-B2EBD640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2F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64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2021-03-01T12:10:00Z</dcterms:created>
  <dcterms:modified xsi:type="dcterms:W3CDTF">2021-03-01T14:07:00Z</dcterms:modified>
</cp:coreProperties>
</file>