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71" w:rsidRPr="00426C27" w:rsidRDefault="00426C27" w:rsidP="00426C27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ПЕТРОВЕЦЬКА СІЛЬСЬКА РАДА </w:t>
      </w:r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ОГОЛОШУЄ КОНКУРС</w:t>
      </w:r>
    </w:p>
    <w:p w:rsidR="00A70871" w:rsidRDefault="00A70871" w:rsidP="00426C27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на заміщення вакантних посад</w:t>
      </w:r>
    </w:p>
    <w:p w:rsidR="00426C27" w:rsidRPr="00426C27" w:rsidRDefault="00426C27" w:rsidP="00426C27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1. НАЧАЛЬНИК ВІДДІЛУ ОСВІТИ</w:t>
      </w:r>
      <w:r w:rsidR="009B5DF2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, КУЛЬТУРИ , МОЛОДІ ТА СПОРТУ</w:t>
      </w:r>
    </w:p>
    <w:p w:rsidR="00426C27" w:rsidRDefault="00426C27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Вимоги до кандидата: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вища освіта за освітньо-кваліфікаційним рівнем </w:t>
      </w:r>
      <w:proofErr w:type="spellStart"/>
      <w:r w:rsidR="009B5DF2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бвкалавра</w:t>
      </w:r>
      <w:proofErr w:type="spellEnd"/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або магістра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стаж робити за фахом не менше п’яти років або стаж роботи за фахом на </w:t>
      </w:r>
      <w:r w:rsidR="009B5DF2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керівних посадах в навчальних закладах не менше 3 років</w:t>
      </w:r>
    </w:p>
    <w:p w:rsidR="00426C27" w:rsidRDefault="00426C27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 </w:t>
      </w:r>
      <w:r w:rsidR="009B5DF2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СПЕЦІАЛІСТ ВІДДІЛУ ОСВІТИ, КУЛЬТУРИ, МОЛОДІ ТА СПОРТУ 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Вимоги до кандидата: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вища освіта за освітньо-кваліфікаційним рівнем </w:t>
      </w:r>
      <w:r w:rsidR="009B5DF2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бакалавра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або магістра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стаж робити за фахом не менше одного року або 3 роки стажу в інших </w:t>
      </w:r>
      <w:r w:rsidR="00151E8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сферах</w:t>
      </w:r>
    </w:p>
    <w:p w:rsidR="00426C27" w:rsidRDefault="00426C27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F15F9" w:rsidRPr="00426C27" w:rsidRDefault="00151E8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3. </w:t>
      </w:r>
      <w:r w:rsidR="00DF15F9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ЮРИСТ (СПЕЦІАЛІСТ І КАТЕГОРІЇ)</w:t>
      </w:r>
    </w:p>
    <w:p w:rsidR="00DF15F9" w:rsidRPr="00426C27" w:rsidRDefault="00DF15F9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F15F9" w:rsidRPr="00426C27" w:rsidRDefault="00DF15F9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Вимоги до кандидата:</w:t>
      </w:r>
    </w:p>
    <w:p w:rsidR="00DF15F9" w:rsidRPr="00426C27" w:rsidRDefault="00DF15F9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       повна вища освіта за освітньо-кваліфікаційним рівнем </w:t>
      </w:r>
      <w:r w:rsidR="00426C27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бакалавра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                   </w:t>
      </w:r>
      <w:r w:rsidR="0069447A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69447A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магістра за кваліфікацією «Правознавство»;</w:t>
      </w:r>
    </w:p>
    <w:p w:rsidR="00DF15F9" w:rsidRPr="00426C27" w:rsidRDefault="00DF15F9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       стаж роботи за фахом;</w:t>
      </w:r>
    </w:p>
    <w:p w:rsidR="00DF15F9" w:rsidRPr="00426C27" w:rsidRDefault="00DF15F9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       знання законів, нормативно-правових актів з питань діяльності місцевого -        самоврядування;</w:t>
      </w:r>
    </w:p>
    <w:p w:rsidR="00151E81" w:rsidRPr="00426C27" w:rsidRDefault="00DF15F9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       вміння працювати на комп’ютері з відповідними програмними засобами;</w:t>
      </w:r>
    </w:p>
    <w:p w:rsidR="009B5DF2" w:rsidRPr="00426C27" w:rsidRDefault="009B5DF2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B5DF2" w:rsidRPr="00426C27" w:rsidRDefault="009B5DF2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ДЛЯ УЧАСТІ У КОНКУРСІ ПОДАЮТЬСЯ ТАКІ ДОКУМЕНТИ: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          заява про участь у конкурсі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особова картка П-2ДС 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копії документів про освіту </w:t>
      </w:r>
    </w:p>
    <w:p w:rsidR="000504AB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       копія паспорта </w:t>
      </w:r>
    </w:p>
    <w:p w:rsidR="00A70871" w:rsidRPr="00426C27" w:rsidRDefault="000504AB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          копія реєстраційної картки платника податків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          копія трудової книжки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          копія військового квитка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          декларація про доходи за попередній рік, (кандидат на посаду) (електронна та паперова)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          дві фотокартки розміром 4х6</w:t>
      </w:r>
    </w:p>
    <w:p w:rsidR="00A70871" w:rsidRPr="00426C27" w:rsidRDefault="00A70871" w:rsidP="00426C27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Конкурсною комісією проводиться екзамен!!!!!</w:t>
      </w:r>
    </w:p>
    <w:p w:rsidR="00A70871" w:rsidRPr="00426C27" w:rsidRDefault="00426C27" w:rsidP="00426C2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Додаткова інформація щодо основних функціональних обов’язків, розміру та умов праці, переліку питань для перевірки знання законодавства з урахуванням специфіки функціональних повноважень, тощо надається за </w:t>
      </w:r>
      <w:proofErr w:type="spellStart"/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 w:rsidR="007315E4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село Верхні Петрівці</w:t>
      </w:r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, вул.</w:t>
      </w:r>
      <w:r w:rsidR="007315E4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Буковинська</w:t>
      </w:r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7315E4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129</w:t>
      </w:r>
      <w:r w:rsidR="00A70871" w:rsidRPr="00426C27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82C11" w:rsidRPr="00382C11" w:rsidRDefault="00382C11" w:rsidP="00382C1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Документи приймаються протягом 30 календарних днів з дня оголошення конкурсу за </w:t>
      </w:r>
      <w:proofErr w:type="spellStart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: село Верхні Петрівці, вул. Буковинська, 129,  інспектором з питань кадрового забезпечення Кішка В.С..</w:t>
      </w:r>
    </w:p>
    <w:p w:rsidR="00382C11" w:rsidRPr="00426C27" w:rsidRDefault="00382C11" w:rsidP="00426C2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26C27" w:rsidRPr="004D3D25" w:rsidRDefault="00A70871" w:rsidP="00426C2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216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                                  </w:t>
      </w:r>
      <w:r w:rsidR="00426C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 w:rsidR="00426C27" w:rsidRPr="004D3D2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 </w:t>
      </w:r>
      <w:r w:rsidR="00426C27" w:rsidRPr="004D3D25">
        <w:rPr>
          <w:rFonts w:ascii="Times New Roman" w:eastAsia="Calibri" w:hAnsi="Times New Roman" w:cs="Times New Roman"/>
          <w:sz w:val="28"/>
          <w:szCs w:val="20"/>
          <w:lang w:val="uk-UA" w:eastAsia="ru-RU"/>
        </w:rPr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 filled="t">
            <v:fill color2="black"/>
            <v:imagedata r:id="rId5" o:title=""/>
          </v:shape>
          <o:OLEObject Type="Embed" ProgID="Word.Picture.8" ShapeID="_x0000_i1025" DrawAspect="Content" ObjectID="_1674305851" r:id="rId6"/>
        </w:object>
      </w:r>
    </w:p>
    <w:p w:rsidR="00426C27" w:rsidRPr="004D3D25" w:rsidRDefault="00426C27" w:rsidP="00426C27">
      <w:pPr>
        <w:tabs>
          <w:tab w:val="left" w:pos="1275"/>
          <w:tab w:val="center" w:pos="49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D3D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УКРАЇНА</w:t>
      </w:r>
    </w:p>
    <w:p w:rsidR="00426C27" w:rsidRPr="004D3D25" w:rsidRDefault="00426C27" w:rsidP="00426C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3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ПЕТРОВЕЦЬКА СІЛЬСЬКА РАДА</w:t>
      </w:r>
    </w:p>
    <w:p w:rsidR="00426C27" w:rsidRPr="004D3D25" w:rsidRDefault="00426C27" w:rsidP="00426C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3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ЧЕРНІВЕЦЬКОГО РАЙОНУ</w:t>
      </w:r>
    </w:p>
    <w:p w:rsidR="00426C27" w:rsidRPr="004D3D25" w:rsidRDefault="00426C27" w:rsidP="00426C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D3D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ЧЕРНІВЕЦЬКОЇ ОБЛАСТІ</w:t>
      </w:r>
    </w:p>
    <w:p w:rsidR="00426C27" w:rsidRPr="004D3D25" w:rsidRDefault="00426C27" w:rsidP="00426C27">
      <w:pPr>
        <w:tabs>
          <w:tab w:val="left" w:pos="14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D3D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РОЗПОРЯДЖЕННЯ  № </w:t>
      </w:r>
      <w:r w:rsidR="00382C1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14</w:t>
      </w:r>
    </w:p>
    <w:p w:rsidR="00A70871" w:rsidRPr="00382C11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7315E4"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</w:t>
      </w:r>
      <w:r w:rsidR="00382C11"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7315E4"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лютого 2021</w:t>
      </w:r>
      <w:r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року               </w:t>
      </w:r>
      <w:r w:rsidR="00426C27"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</w:t>
      </w:r>
      <w:r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               </w:t>
      </w:r>
      <w:r w:rsidR="007315E4" w:rsidRP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с. Верхні Петрівці</w:t>
      </w:r>
    </w:p>
    <w:p w:rsidR="00A70871" w:rsidRPr="00021602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16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8A012F" w:rsidRPr="00382C11" w:rsidRDefault="00A70871" w:rsidP="008A012F">
      <w:pPr>
        <w:pStyle w:val="a5"/>
        <w:rPr>
          <w:rFonts w:ascii="Times New Roman" w:hAnsi="Times New Roman" w:cs="Times New Roman"/>
          <w:b/>
          <w:sz w:val="26"/>
          <w:szCs w:val="26"/>
          <w:lang w:val="uk-UA" w:eastAsia="ru-RU"/>
        </w:rPr>
      </w:pPr>
      <w:r w:rsidRPr="00382C11">
        <w:rPr>
          <w:rFonts w:ascii="Times New Roman" w:hAnsi="Times New Roman" w:cs="Times New Roman"/>
          <w:b/>
          <w:sz w:val="26"/>
          <w:szCs w:val="26"/>
          <w:lang w:val="uk-UA" w:eastAsia="ru-RU"/>
        </w:rPr>
        <w:t xml:space="preserve">Про оголошення конкурсу на </w:t>
      </w:r>
    </w:p>
    <w:p w:rsidR="00A70871" w:rsidRPr="00382C11" w:rsidRDefault="00A70871" w:rsidP="008A012F">
      <w:pPr>
        <w:pStyle w:val="a5"/>
        <w:rPr>
          <w:rFonts w:ascii="Times New Roman" w:hAnsi="Times New Roman" w:cs="Times New Roman"/>
          <w:b/>
          <w:sz w:val="26"/>
          <w:szCs w:val="26"/>
          <w:lang w:val="uk-UA" w:eastAsia="ru-RU"/>
        </w:rPr>
      </w:pPr>
      <w:r w:rsidRPr="00382C11">
        <w:rPr>
          <w:rFonts w:ascii="Times New Roman" w:hAnsi="Times New Roman" w:cs="Times New Roman"/>
          <w:b/>
          <w:sz w:val="26"/>
          <w:szCs w:val="26"/>
          <w:lang w:val="uk-UA" w:eastAsia="ru-RU"/>
        </w:rPr>
        <w:t xml:space="preserve">заміщення вакантних посад </w:t>
      </w:r>
    </w:p>
    <w:p w:rsidR="008A012F" w:rsidRPr="008A012F" w:rsidRDefault="008A012F" w:rsidP="008A012F">
      <w:pPr>
        <w:pStyle w:val="a5"/>
        <w:rPr>
          <w:rFonts w:ascii="Times New Roman" w:hAnsi="Times New Roman" w:cs="Times New Roman"/>
          <w:b/>
          <w:lang w:val="uk-UA" w:eastAsia="ru-RU"/>
        </w:rPr>
      </w:pPr>
    </w:p>
    <w:p w:rsidR="00A70871" w:rsidRPr="00426C27" w:rsidRDefault="00226D2B" w:rsidP="007315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6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 «Про місцеве самоврядування в Україні», ст.10 Закону України «Про службу в органах місцевого самоврядування», постанови Кабінету Міністрів України від 15.02.2002 року № 169 «Про затвердження Порядку проведення конкурсу на заміщення вакантних посад державних службовців»:</w:t>
      </w:r>
    </w:p>
    <w:p w:rsidR="00A70871" w:rsidRPr="00426C27" w:rsidRDefault="00A70871" w:rsidP="00426C27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Оголосити конкурс на заміщення вакантних посад посадових осіб місцевого самоврядування: </w:t>
      </w:r>
    </w:p>
    <w:p w:rsidR="00A70871" w:rsidRPr="00426C27" w:rsidRDefault="00A70871" w:rsidP="007315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начальник відділу освіти</w:t>
      </w:r>
      <w:r w:rsidR="00E9621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культури, молоді та спорту 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6D2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 сільської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</w:t>
      </w:r>
    </w:p>
    <w:p w:rsidR="00426C27" w:rsidRPr="00426C27" w:rsidRDefault="00A70871" w:rsidP="007315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спеціаліст </w:t>
      </w:r>
      <w:r w:rsidR="00E9621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</w:t>
      </w:r>
      <w:r w:rsidR="00E9621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культури молоді та спорту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6D2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 сільської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</w:t>
      </w:r>
    </w:p>
    <w:p w:rsidR="00E9621B" w:rsidRPr="00426C27" w:rsidRDefault="00E9621B" w:rsidP="007315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юрист (спеціаліст І категорії</w:t>
      </w:r>
      <w:r w:rsidR="00D023AC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Петровецької сільської ради </w:t>
      </w:r>
    </w:p>
    <w:p w:rsidR="000170BD" w:rsidRPr="00426C27" w:rsidRDefault="000170BD" w:rsidP="000504A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eastAsia="Times New Roman"/>
          <w:lang w:val="uk-UA" w:eastAsia="ru-RU"/>
        </w:rPr>
        <w:t xml:space="preserve">  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Утворити конкурсну комісію сільської ради для проведення конкурсу на заміщення вакантних посад посадових осіб місцевого самоврядування при виконавчому комітеті сільської ради та затвердити її склад (додаток 1) </w:t>
      </w:r>
    </w:p>
    <w:p w:rsidR="00A70871" w:rsidRPr="00426C27" w:rsidRDefault="00226D2B" w:rsidP="000504A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6C27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Затвердити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вимоги до кандидатів на заміщення вакантної посади</w:t>
      </w:r>
      <w:r w:rsidR="000504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</w:t>
      </w:r>
      <w:r w:rsidR="000170BD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0504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2)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26D2B" w:rsidRPr="00426C27" w:rsidRDefault="000504AB" w:rsidP="000504A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4.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Повідомлення про оголошення конкурсу (додаток </w:t>
      </w:r>
      <w:r w:rsidR="000170BD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опублікувати на офіційному сайті </w:t>
      </w:r>
      <w:r w:rsidR="00226D2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Петровецької сільської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за електронною </w:t>
      </w:r>
      <w:proofErr w:type="spellStart"/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70871" w:rsidRPr="00426C27" w:rsidRDefault="000504AB" w:rsidP="000504A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перелік питань на перевірку та оцінку знань Конституції України, Законів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місцеве самоврядування в Україні», «Про службу в органах місцевого самоврядування в Україні», «Про запобігання корупції», законодавства з урахуванням специфіки функціональних повноважень (додаток </w:t>
      </w:r>
      <w:r w:rsidR="00D023AC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426C27" w:rsidRDefault="000504AB" w:rsidP="000504A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6. </w:t>
      </w:r>
      <w:r w:rsidR="00226D2B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Інспектору з питань кадрового забезпечення Кішка В.С.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забезпечити прийом кадрових документів від претендентів на заміщення вакантних посад, протягом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30 календарних днів з дня опублікування повідомлення про оголошення конкурсу.</w:t>
      </w:r>
    </w:p>
    <w:p w:rsidR="00A70871" w:rsidRPr="00426C27" w:rsidRDefault="000504AB" w:rsidP="000504A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розпорядження </w:t>
      </w:r>
      <w:r w:rsid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залишаю за собою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315E4" w:rsidRPr="00426C27" w:rsidRDefault="007315E4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70871" w:rsidRPr="00426C27" w:rsidRDefault="007315E4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</w:t>
      </w:r>
      <w:r w:rsidR="00580193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Сільський голова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І.Г. </w:t>
      </w:r>
      <w:proofErr w:type="spellStart"/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Грижинку</w:t>
      </w:r>
      <w:proofErr w:type="spellEnd"/>
    </w:p>
    <w:p w:rsidR="00580193" w:rsidRPr="00426C27" w:rsidRDefault="00580193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504AB" w:rsidRDefault="000504AB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D23F8" w:rsidRDefault="002D23F8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A70871" w:rsidRPr="00045C7B" w:rsidRDefault="00A70871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t>Додаток 1</w:t>
      </w:r>
    </w:p>
    <w:p w:rsidR="00A70871" w:rsidRPr="00045C7B" w:rsidRDefault="00A70871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 розпорядження </w:t>
      </w:r>
      <w:r w:rsidR="00580193" w:rsidRPr="00045C7B">
        <w:rPr>
          <w:rFonts w:ascii="Times New Roman" w:hAnsi="Times New Roman" w:cs="Times New Roman"/>
          <w:sz w:val="26"/>
          <w:szCs w:val="26"/>
          <w:lang w:val="uk-UA" w:eastAsia="ru-RU"/>
        </w:rPr>
        <w:t>сільського голови</w:t>
      </w:r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A70871" w:rsidRPr="00045C7B" w:rsidRDefault="00233FA5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04 </w:t>
      </w:r>
      <w:r w:rsidR="00580193"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лютого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2021 </w:t>
      </w:r>
      <w:r w:rsidR="00580193" w:rsidRPr="00045C7B">
        <w:rPr>
          <w:rFonts w:ascii="Times New Roman" w:hAnsi="Times New Roman" w:cs="Times New Roman"/>
          <w:sz w:val="26"/>
          <w:szCs w:val="26"/>
          <w:lang w:val="uk-UA" w:eastAsia="ru-RU"/>
        </w:rPr>
        <w:t>р</w:t>
      </w:r>
      <w:r w:rsidR="00A70871"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оку № </w:t>
      </w:r>
      <w:r w:rsidR="00382C11">
        <w:rPr>
          <w:rFonts w:ascii="Times New Roman" w:hAnsi="Times New Roman" w:cs="Times New Roman"/>
          <w:sz w:val="26"/>
          <w:szCs w:val="26"/>
          <w:lang w:val="uk-UA" w:eastAsia="ru-RU"/>
        </w:rPr>
        <w:t>14</w:t>
      </w:r>
    </w:p>
    <w:p w:rsidR="00045C7B" w:rsidRDefault="00045C7B" w:rsidP="008A6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45C7B" w:rsidRDefault="00045C7B" w:rsidP="008A6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616A" w:rsidRPr="008A616A" w:rsidRDefault="00045C7B" w:rsidP="008A6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82C11">
        <w:rPr>
          <w:rFonts w:ascii="Times New Roman" w:hAnsi="Times New Roman" w:cs="Times New Roman"/>
          <w:b/>
          <w:sz w:val="28"/>
          <w:szCs w:val="28"/>
          <w:lang w:val="uk-UA"/>
        </w:rPr>
        <w:t>Конкурсна 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омісія д</w:t>
      </w:r>
      <w:r w:rsidR="008A616A" w:rsidRPr="008A61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ля проведення конкурсу: </w:t>
      </w:r>
    </w:p>
    <w:p w:rsidR="008A616A" w:rsidRDefault="008A616A" w:rsidP="008A616A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8A616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Негрій</w:t>
      </w:r>
      <w:proofErr w:type="spellEnd"/>
      <w:r w:rsidRPr="008A616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Світлана Василівна керуючий справами виконавчого комітету Петровецької сільської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– голова комісії;</w:t>
      </w:r>
    </w:p>
    <w:p w:rsidR="008A616A" w:rsidRDefault="008A616A" w:rsidP="008A616A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Попеску </w:t>
      </w:r>
      <w:proofErr w:type="spellStart"/>
      <w:r w:rsidR="00A04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Джерджета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Іванівна головний бухгалтер – секретар комісії;</w:t>
      </w:r>
    </w:p>
    <w:p w:rsidR="008A616A" w:rsidRDefault="006762C5" w:rsidP="008A616A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Скіпор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</w:t>
      </w:r>
      <w:r w:rsidR="00A040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ан Георгійович інспектор ВОС Петровецької сільської ради</w:t>
      </w:r>
      <w:r w:rsidR="004809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– член комісії;</w:t>
      </w:r>
    </w:p>
    <w:p w:rsidR="0048091E" w:rsidRDefault="006762C5" w:rsidP="008A616A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Федурян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D23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Киселиц</w:t>
      </w:r>
      <w:r w:rsidR="002D23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 Маріанна </w:t>
      </w:r>
      <w:proofErr w:type="spellStart"/>
      <w:r w:rsidR="002D23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Мірчівна</w:t>
      </w:r>
      <w:proofErr w:type="spellEnd"/>
      <w:r w:rsidR="002D23F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член виконавчого комітету Петровецької </w:t>
      </w:r>
      <w:r w:rsidR="004809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– член комісії;</w:t>
      </w:r>
    </w:p>
    <w:p w:rsidR="0048091E" w:rsidRPr="008A616A" w:rsidRDefault="0048091E" w:rsidP="008A616A">
      <w:pPr>
        <w:pStyle w:val="a7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Грижинку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Іван Георгійович сільський голова Петровецької сільської ради – член комісії.</w:t>
      </w: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Pr="009D4671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A616A" w:rsidRDefault="008A616A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D23F8" w:rsidRDefault="002D23F8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045C7B" w:rsidRPr="00045C7B" w:rsidRDefault="00045C7B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 w:rsidR="009D4671">
        <w:rPr>
          <w:rFonts w:ascii="Times New Roman" w:hAnsi="Times New Roman" w:cs="Times New Roman"/>
          <w:sz w:val="26"/>
          <w:szCs w:val="26"/>
          <w:lang w:val="uk-UA" w:eastAsia="ru-RU"/>
        </w:rPr>
        <w:t>2</w:t>
      </w:r>
    </w:p>
    <w:p w:rsidR="00045C7B" w:rsidRPr="00045C7B" w:rsidRDefault="00045C7B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 розпорядження сільського голови </w:t>
      </w:r>
    </w:p>
    <w:p w:rsidR="00045C7B" w:rsidRPr="00045C7B" w:rsidRDefault="00233FA5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04 </w:t>
      </w:r>
      <w:r w:rsidR="00045C7B"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лютого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2021 </w:t>
      </w:r>
      <w:r w:rsidR="00045C7B"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року № </w:t>
      </w:r>
      <w:r w:rsidR="00382C11">
        <w:rPr>
          <w:rFonts w:ascii="Times New Roman" w:hAnsi="Times New Roman" w:cs="Times New Roman"/>
          <w:sz w:val="26"/>
          <w:szCs w:val="26"/>
          <w:lang w:val="uk-UA" w:eastAsia="ru-RU"/>
        </w:rPr>
        <w:t>14</w:t>
      </w:r>
    </w:p>
    <w:p w:rsidR="00045C7B" w:rsidRDefault="00045C7B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45C7B" w:rsidRDefault="00045C7B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Вимоги до кандидата на заміщення вакантної  посади начальника відділу освіти</w:t>
      </w:r>
      <w:r w:rsidR="0048091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культури , молоді та спорту</w:t>
      </w:r>
      <w:r w:rsidR="009B5DF2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80193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Петровецької сільської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ради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Основні вимоги до кандидата: </w:t>
      </w:r>
    </w:p>
    <w:p w:rsidR="00A70871" w:rsidRPr="00426C27" w:rsidRDefault="00A70871" w:rsidP="0048091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вища освіта за освітньо-кваліфікаційним рівнем </w:t>
      </w:r>
      <w:r w:rsidR="004809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бакалавра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магістра</w:t>
      </w:r>
    </w:p>
    <w:p w:rsidR="00A70871" w:rsidRPr="00426C27" w:rsidRDefault="00A70871" w:rsidP="0048091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стаж робити за фахом не менше п’яти років або стаж роботи за фахом на керівних посадах в навчальних закладах не менше 3 років</w:t>
      </w:r>
    </w:p>
    <w:p w:rsidR="00A70871" w:rsidRPr="0048091E" w:rsidRDefault="00A70871" w:rsidP="0048091E">
      <w:pPr>
        <w:pStyle w:val="a7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09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вільне володіння державною мовою та персональним комп’ютером</w:t>
      </w: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Вимоги до кандидата на заміщення вакантної  спеціаліста </w:t>
      </w:r>
      <w:r w:rsidR="00D023AC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відділу освіти, культури, молоді та спорту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80193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Петровецької сільської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ради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Основні вимоги до кандидата: </w:t>
      </w:r>
    </w:p>
    <w:p w:rsidR="00A70871" w:rsidRPr="00426C27" w:rsidRDefault="00A70871" w:rsidP="00A70871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вища освіта за освітньо-кваліфікаційним рівнем </w:t>
      </w:r>
      <w:r w:rsidR="004809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бакалавра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магістра</w:t>
      </w:r>
    </w:p>
    <w:p w:rsidR="00A70871" w:rsidRPr="00426C27" w:rsidRDefault="00A70871" w:rsidP="00A70871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стаж робити за фахом не менше одного року або 3 роки стажу в інших сферах</w:t>
      </w:r>
    </w:p>
    <w:p w:rsidR="00A70871" w:rsidRPr="00426C27" w:rsidRDefault="00A70871" w:rsidP="00A70871">
      <w:p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вільне володіння державною мовою та персональним комп’ютером</w:t>
      </w:r>
    </w:p>
    <w:p w:rsidR="0048091E" w:rsidRPr="00426C27" w:rsidRDefault="0048091E" w:rsidP="004809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Вимоги до кандидата на заміщення вакантної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юриста (спеціаліста І категорії) 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Петровецької сільської ради</w:t>
      </w:r>
    </w:p>
    <w:p w:rsidR="0048091E" w:rsidRPr="00426C27" w:rsidRDefault="0048091E" w:rsidP="00045C7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  повна вища освіта за освітньо-кваліфікаційним рівнем бакалавра,                                  магістра за кваліфікацією «Правознавство»;</w:t>
      </w:r>
    </w:p>
    <w:p w:rsidR="0048091E" w:rsidRPr="00426C27" w:rsidRDefault="0048091E" w:rsidP="00045C7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       стаж роботи за фахом;</w:t>
      </w:r>
    </w:p>
    <w:p w:rsidR="0048091E" w:rsidRPr="00426C27" w:rsidRDefault="0048091E" w:rsidP="00045C7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-       знання законів, нормативно-правових актів з питань діяльності місцевого -        самоврядування;</w:t>
      </w:r>
    </w:p>
    <w:p w:rsidR="0048091E" w:rsidRPr="00426C27" w:rsidRDefault="0048091E" w:rsidP="00045C7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    </w:t>
      </w:r>
      <w:r w:rsidR="00045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вільне володіння державною мовою та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вміння працювати на комп’ютері з </w:t>
      </w:r>
      <w:r w:rsidR="00045C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426C27">
        <w:rPr>
          <w:rFonts w:ascii="Times New Roman" w:hAnsi="Times New Roman" w:cs="Times New Roman"/>
          <w:sz w:val="28"/>
          <w:szCs w:val="28"/>
          <w:lang w:val="uk-UA" w:eastAsia="ru-RU"/>
        </w:rPr>
        <w:t>відповідними програмними засобами;</w:t>
      </w: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233FA5" w:rsidRDefault="00233FA5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233FA5" w:rsidRDefault="00233FA5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045C7B" w:rsidRPr="00045C7B" w:rsidRDefault="00045C7B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3</w:t>
      </w:r>
    </w:p>
    <w:p w:rsidR="00045C7B" w:rsidRPr="00045C7B" w:rsidRDefault="00045C7B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 розпорядження сільського голови </w:t>
      </w:r>
    </w:p>
    <w:p w:rsidR="00045C7B" w:rsidRPr="00045C7B" w:rsidRDefault="00233FA5" w:rsidP="00045C7B">
      <w:pPr>
        <w:pStyle w:val="a5"/>
        <w:jc w:val="right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04 </w:t>
      </w:r>
      <w:r w:rsidR="00045C7B"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лютого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2021 </w:t>
      </w:r>
      <w:r w:rsidR="00045C7B" w:rsidRPr="00045C7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року № </w:t>
      </w:r>
      <w:r w:rsidR="00382C11">
        <w:rPr>
          <w:rFonts w:ascii="Times New Roman" w:hAnsi="Times New Roman" w:cs="Times New Roman"/>
          <w:sz w:val="26"/>
          <w:szCs w:val="26"/>
          <w:lang w:val="uk-UA" w:eastAsia="ru-RU"/>
        </w:rPr>
        <w:t>14</w:t>
      </w:r>
    </w:p>
    <w:p w:rsidR="00C84DCD" w:rsidRPr="00426C27" w:rsidRDefault="00C84DCD" w:rsidP="00A70871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Повідомлення про оголошення конкурсу</w:t>
      </w:r>
    </w:p>
    <w:p w:rsidR="00A70871" w:rsidRPr="00426C27" w:rsidRDefault="00045C7B" w:rsidP="00045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Закону України «Про місцеве самоврядування в Україні», Закону України «Про службу в органах місцевого самоврядування», постанови Кабінету Міністрів України від 15.02.2002 року № 169 «Про затвердження Порядку проведення конкурсу на заміщення вакантних посад державних службовців», </w:t>
      </w:r>
      <w:proofErr w:type="spellStart"/>
      <w:r w:rsidR="00C84DCD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Петровецька</w:t>
      </w:r>
      <w:proofErr w:type="spellEnd"/>
      <w:r w:rsidR="00C84DCD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рада ОГОЛОШУЄ КОНКУРС на заміщення вакантних посад посадових осіб </w:t>
      </w:r>
      <w:r w:rsidR="00C84DCD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 сільської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ради.</w:t>
      </w:r>
    </w:p>
    <w:p w:rsidR="00045C7B" w:rsidRDefault="00181A13" w:rsidP="00045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A70871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Умови проведення конкурсу на заміщення вакантної  посади Начальника відділу освіти</w:t>
      </w:r>
      <w:r w:rsidR="00C84DCD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, культури молоді та спорту</w:t>
      </w:r>
      <w:r w:rsidR="00A70871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C84DCD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Петровецької сільської </w:t>
      </w:r>
      <w:r w:rsidR="00A70871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ради, спеціаліста </w:t>
      </w:r>
      <w:r w:rsidR="00045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відділу </w:t>
      </w:r>
      <w:r w:rsidR="00A70871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освіти</w:t>
      </w:r>
      <w:r w:rsidR="00C84DCD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, культури молоді та спорту</w:t>
      </w:r>
      <w:r w:rsidR="00A70871"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AA70A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Петровецької сільської ради,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юриста (спеціаліста І категорії)</w:t>
      </w:r>
    </w:p>
    <w:p w:rsidR="00A70871" w:rsidRPr="00426C27" w:rsidRDefault="00045C7B" w:rsidP="00045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Особи, котрі бажають взяти участь у конкурсі подають до конкурсної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Петровецької сільської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такі документи :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заява про участь у конкурсі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особова картка П-2ДС з додатками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копії документів про освіту 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копія паспорта 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копія реєстраційної картки платника податків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копія трудової книжки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копія військового квитка</w:t>
      </w:r>
    </w:p>
    <w:p w:rsidR="00A70871" w:rsidRPr="00426C27" w:rsidRDefault="00A70871" w:rsidP="00A7087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дві фотокартки розміром 4х6</w:t>
      </w:r>
    </w:p>
    <w:p w:rsidR="00A70871" w:rsidRPr="00426C27" w:rsidRDefault="00A70871" w:rsidP="00045C7B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подають декларацію особи, уповноваженої на виконання функцій держави або місцевого самоврядування за минулий рік, у порядку, визначеному Законом України «Про запобігання корупції», шляхом заповнення на офіційному веб-сайті Національного агентства з питань запобігання корупції (</w:t>
      </w:r>
      <w:hyperlink r:id="rId7" w:tgtFrame="_blank" w:history="1">
        <w:r w:rsidRPr="00426C27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val="uk-UA" w:eastAsia="ru-RU"/>
          </w:rPr>
          <w:t>nazk.gov.ua</w:t>
        </w:r>
      </w:hyperlink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).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                            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Вимоги до кандидатів на заміщення вакантної  посади : 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НАЧАЛЬНИК ВІДДІЛУ ОСВІТИ</w:t>
      </w:r>
      <w:r w:rsidR="00045C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КУЛЬТУРИ, МОЛОДІ ТА СПОРТУ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Вимоги до кандидата:</w:t>
      </w:r>
    </w:p>
    <w:p w:rsidR="00A70871" w:rsidRPr="00426C27" w:rsidRDefault="00A70871" w:rsidP="00045C7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вища освіта за освітньо-кваліфікаційним рівнем </w:t>
      </w:r>
      <w:r w:rsidR="00045C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бакалавра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або магістра</w:t>
      </w:r>
    </w:p>
    <w:p w:rsidR="00A70871" w:rsidRPr="00426C27" w:rsidRDefault="00A70871" w:rsidP="00A7087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стаж робити за фахом не менше п’яти років або стаж роботи за фахом на керівних посадах в навчальних закладах не менше 3 років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2. СПЕЦІАЛІСТ </w:t>
      </w:r>
      <w:r w:rsidR="00045C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ВІДДІЛУ 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ОСВІТИ</w:t>
      </w:r>
      <w:r w:rsidR="00045C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, КУЛЬТУРИ, МОЛОДІ ТА СПОРТУ  </w:t>
      </w: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Вимоги до кандидата:</w:t>
      </w:r>
    </w:p>
    <w:p w:rsidR="00A70871" w:rsidRPr="00426C27" w:rsidRDefault="00A70871" w:rsidP="00A7087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вища освіта за освітньо-кваліфікаційним рівнем </w:t>
      </w:r>
      <w:r w:rsidR="00045C7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бакалавра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або магістра</w:t>
      </w:r>
    </w:p>
    <w:p w:rsidR="00A70871" w:rsidRPr="00045C7B" w:rsidRDefault="00A70871" w:rsidP="00A7087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стаж робити за фахом не менше одного року або 3 роки стажу в інших сферах</w:t>
      </w:r>
    </w:p>
    <w:p w:rsidR="00045C7B" w:rsidRPr="00045C7B" w:rsidRDefault="00045C7B" w:rsidP="00045C7B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5C7B">
        <w:rPr>
          <w:rFonts w:ascii="Times New Roman" w:hAnsi="Times New Roman" w:cs="Times New Roman"/>
          <w:b/>
          <w:sz w:val="28"/>
          <w:szCs w:val="28"/>
          <w:lang w:val="uk-UA" w:eastAsia="ru-RU"/>
        </w:rPr>
        <w:t>3. ЮРИСТ (СПЕЦІАЛІСТ І КАТЕГОРІЇ)</w:t>
      </w:r>
    </w:p>
    <w:p w:rsidR="00045C7B" w:rsidRPr="00426C27" w:rsidRDefault="00045C7B" w:rsidP="00045C7B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45C7B" w:rsidRPr="00045C7B" w:rsidRDefault="00045C7B" w:rsidP="00045C7B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5C7B">
        <w:rPr>
          <w:rFonts w:ascii="Times New Roman" w:hAnsi="Times New Roman" w:cs="Times New Roman"/>
          <w:b/>
          <w:sz w:val="28"/>
          <w:szCs w:val="28"/>
          <w:lang w:val="uk-UA" w:eastAsia="ru-RU"/>
        </w:rPr>
        <w:t>Вимоги до кандидата:</w:t>
      </w:r>
    </w:p>
    <w:p w:rsidR="00045C7B" w:rsidRPr="00045C7B" w:rsidRDefault="00045C7B" w:rsidP="00045C7B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5C7B">
        <w:rPr>
          <w:rFonts w:ascii="Times New Roman" w:hAnsi="Times New Roman" w:cs="Times New Roman"/>
          <w:b/>
          <w:sz w:val="28"/>
          <w:szCs w:val="28"/>
          <w:lang w:val="uk-UA" w:eastAsia="ru-RU"/>
        </w:rPr>
        <w:t>-        повна вища освіта за освітньо-кваліфікаційним рівнем бакалавра,                                  магістра за кваліфікацією «Правознавство»;</w:t>
      </w:r>
    </w:p>
    <w:p w:rsidR="00045C7B" w:rsidRPr="00045C7B" w:rsidRDefault="00045C7B" w:rsidP="00045C7B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5C7B">
        <w:rPr>
          <w:rFonts w:ascii="Times New Roman" w:hAnsi="Times New Roman" w:cs="Times New Roman"/>
          <w:b/>
          <w:sz w:val="28"/>
          <w:szCs w:val="28"/>
          <w:lang w:val="uk-UA" w:eastAsia="ru-RU"/>
        </w:rPr>
        <w:t>-       стаж роботи за фахом;</w:t>
      </w:r>
    </w:p>
    <w:p w:rsidR="00045C7B" w:rsidRPr="00045C7B" w:rsidRDefault="00045C7B" w:rsidP="00045C7B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5C7B">
        <w:rPr>
          <w:rFonts w:ascii="Times New Roman" w:hAnsi="Times New Roman" w:cs="Times New Roman"/>
          <w:b/>
          <w:sz w:val="28"/>
          <w:szCs w:val="28"/>
          <w:lang w:val="uk-UA" w:eastAsia="ru-RU"/>
        </w:rPr>
        <w:t>-       знання законів, нормативно-правових актів з питань діяльності місцевого -        самоврядування;</w:t>
      </w:r>
    </w:p>
    <w:p w:rsidR="00045C7B" w:rsidRPr="00045C7B" w:rsidRDefault="00045C7B" w:rsidP="00045C7B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5C7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-        вміння працювати на комп’ютері з відповідними програмними засобами;</w:t>
      </w:r>
    </w:p>
    <w:p w:rsidR="00045C7B" w:rsidRPr="00426C27" w:rsidRDefault="00045C7B" w:rsidP="00045C7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70871" w:rsidRPr="00426C27" w:rsidRDefault="00A70871" w:rsidP="00A70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Додаткова інформація щодо основних функціональних обов’язків, розміру та умов праці, переліку питань для перевірки знання законодавства з урахуванням специфіки функціональних повноважень, тощо надається за </w:t>
      </w:r>
      <w:proofErr w:type="spellStart"/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адресою</w:t>
      </w:r>
      <w:proofErr w:type="spellEnd"/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 w:rsidR="00C84DCD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село Верхні Петрівці, вул. Буковинська, 129</w:t>
      </w:r>
    </w:p>
    <w:p w:rsidR="00A70871" w:rsidRPr="00426C27" w:rsidRDefault="00045C7B" w:rsidP="00045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чинним порядком щодо заміщення вакантних посад державних службовців, конкурсанти складають у письмовій формі іспит на знання Конституції України, законів України "Про службу в органах місцевого самоврядування",</w:t>
      </w:r>
      <w:r w:rsidR="009D46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0871"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"Про запобігання корупції",  а також законодавства з  урахуванням  специфіки функціональних повноважень.</w:t>
      </w:r>
    </w:p>
    <w:p w:rsidR="00A70871" w:rsidRPr="00382C11" w:rsidRDefault="00A70871" w:rsidP="00382C11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До участі у конкурсі не допускаються особи, які:</w:t>
      </w:r>
    </w:p>
    <w:p w:rsidR="00A70871" w:rsidRPr="00382C11" w:rsidRDefault="00A70871" w:rsidP="00382C11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-  визнані в установленому порядку недієздатними;</w:t>
      </w:r>
    </w:p>
    <w:p w:rsidR="00A70871" w:rsidRPr="00382C11" w:rsidRDefault="00A70871" w:rsidP="00382C11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мають судимість, що є несумісною із зайняттям посади;</w:t>
      </w:r>
    </w:p>
    <w:p w:rsidR="00A70871" w:rsidRPr="00382C11" w:rsidRDefault="00A70871" w:rsidP="00382C11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у разі прийняття на службу будуть прямо підпорядковані або підлеглі особам, які є їхніми близькими особами;</w:t>
      </w:r>
    </w:p>
    <w:p w:rsidR="00A70871" w:rsidRPr="00382C11" w:rsidRDefault="00A70871" w:rsidP="00382C11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позбавлені права займати відповідні посади в установленому законом порядку на визначений термін;</w:t>
      </w:r>
    </w:p>
    <w:p w:rsidR="00A70871" w:rsidRPr="00382C11" w:rsidRDefault="00A70871" w:rsidP="00382C11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 інших випадках, установлених законами.</w:t>
      </w:r>
    </w:p>
    <w:p w:rsidR="009D4671" w:rsidRPr="00382C11" w:rsidRDefault="009D4671" w:rsidP="00382C11">
      <w:pPr>
        <w:pStyle w:val="a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A70871" w:rsidRPr="00382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Документи приймаються протягом 30 календарних днів з дня оголошення конкурсу за </w:t>
      </w:r>
      <w:proofErr w:type="spellStart"/>
      <w:r w:rsidR="00A70871"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A70871" w:rsidRPr="00382C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</w:t>
      </w:r>
      <w:r w:rsidR="00C84DCD" w:rsidRPr="00382C11">
        <w:rPr>
          <w:rFonts w:ascii="Times New Roman" w:hAnsi="Times New Roman" w:cs="Times New Roman"/>
          <w:sz w:val="28"/>
          <w:szCs w:val="28"/>
          <w:lang w:val="uk-UA" w:eastAsia="ru-RU"/>
        </w:rPr>
        <w:t>село Верхні Петрівці, вул. Буковинська, 129</w:t>
      </w: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,  інспектором з питань кадрового забезпечення Кішка В.С..</w:t>
      </w:r>
    </w:p>
    <w:p w:rsidR="00382C11" w:rsidRDefault="00382C11" w:rsidP="009D4671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70871" w:rsidRPr="009D4671" w:rsidRDefault="00A70871" w:rsidP="009D4671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D4671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Додаток 4</w:t>
      </w:r>
    </w:p>
    <w:p w:rsidR="00A70871" w:rsidRPr="009D4671" w:rsidRDefault="00A70871" w:rsidP="009D4671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D467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 розпорядження </w:t>
      </w:r>
      <w:r w:rsidR="00C84DCD" w:rsidRPr="009D4671">
        <w:rPr>
          <w:rFonts w:ascii="Times New Roman" w:hAnsi="Times New Roman" w:cs="Times New Roman"/>
          <w:sz w:val="28"/>
          <w:szCs w:val="28"/>
          <w:lang w:val="uk-UA" w:eastAsia="ru-RU"/>
        </w:rPr>
        <w:t>сільського</w:t>
      </w:r>
      <w:r w:rsidRPr="009D467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голови</w:t>
      </w:r>
    </w:p>
    <w:p w:rsidR="00A70871" w:rsidRPr="009D4671" w:rsidRDefault="00C84DCD" w:rsidP="009D4671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D4671">
        <w:rPr>
          <w:rFonts w:ascii="Times New Roman" w:hAnsi="Times New Roman" w:cs="Times New Roman"/>
          <w:sz w:val="28"/>
          <w:szCs w:val="28"/>
          <w:lang w:val="uk-UA" w:eastAsia="ru-RU"/>
        </w:rPr>
        <w:t>03 лютого 2021 року №</w:t>
      </w: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Перелік питань на перевірку та оцінку знань</w:t>
      </w: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Конституції України, Законів України «Про місцеве </w:t>
      </w:r>
      <w:proofErr w:type="spellStart"/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смоврядування</w:t>
      </w:r>
      <w:proofErr w:type="spellEnd"/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 Україні», «Про службу в органах місцевого самоврядування в Україні», «Про запобігання корупції»</w:t>
      </w:r>
    </w:p>
    <w:p w:rsidR="00A70871" w:rsidRPr="00426C27" w:rsidRDefault="00A70871" w:rsidP="00A70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73"/>
      <w:bookmarkEnd w:id="1"/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I. Питання на перевірку знання Конституції України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74"/>
      <w:bookmarkEnd w:id="2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розділи </w:t>
      </w:r>
      <w:hyperlink r:id="rId8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Конституції України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75"/>
      <w:bookmarkEnd w:id="3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риси Української держави за Конституцією України (</w:t>
      </w:r>
      <w:hyperlink r:id="rId9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1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hyperlink r:id="rId10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2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76"/>
      <w:bookmarkEnd w:id="4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 правління в Україні (</w:t>
      </w:r>
      <w:hyperlink r:id="rId11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161"/>
      <w:bookmarkEnd w:id="5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Визнання найвищої соціальної цінності України (</w:t>
      </w:r>
      <w:hyperlink r:id="rId12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162"/>
      <w:bookmarkEnd w:id="6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Конституційний статус державної мови та мов національних меншин України (</w:t>
      </w:r>
      <w:hyperlink r:id="rId13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10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163"/>
      <w:bookmarkEnd w:id="7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Об'єкти права власності Українського народу (</w:t>
      </w:r>
      <w:hyperlink r:id="rId14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13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hyperlink r:id="rId15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14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n77"/>
      <w:bookmarkEnd w:id="8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Найважливіші функції держави (</w:t>
      </w:r>
      <w:hyperlink r:id="rId16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17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Державні символи України (</w:t>
      </w:r>
      <w:hyperlink r:id="rId17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20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" w:name="n79"/>
      <w:bookmarkEnd w:id="9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Конституційне право на працю (</w:t>
      </w:r>
      <w:hyperlink r:id="rId18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43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n80"/>
      <w:bookmarkEnd w:id="10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Конституційне право на освіту (</w:t>
      </w:r>
      <w:hyperlink r:id="rId19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81"/>
      <w:bookmarkEnd w:id="11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Конституційне право на соціальний захист (</w:t>
      </w:r>
      <w:hyperlink r:id="rId20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46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82"/>
      <w:bookmarkEnd w:id="12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Конституційне право на охорону здоров'я (</w:t>
      </w:r>
      <w:hyperlink r:id="rId21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49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n83"/>
      <w:bookmarkEnd w:id="13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Обов'язки громадянина України (</w:t>
      </w:r>
      <w:hyperlink r:id="rId22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65-68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n84"/>
      <w:bookmarkEnd w:id="14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 громадянина України на вибори (</w:t>
      </w:r>
      <w:hyperlink r:id="rId23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70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n85"/>
      <w:bookmarkEnd w:id="15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Верховної Ради України (</w:t>
      </w:r>
      <w:hyperlink r:id="rId24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85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Питання, правове регулювання яких визначається та встановлюється виключно законами України (</w:t>
      </w:r>
      <w:hyperlink r:id="rId25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92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Державний бюджет України (</w:t>
      </w:r>
      <w:hyperlink r:id="rId26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96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n88"/>
      <w:bookmarkEnd w:id="16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обрання Президента України (</w:t>
      </w:r>
      <w:hyperlink r:id="rId27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103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Президента України (</w:t>
      </w:r>
      <w:hyperlink r:id="rId28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106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Призначення, склад та введення в дію рішень Ради національної безпеки і оборони України (</w:t>
      </w:r>
      <w:hyperlink r:id="rId29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107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Кабінету Міністрів України (</w:t>
      </w:r>
      <w:hyperlink r:id="rId30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114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Кабінету Міністрів України (</w:t>
      </w:r>
      <w:hyperlink r:id="rId31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116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hyperlink r:id="rId32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117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n93"/>
      <w:bookmarkEnd w:id="17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місцевих державних адміністрацій (</w:t>
      </w:r>
      <w:hyperlink r:id="rId33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119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" w:name="n94"/>
      <w:bookmarkEnd w:id="18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Статус прокуратури України за Конституцією України (</w:t>
      </w:r>
      <w:hyperlink r:id="rId34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121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n95"/>
      <w:bookmarkEnd w:id="19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судів в Україні (</w:t>
      </w:r>
      <w:hyperlink r:id="rId35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125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n96"/>
      <w:bookmarkEnd w:id="20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засади судочинства в Україні (</w:t>
      </w:r>
      <w:hyperlink r:id="rId36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129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n97"/>
      <w:bookmarkEnd w:id="21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адміністративно-територіального устрою України (</w:t>
      </w:r>
      <w:hyperlink r:id="rId37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133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" w:name="n98"/>
      <w:bookmarkEnd w:id="22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 нормативного регулювання Автономної Республіки Крим (</w:t>
      </w:r>
      <w:hyperlink r:id="rId38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137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3" w:name="n99"/>
      <w:bookmarkEnd w:id="23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Автономної Республіки Крим (</w:t>
      </w:r>
      <w:hyperlink r:id="rId39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138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" w:name="n100"/>
      <w:bookmarkEnd w:id="24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 місцевого самоврядування в Україні (</w:t>
      </w:r>
      <w:hyperlink r:id="rId40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140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" w:name="n101"/>
      <w:bookmarkEnd w:id="25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Повноваження територіальних громад за Конституцією України (</w:t>
      </w:r>
      <w:hyperlink r:id="rId41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143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" w:name="n102"/>
      <w:bookmarkEnd w:id="26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Статус та повноваження Конституційного Суду України (</w:t>
      </w:r>
      <w:hyperlink r:id="rId42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147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 </w:t>
      </w:r>
      <w:hyperlink r:id="rId43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150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3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7" w:name="n103"/>
      <w:bookmarkEnd w:id="27"/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подання законопроекту про внесення змін до Конституції України (</w:t>
      </w:r>
      <w:hyperlink r:id="rId44" w:tgtFrame="_blank" w:history="1">
        <w:r w:rsidRPr="00382C1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154</w:t>
        </w:r>
      </w:hyperlink>
      <w:r w:rsidRPr="00382C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426C27" w:rsidRDefault="00A70871" w:rsidP="00382C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II. Питання на перевірку знання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Закону України «Про службу в органах місцевого самоврядування»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Поняття служби в органах місцевого самоврядування, посадової особи місцевого самоврядування і посади за Законом України «Про службу в органах місцевого самоврядування». (ст.1,2,3).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Право на службу в органах місцевого самоврядування (ст.5).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Основні принципи служби в органах місцевого самоврядування (ст.4).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Державна політика щодо служби в органах місцевого самоврядування. (ст.6).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Правове регулювання статусу посадових осіб місцевого самоврядування (ст.7).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Основні обов’язки посадових осіб місцевого самоврядування (ст.8).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Основні права посадових осіб місцевого самоврядування (ст.9).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Обмеження, пов’язані з прийняттям на службу в органи місцевого самоврядування та проходженням служби (ст.12).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Присяга посадових осіб місцевого самоврядування (ст.11).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Класифікація посад та ранги посадових осіб в органах місцевого самоврядування (ст.14,15).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Кадровий резерв служби в органах місцевого самоврядування (ст.16).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Граничний вік перебування на службі в органах місцевого самоврядування (ст.18).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Підстави припинення служби в органах місцевого самоврядування (ст.20).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Відповідальність за порушення законодавства про службу в органах місцевого самоврядування (ст.23).</w:t>
      </w:r>
    </w:p>
    <w:p w:rsidR="00A70871" w:rsidRPr="00382C11" w:rsidRDefault="00A70871" w:rsidP="00382C11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Відповідальність посадової особи місцевого самоврядування (ст.24).</w:t>
      </w:r>
    </w:p>
    <w:p w:rsidR="00A70871" w:rsidRPr="00426C27" w:rsidRDefault="00A70871" w:rsidP="00382C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uk-UA" w:eastAsia="ru-RU"/>
        </w:rPr>
        <w:t>ІІІ. Питання на перевірку знання Закону України «Про місцеве самоврядування в Україні»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Поняття місцевого самоврядування в Україні (стаття 2).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 громадян на участь у місцевому самоврядуванні (стаття 3).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принципи місцевого самоврядування (стаття 4).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Система місцевого самоврядування (стаття 5).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Територіальні громади (стаття 6).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Місцевий референдум, загальні збори громадян, місцеві ініціативи (стаття 7,8,9).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– представницькі органи місцевого самоврядування (стаття 10).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Виконавчі органи рад (стаття 11).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Організаційно-правова, матеріальна і фінансова основа місцевого самоврядування (стаття 16).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 (стаття 17).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 (стаття 18).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Державний контроль за діяльністю органів і посадових осіб місцевого самоврядування (стаття 20).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 про місцеве самоврядування (стаття 24).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сільських, селищних, міських рад (статті 25,26).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у сфері соціально-економічного і культурного розвитку, планування та обліку (стаття 27).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у галузі бюджету, фінансів, цін (стаття 28).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щодо управління комунальною власністю (стаття 29).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у галузі житлово-комунального, побутового, торговельного обслуговування, громадського харчування, транспорту і зв’язку (стаття 30).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в галузі будівництва (стаття 31).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у сфері освіти, охорони здоров’я, культури, фізкультури і спорту (стаття 32).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у сфері регулювання відносин та охорони навколишнього середовища (стаття 33).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у сфері соціального захисту населення (стаття 34).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в галузі зовнішньоекономічної діяльності (стаття 35).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в галузі оборонної роботи (стаття 36).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щодо вирішення питань адміністративно-територіального устрою (стаття 37).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виконавчих органів сільських, селищних, міських рад щодо забезпечення законності, правопорядку, охорони прав, свобод і законних інтересів громадян (стаття 38).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Особливості повноважень районних у містах рад та їх виконавчих органів (стаття 41).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сільського, селищного, міського голови (стаття 42).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Питання, які вирішуються районними та обласними радами виключно на їх пленарних засіданнях (стаття 43).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Делегування повноважень районних і обласних рад відповідним місцевим державним адміністраціям (стаття 44).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 формування рад (стаття 45).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Сесія ради (стаття 46).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Постійні комісії рад (стаття 47).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Тимчасові контрольні комісії ради (стаття 48).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 ради (стаття 49).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сільської, селищної, міської, районної у місті ради (стаття 50).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Виконавчий комітет сільської, селищної, 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міської,районної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місті ради (стаття 51).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та організація роботи виконавчого комітету сільської, селищної, міської, районної у місті ради (статті 52,53).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 районної, обласної, районної у місті ради (стаття 55).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Заступники голови районної, обласної, районної у місті ради (стаття 56).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Президія (колегія) районної, обласної ради (стаття 57).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апарат районної, обласної ради (стаття 58).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Акти органів та посадових осіб місцевого самоврядування (стаття 59).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Матеріальна і фінансова основа місцевого самоврядування (розділ ІІІ).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Гарантії місцевого самоврядування, його органів та посадових осіб (стаття 71).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Підзвітність і підконтрольність місцевих адміністрацій районним, обласним радам (стаття 72).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Обов’язковість актів і законних вимог органів та посадових осіб місцевого самоврядування (стаття 73).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органів та посадових осіб місцевого самоврядування (стаття 74-77).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Дострокове припинення повноважень ради (стаття 78).</w:t>
      </w:r>
    </w:p>
    <w:p w:rsidR="00A70871" w:rsidRPr="00426C27" w:rsidRDefault="00A70871" w:rsidP="00382C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Дострокове припинення повноважень сільського, селищного, міського голови, голови районної у місті, районної, обласної ради (стаття 79).</w:t>
      </w:r>
    </w:p>
    <w:p w:rsidR="00A70871" w:rsidRPr="00426C27" w:rsidRDefault="00A70871" w:rsidP="00382C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IV. Питання на перевірку знання</w:t>
      </w: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Закону України «Про запобігання корупції»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28" w:name="n165"/>
      <w:bookmarkEnd w:id="28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Визначення термінів: пряме підпорядкування, близькі особи, корупційне правопорушення, корупція, потенційний конфлікт інтересів, реальний конфлікт інтересів (стаття 1).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29" w:name="n166"/>
      <w:bookmarkEnd w:id="29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Суб’єкти, на яких поширюється дія Закону України «Про запобігання корупції» (стаття 3).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0" w:name="n167"/>
      <w:bookmarkEnd w:id="30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Статус та склад Національного агентства з питань запобігання корупції (статті 4, 5).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1" w:name="n168"/>
      <w:bookmarkEnd w:id="31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Повноваження Національного агентства з питань запобігання корупції (стаття 11).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2" w:name="n169"/>
      <w:bookmarkEnd w:id="32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Права Національного агентства з питань запобігання корупції  (</w:t>
      </w:r>
      <w:hyperlink r:id="rId45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12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3" w:name="n170"/>
      <w:bookmarkEnd w:id="33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Контроль за діяльністю Національного агентства з питань запобігання корупції (</w:t>
      </w:r>
      <w:hyperlink r:id="rId46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14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4" w:name="n171"/>
      <w:bookmarkEnd w:id="34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Національна доповідь щодо реалізації засад антикорупційної політики (</w:t>
      </w:r>
      <w:hyperlink r:id="rId47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20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5" w:name="n172"/>
      <w:bookmarkEnd w:id="35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Обмеження щодо використання службових повноважень чи свого становища та одержання подарунків (</w:t>
      </w:r>
      <w:hyperlink r:id="rId48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22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, </w:t>
      </w:r>
      <w:hyperlink r:id="rId49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23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6" w:name="n173"/>
      <w:bookmarkEnd w:id="36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Обмеження щодо сумісництва та суміщення з іншими видами діяльності та обмеження спільної роботи близьких осіб (</w:t>
      </w:r>
      <w:hyperlink r:id="rId50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25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, </w:t>
      </w:r>
      <w:hyperlink r:id="rId51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27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7" w:name="n174"/>
      <w:bookmarkEnd w:id="37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Запобігання та врегулювання конфлікту інтересів (</w:t>
      </w:r>
      <w:hyperlink r:id="rId52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28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8" w:name="n175"/>
      <w:bookmarkEnd w:id="38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Заходи зовнішнього та самостійного врегулювання конфлікту інтересів (</w:t>
      </w:r>
      <w:hyperlink r:id="rId53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29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39" w:name="n176"/>
      <w:bookmarkEnd w:id="39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Запобігання конфлікту інтересів у зв’язку з наявністю в особи підприємств чи корпоративних прав (</w:t>
      </w:r>
      <w:hyperlink r:id="rId54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36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0" w:name="n177"/>
      <w:bookmarkEnd w:id="40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Вимоги до поведінки осіб (</w:t>
      </w:r>
      <w:hyperlink r:id="rId55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37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1" w:name="n178"/>
      <w:bookmarkEnd w:id="41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Подання декларацій осіб, уповноважених на виконання функцій держави або місцевого самоврядування (</w:t>
      </w:r>
      <w:hyperlink r:id="rId56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45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2" w:name="n179"/>
      <w:bookmarkEnd w:id="42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Встановлення своєчасності подання декларації та повна перевірка декларації (</w:t>
      </w:r>
      <w:hyperlink r:id="rId57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статті 49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hyperlink r:id="rId58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50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3" w:name="n180"/>
      <w:bookmarkEnd w:id="43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Моніторинг способу життя суб’єктів декларування (</w:t>
      </w:r>
      <w:hyperlink r:id="rId59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51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4" w:name="n181"/>
      <w:bookmarkEnd w:id="44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Державний захист осіб, які надають допомогу в запобіганні і протидії корупції (</w:t>
      </w:r>
      <w:hyperlink r:id="rId60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53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5" w:name="n182"/>
      <w:bookmarkEnd w:id="45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Заборона на одержання пільг, послуг і майна органами державної влади та органами місцевого самоврядування (</w:t>
      </w:r>
      <w:hyperlink r:id="rId61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54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6" w:name="n183"/>
      <w:bookmarkEnd w:id="46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Антикорупційна експертиза (</w:t>
      </w:r>
      <w:hyperlink r:id="rId62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55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7" w:name="n184"/>
      <w:bookmarkEnd w:id="47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Спеціальна перевірка (</w:t>
      </w:r>
      <w:hyperlink r:id="rId63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56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8" w:name="n185"/>
      <w:bookmarkEnd w:id="48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Загальні засади запобігання корупції у діяльності юридичної особи (</w:t>
      </w:r>
      <w:hyperlink r:id="rId64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61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382C11" w:rsidRDefault="00A70871" w:rsidP="00382C11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49" w:name="n186"/>
      <w:bookmarkEnd w:id="49"/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Відповідальність за корупційні або пов’язані з корупцією правопорушення (</w:t>
      </w:r>
      <w:hyperlink r:id="rId65" w:tgtFrame="_blank" w:history="1">
        <w:r w:rsidRPr="00382C11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 w:eastAsia="ru-RU"/>
          </w:rPr>
          <w:t>стаття 65</w:t>
        </w:r>
      </w:hyperlink>
      <w:r w:rsidRPr="00382C11">
        <w:rPr>
          <w:rFonts w:ascii="Times New Roman" w:hAnsi="Times New Roman" w:cs="Times New Roman"/>
          <w:sz w:val="28"/>
          <w:szCs w:val="28"/>
          <w:lang w:val="uk-UA" w:eastAsia="ru-RU"/>
        </w:rPr>
        <w:t>).</w:t>
      </w:r>
    </w:p>
    <w:p w:rsidR="00A70871" w:rsidRPr="00426C27" w:rsidRDefault="009D4671" w:rsidP="00382C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382C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382C1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9D46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70871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Питання</w:t>
      </w:r>
      <w:proofErr w:type="gramEnd"/>
      <w:r w:rsidR="00A70871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 урахуванням специфіки функціональних повноважень начальника відділу освіти </w:t>
      </w:r>
      <w:r w:rsidR="00C84DCD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культури, молоді та спорту Петровецької сільської</w:t>
      </w:r>
      <w:r w:rsidR="00A70871" w:rsidRPr="00426C2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ради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положення Закону України “Про освіту” (ст.ст.6,8,14,15,29).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“Про загальну середню освіту” (ст.ст.4,5,9,12).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“Про дошкільну освіту” (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2, 4-7).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“Про позашкільну освіту” (ст.ст.4,8).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положення постанови Верховної Ради України “Про стан, напрями реформування і фінансування в Україні”.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Постанова Кабінету Міністрів України “Про розвиток сільської загальноосвітньої школи” (основні положення).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Система загальної середньої освіти (Закон України “Про загальну середню освіту” 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3,4).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 загальної середньої освіти (Закон України “Про загальну середню освіту” ст.ст.5,6).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завдання органів управління системою загальної середньої освіти (Закон України “Про загальну середню освіту” ст.36).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органів виконавчої влади та органів місцевого самоврядування в системі загальної середньої освіти (закон України “Про загальну середню освіту” ст.37).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Державна політика у сфері дошкільної освіти (Закон України “Про дошкільну освіту” ст.ст.2,3).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 дошкільної освіти (Закон України “Про дошкільну освіту” (ст.ст.4,5,7).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Основні завдання позашкільної освіти (Закон України “Про позашкільну освіту” 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3,8).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засади державної політики у сфері позашкільної освіти (Закон України “Про позашкільну освіту” 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9,10).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Кримінальний кодекс України про порушення права на отримання освіти (ст.183).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завдання відділу освіти як структурного підрозділу державної адміністрації (Положення про відділ освіти).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Типи загальноосвітніх навчальних закладів (Положення про загальноосвітній навчальний заклад).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Організаційно-правові та професійні засади начальника відділу освіти (Положення).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Завдання, обов’язки та повноваження начальника відділу освіти (Положення).</w:t>
      </w:r>
    </w:p>
    <w:p w:rsidR="00A70871" w:rsidRPr="00426C27" w:rsidRDefault="00A70871" w:rsidP="00382C1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Права начальника відділу освіти (Положення).</w:t>
      </w:r>
    </w:p>
    <w:p w:rsidR="00A70871" w:rsidRPr="00426C27" w:rsidRDefault="00A70871" w:rsidP="00382C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A70871" w:rsidRPr="00382C11" w:rsidRDefault="009D4671" w:rsidP="00382C1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b/>
          <w:sz w:val="28"/>
          <w:szCs w:val="28"/>
          <w:lang w:val="en-US" w:eastAsia="ru-RU"/>
        </w:rPr>
        <w:t>VI</w:t>
      </w:r>
      <w:r w:rsidRPr="00382C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A70871" w:rsidRPr="00382C11">
        <w:rPr>
          <w:rFonts w:ascii="Times New Roman" w:hAnsi="Times New Roman" w:cs="Times New Roman"/>
          <w:b/>
          <w:sz w:val="28"/>
          <w:szCs w:val="28"/>
          <w:lang w:val="uk-UA" w:eastAsia="ru-RU"/>
        </w:rPr>
        <w:t>Питання з урахуванням специфіки функціональних повноважень</w:t>
      </w:r>
    </w:p>
    <w:p w:rsidR="00A70871" w:rsidRPr="00382C11" w:rsidRDefault="00A70871" w:rsidP="00382C1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b/>
          <w:sz w:val="28"/>
          <w:szCs w:val="28"/>
          <w:lang w:val="uk-UA" w:eastAsia="ru-RU"/>
        </w:rPr>
        <w:t>спеціаліста відділу освіти</w:t>
      </w:r>
      <w:r w:rsidR="00C84DCD" w:rsidRPr="00382C11">
        <w:rPr>
          <w:rFonts w:ascii="Times New Roman" w:hAnsi="Times New Roman" w:cs="Times New Roman"/>
          <w:b/>
          <w:sz w:val="28"/>
          <w:szCs w:val="28"/>
          <w:lang w:val="uk-UA" w:eastAsia="ru-RU"/>
        </w:rPr>
        <w:t>, культури, молоді та спорту Петровецької сільської</w:t>
      </w:r>
      <w:r w:rsidRPr="00382C11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ради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положення Закону України “Про освіту” (ст.ст.6,8,14,15,29).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“Про загальну середню освіту” (ст.ст.4,5,9,12).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“Про дошкільну освіту” (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2, 4-7).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 України “Про позашкільну освіту” (ст.ст.4,8).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Повноваження органів виконавчої влади та органів місцевого самоврядування в системі загальної середньої освіти (закон України “Про загальну середню освіту” ст.37).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Державна політика у сфері дошкільної освіти (Закон України “Про дошкільну освіту” ст.ст.2,3).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 дошкільної освіти (Закон України “Про дошкільну освіту” (ст.ст.4,5,7).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завдання позашкільної освіти (Закон України “Про позашкільну освіту” 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3,8).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Основні засади державної політики у сфері позашкільної освіти (Закон України “Про позашкільну освіту” </w:t>
      </w:r>
      <w:proofErr w:type="spellStart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9,10).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завдання відділу освіти як структурного підрозділу державної адміністрації (Положення про відділ освіти).</w:t>
      </w:r>
    </w:p>
    <w:p w:rsidR="00A70871" w:rsidRPr="00426C27" w:rsidRDefault="00A70871" w:rsidP="00382C1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6C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Типи загальноосвітніх навчальних закладів (Положення про загальноосвітній навчальний заклад) спеціаліста з питань освіти відділу освіти (Посадова інструкція).</w:t>
      </w:r>
    </w:p>
    <w:p w:rsidR="002D23F8" w:rsidRPr="00A0408E" w:rsidRDefault="002D23F8" w:rsidP="003B643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2D23F8" w:rsidRPr="00A0408E" w:rsidRDefault="002D23F8" w:rsidP="003B643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2D23F8" w:rsidRPr="00A0408E" w:rsidRDefault="002D23F8" w:rsidP="003B643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2D23F8" w:rsidRPr="00A0408E" w:rsidRDefault="002D23F8" w:rsidP="003B643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9D4671" w:rsidRPr="00382C11" w:rsidRDefault="009D4671" w:rsidP="003B643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382C11">
        <w:rPr>
          <w:rFonts w:ascii="Times New Roman" w:hAnsi="Times New Roman" w:cs="Times New Roman"/>
          <w:b/>
          <w:sz w:val="28"/>
          <w:szCs w:val="28"/>
          <w:lang w:val="en-US" w:eastAsia="ru-RU"/>
        </w:rPr>
        <w:lastRenderedPageBreak/>
        <w:t>V</w:t>
      </w:r>
      <w:r w:rsidR="003B643D">
        <w:rPr>
          <w:rFonts w:ascii="Times New Roman" w:hAnsi="Times New Roman" w:cs="Times New Roman"/>
          <w:b/>
          <w:sz w:val="28"/>
          <w:szCs w:val="28"/>
          <w:lang w:val="uk-UA" w:eastAsia="ru-RU"/>
        </w:rPr>
        <w:t>ІІ</w:t>
      </w:r>
      <w:r w:rsidRPr="00382C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382C11">
        <w:rPr>
          <w:rFonts w:ascii="Times New Roman" w:hAnsi="Times New Roman" w:cs="Times New Roman"/>
          <w:b/>
          <w:sz w:val="28"/>
          <w:szCs w:val="28"/>
          <w:lang w:val="uk-UA" w:eastAsia="ru-RU"/>
        </w:rPr>
        <w:t>Питання з урахуванням специфіки функціональних повноважень</w:t>
      </w:r>
    </w:p>
    <w:p w:rsidR="009D4671" w:rsidRDefault="003B643D" w:rsidP="003B643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ю</w:t>
      </w:r>
      <w:r w:rsidR="009D4671" w:rsidRPr="00382C11">
        <w:rPr>
          <w:rFonts w:ascii="Times New Roman" w:hAnsi="Times New Roman" w:cs="Times New Roman"/>
          <w:b/>
          <w:sz w:val="28"/>
          <w:szCs w:val="28"/>
          <w:lang w:val="uk-UA" w:eastAsia="ru-RU"/>
        </w:rPr>
        <w:t>риста (спеціаліста І категорії) Петровецької сільської ради.</w:t>
      </w:r>
    </w:p>
    <w:p w:rsidR="00382C11" w:rsidRPr="00382C11" w:rsidRDefault="00382C11" w:rsidP="00382C11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Трудовий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договір</w:t>
      </w:r>
      <w:proofErr w:type="spellEnd"/>
      <w:r w:rsidRPr="009D4671">
        <w:rPr>
          <w:color w:val="000000" w:themeColor="text1"/>
          <w:sz w:val="28"/>
          <w:szCs w:val="28"/>
        </w:rPr>
        <w:t xml:space="preserve"> та </w:t>
      </w:r>
      <w:proofErr w:type="spellStart"/>
      <w:r w:rsidRPr="009D4671">
        <w:rPr>
          <w:color w:val="000000" w:themeColor="text1"/>
          <w:sz w:val="28"/>
          <w:szCs w:val="28"/>
        </w:rPr>
        <w:t>колективний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договір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9D4671">
        <w:rPr>
          <w:color w:val="000000" w:themeColor="text1"/>
          <w:sz w:val="28"/>
          <w:szCs w:val="28"/>
        </w:rPr>
        <w:t xml:space="preserve">Порядок і </w:t>
      </w:r>
      <w:proofErr w:type="spellStart"/>
      <w:r w:rsidRPr="009D4671">
        <w:rPr>
          <w:color w:val="000000" w:themeColor="text1"/>
          <w:sz w:val="28"/>
          <w:szCs w:val="28"/>
        </w:rPr>
        <w:t>умови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надання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щорічних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9D4671">
        <w:rPr>
          <w:color w:val="000000" w:themeColor="text1"/>
          <w:sz w:val="28"/>
          <w:szCs w:val="28"/>
        </w:rPr>
        <w:t>відпусток</w:t>
      </w:r>
      <w:proofErr w:type="spellEnd"/>
      <w:r w:rsidRPr="009D4671">
        <w:rPr>
          <w:color w:val="000000" w:themeColor="text1"/>
          <w:sz w:val="28"/>
          <w:szCs w:val="28"/>
        </w:rPr>
        <w:t xml:space="preserve"> ,</w:t>
      </w:r>
      <w:proofErr w:type="gram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їх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тривалість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9D4671">
        <w:rPr>
          <w:color w:val="000000" w:themeColor="text1"/>
          <w:sz w:val="28"/>
          <w:szCs w:val="28"/>
        </w:rPr>
        <w:t>Розірвання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трудового договору з </w:t>
      </w:r>
      <w:proofErr w:type="spellStart"/>
      <w:r w:rsidRPr="009D4671">
        <w:rPr>
          <w:color w:val="000000" w:themeColor="text1"/>
          <w:sz w:val="28"/>
          <w:szCs w:val="28"/>
        </w:rPr>
        <w:t>ініціативи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власника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або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уповноваженого</w:t>
      </w:r>
      <w:proofErr w:type="spellEnd"/>
      <w:r w:rsidRPr="009D4671">
        <w:rPr>
          <w:color w:val="000000" w:themeColor="text1"/>
          <w:sz w:val="28"/>
          <w:szCs w:val="28"/>
        </w:rPr>
        <w:t xml:space="preserve"> ним органу.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Підстави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припинення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трудового договору.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Розірвання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трудового договору, </w:t>
      </w:r>
      <w:proofErr w:type="spellStart"/>
      <w:r w:rsidRPr="009D4671">
        <w:rPr>
          <w:color w:val="000000" w:themeColor="text1"/>
          <w:sz w:val="28"/>
          <w:szCs w:val="28"/>
        </w:rPr>
        <w:t>укладеного</w:t>
      </w:r>
      <w:proofErr w:type="spellEnd"/>
      <w:r w:rsidRPr="009D4671">
        <w:rPr>
          <w:color w:val="000000" w:themeColor="text1"/>
          <w:sz w:val="28"/>
          <w:szCs w:val="28"/>
        </w:rPr>
        <w:t xml:space="preserve"> на </w:t>
      </w:r>
      <w:proofErr w:type="spellStart"/>
      <w:r w:rsidRPr="009D4671">
        <w:rPr>
          <w:color w:val="000000" w:themeColor="text1"/>
          <w:sz w:val="28"/>
          <w:szCs w:val="28"/>
        </w:rPr>
        <w:t>невизначений</w:t>
      </w:r>
      <w:proofErr w:type="spellEnd"/>
      <w:r w:rsidRPr="009D4671">
        <w:rPr>
          <w:color w:val="000000" w:themeColor="text1"/>
          <w:sz w:val="28"/>
          <w:szCs w:val="28"/>
        </w:rPr>
        <w:t xml:space="preserve"> строк, з </w:t>
      </w:r>
      <w:proofErr w:type="spellStart"/>
      <w:r w:rsidRPr="009D4671">
        <w:rPr>
          <w:color w:val="000000" w:themeColor="text1"/>
          <w:sz w:val="28"/>
          <w:szCs w:val="28"/>
        </w:rPr>
        <w:t>ініціативи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працівника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9D4671">
        <w:rPr>
          <w:color w:val="000000" w:themeColor="text1"/>
          <w:sz w:val="28"/>
          <w:szCs w:val="28"/>
        </w:rPr>
        <w:t xml:space="preserve">Строки </w:t>
      </w:r>
      <w:proofErr w:type="spellStart"/>
      <w:r w:rsidRPr="009D4671">
        <w:rPr>
          <w:color w:val="000000" w:themeColor="text1"/>
          <w:sz w:val="28"/>
          <w:szCs w:val="28"/>
        </w:rPr>
        <w:t>розрахунку</w:t>
      </w:r>
      <w:proofErr w:type="spellEnd"/>
      <w:r w:rsidRPr="009D4671">
        <w:rPr>
          <w:color w:val="000000" w:themeColor="text1"/>
          <w:sz w:val="28"/>
          <w:szCs w:val="28"/>
        </w:rPr>
        <w:t xml:space="preserve"> при </w:t>
      </w:r>
      <w:proofErr w:type="spellStart"/>
      <w:r w:rsidRPr="009D4671">
        <w:rPr>
          <w:color w:val="000000" w:themeColor="text1"/>
          <w:sz w:val="28"/>
          <w:szCs w:val="28"/>
        </w:rPr>
        <w:t>звільненні</w:t>
      </w:r>
      <w:proofErr w:type="spellEnd"/>
      <w:r w:rsidRPr="009D4671">
        <w:rPr>
          <w:color w:val="000000" w:themeColor="text1"/>
          <w:sz w:val="28"/>
          <w:szCs w:val="28"/>
        </w:rPr>
        <w:t xml:space="preserve">. </w:t>
      </w:r>
      <w:proofErr w:type="spellStart"/>
      <w:r w:rsidRPr="009D4671">
        <w:rPr>
          <w:color w:val="000000" w:themeColor="text1"/>
          <w:sz w:val="28"/>
          <w:szCs w:val="28"/>
        </w:rPr>
        <w:t>Відповідальність</w:t>
      </w:r>
      <w:proofErr w:type="spellEnd"/>
      <w:r w:rsidRPr="009D4671">
        <w:rPr>
          <w:color w:val="000000" w:themeColor="text1"/>
          <w:sz w:val="28"/>
          <w:szCs w:val="28"/>
        </w:rPr>
        <w:t xml:space="preserve"> за </w:t>
      </w:r>
      <w:proofErr w:type="spellStart"/>
      <w:r w:rsidRPr="009D4671">
        <w:rPr>
          <w:color w:val="000000" w:themeColor="text1"/>
          <w:sz w:val="28"/>
          <w:szCs w:val="28"/>
        </w:rPr>
        <w:t>затримку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розрахунку</w:t>
      </w:r>
      <w:proofErr w:type="spellEnd"/>
      <w:r w:rsidRPr="009D4671">
        <w:rPr>
          <w:color w:val="000000" w:themeColor="text1"/>
          <w:sz w:val="28"/>
          <w:szCs w:val="28"/>
        </w:rPr>
        <w:t xml:space="preserve"> при </w:t>
      </w:r>
      <w:proofErr w:type="spellStart"/>
      <w:r w:rsidRPr="009D4671">
        <w:rPr>
          <w:color w:val="000000" w:themeColor="text1"/>
          <w:sz w:val="28"/>
          <w:szCs w:val="28"/>
        </w:rPr>
        <w:t>звільненні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Види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дисциплінарних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стягнень</w:t>
      </w:r>
      <w:proofErr w:type="spellEnd"/>
      <w:r w:rsidRPr="009D4671">
        <w:rPr>
          <w:color w:val="000000" w:themeColor="text1"/>
          <w:sz w:val="28"/>
          <w:szCs w:val="28"/>
        </w:rPr>
        <w:t xml:space="preserve">, </w:t>
      </w:r>
      <w:proofErr w:type="spellStart"/>
      <w:r w:rsidRPr="009D4671">
        <w:rPr>
          <w:color w:val="000000" w:themeColor="text1"/>
          <w:sz w:val="28"/>
          <w:szCs w:val="28"/>
        </w:rPr>
        <w:t>які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застосовуються</w:t>
      </w:r>
      <w:proofErr w:type="spellEnd"/>
      <w:r w:rsidRPr="009D4671">
        <w:rPr>
          <w:color w:val="000000" w:themeColor="text1"/>
          <w:sz w:val="28"/>
          <w:szCs w:val="28"/>
        </w:rPr>
        <w:t xml:space="preserve"> до </w:t>
      </w:r>
      <w:proofErr w:type="spellStart"/>
      <w:r w:rsidRPr="009D4671">
        <w:rPr>
          <w:color w:val="000000" w:themeColor="text1"/>
          <w:sz w:val="28"/>
          <w:szCs w:val="28"/>
        </w:rPr>
        <w:t>працівників</w:t>
      </w:r>
      <w:proofErr w:type="spellEnd"/>
      <w:r w:rsidRPr="009D4671">
        <w:rPr>
          <w:color w:val="000000" w:themeColor="text1"/>
          <w:sz w:val="28"/>
          <w:szCs w:val="28"/>
        </w:rPr>
        <w:t xml:space="preserve"> та порядок </w:t>
      </w:r>
      <w:proofErr w:type="spellStart"/>
      <w:r w:rsidRPr="009D4671">
        <w:rPr>
          <w:color w:val="000000" w:themeColor="text1"/>
          <w:sz w:val="28"/>
          <w:szCs w:val="28"/>
        </w:rPr>
        <w:t>їх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застосування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9D4671">
        <w:rPr>
          <w:color w:val="000000" w:themeColor="text1"/>
          <w:sz w:val="28"/>
          <w:szCs w:val="28"/>
        </w:rPr>
        <w:t xml:space="preserve">Строк </w:t>
      </w:r>
      <w:proofErr w:type="spellStart"/>
      <w:r w:rsidRPr="009D4671">
        <w:rPr>
          <w:color w:val="000000" w:themeColor="text1"/>
          <w:sz w:val="28"/>
          <w:szCs w:val="28"/>
        </w:rPr>
        <w:t>позовної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давності</w:t>
      </w:r>
      <w:proofErr w:type="spellEnd"/>
      <w:r w:rsidRPr="009D4671">
        <w:rPr>
          <w:color w:val="000000" w:themeColor="text1"/>
          <w:sz w:val="28"/>
          <w:szCs w:val="28"/>
        </w:rPr>
        <w:t xml:space="preserve"> у </w:t>
      </w:r>
      <w:proofErr w:type="spellStart"/>
      <w:r w:rsidRPr="009D4671">
        <w:rPr>
          <w:color w:val="000000" w:themeColor="text1"/>
          <w:sz w:val="28"/>
          <w:szCs w:val="28"/>
        </w:rPr>
        <w:t>трудових</w:t>
      </w:r>
      <w:proofErr w:type="spellEnd"/>
      <w:r w:rsidRPr="009D4671">
        <w:rPr>
          <w:color w:val="000000" w:themeColor="text1"/>
          <w:sz w:val="28"/>
          <w:szCs w:val="28"/>
        </w:rPr>
        <w:t xml:space="preserve"> та </w:t>
      </w:r>
      <w:proofErr w:type="spellStart"/>
      <w:r w:rsidRPr="009D4671">
        <w:rPr>
          <w:color w:val="000000" w:themeColor="text1"/>
          <w:sz w:val="28"/>
          <w:szCs w:val="28"/>
        </w:rPr>
        <w:t>цивільних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правовідносинах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Термін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розгляду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звернень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громадян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Повноваження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місцевих</w:t>
      </w:r>
      <w:proofErr w:type="spellEnd"/>
      <w:r w:rsidRPr="009D4671">
        <w:rPr>
          <w:color w:val="000000" w:themeColor="text1"/>
          <w:sz w:val="28"/>
          <w:szCs w:val="28"/>
        </w:rPr>
        <w:t xml:space="preserve"> рад </w:t>
      </w:r>
      <w:proofErr w:type="spellStart"/>
      <w:r w:rsidRPr="009D4671">
        <w:rPr>
          <w:color w:val="000000" w:themeColor="text1"/>
          <w:sz w:val="28"/>
          <w:szCs w:val="28"/>
        </w:rPr>
        <w:t>щодо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прийняття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рішень</w:t>
      </w:r>
      <w:proofErr w:type="spellEnd"/>
      <w:r w:rsidRPr="009D4671">
        <w:rPr>
          <w:color w:val="000000" w:themeColor="text1"/>
          <w:sz w:val="28"/>
          <w:szCs w:val="28"/>
        </w:rPr>
        <w:t xml:space="preserve">, за </w:t>
      </w:r>
      <w:proofErr w:type="spellStart"/>
      <w:r w:rsidRPr="009D4671">
        <w:rPr>
          <w:color w:val="000000" w:themeColor="text1"/>
          <w:sz w:val="28"/>
          <w:szCs w:val="28"/>
        </w:rPr>
        <w:t>порушення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яких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передбачається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адміністративна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відповідальність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9D4671">
        <w:rPr>
          <w:color w:val="000000" w:themeColor="text1"/>
          <w:sz w:val="28"/>
          <w:szCs w:val="28"/>
        </w:rPr>
        <w:t xml:space="preserve">Порядок </w:t>
      </w:r>
      <w:proofErr w:type="spellStart"/>
      <w:r w:rsidRPr="009D4671">
        <w:rPr>
          <w:color w:val="000000" w:themeColor="text1"/>
          <w:sz w:val="28"/>
          <w:szCs w:val="28"/>
        </w:rPr>
        <w:t>пред’явлення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претензії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9D4671">
        <w:rPr>
          <w:color w:val="000000" w:themeColor="text1"/>
          <w:sz w:val="28"/>
          <w:szCs w:val="28"/>
        </w:rPr>
        <w:t xml:space="preserve">Порядок і строки </w:t>
      </w:r>
      <w:proofErr w:type="spellStart"/>
      <w:r w:rsidRPr="009D4671">
        <w:rPr>
          <w:color w:val="000000" w:themeColor="text1"/>
          <w:sz w:val="28"/>
          <w:szCs w:val="28"/>
        </w:rPr>
        <w:t>розгляду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претензії</w:t>
      </w:r>
      <w:proofErr w:type="spellEnd"/>
      <w:r w:rsidRPr="009D4671">
        <w:rPr>
          <w:color w:val="000000" w:themeColor="text1"/>
          <w:sz w:val="28"/>
          <w:szCs w:val="28"/>
        </w:rPr>
        <w:t>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proofErr w:type="spellStart"/>
      <w:r w:rsidRPr="009D4671">
        <w:rPr>
          <w:color w:val="000000" w:themeColor="text1"/>
          <w:sz w:val="28"/>
          <w:szCs w:val="28"/>
        </w:rPr>
        <w:t>Зміст</w:t>
      </w:r>
      <w:proofErr w:type="spellEnd"/>
      <w:r w:rsidRPr="009D4671">
        <w:rPr>
          <w:color w:val="000000" w:themeColor="text1"/>
          <w:sz w:val="28"/>
          <w:szCs w:val="28"/>
        </w:rPr>
        <w:t xml:space="preserve"> і форма </w:t>
      </w:r>
      <w:proofErr w:type="spellStart"/>
      <w:r w:rsidRPr="009D4671">
        <w:rPr>
          <w:color w:val="000000" w:themeColor="text1"/>
          <w:sz w:val="28"/>
          <w:szCs w:val="28"/>
        </w:rPr>
        <w:t>позовної</w:t>
      </w:r>
      <w:proofErr w:type="spellEnd"/>
      <w:r w:rsidRPr="009D4671">
        <w:rPr>
          <w:color w:val="000000" w:themeColor="text1"/>
          <w:sz w:val="28"/>
          <w:szCs w:val="28"/>
        </w:rPr>
        <w:t xml:space="preserve"> заяви.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</w:rPr>
      </w:pPr>
      <w:r w:rsidRPr="009D4671">
        <w:rPr>
          <w:color w:val="000000" w:themeColor="text1"/>
          <w:sz w:val="28"/>
          <w:szCs w:val="28"/>
        </w:rPr>
        <w:t xml:space="preserve">Строки </w:t>
      </w:r>
      <w:proofErr w:type="spellStart"/>
      <w:r w:rsidRPr="009D4671">
        <w:rPr>
          <w:color w:val="000000" w:themeColor="text1"/>
          <w:sz w:val="28"/>
          <w:szCs w:val="28"/>
        </w:rPr>
        <w:t>апеляційного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оскарження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(</w:t>
      </w:r>
      <w:proofErr w:type="spellStart"/>
      <w:r w:rsidRPr="009D4671">
        <w:rPr>
          <w:color w:val="000000" w:themeColor="text1"/>
          <w:sz w:val="28"/>
          <w:szCs w:val="28"/>
        </w:rPr>
        <w:t>згідно</w:t>
      </w:r>
      <w:proofErr w:type="spellEnd"/>
      <w:r w:rsidRPr="009D4671">
        <w:rPr>
          <w:color w:val="000000" w:themeColor="text1"/>
          <w:sz w:val="28"/>
          <w:szCs w:val="28"/>
        </w:rPr>
        <w:t xml:space="preserve"> ЦПК та ГПК).</w:t>
      </w:r>
    </w:p>
    <w:p w:rsidR="009D4671" w:rsidRPr="009D4671" w:rsidRDefault="009D4671" w:rsidP="00382C11">
      <w:pPr>
        <w:pStyle w:val="a6"/>
        <w:numPr>
          <w:ilvl w:val="0"/>
          <w:numId w:val="20"/>
        </w:numPr>
        <w:shd w:val="clear" w:color="auto" w:fill="FFFFFF"/>
        <w:spacing w:after="0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D4671">
        <w:rPr>
          <w:color w:val="000000" w:themeColor="text1"/>
          <w:sz w:val="28"/>
          <w:szCs w:val="28"/>
        </w:rPr>
        <w:t xml:space="preserve">Строк на </w:t>
      </w:r>
      <w:proofErr w:type="spellStart"/>
      <w:r w:rsidRPr="009D4671">
        <w:rPr>
          <w:color w:val="000000" w:themeColor="text1"/>
          <w:sz w:val="28"/>
          <w:szCs w:val="28"/>
        </w:rPr>
        <w:t>касаційне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spellStart"/>
      <w:r w:rsidRPr="009D4671">
        <w:rPr>
          <w:color w:val="000000" w:themeColor="text1"/>
          <w:sz w:val="28"/>
          <w:szCs w:val="28"/>
        </w:rPr>
        <w:t>оскарження</w:t>
      </w:r>
      <w:proofErr w:type="spellEnd"/>
      <w:r w:rsidRPr="009D4671">
        <w:rPr>
          <w:color w:val="000000" w:themeColor="text1"/>
          <w:sz w:val="28"/>
          <w:szCs w:val="28"/>
        </w:rPr>
        <w:t xml:space="preserve"> </w:t>
      </w:r>
      <w:proofErr w:type="gramStart"/>
      <w:r w:rsidRPr="009D4671">
        <w:rPr>
          <w:color w:val="000000" w:themeColor="text1"/>
          <w:sz w:val="28"/>
          <w:szCs w:val="28"/>
        </w:rPr>
        <w:t xml:space="preserve">( </w:t>
      </w:r>
      <w:proofErr w:type="spellStart"/>
      <w:r w:rsidRPr="009D4671">
        <w:rPr>
          <w:color w:val="000000" w:themeColor="text1"/>
          <w:sz w:val="28"/>
          <w:szCs w:val="28"/>
        </w:rPr>
        <w:t>згідно</w:t>
      </w:r>
      <w:proofErr w:type="spellEnd"/>
      <w:proofErr w:type="gramEnd"/>
      <w:r w:rsidRPr="009D4671">
        <w:rPr>
          <w:color w:val="000000" w:themeColor="text1"/>
          <w:sz w:val="28"/>
          <w:szCs w:val="28"/>
        </w:rPr>
        <w:t xml:space="preserve"> ЦПК і ГПК).   </w:t>
      </w:r>
    </w:p>
    <w:p w:rsidR="000B7EC3" w:rsidRPr="00426C27" w:rsidRDefault="000B7EC3" w:rsidP="00382C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B7EC3" w:rsidRPr="00426C27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101D"/>
    <w:multiLevelType w:val="hybridMultilevel"/>
    <w:tmpl w:val="9DC89BBE"/>
    <w:lvl w:ilvl="0" w:tplc="FEEEA2B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918F8"/>
    <w:multiLevelType w:val="hybridMultilevel"/>
    <w:tmpl w:val="2272B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C5C28"/>
    <w:multiLevelType w:val="hybridMultilevel"/>
    <w:tmpl w:val="67468882"/>
    <w:lvl w:ilvl="0" w:tplc="FEEEA2B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B75DC"/>
    <w:multiLevelType w:val="multilevel"/>
    <w:tmpl w:val="77E8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091520"/>
    <w:multiLevelType w:val="multilevel"/>
    <w:tmpl w:val="2936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2941F7"/>
    <w:multiLevelType w:val="multilevel"/>
    <w:tmpl w:val="BBE4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CE2722"/>
    <w:multiLevelType w:val="multilevel"/>
    <w:tmpl w:val="1466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DC41D2"/>
    <w:multiLevelType w:val="multilevel"/>
    <w:tmpl w:val="9DCC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7F6A63"/>
    <w:multiLevelType w:val="multilevel"/>
    <w:tmpl w:val="4EC0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20544C"/>
    <w:multiLevelType w:val="hybridMultilevel"/>
    <w:tmpl w:val="6A360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11156"/>
    <w:multiLevelType w:val="multilevel"/>
    <w:tmpl w:val="64BE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5C3389"/>
    <w:multiLevelType w:val="hybridMultilevel"/>
    <w:tmpl w:val="9CCCE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E4938"/>
    <w:multiLevelType w:val="hybridMultilevel"/>
    <w:tmpl w:val="77EE8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B42906"/>
    <w:multiLevelType w:val="hybridMultilevel"/>
    <w:tmpl w:val="0E6C846A"/>
    <w:lvl w:ilvl="0" w:tplc="4F1AFE6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4200B"/>
    <w:multiLevelType w:val="multilevel"/>
    <w:tmpl w:val="1848B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2A7F9D"/>
    <w:multiLevelType w:val="hybridMultilevel"/>
    <w:tmpl w:val="FCAAA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2F8A4B98">
      <w:numFmt w:val="bullet"/>
      <w:lvlText w:val="-"/>
      <w:lvlJc w:val="left"/>
      <w:pPr>
        <w:ind w:left="3505" w:hanging="360"/>
      </w:pPr>
      <w:rPr>
        <w:rFonts w:ascii="Times New Roman" w:eastAsia="Calibri" w:hAnsi="Times New Roman" w:cs="Times New Roman" w:hint="default"/>
      </w:rPr>
    </w:lvl>
    <w:lvl w:ilvl="3" w:tplc="0AF2245A">
      <w:numFmt w:val="bullet"/>
      <w:lvlText w:val="–"/>
      <w:lvlJc w:val="left"/>
      <w:pPr>
        <w:ind w:left="4045" w:hanging="360"/>
      </w:pPr>
      <w:rPr>
        <w:rFonts w:ascii="Times New Roman" w:eastAsia="Calibri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65"/>
        </w:tabs>
        <w:ind w:left="4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85"/>
        </w:tabs>
        <w:ind w:left="5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05"/>
        </w:tabs>
        <w:ind w:left="6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25"/>
        </w:tabs>
        <w:ind w:left="6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45"/>
        </w:tabs>
        <w:ind w:left="7645" w:hanging="180"/>
      </w:pPr>
    </w:lvl>
  </w:abstractNum>
  <w:abstractNum w:abstractNumId="16">
    <w:nsid w:val="66214B7B"/>
    <w:multiLevelType w:val="multilevel"/>
    <w:tmpl w:val="C54EE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A377DC"/>
    <w:multiLevelType w:val="multilevel"/>
    <w:tmpl w:val="E82E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7A3E38"/>
    <w:multiLevelType w:val="hybridMultilevel"/>
    <w:tmpl w:val="4AC61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86277B"/>
    <w:multiLevelType w:val="multilevel"/>
    <w:tmpl w:val="9A12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045461"/>
    <w:multiLevelType w:val="hybridMultilevel"/>
    <w:tmpl w:val="05A866AE"/>
    <w:lvl w:ilvl="0" w:tplc="8D92C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9953E1"/>
    <w:multiLevelType w:val="hybridMultilevel"/>
    <w:tmpl w:val="D93C7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F7106"/>
    <w:multiLevelType w:val="multilevel"/>
    <w:tmpl w:val="8A74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C04314"/>
    <w:multiLevelType w:val="hybridMultilevel"/>
    <w:tmpl w:val="C9B6C2F6"/>
    <w:lvl w:ilvl="0" w:tplc="FEEEA2B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  <w:lvlOverride w:ilvl="0">
      <w:startOverride w:val="2"/>
    </w:lvlOverride>
  </w:num>
  <w:num w:numId="3">
    <w:abstractNumId w:val="16"/>
    <w:lvlOverride w:ilvl="0">
      <w:startOverride w:val="3"/>
    </w:lvlOverride>
  </w:num>
  <w:num w:numId="4">
    <w:abstractNumId w:val="16"/>
    <w:lvlOverride w:ilvl="0">
      <w:startOverride w:val="4"/>
    </w:lvlOverride>
  </w:num>
  <w:num w:numId="5">
    <w:abstractNumId w:val="16"/>
    <w:lvlOverride w:ilvl="0">
      <w:startOverride w:val="5"/>
    </w:lvlOverride>
  </w:num>
  <w:num w:numId="6">
    <w:abstractNumId w:val="16"/>
    <w:lvlOverride w:ilvl="0">
      <w:startOverride w:val="6"/>
    </w:lvlOverride>
  </w:num>
  <w:num w:numId="7">
    <w:abstractNumId w:val="3"/>
  </w:num>
  <w:num w:numId="8">
    <w:abstractNumId w:val="17"/>
  </w:num>
  <w:num w:numId="9">
    <w:abstractNumId w:val="6"/>
  </w:num>
  <w:num w:numId="10">
    <w:abstractNumId w:val="22"/>
  </w:num>
  <w:num w:numId="11">
    <w:abstractNumId w:val="19"/>
  </w:num>
  <w:num w:numId="12">
    <w:abstractNumId w:val="14"/>
  </w:num>
  <w:num w:numId="13">
    <w:abstractNumId w:val="5"/>
  </w:num>
  <w:num w:numId="14">
    <w:abstractNumId w:val="8"/>
  </w:num>
  <w:num w:numId="15">
    <w:abstractNumId w:val="10"/>
  </w:num>
  <w:num w:numId="16">
    <w:abstractNumId w:val="15"/>
  </w:num>
  <w:num w:numId="17">
    <w:abstractNumId w:val="4"/>
  </w:num>
  <w:num w:numId="18">
    <w:abstractNumId w:val="23"/>
  </w:num>
  <w:num w:numId="19">
    <w:abstractNumId w:val="2"/>
  </w:num>
  <w:num w:numId="20">
    <w:abstractNumId w:val="12"/>
  </w:num>
  <w:num w:numId="21">
    <w:abstractNumId w:val="21"/>
  </w:num>
  <w:num w:numId="22">
    <w:abstractNumId w:val="0"/>
  </w:num>
  <w:num w:numId="23">
    <w:abstractNumId w:val="9"/>
  </w:num>
  <w:num w:numId="24">
    <w:abstractNumId w:val="20"/>
  </w:num>
  <w:num w:numId="25">
    <w:abstractNumId w:val="18"/>
  </w:num>
  <w:num w:numId="26">
    <w:abstractNumId w:val="13"/>
  </w:num>
  <w:num w:numId="27">
    <w:abstractNumId w:val="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C5A"/>
    <w:rsid w:val="000170BD"/>
    <w:rsid w:val="00021602"/>
    <w:rsid w:val="00045C7B"/>
    <w:rsid w:val="000504AB"/>
    <w:rsid w:val="000B7EC3"/>
    <w:rsid w:val="00151E81"/>
    <w:rsid w:val="00177FF1"/>
    <w:rsid w:val="00181A13"/>
    <w:rsid w:val="00226D2B"/>
    <w:rsid w:val="00233FA5"/>
    <w:rsid w:val="002D23F8"/>
    <w:rsid w:val="00382C11"/>
    <w:rsid w:val="003B643D"/>
    <w:rsid w:val="003E0323"/>
    <w:rsid w:val="00426C27"/>
    <w:rsid w:val="0048091E"/>
    <w:rsid w:val="00490444"/>
    <w:rsid w:val="00580193"/>
    <w:rsid w:val="005C6AD1"/>
    <w:rsid w:val="006762C5"/>
    <w:rsid w:val="0069447A"/>
    <w:rsid w:val="007315E4"/>
    <w:rsid w:val="00817AF3"/>
    <w:rsid w:val="008A012F"/>
    <w:rsid w:val="008A616A"/>
    <w:rsid w:val="00991C5A"/>
    <w:rsid w:val="009B5DF2"/>
    <w:rsid w:val="009D4671"/>
    <w:rsid w:val="00A0408E"/>
    <w:rsid w:val="00A70871"/>
    <w:rsid w:val="00AA70A2"/>
    <w:rsid w:val="00C84DCD"/>
    <w:rsid w:val="00D023AC"/>
    <w:rsid w:val="00DE78F2"/>
    <w:rsid w:val="00DF15F9"/>
    <w:rsid w:val="00E9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4CD73-0FE0-4135-9387-0C27681F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60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8A012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F15F9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A6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lada.pp.ua/goto/aHR0cDovL3pha29uNS5yYWRhLmdvdi51YS9sYXdzL3Nob3cvMjU0JUQwJUJBLzk2LSVEMCVCMiVEMSU4MA==/" TargetMode="External"/><Relationship Id="rId18" Type="http://schemas.openxmlformats.org/officeDocument/2006/relationships/hyperlink" Target="http://vlada.pp.ua/goto/aHR0cDovL3pha29uNS5yYWRhLmdvdi51YS9sYXdzL3Nob3cvMjU0JUQwJUJBLzk2LSVEMCVCMiVEMSU4MA==/" TargetMode="External"/><Relationship Id="rId26" Type="http://schemas.openxmlformats.org/officeDocument/2006/relationships/hyperlink" Target="http://vlada.pp.ua/goto/aHR0cDovL3pha29uNS5yYWRhLmdvdi51YS9sYXdzL3Nob3cvMjU0JUQwJUJBLzk2LSVEMCVCMiVEMSU4MA==/" TargetMode="External"/><Relationship Id="rId39" Type="http://schemas.openxmlformats.org/officeDocument/2006/relationships/hyperlink" Target="http://vlada.pp.ua/goto/aHR0cDovL3pha29uNS5yYWRhLmdvdi51YS9sYXdzL3Nob3cvMjU0JUQwJUJBLzk2LSVEMCVCMiVEMSU4MA==/" TargetMode="External"/><Relationship Id="rId21" Type="http://schemas.openxmlformats.org/officeDocument/2006/relationships/hyperlink" Target="http://vlada.pp.ua/goto/aHR0cDovL3pha29uNS5yYWRhLmdvdi51YS9sYXdzL3Nob3cvMjU0JUQwJUJBLzk2LSVEMCVCMiVEMSU4MA==/" TargetMode="External"/><Relationship Id="rId34" Type="http://schemas.openxmlformats.org/officeDocument/2006/relationships/hyperlink" Target="http://vlada.pp.ua/goto/aHR0cDovL3pha29uNS5yYWRhLmdvdi51YS9sYXdzL3Nob3cvMjU0JUQwJUJBLzk2LSVEMCVCMiVEMSU4MA==/" TargetMode="External"/><Relationship Id="rId42" Type="http://schemas.openxmlformats.org/officeDocument/2006/relationships/hyperlink" Target="http://vlada.pp.ua/goto/aHR0cDovL3pha29uNS5yYWRhLmdvdi51YS9sYXdzL3Nob3cvMjU0JUQwJUJBLzk2LSVEMCVCMiVEMSU4MA==/" TargetMode="External"/><Relationship Id="rId47" Type="http://schemas.openxmlformats.org/officeDocument/2006/relationships/hyperlink" Target="http://vlada.pp.ua/goto/aHR0cDovL3pha29uNS5yYWRhLmdvdi51YS9sYXdzL3Nob3cvMTcwMC0xOC9wYXJhbjI2MCNuMjYw/" TargetMode="External"/><Relationship Id="rId50" Type="http://schemas.openxmlformats.org/officeDocument/2006/relationships/hyperlink" Target="http://vlada.pp.ua/goto/aHR0cDovL3pha29uNS5yYWRhLmdvdi51YS9sYXdzL3Nob3cvMTcwMC0xOC9wYXJhbjMzNSNuMzM1/" TargetMode="External"/><Relationship Id="rId55" Type="http://schemas.openxmlformats.org/officeDocument/2006/relationships/hyperlink" Target="http://vlada.pp.ua/goto/aHR0cDovL3pha29uNS5yYWRhLmdvdi51YS9sYXdzL3Nob3cvMTcwMC0xOC9wYXJhbjQxNyNuNDE3/" TargetMode="External"/><Relationship Id="rId63" Type="http://schemas.openxmlformats.org/officeDocument/2006/relationships/hyperlink" Target="http://vlada.pp.ua/goto/aHR0cDovL3pha29uNS5yYWRhLmdvdi51YS9sYXdzL3Nob3cvMTcwMC0xOC9wYXJhbjU1MCNuNTUw/" TargetMode="External"/><Relationship Id="rId7" Type="http://schemas.openxmlformats.org/officeDocument/2006/relationships/hyperlink" Target="http://vlada.pp.ua/goto/aHR0cDovL25hemsuZ292LnVhLw==/" TargetMode="External"/><Relationship Id="rId2" Type="http://schemas.openxmlformats.org/officeDocument/2006/relationships/styles" Target="styles.xml"/><Relationship Id="rId16" Type="http://schemas.openxmlformats.org/officeDocument/2006/relationships/hyperlink" Target="http://vlada.pp.ua/goto/aHR0cDovL3pha29uNS5yYWRhLmdvdi51YS9sYXdzL3Nob3cvMjU0JUQwJUJBLzk2LSVEMCVCMiVEMSU4MA==/" TargetMode="External"/><Relationship Id="rId29" Type="http://schemas.openxmlformats.org/officeDocument/2006/relationships/hyperlink" Target="http://vlada.pp.ua/goto/aHR0cDovL3pha29uNS5yYWRhLmdvdi51YS9sYXdzL3Nob3cvMjU0JUQwJUJBLzk2LSVEMCVCMiVEMSU4MA==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vlada.pp.ua/goto/aHR0cDovL3pha29uNS5yYWRhLmdvdi51YS9sYXdzL3Nob3cvMjU0JUQwJUJBLzk2LSVEMCVCMiVEMSU4MA==/" TargetMode="External"/><Relationship Id="rId24" Type="http://schemas.openxmlformats.org/officeDocument/2006/relationships/hyperlink" Target="http://vlada.pp.ua/goto/aHR0cDovL3pha29uNS5yYWRhLmdvdi51YS9sYXdzL3Nob3cvMjU0JUQwJUJBLzk2LSVEMCVCMiVEMSU4MA==/" TargetMode="External"/><Relationship Id="rId32" Type="http://schemas.openxmlformats.org/officeDocument/2006/relationships/hyperlink" Target="http://vlada.pp.ua/goto/aHR0cDovL3pha29uNS5yYWRhLmdvdi51YS9sYXdzL3Nob3cvMjU0JUQwJUJBLzk2LSVEMCVCMiVEMSU4MA==/" TargetMode="External"/><Relationship Id="rId37" Type="http://schemas.openxmlformats.org/officeDocument/2006/relationships/hyperlink" Target="http://vlada.pp.ua/goto/aHR0cDovL3pha29uNS5yYWRhLmdvdi51YS9sYXdzL3Nob3cvMjU0JUQwJUJBLzk2LSVEMCVCMiVEMSU4MA==/" TargetMode="External"/><Relationship Id="rId40" Type="http://schemas.openxmlformats.org/officeDocument/2006/relationships/hyperlink" Target="http://vlada.pp.ua/goto/aHR0cDovL3pha29uNS5yYWRhLmdvdi51YS9sYXdzL3Nob3cvMjU0JUQwJUJBLzk2LSVEMCVCMiVEMSU4MA==/" TargetMode="External"/><Relationship Id="rId45" Type="http://schemas.openxmlformats.org/officeDocument/2006/relationships/hyperlink" Target="http://vlada.pp.ua/goto/aHR0cDovL3pha29uNS5yYWRhLmdvdi51YS9sYXdzL3Nob3cvMTcwMC0xOC9wYXJhbjE4MyNuMTgz/" TargetMode="External"/><Relationship Id="rId53" Type="http://schemas.openxmlformats.org/officeDocument/2006/relationships/hyperlink" Target="http://vlada.pp.ua/goto/aHR0cDovL3pha29uNS5yYWRhLmdvdi51YS9sYXdzL3Nob3cvMTcwMC0xOC9wYXJhbjM3MiNuMzcy/" TargetMode="External"/><Relationship Id="rId58" Type="http://schemas.openxmlformats.org/officeDocument/2006/relationships/hyperlink" Target="http://vlada.pp.ua/goto/aHR0cDovL3pha29uNS5yYWRhLmdvdi51YS9sYXdzL3Nob3cvMTcwMC0xOC9wYXJhbjQ5MyNuNDkz/" TargetMode="External"/><Relationship Id="rId66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://vlada.pp.ua/goto/aHR0cDovL3pha29uNS5yYWRhLmdvdi51YS9sYXdzL3Nob3cvMjU0JUQwJUJBLzk2LSVEMCVCMiVEMSU4MA==/" TargetMode="External"/><Relationship Id="rId23" Type="http://schemas.openxmlformats.org/officeDocument/2006/relationships/hyperlink" Target="http://vlada.pp.ua/goto/aHR0cDovL3pha29uNS5yYWRhLmdvdi51YS9sYXdzL3Nob3cvMjU0JUQwJUJBLzk2LSVEMCVCMiVEMSU4MA==/" TargetMode="External"/><Relationship Id="rId28" Type="http://schemas.openxmlformats.org/officeDocument/2006/relationships/hyperlink" Target="http://vlada.pp.ua/goto/aHR0cDovL3pha29uNS5yYWRhLmdvdi51YS9sYXdzL3Nob3cvMjU0JUQwJUJBLzk2LSVEMCVCMiVEMSU4MA==/" TargetMode="External"/><Relationship Id="rId36" Type="http://schemas.openxmlformats.org/officeDocument/2006/relationships/hyperlink" Target="http://vlada.pp.ua/goto/aHR0cDovL3pha29uNS5yYWRhLmdvdi51YS9sYXdzL3Nob3cvMjU0JUQwJUJBLzk2LSVEMCVCMiVEMSU4MA==/" TargetMode="External"/><Relationship Id="rId49" Type="http://schemas.openxmlformats.org/officeDocument/2006/relationships/hyperlink" Target="http://vlada.pp.ua/goto/aHR0cDovL3pha29uNS5yYWRhLmdvdi51YS9sYXdzL3Nob3cvMTcwMC0xOC9wYXJhbjMxMyNuMzEz/" TargetMode="External"/><Relationship Id="rId57" Type="http://schemas.openxmlformats.org/officeDocument/2006/relationships/hyperlink" Target="http://vlada.pp.ua/goto/aHR0cDovL3pha29uNS5yYWRhLmdvdi51YS9sYXdzL3Nob3cvMTcwMC0xOC9wYXJhbjQ4OCNuNDg4/" TargetMode="External"/><Relationship Id="rId61" Type="http://schemas.openxmlformats.org/officeDocument/2006/relationships/hyperlink" Target="http://vlada.pp.ua/goto/aHR0cDovL3pha29uNS5yYWRhLmdvdi51YS9sYXdzL3Nob3cvMTcwMC0xOC9wYXJhbjUyNiNuNTI2/" TargetMode="External"/><Relationship Id="rId10" Type="http://schemas.openxmlformats.org/officeDocument/2006/relationships/hyperlink" Target="http://vlada.pp.ua/goto/aHR0cDovL3pha29uNS5yYWRhLmdvdi51YS9sYXdzL3Nob3cvMjU0JUQwJUJBLzk2LSVEMCVCMiVEMSU4MA==/" TargetMode="External"/><Relationship Id="rId19" Type="http://schemas.openxmlformats.org/officeDocument/2006/relationships/hyperlink" Target="http://vlada.pp.ua/goto/aHR0cDovL3pha29uNS5yYWRhLmdvdi51YS9sYXdzL3Nob3cvMjU0JUQwJUJBLzk2LSVEMCVCMiVEMSU4MA==/" TargetMode="External"/><Relationship Id="rId31" Type="http://schemas.openxmlformats.org/officeDocument/2006/relationships/hyperlink" Target="http://vlada.pp.ua/goto/aHR0cDovL3pha29uNS5yYWRhLmdvdi51YS9sYXdzL3Nob3cvMjU0JUQwJUJBLzk2LSVEMCVCMiVEMSU4MA==/" TargetMode="External"/><Relationship Id="rId44" Type="http://schemas.openxmlformats.org/officeDocument/2006/relationships/hyperlink" Target="http://vlada.pp.ua/goto/aHR0cDovL3pha29uNS5yYWRhLmdvdi51YS9sYXdzL3Nob3cvMjU0JUQwJUJBLzk2LSVEMCVCMiVEMSU4MA==/" TargetMode="External"/><Relationship Id="rId52" Type="http://schemas.openxmlformats.org/officeDocument/2006/relationships/hyperlink" Target="http://vlada.pp.ua/goto/aHR0cDovL3pha29uNS5yYWRhLmdvdi51YS9sYXdzL3Nob3cvMTcwMC0xOC9wYXJhbjM1OSNuMzU5/" TargetMode="External"/><Relationship Id="rId60" Type="http://schemas.openxmlformats.org/officeDocument/2006/relationships/hyperlink" Target="http://vlada.pp.ua/goto/aHR0cDovL3pha29uNS5yYWRhLmdvdi51YS9sYXdzL3Nob3cvMTcwMC0xOC9wYXJhbjUxMiNuNTEy/" TargetMode="External"/><Relationship Id="rId65" Type="http://schemas.openxmlformats.org/officeDocument/2006/relationships/hyperlink" Target="http://vlada.pp.ua/goto/aHR0cDovL3pha29uNS5yYWRhLmdvdi51YS9sYXdzL3Nob3cvMTcwMC0xOC9wYXJhbjcwMSNuNzAx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lada.pp.ua/goto/aHR0cDovL3pha29uNS5yYWRhLmdvdi51YS9sYXdzL3Nob3cvMjU0JUQwJUJBLzk2LSVEMCVCMiVEMSU4MA==/" TargetMode="External"/><Relationship Id="rId14" Type="http://schemas.openxmlformats.org/officeDocument/2006/relationships/hyperlink" Target="http://vlada.pp.ua/goto/aHR0cDovL3pha29uNS5yYWRhLmdvdi51YS9sYXdzL3Nob3cvMjU0JUQwJUJBLzk2LSVEMCVCMiVEMSU4MA==/" TargetMode="External"/><Relationship Id="rId22" Type="http://schemas.openxmlformats.org/officeDocument/2006/relationships/hyperlink" Target="http://vlada.pp.ua/goto/aHR0cDovL3pha29uNS5yYWRhLmdvdi51YS9sYXdzL3Nob3cvMjU0JUQwJUJBLzk2LSVEMCVCMiVEMSU4MA==/" TargetMode="External"/><Relationship Id="rId27" Type="http://schemas.openxmlformats.org/officeDocument/2006/relationships/hyperlink" Target="http://vlada.pp.ua/goto/aHR0cDovL3pha29uNS5yYWRhLmdvdi51YS9sYXdzL3Nob3cvMjU0JUQwJUJBLzk2LSVEMCVCMiVEMSU4MA==/" TargetMode="External"/><Relationship Id="rId30" Type="http://schemas.openxmlformats.org/officeDocument/2006/relationships/hyperlink" Target="http://vlada.pp.ua/goto/aHR0cDovL3pha29uNS5yYWRhLmdvdi51YS9sYXdzL3Nob3cvMjU0JUQwJUJBLzk2LSVEMCVCMiVEMSU4MA==/" TargetMode="External"/><Relationship Id="rId35" Type="http://schemas.openxmlformats.org/officeDocument/2006/relationships/hyperlink" Target="http://vlada.pp.ua/goto/aHR0cDovL3pha29uNS5yYWRhLmdvdi51YS9sYXdzL3Nob3cvMjU0JUQwJUJBLzk2LSVEMCVCMiVEMSU4MA==/" TargetMode="External"/><Relationship Id="rId43" Type="http://schemas.openxmlformats.org/officeDocument/2006/relationships/hyperlink" Target="http://vlada.pp.ua/goto/aHR0cDovL3pha29uNS5yYWRhLmdvdi51YS9sYXdzL3Nob3cvMjU0JUQwJUJBLzk2LSVEMCVCMiVEMSU4MA==/" TargetMode="External"/><Relationship Id="rId48" Type="http://schemas.openxmlformats.org/officeDocument/2006/relationships/hyperlink" Target="http://vlada.pp.ua/goto/aHR0cDovL3pha29uNS5yYWRhLmdvdi51YS9sYXdzL3Nob3cvMTcwMC0xOC9wYXJhbjMxMSNuMzEx/" TargetMode="External"/><Relationship Id="rId56" Type="http://schemas.openxmlformats.org/officeDocument/2006/relationships/hyperlink" Target="http://vlada.pp.ua/goto/aHR0cDovL3pha29uNS5yYWRhLmdvdi51YS9sYXdzL3Nob3cvMTcwMC0xOC9wYXJhbjQzOSNuNDM5/" TargetMode="External"/><Relationship Id="rId64" Type="http://schemas.openxmlformats.org/officeDocument/2006/relationships/hyperlink" Target="http://vlada.pp.ua/goto/aHR0cDovL3pha29uNS5yYWRhLmdvdi51YS9sYXdzL3Nob3cvMTcwMC0xOC9wYXJhbjY0OSNuNjQ5/" TargetMode="External"/><Relationship Id="rId8" Type="http://schemas.openxmlformats.org/officeDocument/2006/relationships/hyperlink" Target="http://vlada.pp.ua/goto/aHR0cDovL3pha29uNS5yYWRhLmdvdi51YS9sYXdzL3Nob3cvMjU0JUQwJUJBLzk2LSVEMCVCMiVEMSU4MA==/" TargetMode="External"/><Relationship Id="rId51" Type="http://schemas.openxmlformats.org/officeDocument/2006/relationships/hyperlink" Target="http://vlada.pp.ua/goto/aHR0cDovL3pha29uNS5yYWRhLmdvdi51YS9sYXdzL3Nob3cvMTcwMC0xOC9wYXJhbjM0OCNuMzQ4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vlada.pp.ua/goto/aHR0cDovL3pha29uNS5yYWRhLmdvdi51YS9sYXdzL3Nob3cvMjU0JUQwJUJBLzk2LSVEMCVCMiVEMSU4MA==/" TargetMode="External"/><Relationship Id="rId17" Type="http://schemas.openxmlformats.org/officeDocument/2006/relationships/hyperlink" Target="http://vlada.pp.ua/goto/aHR0cDovL3pha29uNS5yYWRhLmdvdi51YS9sYXdzL3Nob3cvMjU0JUQwJUJBLzk2LSVEMCVCMiVEMSU4MA==/" TargetMode="External"/><Relationship Id="rId25" Type="http://schemas.openxmlformats.org/officeDocument/2006/relationships/hyperlink" Target="http://vlada.pp.ua/goto/aHR0cDovL3pha29uNS5yYWRhLmdvdi51YS9sYXdzL3Nob3cvMjU0JUQwJUJBLzk2LSVEMCVCMiVEMSU4MA==/" TargetMode="External"/><Relationship Id="rId33" Type="http://schemas.openxmlformats.org/officeDocument/2006/relationships/hyperlink" Target="http://vlada.pp.ua/goto/aHR0cDovL3pha29uNS5yYWRhLmdvdi51YS9sYXdzL3Nob3cvMjU0JUQwJUJBLzk2LSVEMCVCMiVEMSU4MA==/" TargetMode="External"/><Relationship Id="rId38" Type="http://schemas.openxmlformats.org/officeDocument/2006/relationships/hyperlink" Target="http://vlada.pp.ua/goto/aHR0cDovL3pha29uNS5yYWRhLmdvdi51YS9sYXdzL3Nob3cvMjU0JUQwJUJBLzk2LSVEMCVCMiVEMSU4MA==/" TargetMode="External"/><Relationship Id="rId46" Type="http://schemas.openxmlformats.org/officeDocument/2006/relationships/hyperlink" Target="http://vlada.pp.ua/goto/aHR0cDovL3pha29uNS5yYWRhLmdvdi51YS9sYXdzL3Nob3cvMTcwMC0xOC9wYXJhbjIxNSNuMjE1/" TargetMode="External"/><Relationship Id="rId59" Type="http://schemas.openxmlformats.org/officeDocument/2006/relationships/hyperlink" Target="http://vlada.pp.ua/goto/aHR0cDovL3pha29uNS5yYWRhLmdvdi51YS9sYXdzL3Nob3cvMTcwMC0xOC9wYXJhbjUwMCNuNTAw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vlada.pp.ua/goto/aHR0cDovL3pha29uNS5yYWRhLmdvdi51YS9sYXdzL3Nob3cvMjU0JUQwJUJBLzk2LSVEMCVCMiVEMSU4MA==/" TargetMode="External"/><Relationship Id="rId41" Type="http://schemas.openxmlformats.org/officeDocument/2006/relationships/hyperlink" Target="http://vlada.pp.ua/goto/aHR0cDovL3pha29uNS5yYWRhLmdvdi51YS9sYXdzL3Nob3cvMjU0JUQwJUJBLzk2LSVEMCVCMiVEMSU4MA==/" TargetMode="External"/><Relationship Id="rId54" Type="http://schemas.openxmlformats.org/officeDocument/2006/relationships/hyperlink" Target="http://vlada.pp.ua/goto/aHR0cDovL3pha29uNS5yYWRhLmdvdi51YS9sYXdzL3Nob3cvMTcwMC0xOC9wYXJhbjQwNSNuNDA1/" TargetMode="External"/><Relationship Id="rId62" Type="http://schemas.openxmlformats.org/officeDocument/2006/relationships/hyperlink" Target="http://vlada.pp.ua/goto/aHR0cDovL3pha29uNS5yYWRhLmdvdi51YS9sYXdzL3Nob3cvMTcwMC0xOC9wYXJhbjUyOSNuNTI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14</Pages>
  <Words>4759</Words>
  <Characters>27131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2021-02-08T13:33:00Z</cp:lastPrinted>
  <dcterms:created xsi:type="dcterms:W3CDTF">2021-02-01T06:40:00Z</dcterms:created>
  <dcterms:modified xsi:type="dcterms:W3CDTF">2021-02-08T14:11:00Z</dcterms:modified>
</cp:coreProperties>
</file>