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67" w:rsidRPr="00DB3AB7" w:rsidRDefault="00490C67" w:rsidP="007142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B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</w:t>
      </w:r>
    </w:p>
    <w:p w:rsidR="00490C67" w:rsidRPr="00DB3AB7" w:rsidRDefault="007142FC" w:rsidP="007142FC">
      <w:pPr>
        <w:shd w:val="clear" w:color="auto" w:fill="FFFFFF"/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Рішення 4</w:t>
      </w:r>
      <w:r w:rsidR="00490C67" w:rsidRPr="00DB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</w:t>
      </w:r>
      <w:r w:rsidR="00490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Магальс</w:t>
      </w:r>
      <w:r w:rsidR="00490C67" w:rsidRPr="00DB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ької </w:t>
      </w:r>
    </w:p>
    <w:p w:rsidR="00490C67" w:rsidRPr="00DB3AB7" w:rsidRDefault="00490C67" w:rsidP="007142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B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сільської ради </w:t>
      </w:r>
      <w:r w:rsidRPr="00DB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DB3A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865F60" w:rsidRPr="00865F60" w:rsidRDefault="007142FC" w:rsidP="007142FC">
      <w:pPr>
        <w:spacing w:after="0" w:line="240" w:lineRule="auto"/>
        <w:ind w:left="5904" w:firstLine="46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 22.03.2021р. № 3-4/21</w:t>
      </w: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  <w:t xml:space="preserve">Програма соціального захисту </w:t>
      </w:r>
    </w:p>
    <w:p w:rsidR="009F7D02" w:rsidRDefault="00865F60" w:rsidP="00865F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  <w:t>учасників антитерористичної операції</w:t>
      </w:r>
      <w:r w:rsidR="009F7D02"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  <w:t xml:space="preserve">, проживаючих на території 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  <w:t>Магальс</w:t>
      </w:r>
      <w:r w:rsidRPr="00865F60"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  <w:t xml:space="preserve">ької </w:t>
      </w:r>
      <w:r w:rsidR="009F7D02"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  <w:t>сільської ради</w:t>
      </w:r>
    </w:p>
    <w:p w:rsidR="00865F60" w:rsidRPr="00865F60" w:rsidRDefault="00865F60" w:rsidP="00865F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bCs/>
          <w:color w:val="000000"/>
          <w:spacing w:val="-8"/>
          <w:sz w:val="40"/>
          <w:szCs w:val="40"/>
          <w:lang w:val="uk-UA" w:eastAsia="ru-RU"/>
        </w:rPr>
        <w:t xml:space="preserve"> та членів їх сімей </w:t>
      </w: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Магала</w:t>
      </w:r>
    </w:p>
    <w:p w:rsid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2021 рік</w:t>
      </w:r>
    </w:p>
    <w:p w:rsidR="00490C67" w:rsidRDefault="00490C67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0C67" w:rsidRDefault="00490C67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0C67" w:rsidRPr="00865F60" w:rsidRDefault="00490C67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</w:t>
      </w:r>
      <w:r w:rsidRPr="00865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МІСТ ПРОГРАМИ:</w:t>
      </w: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48"/>
      </w:tblGrid>
      <w:tr w:rsidR="00865F60" w:rsidRPr="00865F60" w:rsidTr="00865F60">
        <w:trPr>
          <w:trHeight w:val="10355"/>
        </w:trPr>
        <w:tc>
          <w:tcPr>
            <w:tcW w:w="9248" w:type="dxa"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 Загальна характеристика Програми.</w:t>
            </w:r>
          </w:p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 Визначення проблем, на розв’язання яких спрямована Програма.</w:t>
            </w:r>
          </w:p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1.3. Мета Програми. </w:t>
            </w: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1.4. Обґрунтування шляхів і засобів розв’язання проблеми, строки та етапи виконання Програми.</w:t>
            </w: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1.5. Завдання Програми та результативні показники:</w:t>
            </w: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1.5.1. Показники продукту Програми;</w:t>
            </w: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1.5.2. Показники ефективності Програми; </w:t>
            </w: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1.5.3. Показники якості Програми.</w:t>
            </w: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1.6. Напрями діяльності і заходи Програми.</w:t>
            </w:r>
          </w:p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1.7. Система управління та контролю за ходом виконання Програми.</w:t>
            </w:r>
          </w:p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1.1. ЗАГАЛЬНА ХАРАКТЕРИСТИКА ПРОГРАМИ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3342"/>
        <w:gridCol w:w="5906"/>
      </w:tblGrid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Програми: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9F7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Указ Президента України від 18 березня 2015 року № 105/2015 “ Про додаткові заходи щодо соціального захисту учасників антитерористичної операції ”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сільської ради Магальс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ької ОТГ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Співрозробники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Програми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Громадська організація «Спілка учасників АТО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Новоселиччини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 (голова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Придолоб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Е.В.)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0E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Виконавчий комітет </w:t>
            </w:r>
            <w:r w:rsidR="000E0E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0E0EC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ької</w:t>
            </w:r>
            <w:r w:rsidR="000E0E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сільської ради </w:t>
            </w:r>
          </w:p>
        </w:tc>
      </w:tr>
      <w:tr w:rsidR="00865F60" w:rsidRPr="007142FC" w:rsidTr="00865F60">
        <w:trPr>
          <w:trHeight w:val="22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9F7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ька сільська рада, підрозділ праці та соціального захисту населення РДА, районний центр зайнятості, громадські організації (за згодою).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Терміни реалізації Програми 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2021-2022 роки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Перелік місцевих бюджетів, які приймають участь у виконанні Програми                                             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Сільський бюджет та благодійні кошти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 необхідних для реалізації Програми, всього (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67" w:rsidRDefault="00490C67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2021 р. -210</w:t>
            </w:r>
          </w:p>
          <w:p w:rsidR="00865F60" w:rsidRPr="00865F60" w:rsidRDefault="00490C67" w:rsidP="00490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2022 р. -210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9.1.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тому числі бюджетних коштів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49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 з них коштів </w:t>
            </w:r>
            <w:r w:rsidR="00490C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місцево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 бюджету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67" w:rsidRDefault="00490C67" w:rsidP="00490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2021 р. -210</w:t>
            </w:r>
          </w:p>
          <w:p w:rsidR="00865F60" w:rsidRPr="00865F60" w:rsidRDefault="00490C67" w:rsidP="00490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2022 р. -210</w:t>
            </w: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позабюджетні джерела фінансування не заборонені чинним законодавством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490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865F60" w:rsidRPr="00865F60" w:rsidTr="00865F6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Основні джерела фінансування Програми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490C67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 та благодійні кошти </w:t>
            </w:r>
          </w:p>
        </w:tc>
      </w:tr>
    </w:tbl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Програма соціальної підтримки учасників антит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ерористичної операції</w:t>
      </w:r>
      <w:r w:rsidR="009F7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проживаючих на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Магальс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ької </w:t>
      </w:r>
      <w:r w:rsidR="009F7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членів їх сімей  (далі – Програма) – це комплекс заходів, із соціальної, фінансової, юридичної, медичної та психологічної підтримки учасників антитерористичної операції (далі – учасників АТО) та членів їх сімей, сімей загиблих учасників АТО, сприяння забезпеченню їх соціально-побутових потреб, що здійснюються на місцевому рівні. Основним завданням Програми є </w:t>
      </w:r>
      <w:r w:rsidRPr="00865F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виявлення сімей (осіб) з числа учасників АТО, які перебувають у складних життєвих обставинах, надання їм соціальних послуг та здійснення соціального супроводу таких сімей (осіб).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умовах сьогодення саме зазначена категорія населення області потребує підвищеної уваги з боку владних структур, місцевого самоврядування, громадських організацій. </w:t>
      </w: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рамках Програми передбачається забезпечення соціальним супроводом учасників АТО, членів їх сімей та членів сімей загиблих учасників АТО, надання фінансової, юридичної, психологічної та соціальної підтримки особам з числа рядового і начальницького складу Збройних Сил України, співробітникам Міністерства оборони України, Міністерства внутрішніх справ України, Служби безпеки України,  Державної прикордонної служби України, Державної служби України з надзвичайних ситуацій та Державної спеціальної служби транспорту Міністерства транспорту та зв’язку України.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5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передбачає впровадження механізму соціальної підтримки учасників АТО, сприяння в оформленні різного виду соціальних допомог та пільг, що передбачені законодавством, надання одноразової грошової допомоги, моніторинг якості надання послуг. </w:t>
      </w:r>
    </w:p>
    <w:p w:rsidR="00865F60" w:rsidRPr="00865F60" w:rsidRDefault="00865F60" w:rsidP="00865F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1.2. Визначення проблеми, на розв’язання яких спрямована Програма</w:t>
      </w:r>
    </w:p>
    <w:p w:rsidR="00865F60" w:rsidRPr="00865F60" w:rsidRDefault="00865F60" w:rsidP="00865F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Ситуація в Україні через проведення антитерористичної операції (далі – АТО) у її східних областях призвела до значного збільшення кількості сімей, які опинились у складних життєвих обставинах, зниження їх життєвого, соціального рівня та погіршення морально-психологічного стану. Виникає необхідність охоплення соціальним супроводом та надання додаткових соціальних гарантій сім’ям учасників АТО, членам їх сімей та членам сімей загиблих учасників АТО.</w:t>
      </w: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Психологічної адаптації потребують майже всі учасники АТО. У випадку недостатньої уваги та ненадання вчасної психологічної допомоги даній категорії громадян, з часом, пост воєнні симптоми не просто повертаються, а й посилюються. Потреба в підтримці зазначеної категорії людей з кожним днем зростає та є невідкладною.</w:t>
      </w: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Програмою заплановано охопити біля </w:t>
      </w:r>
      <w:r w:rsidR="009F7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40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жител</w:t>
      </w:r>
      <w:r w:rsidR="009F7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Магальс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ТГ, які мають статус учасника бойових дій. Однак, у разі збільшення їх кількості, усім потребуючим учасникам АТО буде надано весь спектр послуг, передбачених Програмою із подальшим внесенням змін до Програми.</w:t>
      </w: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A3144" w:rsidRPr="00865F60" w:rsidRDefault="00CA3144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1.3. Мета Програми </w:t>
      </w: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</w:t>
      </w: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є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соціальна підтримка учасників АТО та членів їх сімей, шляхом надання їм соціальних послуг, підтримання їх належного морально-психологічного стану, професійної реабілітації, поліпшення ефективності взаємодії органів місцевого самоврядування з міжнародними, регіональними громадськими організаціями та іншими юридичними особами у сфері підтримки учасників АТО та членів їх сімей</w:t>
      </w:r>
      <w:r w:rsidRPr="00865F6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Впровадження ефективного механізму забезпечення визначеної категорії осіб всіма видами соціальних гарантій, передбачених чинним законодавством України, повернення учасників АТО до повноцінного життя. 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1.4. Обґрунтування шляхів і засобів розв’язання проблеми, строки та етапи виконання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5F60">
        <w:rPr>
          <w:rFonts w:ascii="Times New Roman" w:eastAsia="Calibri" w:hAnsi="Times New Roman" w:cs="Times New Roman"/>
          <w:sz w:val="28"/>
          <w:szCs w:val="28"/>
          <w:lang w:val="uk-UA"/>
        </w:rPr>
        <w:t>У зв’язку із необхідністю поліпшення соціального, психологічного стану учасників АТО та членів їх сімей, ефективної взаємодії органів місцевого самоврядування з громадськими організаціями та іншими юридичними особами у сфері підтримки учасників АТО та членів їх сімей, зменшення бюрократичного навантаження на вищезазначених осіб та якісного надання послуг, передбачено надання допомоги в оформленні та отриманні: одноразової грошової допомоги сім'ям загиблих учасників АТО; пільг та послуг учасникам АТО, членам сімей загиблих учасників АТО, юридичної, психологічної допомоги.</w:t>
      </w:r>
    </w:p>
    <w:p w:rsidR="00865F60" w:rsidRPr="00865F60" w:rsidRDefault="00865F60" w:rsidP="00865F6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Програмою також передбачається реалізація наступного:</w:t>
      </w: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E0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оцінки потреб та проведення круглих столів;</w:t>
      </w: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E0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соціальних послуг, а саме: інформування, кризове втручання та інші соціальні послуги.</w:t>
      </w: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0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proofErr w:type="spellStart"/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безбар’єрного</w:t>
      </w:r>
      <w:proofErr w:type="spellEnd"/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доступу до всіх існуючих послуг.</w:t>
      </w: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E0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у місцевого населення толерантного ставлення до учасників АТО, забезпечення реалізації їх</w:t>
      </w:r>
      <w:r w:rsidRPr="00865F6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соціальних гарантій та надання якісних соціальних послуг учасникам АТО.</w:t>
      </w: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E0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поваги до учасників АТО та усвідомлення важливості прийняття участі в АТО.</w:t>
      </w:r>
    </w:p>
    <w:p w:rsidR="00865F60" w:rsidRPr="00865F60" w:rsidRDefault="00865F60" w:rsidP="00865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0E0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Моніторинг і оцінка впровадження Програми.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5F60">
        <w:rPr>
          <w:rFonts w:ascii="Times New Roman" w:eastAsia="Calibri" w:hAnsi="Times New Roman" w:cs="Times New Roman"/>
          <w:sz w:val="28"/>
          <w:szCs w:val="28"/>
          <w:lang w:val="uk-UA"/>
        </w:rPr>
        <w:t>Також Програмою передбачено забезпечення: вшанування пам’яті загиблих учасників АТО; потреб в отриманні земельних ділянок учасниками АТО; освітніми послугами дітей учасників АТО</w:t>
      </w:r>
      <w:r w:rsidRPr="00865F60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Pr="00865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ін. 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Програми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було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розроблено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Положення «Про порядок надання одноразової грошової допомоги учасникам антитерористичної операції та членам їх сімей» </w:t>
      </w:r>
      <w:r w:rsidRPr="00865F60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Додаток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7F77" w:rsidRPr="007142FC">
        <w:rPr>
          <w:rFonts w:ascii="Times New Roman" w:eastAsia="Calibri" w:hAnsi="Times New Roman" w:cs="Times New Roman"/>
          <w:sz w:val="28"/>
          <w:szCs w:val="28"/>
        </w:rPr>
        <w:t>1</w:t>
      </w:r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відповідно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якої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F60">
        <w:rPr>
          <w:rFonts w:ascii="Times New Roman" w:eastAsia="Calibri" w:hAnsi="Times New Roman" w:cs="Times New Roman"/>
          <w:sz w:val="28"/>
          <w:szCs w:val="28"/>
        </w:rPr>
        <w:t>врегульований</w:t>
      </w:r>
      <w:proofErr w:type="spellEnd"/>
      <w:r w:rsidRPr="00865F60">
        <w:rPr>
          <w:rFonts w:ascii="Times New Roman" w:eastAsia="Calibri" w:hAnsi="Times New Roman" w:cs="Times New Roman"/>
          <w:sz w:val="28"/>
          <w:szCs w:val="28"/>
        </w:rPr>
        <w:t xml:space="preserve"> порядок </w:t>
      </w:r>
      <w:r w:rsidRPr="00865F60">
        <w:rPr>
          <w:rFonts w:ascii="Times New Roman" w:eastAsia="Calibri" w:hAnsi="Times New Roman" w:cs="Times New Roman"/>
          <w:sz w:val="28"/>
          <w:szCs w:val="28"/>
          <w:lang w:val="uk-UA"/>
        </w:rPr>
        <w:t>виплати матеріальної допомоги учасникам АТО.</w:t>
      </w:r>
    </w:p>
    <w:p w:rsidR="00865F60" w:rsidRDefault="00865F60" w:rsidP="00865F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Термін дії Програми 2021 - 20</w:t>
      </w: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роки.</w:t>
      </w:r>
    </w:p>
    <w:p w:rsidR="00490C67" w:rsidRPr="00865F60" w:rsidRDefault="00490C67" w:rsidP="00865F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Розділ 1.5. Завдання Програми та результативні показники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сновні завдання Програми: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 Широка інформаційна кампанія щодо прав і гарантій учасників АТО та їх сімей, сімей загиблих учасників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2. Надання соціальних послуг учасникам АТО та їх сім’ям, сім’ям загиблих учасників АТО, які опинились в складних життєвих обставинах.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3. Соціальне забезпечення учасників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4. Забезпечення освітніх послуг дітям учасників АТО, загиблих учасників АТО, волонтерів загиблих в зоні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5. Надання безоплатної правової допомоги учасникам АТО та членам їх сімей.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6. Забезпечення права на отримання земельних ділянок учасниками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7. Залучення міжнародної технічної допомоги для всебічної підтримки учасників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8. Вшанування пам'яті загиблих учасників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9. Надання послуг із працевлаштування учасникам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 Інформаційно-роз'яснювальна робота з метою підвищення авторитету учасників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 Постановка на квартирний облік</w:t>
      </w: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учасників</w:t>
      </w:r>
      <w:r w:rsidRPr="00865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 та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сімей загиблих учасників АТО.</w:t>
      </w:r>
    </w:p>
    <w:p w:rsidR="00865F60" w:rsidRPr="00865F60" w:rsidRDefault="00865F60" w:rsidP="0086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12. Формування місцевої політики щодо соціальної підтримки учасників АТО та членів їх сімей, заходів з її впровадження.</w:t>
      </w: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1.5.1.Ресурсне забезпечення  Програми</w:t>
      </w:r>
    </w:p>
    <w:tbl>
      <w:tblPr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47"/>
        <w:gridCol w:w="8"/>
        <w:gridCol w:w="1590"/>
        <w:gridCol w:w="10"/>
        <w:gridCol w:w="1467"/>
        <w:gridCol w:w="2035"/>
      </w:tblGrid>
      <w:tr w:rsidR="00865F60" w:rsidRPr="00865F60" w:rsidTr="00865F60">
        <w:trPr>
          <w:trHeight w:val="305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608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3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 xml:space="preserve">                                   тис.        грн.</w:t>
            </w:r>
          </w:p>
        </w:tc>
      </w:tr>
      <w:tr w:rsidR="00865F60" w:rsidRPr="00865F60" w:rsidTr="00865F60">
        <w:trPr>
          <w:trHeight w:val="305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2021 рік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2022 рік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Всього витрат на виконання Програми</w:t>
            </w:r>
          </w:p>
        </w:tc>
      </w:tr>
      <w:tr w:rsidR="00865F60" w:rsidRPr="00865F60" w:rsidTr="00865F60">
        <w:trPr>
          <w:trHeight w:val="305"/>
        </w:trPr>
        <w:tc>
          <w:tcPr>
            <w:tcW w:w="4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4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865F60" w:rsidRPr="00865F60" w:rsidTr="00865F60">
        <w:trPr>
          <w:trHeight w:val="305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ru-RU"/>
              </w:rPr>
              <w:t>4</w:t>
            </w:r>
          </w:p>
        </w:tc>
      </w:tr>
      <w:tr w:rsidR="00865F60" w:rsidRPr="00865F60" w:rsidTr="00865F60">
        <w:trPr>
          <w:trHeight w:val="305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Обсяг ресурсів всього, в тому числі: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865F60" w:rsidRPr="00865F60" w:rsidTr="00865F60">
        <w:trPr>
          <w:trHeight w:val="305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Субвенція з державного бюджету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865F60" w:rsidRPr="00865F60" w:rsidTr="00865F60">
        <w:trPr>
          <w:trHeight w:val="305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Обласний бюджет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865F60" w:rsidRPr="00865F60" w:rsidTr="00865F60">
        <w:trPr>
          <w:trHeight w:val="267"/>
        </w:trPr>
        <w:tc>
          <w:tcPr>
            <w:tcW w:w="4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Районний бюджет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47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865F60" w:rsidRPr="00865F60" w:rsidTr="00865F60">
        <w:trPr>
          <w:trHeight w:val="295"/>
        </w:trPr>
        <w:tc>
          <w:tcPr>
            <w:tcW w:w="445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65F60" w:rsidRPr="00865F60" w:rsidRDefault="00490C67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Місцев</w:t>
            </w:r>
            <w:r w:rsidR="00865F60" w:rsidRPr="00865F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ий бюджет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65F60" w:rsidRPr="00865F60" w:rsidRDefault="00490C67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210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490C67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210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490C67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420</w:t>
            </w:r>
          </w:p>
        </w:tc>
      </w:tr>
      <w:tr w:rsidR="00865F60" w:rsidRPr="00865F60" w:rsidTr="00865F60">
        <w:trPr>
          <w:trHeight w:val="305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Кошти позабюджетних джерел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F60" w:rsidRPr="00865F60" w:rsidRDefault="00865F60" w:rsidP="00865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</w:tr>
    </w:tbl>
    <w:p w:rsidR="00865F60" w:rsidRPr="00865F60" w:rsidRDefault="00865F60" w:rsidP="00865F60">
      <w:pPr>
        <w:tabs>
          <w:tab w:val="left" w:pos="4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tabs>
          <w:tab w:val="left" w:pos="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Обсяг фінансування уточнюється щороку при формуванні проектів місцевих бюджетів на відповідний бюджетний період у межах видатків, передбачених головному розпорядникові бюджетних коштів, відповідальному за виконання завдань і заходів Програми.</w:t>
      </w: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90C67" w:rsidRDefault="00490C67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90C67" w:rsidRDefault="00490C67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90C67" w:rsidRPr="00865F60" w:rsidRDefault="00490C67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A3144" w:rsidRDefault="00CA3144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A3144" w:rsidRPr="00865F60" w:rsidRDefault="00CA3144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pPr w:leftFromText="180" w:rightFromText="180" w:horzAnchor="margin" w:tblpY="-14844"/>
        <w:tblW w:w="9708" w:type="dxa"/>
        <w:tblLayout w:type="fixed"/>
        <w:tblLook w:val="04A0" w:firstRow="1" w:lastRow="0" w:firstColumn="1" w:lastColumn="0" w:noHBand="0" w:noVBand="1"/>
      </w:tblPr>
      <w:tblGrid>
        <w:gridCol w:w="542"/>
        <w:gridCol w:w="3322"/>
        <w:gridCol w:w="1440"/>
        <w:gridCol w:w="1146"/>
        <w:gridCol w:w="915"/>
        <w:gridCol w:w="896"/>
        <w:gridCol w:w="1447"/>
      </w:tblGrid>
      <w:tr w:rsidR="00865F60" w:rsidRPr="00865F60" w:rsidTr="00DC1860">
        <w:trPr>
          <w:trHeight w:val="315"/>
        </w:trPr>
        <w:tc>
          <w:tcPr>
            <w:tcW w:w="826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144" w:rsidRDefault="00CA3144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  <w:p w:rsidR="00CA3144" w:rsidRDefault="00CA3144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1</w:t>
            </w:r>
            <w:r w:rsidRPr="00865F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.5.2. </w:t>
            </w:r>
            <w:r w:rsidRPr="00865F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Показники ефективності програми</w:t>
            </w:r>
          </w:p>
        </w:tc>
        <w:tc>
          <w:tcPr>
            <w:tcW w:w="1447" w:type="dxa"/>
          </w:tcPr>
          <w:p w:rsidR="00865F60" w:rsidRPr="00865F60" w:rsidRDefault="00865F60" w:rsidP="00DC1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865F60" w:rsidRPr="00865F60" w:rsidTr="00DC1860">
        <w:trPr>
          <w:trHeight w:val="720"/>
        </w:trPr>
        <w:tc>
          <w:tcPr>
            <w:tcW w:w="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Надання соціальних послуг учасникам АТО та членам їх сімей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% від потреби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865F60" w:rsidRPr="00865F60" w:rsidTr="00DC1860">
        <w:trPr>
          <w:trHeight w:val="1028"/>
        </w:trPr>
        <w:tc>
          <w:tcPr>
            <w:tcW w:w="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Охоплення всебічною підтримкою учасників АТО та членів їх сімей, реалізація їх соціальних гарантій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%  від потреби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865F60" w:rsidRPr="00865F60" w:rsidTr="00DC1860">
        <w:trPr>
          <w:trHeight w:val="94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Поінформованість щодо прав та гарантій учасників АТО та їх сімей, сімей загиблих учасників АТО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% від потреби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1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865F60" w:rsidRPr="00865F60" w:rsidTr="00DC1860">
        <w:trPr>
          <w:trHeight w:val="945"/>
        </w:trPr>
        <w:tc>
          <w:tcPr>
            <w:tcW w:w="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65F60" w:rsidRPr="00865F60" w:rsidRDefault="00865F60" w:rsidP="00DC1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Задоволеність отриманими соціальними послугами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Опитаних учасників АТО у 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F60" w:rsidRPr="00865F60" w:rsidRDefault="00865F60" w:rsidP="00DC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100</w:t>
            </w:r>
          </w:p>
        </w:tc>
      </w:tr>
    </w:tbl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65F60" w:rsidRPr="00865F60">
          <w:pgSz w:w="11906" w:h="16838"/>
          <w:pgMar w:top="-1135" w:right="567" w:bottom="567" w:left="1701" w:header="709" w:footer="709" w:gutter="0"/>
          <w:pgNumType w:start="1" w:chapStyle="1"/>
          <w:cols w:space="720"/>
        </w:sectPr>
      </w:pPr>
    </w:p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502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5024"/>
      </w:tblGrid>
      <w:tr w:rsidR="00865F60" w:rsidRPr="007142FC" w:rsidTr="00865F60">
        <w:trPr>
          <w:trHeight w:val="703"/>
        </w:trPr>
        <w:tc>
          <w:tcPr>
            <w:tcW w:w="15025" w:type="dxa"/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Розділ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65F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1.6. «Напрями діяльності сільської Програми </w:t>
            </w:r>
            <w:r w:rsidRPr="00865F6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>соціального захисту учасників антитерористичної операції (учасників бойових дій), членів їх сімей та сімей загиблих (померлих) під час мобілізації на 2021-2022 роки</w:t>
            </w:r>
            <w:r w:rsidRPr="00865F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</w:tbl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3260"/>
        <w:gridCol w:w="1415"/>
        <w:gridCol w:w="2725"/>
        <w:gridCol w:w="1830"/>
        <w:gridCol w:w="2130"/>
        <w:gridCol w:w="2106"/>
      </w:tblGrid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з/п</w:t>
            </w:r>
          </w:p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Перелік заходів Програми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Термін виконання заходу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Виконавці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Джерела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фінансуван</w:t>
            </w:r>
            <w:proofErr w:type="spellEnd"/>
          </w:p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Орієнтовні обсяги фінансування (вартість),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</w:p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Очікуваний результат</w:t>
            </w:r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8</w:t>
            </w:r>
          </w:p>
        </w:tc>
      </w:tr>
      <w:tr w:rsidR="00865F60" w:rsidRPr="00865F60" w:rsidTr="00865F60">
        <w:trPr>
          <w:trHeight w:val="1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1</w:t>
            </w:r>
          </w:p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Соціальний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захист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учас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-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АТО</w:t>
            </w:r>
          </w:p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Представництво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інтересів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забезпеченні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земельними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ділянками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Постійно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865F60" w:rsidRPr="00865F60" w:rsidRDefault="00DC1860" w:rsidP="000E0E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потребує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фінансування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Виділення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земельних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ділянок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учасникам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</w:t>
            </w:r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C00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Забезпечення освітніх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пос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-луг дітям учасників АТО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F7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2.1.Забезпечення безкоштовним навчанням дітей учасників АТО, закладах позашкільної освіти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Постійно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DC1860" w:rsidP="000E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C004A9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Місцевий </w:t>
            </w:r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2021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р.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– </w:t>
            </w:r>
            <w:r w:rsidR="0096316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30</w:t>
            </w:r>
          </w:p>
          <w:p w:rsidR="00865F60" w:rsidRPr="00963160" w:rsidRDefault="00865F60" w:rsidP="00963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2022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р.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– </w:t>
            </w:r>
            <w:r w:rsidR="0096316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Охоплення позакласною та позашкільною (роботою) освітою дітей зазначеної категорії</w:t>
            </w:r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715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2.2.</w:t>
            </w:r>
            <w:r w:rsidR="00C004A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Сприяння у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забезпе-ченні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безкоштовним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хар-чуванням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вихованців ДНЗ,  учнів загально-освітніх навчальних закладів, один з батьків яких є учасником АТО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Постійно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DC1860" w:rsidP="000E0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C004A9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Місцевий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 межах виділених асигнувань для здійснення заходів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Забезпечення безкоштовним харчуванням дітей учасників АТО</w:t>
            </w:r>
          </w:p>
        </w:tc>
      </w:tr>
      <w:tr w:rsidR="00865F60" w:rsidRPr="00865F60" w:rsidTr="00865F60">
        <w:trPr>
          <w:trHeight w:val="1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F7159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.3.Забезпечення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безко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штовним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оздоровленням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відпочинком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у таборах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АТО,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0E0EC0" w:rsidRDefault="00DC1860" w:rsidP="000E0E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0E0E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ька</w:t>
            </w:r>
            <w:proofErr w:type="spellEnd"/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сільська</w:t>
            </w:r>
            <w:proofErr w:type="spellEnd"/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0E0EC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04A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Місцевий</w:t>
            </w:r>
            <w:r w:rsidR="00C004A9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2021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р.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–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50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  <w:p w:rsidR="00865F60" w:rsidRPr="00865F60" w:rsidRDefault="00865F60" w:rsidP="00F7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2022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р. -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50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</w:t>
            </w:r>
          </w:p>
        </w:tc>
      </w:tr>
      <w:tr w:rsidR="00865F60" w:rsidRPr="00865F60" w:rsidTr="00865F60">
        <w:trPr>
          <w:trHeight w:val="22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F7159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2.4. Забезпечення дітей учасників АТО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які навчаються в закладах освіти громади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подарунками до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Новорічних свят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0E0EC0" w:rsidRDefault="00DC1860" w:rsidP="000E0E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0E0E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ька</w:t>
            </w:r>
            <w:proofErr w:type="spellEnd"/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сільська</w:t>
            </w:r>
            <w:proofErr w:type="spellEnd"/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0E0EC0" w:rsidRDefault="00C004A9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Місцевий</w:t>
            </w:r>
            <w:r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5F60" w:rsidRPr="000E0E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F71594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 межах загального фінансування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Привітання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</w:t>
            </w:r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Надання послуг із працевлаштування учасникам АТО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3.1.Проведення інформаційно-роз’яснювальної роботи щодо реалізації на ринку праці учасників АТО шляхом залучення їх до семінарів, тренінгів та інших активних програм та заходів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Районний центр зайнятості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потребує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фінансування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Рівень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охоплення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інформаційно-консультаційними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послугами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АТО,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звертаються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послугами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служби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зайнятості</w:t>
            </w:r>
            <w:proofErr w:type="spellEnd"/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Сприяння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реалізації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заходів Програми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7159F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4.1. Проведення засідань робочої групи</w:t>
            </w:r>
            <w:r w:rsidRPr="00865F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із соціальної та професійної адаптації учасників  АТО у </w:t>
            </w:r>
            <w:r w:rsidR="00DC18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</w:t>
            </w:r>
            <w:r w:rsidR="007159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</w:t>
            </w:r>
            <w:r w:rsidR="007159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рад</w:t>
            </w:r>
            <w:r w:rsidR="007159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Постійно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DC1860" w:rsidP="007159F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ька сільська рада</w:t>
            </w:r>
            <w:r w:rsidR="007159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громадська організація «Спілка учасників АТО </w:t>
            </w:r>
            <w:proofErr w:type="spellStart"/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Новоселиччини</w:t>
            </w:r>
            <w:proofErr w:type="spellEnd"/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потребує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фінансування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Реалізація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АТО,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їх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соціальними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гарантіями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розгляд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складних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випадків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зниження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соціальної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напруги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серед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населення</w:t>
            </w:r>
            <w:proofErr w:type="spellEnd"/>
          </w:p>
        </w:tc>
      </w:tr>
      <w:tr w:rsidR="00865F60" w:rsidRPr="00865F60" w:rsidTr="00865F60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Матеріальне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АТО (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бойових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дій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та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членів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їх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сімей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6.1. Надання </w:t>
            </w:r>
            <w:r w:rsidR="00F71594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одноразової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матеріальної допомоги учасникам АТО,  членам їх сімей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які перебувають в </w:t>
            </w:r>
            <w:proofErr w:type="spellStart"/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скуртному</w:t>
            </w:r>
            <w:proofErr w:type="spellEnd"/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матеріальному становищі або на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лікування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F71594" w:rsidRDefault="00F71594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15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Згідно положення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DC1860" w:rsidP="00715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7159FB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Місцевий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94" w:rsidRDefault="00865F60" w:rsidP="00F7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2021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р. – 60</w:t>
            </w:r>
          </w:p>
          <w:p w:rsidR="00865F60" w:rsidRPr="00865F60" w:rsidRDefault="00865F60" w:rsidP="00F7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22</w:t>
            </w:r>
            <w:r w:rsidR="007159F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р. -  60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Покращення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матеріального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стану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учасників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АТО,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соціальна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підтримка</w:t>
            </w:r>
            <w:proofErr w:type="spellEnd"/>
          </w:p>
        </w:tc>
      </w:tr>
      <w:tr w:rsidR="00865F60" w:rsidRPr="00865F60" w:rsidTr="00865F60">
        <w:trPr>
          <w:trHeight w:val="8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FF4A9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6.1.1.Надання матеріальної допомоги </w:t>
            </w:r>
            <w:r w:rsidR="00FF4A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членам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сім</w:t>
            </w:r>
            <w:r w:rsidR="00FF4A9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ей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865F60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6"/>
                <w:szCs w:val="26"/>
                <w:lang w:val="uk-UA" w:eastAsia="ru-RU"/>
              </w:rPr>
              <w:t xml:space="preserve">загиблих </w:t>
            </w:r>
            <w:r w:rsidR="00FF4A99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6"/>
                <w:szCs w:val="26"/>
                <w:lang w:val="uk-UA" w:eastAsia="ru-RU"/>
              </w:rPr>
              <w:t>учасників АТО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Щомісяця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DC1860" w:rsidP="00FF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7159FB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Місцевий</w:t>
            </w:r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94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2021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р. – 30</w:t>
            </w:r>
          </w:p>
          <w:p w:rsidR="00865F60" w:rsidRPr="00865F60" w:rsidRDefault="00865F60" w:rsidP="00F7159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22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р. - 30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Компенсація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сімї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загиблого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учасник</w:t>
            </w:r>
            <w:proofErr w:type="spellEnd"/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АТО</w:t>
            </w:r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6.3. Надання одноразової грошової допомоги членам сімей на поховання учасників АТО та мобілізованих у військові формування для підготовки до відправлення в зону АТО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 потреби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DC1860" w:rsidP="00FF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FF4A99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Місцевий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2021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р. -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</w:t>
            </w:r>
          </w:p>
          <w:p w:rsidR="00865F60" w:rsidRPr="00865F60" w:rsidRDefault="00865F60" w:rsidP="00F7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2022  </w:t>
            </w:r>
            <w:r w:rsidR="00F715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р. - 20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F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Матеріальна підтримка сімей учасників АТО </w:t>
            </w:r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6.4. Матеріальне заохочення учасників АТО до державних свят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 потреби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DC1860" w:rsidP="00FF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ька сільська рада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FF4A99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Місцевий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865F60"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94" w:rsidRPr="00865F60" w:rsidRDefault="00F71594" w:rsidP="00F7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р. -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</w:t>
            </w:r>
          </w:p>
          <w:p w:rsidR="00865F60" w:rsidRPr="00865F60" w:rsidRDefault="00F71594" w:rsidP="00F7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2022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р. - 20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60" w:rsidRPr="00865F60" w:rsidRDefault="00865F60" w:rsidP="00FF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Соціальна підтримка сімей учасників АТО в зону АТО</w:t>
            </w:r>
          </w:p>
        </w:tc>
      </w:tr>
      <w:tr w:rsidR="00865F60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Патріотичне виховання дітей шкільного віку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7.1. Створення у музейних та бібліотечних закладах тематичних виставок, експозицій, фотовиставок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Постійно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DC18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Магальс</w:t>
            </w:r>
            <w:r w:rsidR="00865F60" w:rsidRPr="00865F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ька сільська рада ОТГ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865F60" w:rsidRPr="00865F60" w:rsidRDefault="00865F60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Не потребує фінансування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60" w:rsidRPr="00865F60" w:rsidRDefault="00865F60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Розвиток суспільства</w:t>
            </w:r>
          </w:p>
        </w:tc>
      </w:tr>
      <w:tr w:rsidR="00F71594" w:rsidRPr="00865F60" w:rsidTr="00865F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94" w:rsidRPr="00865F60" w:rsidRDefault="00F71594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94" w:rsidRPr="00865F60" w:rsidRDefault="00F71594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Всього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94" w:rsidRPr="00865F60" w:rsidRDefault="00F71594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94" w:rsidRPr="00865F60" w:rsidRDefault="00F71594" w:rsidP="00865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94" w:rsidRDefault="00F71594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94" w:rsidRPr="00865F60" w:rsidRDefault="00F71594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67" w:rsidRPr="00865F60" w:rsidRDefault="00490C67" w:rsidP="00490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р. - </w:t>
            </w: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210</w:t>
            </w:r>
          </w:p>
          <w:p w:rsidR="00F71594" w:rsidRPr="00865F60" w:rsidRDefault="00490C67" w:rsidP="00490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65F6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2022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р. - 210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94" w:rsidRPr="00865F60" w:rsidRDefault="00F71594" w:rsidP="00865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865F60" w:rsidRPr="00865F60" w:rsidRDefault="00865F60" w:rsidP="00865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 w:eastAsia="ru-RU"/>
        </w:rPr>
      </w:pPr>
    </w:p>
    <w:p w:rsidR="00865F60" w:rsidRPr="00865F60" w:rsidRDefault="00865F60" w:rsidP="00865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1.7. Система управління та контролю за ходом виконання Програми</w:t>
      </w:r>
    </w:p>
    <w:p w:rsidR="00865F60" w:rsidRPr="00865F60" w:rsidRDefault="00865F60" w:rsidP="00865F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65F60" w:rsidRPr="00865F60" w:rsidRDefault="00865F60" w:rsidP="00865F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</w:t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ьник відділу соціальної роботи з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населення</w:t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сільської ради здійснює координацію та контроль за ходом виконання програми.</w:t>
      </w:r>
    </w:p>
    <w:p w:rsidR="00865F60" w:rsidRPr="00865F60" w:rsidRDefault="00865F60" w:rsidP="00865F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даної програми заслуховується щорічно в грудні місяці на засіданні виконавчого комітету сільської ради.</w:t>
      </w:r>
    </w:p>
    <w:p w:rsidR="00865F60" w:rsidRDefault="00865F60" w:rsidP="00865F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5F60" w:rsidRPr="00865F60" w:rsidRDefault="00865F60" w:rsidP="00865F6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сільської </w:t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71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АНЖЕЛА КРІСТЕЛ</w:t>
      </w:r>
    </w:p>
    <w:p w:rsidR="00865F60" w:rsidRPr="00865F60" w:rsidRDefault="00865F60" w:rsidP="00FF4A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865F60" w:rsidRPr="00865F60">
          <w:pgSz w:w="16838" w:h="11906" w:orient="landscape"/>
          <w:pgMar w:top="567" w:right="567" w:bottom="567" w:left="567" w:header="426" w:footer="709" w:gutter="0"/>
          <w:pgNumType w:start="2" w:chapStyle="1"/>
          <w:cols w:space="720"/>
        </w:sectPr>
      </w:pPr>
      <w:r w:rsidRPr="00865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</w:t>
      </w:r>
    </w:p>
    <w:p w:rsidR="006A0081" w:rsidRDefault="006A0081"/>
    <w:sectPr w:rsidR="006A0081" w:rsidSect="009B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D5"/>
    <w:rsid w:val="000E0EC0"/>
    <w:rsid w:val="00310754"/>
    <w:rsid w:val="00490C67"/>
    <w:rsid w:val="0059773F"/>
    <w:rsid w:val="006A0081"/>
    <w:rsid w:val="007142FC"/>
    <w:rsid w:val="007159FB"/>
    <w:rsid w:val="00865F60"/>
    <w:rsid w:val="00883823"/>
    <w:rsid w:val="00963160"/>
    <w:rsid w:val="009B75E6"/>
    <w:rsid w:val="009D7F77"/>
    <w:rsid w:val="009F40C4"/>
    <w:rsid w:val="009F7D02"/>
    <w:rsid w:val="00B76AD5"/>
    <w:rsid w:val="00C004A9"/>
    <w:rsid w:val="00CA3144"/>
    <w:rsid w:val="00CB36E8"/>
    <w:rsid w:val="00DC1860"/>
    <w:rsid w:val="00F71594"/>
    <w:rsid w:val="00FF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68427-A95D-42DA-9D56-46E8EC49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3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9D30D-A82F-463C-B891-2380EE18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2021-04-15T06:54:00Z</cp:lastPrinted>
  <dcterms:created xsi:type="dcterms:W3CDTF">2021-04-15T06:58:00Z</dcterms:created>
  <dcterms:modified xsi:type="dcterms:W3CDTF">2021-04-15T06:58:00Z</dcterms:modified>
</cp:coreProperties>
</file>