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2C" w:rsidRDefault="0098272C" w:rsidP="0098272C">
      <w:pPr>
        <w:ind w:left="3539" w:firstLine="709"/>
        <w:jc w:val="center"/>
        <w:rPr>
          <w:sz w:val="24"/>
          <w:szCs w:val="24"/>
          <w:lang w:val="en-US"/>
        </w:rPr>
      </w:pPr>
      <w:r>
        <w:rPr>
          <w:sz w:val="24"/>
          <w:szCs w:val="24"/>
          <w:lang w:val="en-US"/>
        </w:rPr>
        <w:t>Додаток№1</w:t>
      </w:r>
    </w:p>
    <w:p w:rsidR="0098272C" w:rsidRPr="008741A1" w:rsidRDefault="0098272C" w:rsidP="0098272C">
      <w:pPr>
        <w:ind w:left="5670" w:hanging="5"/>
        <w:rPr>
          <w:sz w:val="24"/>
          <w:szCs w:val="24"/>
          <w:lang w:val="uk-UA"/>
        </w:rPr>
      </w:pPr>
      <w:r>
        <w:rPr>
          <w:sz w:val="24"/>
          <w:szCs w:val="24"/>
          <w:lang w:val="uk-UA"/>
        </w:rPr>
        <w:t>До рішення Магальської сільської      ради №</w:t>
      </w:r>
      <w:r>
        <w:rPr>
          <w:sz w:val="24"/>
          <w:szCs w:val="24"/>
          <w:lang w:val="en-US"/>
        </w:rPr>
        <w:t>2</w:t>
      </w:r>
      <w:r>
        <w:rPr>
          <w:sz w:val="24"/>
          <w:szCs w:val="24"/>
          <w:lang w:val="uk-UA"/>
        </w:rPr>
        <w:t>-22/20 від 19.03.2020 р.</w:t>
      </w:r>
    </w:p>
    <w:p w:rsidR="0098272C" w:rsidRDefault="0098272C" w:rsidP="005C5390">
      <w:pPr>
        <w:ind w:left="360"/>
        <w:jc w:val="center"/>
        <w:rPr>
          <w:b/>
          <w:sz w:val="28"/>
          <w:szCs w:val="28"/>
          <w:lang w:val="uk-UA"/>
        </w:rPr>
      </w:pPr>
    </w:p>
    <w:p w:rsidR="005C5390" w:rsidRPr="00791BFD" w:rsidRDefault="005C5390" w:rsidP="005C5390">
      <w:pPr>
        <w:ind w:left="360"/>
        <w:jc w:val="center"/>
        <w:rPr>
          <w:b/>
          <w:sz w:val="28"/>
          <w:szCs w:val="28"/>
          <w:lang w:val="uk-UA"/>
        </w:rPr>
      </w:pPr>
      <w:r w:rsidRPr="00791BFD">
        <w:rPr>
          <w:b/>
          <w:sz w:val="28"/>
          <w:szCs w:val="28"/>
          <w:lang w:val="uk-UA"/>
        </w:rPr>
        <w:t>Паспорт</w:t>
      </w:r>
    </w:p>
    <w:p w:rsidR="005C5390" w:rsidRPr="00791BFD" w:rsidRDefault="005C5390" w:rsidP="005C5390">
      <w:pPr>
        <w:ind w:left="360"/>
        <w:jc w:val="center"/>
        <w:rPr>
          <w:b/>
          <w:sz w:val="28"/>
          <w:szCs w:val="28"/>
          <w:lang w:val="uk-UA"/>
        </w:rPr>
      </w:pPr>
      <w:r w:rsidRPr="00791BFD">
        <w:rPr>
          <w:b/>
          <w:sz w:val="28"/>
          <w:szCs w:val="28"/>
          <w:lang w:val="uk-UA"/>
        </w:rPr>
        <w:t xml:space="preserve">Програми розвитку земельних відносин </w:t>
      </w:r>
    </w:p>
    <w:p w:rsidR="00D325CC" w:rsidRDefault="005C5390" w:rsidP="005C5390">
      <w:pPr>
        <w:ind w:left="360"/>
        <w:jc w:val="center"/>
        <w:rPr>
          <w:b/>
          <w:sz w:val="28"/>
          <w:szCs w:val="28"/>
          <w:lang w:val="uk-UA"/>
        </w:rPr>
      </w:pPr>
      <w:r w:rsidRPr="00791BFD">
        <w:rPr>
          <w:b/>
          <w:sz w:val="28"/>
          <w:szCs w:val="28"/>
          <w:lang w:val="uk-UA"/>
        </w:rPr>
        <w:t xml:space="preserve">на території населених пунктів </w:t>
      </w:r>
      <w:r w:rsidR="00D325CC">
        <w:rPr>
          <w:b/>
          <w:sz w:val="28"/>
          <w:szCs w:val="28"/>
          <w:lang w:val="uk-UA"/>
        </w:rPr>
        <w:t>Магальсь</w:t>
      </w:r>
      <w:r w:rsidRPr="00791BFD">
        <w:rPr>
          <w:b/>
          <w:sz w:val="28"/>
          <w:szCs w:val="28"/>
          <w:lang w:val="uk-UA"/>
        </w:rPr>
        <w:t xml:space="preserve">кої сільської ради </w:t>
      </w:r>
    </w:p>
    <w:p w:rsidR="005C5390" w:rsidRPr="00791BFD" w:rsidRDefault="005C5390" w:rsidP="005C5390">
      <w:pPr>
        <w:ind w:left="360"/>
        <w:jc w:val="center"/>
        <w:rPr>
          <w:b/>
          <w:sz w:val="28"/>
          <w:szCs w:val="28"/>
          <w:lang w:val="uk-UA"/>
        </w:rPr>
      </w:pPr>
      <w:r w:rsidRPr="00791BFD">
        <w:rPr>
          <w:b/>
          <w:sz w:val="28"/>
          <w:szCs w:val="28"/>
          <w:lang w:val="uk-UA"/>
        </w:rPr>
        <w:t>на 20</w:t>
      </w:r>
      <w:r w:rsidR="00D325CC">
        <w:rPr>
          <w:b/>
          <w:sz w:val="28"/>
          <w:szCs w:val="28"/>
          <w:lang w:val="uk-UA"/>
        </w:rPr>
        <w:t>20</w:t>
      </w:r>
      <w:r w:rsidRPr="00791BFD">
        <w:rPr>
          <w:b/>
          <w:sz w:val="28"/>
          <w:szCs w:val="28"/>
          <w:lang w:val="uk-UA"/>
        </w:rPr>
        <w:t>-2022 роки</w:t>
      </w:r>
    </w:p>
    <w:p w:rsidR="005C5390" w:rsidRPr="00791BFD" w:rsidRDefault="005C5390" w:rsidP="005C5390">
      <w:pPr>
        <w:ind w:left="360"/>
        <w:jc w:val="center"/>
        <w:rPr>
          <w:sz w:val="28"/>
          <w:szCs w:val="28"/>
          <w:lang w:val="uk-UA"/>
        </w:rPr>
      </w:pPr>
    </w:p>
    <w:p w:rsidR="00D325CC" w:rsidRDefault="005C5390" w:rsidP="00D325CC">
      <w:pPr>
        <w:numPr>
          <w:ilvl w:val="0"/>
          <w:numId w:val="17"/>
        </w:numPr>
        <w:ind w:left="360"/>
        <w:jc w:val="both"/>
        <w:rPr>
          <w:sz w:val="28"/>
          <w:szCs w:val="28"/>
          <w:lang w:val="uk-UA"/>
        </w:rPr>
      </w:pPr>
      <w:r w:rsidRPr="00D325CC">
        <w:rPr>
          <w:b/>
          <w:sz w:val="28"/>
          <w:szCs w:val="28"/>
          <w:lang w:val="uk-UA"/>
        </w:rPr>
        <w:t xml:space="preserve">Ініціатор розроблення програми (замовник): </w:t>
      </w:r>
      <w:r w:rsidRPr="00D325CC">
        <w:rPr>
          <w:sz w:val="28"/>
          <w:szCs w:val="28"/>
          <w:lang w:val="uk-UA"/>
        </w:rPr>
        <w:t xml:space="preserve">      </w:t>
      </w:r>
      <w:r w:rsidR="00D325CC" w:rsidRPr="00D325CC">
        <w:rPr>
          <w:sz w:val="28"/>
          <w:szCs w:val="28"/>
          <w:lang w:val="uk-UA"/>
        </w:rPr>
        <w:t>Магальсь</w:t>
      </w:r>
      <w:r w:rsidRPr="00D325CC">
        <w:rPr>
          <w:sz w:val="28"/>
          <w:szCs w:val="28"/>
          <w:lang w:val="uk-UA"/>
        </w:rPr>
        <w:t>ка сільська рада</w:t>
      </w:r>
    </w:p>
    <w:p w:rsidR="005C5390" w:rsidRPr="00D325CC" w:rsidRDefault="005C5390" w:rsidP="00D325CC">
      <w:pPr>
        <w:numPr>
          <w:ilvl w:val="0"/>
          <w:numId w:val="17"/>
        </w:numPr>
        <w:ind w:left="360"/>
        <w:jc w:val="both"/>
        <w:rPr>
          <w:sz w:val="28"/>
          <w:szCs w:val="28"/>
          <w:lang w:val="uk-UA"/>
        </w:rPr>
      </w:pPr>
      <w:r w:rsidRPr="00D325CC">
        <w:rPr>
          <w:b/>
          <w:sz w:val="28"/>
          <w:szCs w:val="28"/>
          <w:lang w:val="uk-UA"/>
        </w:rPr>
        <w:t xml:space="preserve">Розробник Програми: </w:t>
      </w:r>
      <w:r w:rsidRPr="00D325CC">
        <w:rPr>
          <w:sz w:val="28"/>
          <w:szCs w:val="28"/>
          <w:lang w:val="uk-UA"/>
        </w:rPr>
        <w:t xml:space="preserve">Відділ </w:t>
      </w:r>
      <w:r w:rsidR="00D325CC" w:rsidRPr="00D325CC">
        <w:rPr>
          <w:sz w:val="28"/>
          <w:szCs w:val="28"/>
          <w:lang w:val="uk-UA"/>
        </w:rPr>
        <w:t xml:space="preserve">організаційної роботи та </w:t>
      </w:r>
      <w:r w:rsidRPr="00D325CC">
        <w:rPr>
          <w:sz w:val="28"/>
          <w:szCs w:val="28"/>
          <w:lang w:val="uk-UA"/>
        </w:rPr>
        <w:t>земельних відносин сільської ради.</w:t>
      </w:r>
    </w:p>
    <w:p w:rsidR="005C5390" w:rsidRPr="00791BFD" w:rsidRDefault="005C5390" w:rsidP="00D325CC">
      <w:pPr>
        <w:numPr>
          <w:ilvl w:val="0"/>
          <w:numId w:val="17"/>
        </w:numPr>
        <w:tabs>
          <w:tab w:val="clear" w:pos="720"/>
          <w:tab w:val="num" w:pos="426"/>
        </w:tabs>
        <w:ind w:hanging="720"/>
        <w:jc w:val="both"/>
        <w:rPr>
          <w:b/>
          <w:sz w:val="28"/>
          <w:szCs w:val="28"/>
          <w:lang w:val="uk-UA"/>
        </w:rPr>
      </w:pPr>
      <w:r w:rsidRPr="00791BFD">
        <w:rPr>
          <w:b/>
          <w:sz w:val="28"/>
          <w:szCs w:val="28"/>
          <w:lang w:val="uk-UA"/>
        </w:rPr>
        <w:t>Термін реалізації Програми: 20</w:t>
      </w:r>
      <w:r w:rsidR="00D325CC">
        <w:rPr>
          <w:b/>
          <w:sz w:val="28"/>
          <w:szCs w:val="28"/>
          <w:lang w:val="uk-UA"/>
        </w:rPr>
        <w:t>20</w:t>
      </w:r>
      <w:r w:rsidRPr="00791BFD">
        <w:rPr>
          <w:b/>
          <w:sz w:val="28"/>
          <w:szCs w:val="28"/>
          <w:lang w:val="uk-UA"/>
        </w:rPr>
        <w:t>-2022 роки.</w:t>
      </w:r>
    </w:p>
    <w:p w:rsidR="005C5390" w:rsidRPr="00791BFD" w:rsidRDefault="005C5390" w:rsidP="005C5390">
      <w:pPr>
        <w:numPr>
          <w:ilvl w:val="0"/>
          <w:numId w:val="17"/>
        </w:numPr>
        <w:jc w:val="both"/>
        <w:rPr>
          <w:sz w:val="28"/>
          <w:szCs w:val="28"/>
          <w:lang w:val="uk-UA"/>
        </w:rPr>
      </w:pPr>
      <w:r w:rsidRPr="00791BFD">
        <w:rPr>
          <w:b/>
          <w:sz w:val="28"/>
          <w:szCs w:val="28"/>
          <w:lang w:val="uk-UA"/>
        </w:rPr>
        <w:t>Етапи фінансування програми:</w:t>
      </w:r>
      <w:r w:rsidRPr="00791BFD">
        <w:rPr>
          <w:sz w:val="28"/>
          <w:szCs w:val="28"/>
          <w:lang w:val="uk-UA"/>
        </w:rPr>
        <w:t xml:space="preserve"> щорічно.</w:t>
      </w:r>
    </w:p>
    <w:p w:rsidR="005C5390" w:rsidRPr="00791BFD" w:rsidRDefault="005C5390" w:rsidP="005C5390">
      <w:pPr>
        <w:numPr>
          <w:ilvl w:val="0"/>
          <w:numId w:val="17"/>
        </w:numPr>
        <w:jc w:val="both"/>
        <w:rPr>
          <w:b/>
          <w:sz w:val="28"/>
          <w:szCs w:val="28"/>
          <w:lang w:val="uk-UA"/>
        </w:rPr>
      </w:pPr>
      <w:r w:rsidRPr="00791BFD">
        <w:rPr>
          <w:b/>
          <w:sz w:val="28"/>
          <w:szCs w:val="28"/>
          <w:lang w:val="uk-UA"/>
        </w:rPr>
        <w:t>Прогнозні обсяги та джерела фінансування (тис. грн.):</w:t>
      </w:r>
    </w:p>
    <w:p w:rsidR="005C5390" w:rsidRPr="00791BFD" w:rsidRDefault="005C5390" w:rsidP="005C5390">
      <w:pPr>
        <w:jc w:val="both"/>
        <w:rPr>
          <w:sz w:val="28"/>
          <w:szCs w:val="28"/>
          <w:lang w:val="uk-UA"/>
        </w:rPr>
      </w:pPr>
    </w:p>
    <w:p w:rsidR="005C5390" w:rsidRPr="00791BFD" w:rsidRDefault="005C5390" w:rsidP="005C5390">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5"/>
        <w:gridCol w:w="1895"/>
        <w:gridCol w:w="1705"/>
        <w:gridCol w:w="1984"/>
        <w:gridCol w:w="2127"/>
      </w:tblGrid>
      <w:tr w:rsidR="005C5390" w:rsidRPr="00791BFD" w:rsidTr="00D20774">
        <w:trPr>
          <w:cantSplit/>
        </w:trPr>
        <w:tc>
          <w:tcPr>
            <w:tcW w:w="1895" w:type="dxa"/>
            <w:vMerge w:val="restart"/>
          </w:tcPr>
          <w:p w:rsidR="005C5390" w:rsidRPr="00791BFD" w:rsidRDefault="005C5390" w:rsidP="00D325CC">
            <w:pPr>
              <w:jc w:val="both"/>
              <w:rPr>
                <w:b/>
                <w:sz w:val="28"/>
                <w:szCs w:val="28"/>
                <w:lang w:val="uk-UA"/>
              </w:rPr>
            </w:pPr>
            <w:r w:rsidRPr="00791BFD">
              <w:rPr>
                <w:b/>
                <w:sz w:val="28"/>
                <w:szCs w:val="28"/>
                <w:lang w:val="uk-UA"/>
              </w:rPr>
              <w:t>Джерела фінансування</w:t>
            </w:r>
          </w:p>
        </w:tc>
        <w:tc>
          <w:tcPr>
            <w:tcW w:w="1895" w:type="dxa"/>
            <w:vMerge w:val="restart"/>
          </w:tcPr>
          <w:p w:rsidR="005C5390" w:rsidRPr="00791BFD" w:rsidRDefault="005C5390" w:rsidP="00D325CC">
            <w:pPr>
              <w:jc w:val="both"/>
              <w:rPr>
                <w:b/>
                <w:sz w:val="28"/>
                <w:szCs w:val="28"/>
                <w:lang w:val="uk-UA"/>
              </w:rPr>
            </w:pPr>
            <w:r w:rsidRPr="00791BFD">
              <w:rPr>
                <w:b/>
                <w:sz w:val="28"/>
                <w:szCs w:val="28"/>
                <w:lang w:val="uk-UA"/>
              </w:rPr>
              <w:t>Обсяг фінансування (тис. грн.)</w:t>
            </w:r>
          </w:p>
        </w:tc>
        <w:tc>
          <w:tcPr>
            <w:tcW w:w="5816" w:type="dxa"/>
            <w:gridSpan w:val="3"/>
          </w:tcPr>
          <w:p w:rsidR="005C5390" w:rsidRPr="00791BFD" w:rsidRDefault="005C5390" w:rsidP="00D325CC">
            <w:pPr>
              <w:jc w:val="center"/>
              <w:rPr>
                <w:b/>
                <w:sz w:val="28"/>
                <w:szCs w:val="28"/>
                <w:lang w:val="uk-UA"/>
              </w:rPr>
            </w:pPr>
            <w:r w:rsidRPr="00791BFD">
              <w:rPr>
                <w:b/>
                <w:sz w:val="28"/>
                <w:szCs w:val="28"/>
                <w:lang w:val="uk-UA"/>
              </w:rPr>
              <w:t>у тому числі за роками</w:t>
            </w:r>
          </w:p>
        </w:tc>
      </w:tr>
      <w:tr w:rsidR="00D20774" w:rsidRPr="00791BFD" w:rsidTr="00D20774">
        <w:trPr>
          <w:cantSplit/>
        </w:trPr>
        <w:tc>
          <w:tcPr>
            <w:tcW w:w="1895" w:type="dxa"/>
            <w:vMerge/>
          </w:tcPr>
          <w:p w:rsidR="00D20774" w:rsidRPr="00791BFD" w:rsidRDefault="00D20774" w:rsidP="00D325CC">
            <w:pPr>
              <w:jc w:val="both"/>
              <w:rPr>
                <w:b/>
                <w:sz w:val="28"/>
                <w:szCs w:val="28"/>
                <w:lang w:val="uk-UA"/>
              </w:rPr>
            </w:pPr>
          </w:p>
        </w:tc>
        <w:tc>
          <w:tcPr>
            <w:tcW w:w="1895" w:type="dxa"/>
            <w:vMerge/>
          </w:tcPr>
          <w:p w:rsidR="00D20774" w:rsidRPr="00791BFD" w:rsidRDefault="00D20774" w:rsidP="00D325CC">
            <w:pPr>
              <w:jc w:val="both"/>
              <w:rPr>
                <w:b/>
                <w:sz w:val="28"/>
                <w:szCs w:val="28"/>
                <w:lang w:val="uk-UA"/>
              </w:rPr>
            </w:pPr>
          </w:p>
        </w:tc>
        <w:tc>
          <w:tcPr>
            <w:tcW w:w="1705" w:type="dxa"/>
            <w:vAlign w:val="center"/>
          </w:tcPr>
          <w:p w:rsidR="00D20774" w:rsidRPr="00D20774" w:rsidRDefault="00D20774" w:rsidP="00D325CC">
            <w:pPr>
              <w:jc w:val="center"/>
              <w:rPr>
                <w:b/>
                <w:sz w:val="28"/>
                <w:szCs w:val="28"/>
                <w:lang w:val="en-US"/>
              </w:rPr>
            </w:pPr>
            <w:r w:rsidRPr="00791BFD">
              <w:rPr>
                <w:b/>
                <w:sz w:val="28"/>
                <w:szCs w:val="28"/>
                <w:lang w:val="uk-UA"/>
              </w:rPr>
              <w:t>2020</w:t>
            </w:r>
            <w:r>
              <w:rPr>
                <w:b/>
                <w:sz w:val="28"/>
                <w:szCs w:val="28"/>
                <w:lang w:val="en-US"/>
              </w:rPr>
              <w:t xml:space="preserve"> </w:t>
            </w:r>
          </w:p>
        </w:tc>
        <w:tc>
          <w:tcPr>
            <w:tcW w:w="1984" w:type="dxa"/>
            <w:vAlign w:val="center"/>
          </w:tcPr>
          <w:p w:rsidR="00D20774" w:rsidRPr="00791BFD" w:rsidRDefault="00D20774" w:rsidP="00D325CC">
            <w:pPr>
              <w:jc w:val="center"/>
              <w:rPr>
                <w:b/>
                <w:sz w:val="28"/>
                <w:szCs w:val="28"/>
                <w:lang w:val="uk-UA"/>
              </w:rPr>
            </w:pPr>
            <w:r w:rsidRPr="00791BFD">
              <w:rPr>
                <w:b/>
                <w:sz w:val="28"/>
                <w:szCs w:val="28"/>
                <w:lang w:val="uk-UA"/>
              </w:rPr>
              <w:t>2021</w:t>
            </w:r>
          </w:p>
        </w:tc>
        <w:tc>
          <w:tcPr>
            <w:tcW w:w="2127" w:type="dxa"/>
            <w:vAlign w:val="center"/>
          </w:tcPr>
          <w:p w:rsidR="00D20774" w:rsidRPr="00791BFD" w:rsidRDefault="00D20774" w:rsidP="00D325CC">
            <w:pPr>
              <w:jc w:val="center"/>
              <w:rPr>
                <w:b/>
                <w:sz w:val="28"/>
                <w:szCs w:val="28"/>
                <w:lang w:val="uk-UA"/>
              </w:rPr>
            </w:pPr>
            <w:r w:rsidRPr="00791BFD">
              <w:rPr>
                <w:b/>
                <w:sz w:val="28"/>
                <w:szCs w:val="28"/>
                <w:lang w:val="uk-UA"/>
              </w:rPr>
              <w:t>2022</w:t>
            </w:r>
          </w:p>
        </w:tc>
      </w:tr>
      <w:tr w:rsidR="00D20774" w:rsidRPr="00791BFD" w:rsidTr="00D20774">
        <w:tc>
          <w:tcPr>
            <w:tcW w:w="1895" w:type="dxa"/>
          </w:tcPr>
          <w:p w:rsidR="00D20774" w:rsidRPr="00791BFD" w:rsidRDefault="00D20774" w:rsidP="00D325CC">
            <w:pPr>
              <w:jc w:val="both"/>
              <w:rPr>
                <w:sz w:val="28"/>
                <w:szCs w:val="28"/>
                <w:lang w:val="uk-UA"/>
              </w:rPr>
            </w:pPr>
            <w:r w:rsidRPr="00791BFD">
              <w:rPr>
                <w:sz w:val="28"/>
                <w:szCs w:val="28"/>
                <w:lang w:val="uk-UA"/>
              </w:rPr>
              <w:t>Сільський бюджет</w:t>
            </w:r>
          </w:p>
        </w:tc>
        <w:tc>
          <w:tcPr>
            <w:tcW w:w="1895" w:type="dxa"/>
            <w:vAlign w:val="center"/>
          </w:tcPr>
          <w:p w:rsidR="00D20774" w:rsidRPr="00791BFD" w:rsidRDefault="0098272C" w:rsidP="0098272C">
            <w:pPr>
              <w:jc w:val="center"/>
              <w:rPr>
                <w:sz w:val="28"/>
                <w:szCs w:val="28"/>
                <w:lang w:val="uk-UA"/>
              </w:rPr>
            </w:pPr>
            <w:r>
              <w:rPr>
                <w:sz w:val="28"/>
                <w:szCs w:val="28"/>
                <w:lang w:val="uk-UA"/>
              </w:rPr>
              <w:t>2290</w:t>
            </w:r>
            <w:r w:rsidR="00D20774">
              <w:rPr>
                <w:sz w:val="28"/>
                <w:szCs w:val="28"/>
                <w:lang w:val="uk-UA"/>
              </w:rPr>
              <w:t>,0</w:t>
            </w:r>
          </w:p>
        </w:tc>
        <w:tc>
          <w:tcPr>
            <w:tcW w:w="1705" w:type="dxa"/>
            <w:vAlign w:val="center"/>
          </w:tcPr>
          <w:p w:rsidR="00D20774" w:rsidRPr="00791BFD" w:rsidRDefault="0098272C" w:rsidP="00D20774">
            <w:pPr>
              <w:jc w:val="center"/>
              <w:rPr>
                <w:sz w:val="28"/>
                <w:szCs w:val="28"/>
                <w:lang w:val="uk-UA"/>
              </w:rPr>
            </w:pPr>
            <w:r>
              <w:rPr>
                <w:sz w:val="28"/>
                <w:szCs w:val="28"/>
                <w:lang w:val="uk-UA"/>
              </w:rPr>
              <w:t>78</w:t>
            </w:r>
            <w:r w:rsidR="00D20774">
              <w:rPr>
                <w:sz w:val="28"/>
                <w:szCs w:val="28"/>
                <w:lang w:val="uk-UA"/>
              </w:rPr>
              <w:t>0</w:t>
            </w:r>
            <w:r w:rsidR="00D20774" w:rsidRPr="00791BFD">
              <w:rPr>
                <w:sz w:val="28"/>
                <w:szCs w:val="28"/>
                <w:lang w:val="uk-UA"/>
              </w:rPr>
              <w:t>,0</w:t>
            </w:r>
          </w:p>
        </w:tc>
        <w:tc>
          <w:tcPr>
            <w:tcW w:w="1984" w:type="dxa"/>
            <w:vAlign w:val="center"/>
          </w:tcPr>
          <w:p w:rsidR="00D20774" w:rsidRPr="00791BFD" w:rsidRDefault="0098272C" w:rsidP="00D325CC">
            <w:pPr>
              <w:jc w:val="center"/>
              <w:rPr>
                <w:sz w:val="28"/>
                <w:szCs w:val="28"/>
                <w:lang w:val="uk-UA"/>
              </w:rPr>
            </w:pPr>
            <w:r>
              <w:rPr>
                <w:sz w:val="28"/>
                <w:szCs w:val="28"/>
                <w:lang w:val="uk-UA"/>
              </w:rPr>
              <w:t>7</w:t>
            </w:r>
            <w:r w:rsidR="00D20774" w:rsidRPr="00791BFD">
              <w:rPr>
                <w:sz w:val="28"/>
                <w:szCs w:val="28"/>
                <w:lang w:val="uk-UA"/>
              </w:rPr>
              <w:t>50,0</w:t>
            </w:r>
          </w:p>
        </w:tc>
        <w:tc>
          <w:tcPr>
            <w:tcW w:w="2127" w:type="dxa"/>
            <w:vAlign w:val="center"/>
          </w:tcPr>
          <w:p w:rsidR="00D20774" w:rsidRPr="00791BFD" w:rsidRDefault="0098272C" w:rsidP="00D325CC">
            <w:pPr>
              <w:jc w:val="center"/>
              <w:rPr>
                <w:sz w:val="28"/>
                <w:szCs w:val="28"/>
                <w:lang w:val="uk-UA"/>
              </w:rPr>
            </w:pPr>
            <w:r>
              <w:rPr>
                <w:sz w:val="28"/>
                <w:szCs w:val="28"/>
                <w:lang w:val="uk-UA"/>
              </w:rPr>
              <w:t>76</w:t>
            </w:r>
            <w:r w:rsidR="00D20774" w:rsidRPr="00791BFD">
              <w:rPr>
                <w:sz w:val="28"/>
                <w:szCs w:val="28"/>
                <w:lang w:val="uk-UA"/>
              </w:rPr>
              <w:t>0,0</w:t>
            </w:r>
          </w:p>
        </w:tc>
      </w:tr>
      <w:tr w:rsidR="00D20774" w:rsidRPr="00791BFD" w:rsidTr="00D20774">
        <w:tc>
          <w:tcPr>
            <w:tcW w:w="1895" w:type="dxa"/>
          </w:tcPr>
          <w:p w:rsidR="00D20774" w:rsidRPr="00D20774" w:rsidRDefault="00D20774" w:rsidP="00D20774">
            <w:pPr>
              <w:jc w:val="both"/>
              <w:rPr>
                <w:sz w:val="28"/>
                <w:szCs w:val="28"/>
                <w:lang w:val="uk-UA"/>
              </w:rPr>
            </w:pPr>
            <w:r>
              <w:rPr>
                <w:sz w:val="28"/>
                <w:szCs w:val="28"/>
                <w:lang w:val="uk-UA"/>
              </w:rPr>
              <w:t>Інші джерела</w:t>
            </w:r>
          </w:p>
        </w:tc>
        <w:tc>
          <w:tcPr>
            <w:tcW w:w="1895" w:type="dxa"/>
            <w:vAlign w:val="center"/>
          </w:tcPr>
          <w:p w:rsidR="00D20774" w:rsidRPr="00791BFD" w:rsidRDefault="00D20774" w:rsidP="00D325CC">
            <w:pPr>
              <w:jc w:val="center"/>
              <w:rPr>
                <w:sz w:val="28"/>
                <w:szCs w:val="28"/>
                <w:lang w:val="uk-UA"/>
              </w:rPr>
            </w:pPr>
            <w:r>
              <w:rPr>
                <w:sz w:val="28"/>
                <w:szCs w:val="28"/>
                <w:lang w:val="uk-UA"/>
              </w:rPr>
              <w:t>30.00</w:t>
            </w:r>
          </w:p>
        </w:tc>
        <w:tc>
          <w:tcPr>
            <w:tcW w:w="1705" w:type="dxa"/>
            <w:vAlign w:val="center"/>
          </w:tcPr>
          <w:p w:rsidR="00D20774" w:rsidRPr="00791BFD" w:rsidRDefault="00D20774" w:rsidP="00D325CC">
            <w:pPr>
              <w:jc w:val="center"/>
              <w:rPr>
                <w:sz w:val="28"/>
                <w:szCs w:val="28"/>
                <w:lang w:val="uk-UA"/>
              </w:rPr>
            </w:pPr>
            <w:r>
              <w:rPr>
                <w:sz w:val="28"/>
                <w:szCs w:val="28"/>
                <w:lang w:val="uk-UA"/>
              </w:rPr>
              <w:t>10.00</w:t>
            </w:r>
          </w:p>
        </w:tc>
        <w:tc>
          <w:tcPr>
            <w:tcW w:w="1984" w:type="dxa"/>
            <w:vAlign w:val="center"/>
          </w:tcPr>
          <w:p w:rsidR="00D20774" w:rsidRPr="00791BFD" w:rsidRDefault="00D20774" w:rsidP="00D325CC">
            <w:pPr>
              <w:jc w:val="center"/>
              <w:rPr>
                <w:sz w:val="28"/>
                <w:szCs w:val="28"/>
                <w:lang w:val="uk-UA"/>
              </w:rPr>
            </w:pPr>
            <w:r>
              <w:rPr>
                <w:sz w:val="28"/>
                <w:szCs w:val="28"/>
                <w:lang w:val="uk-UA"/>
              </w:rPr>
              <w:t>10.00</w:t>
            </w:r>
          </w:p>
        </w:tc>
        <w:tc>
          <w:tcPr>
            <w:tcW w:w="2127" w:type="dxa"/>
            <w:vAlign w:val="center"/>
          </w:tcPr>
          <w:p w:rsidR="00D20774" w:rsidRPr="00791BFD" w:rsidRDefault="00D20774" w:rsidP="00D325CC">
            <w:pPr>
              <w:jc w:val="center"/>
              <w:rPr>
                <w:sz w:val="28"/>
                <w:szCs w:val="28"/>
                <w:lang w:val="uk-UA"/>
              </w:rPr>
            </w:pPr>
            <w:r>
              <w:rPr>
                <w:sz w:val="28"/>
                <w:szCs w:val="28"/>
                <w:lang w:val="uk-UA"/>
              </w:rPr>
              <w:t>10.00</w:t>
            </w:r>
          </w:p>
        </w:tc>
      </w:tr>
      <w:tr w:rsidR="0098272C" w:rsidRPr="00791BFD" w:rsidTr="00D20774">
        <w:tc>
          <w:tcPr>
            <w:tcW w:w="1895" w:type="dxa"/>
          </w:tcPr>
          <w:p w:rsidR="0098272C" w:rsidRPr="00791BFD" w:rsidRDefault="0098272C" w:rsidP="00D325CC">
            <w:pPr>
              <w:jc w:val="both"/>
              <w:rPr>
                <w:b/>
                <w:sz w:val="28"/>
                <w:szCs w:val="28"/>
                <w:lang w:val="uk-UA"/>
              </w:rPr>
            </w:pPr>
            <w:r w:rsidRPr="00791BFD">
              <w:rPr>
                <w:b/>
                <w:sz w:val="28"/>
                <w:szCs w:val="28"/>
                <w:lang w:val="uk-UA"/>
              </w:rPr>
              <w:t>Всього:</w:t>
            </w:r>
          </w:p>
        </w:tc>
        <w:tc>
          <w:tcPr>
            <w:tcW w:w="1895" w:type="dxa"/>
          </w:tcPr>
          <w:p w:rsidR="0098272C" w:rsidRPr="005C5390" w:rsidRDefault="0098272C" w:rsidP="00205FA5">
            <w:pPr>
              <w:jc w:val="center"/>
              <w:rPr>
                <w:b/>
                <w:sz w:val="28"/>
                <w:szCs w:val="28"/>
                <w:lang w:val="uk-UA"/>
              </w:rPr>
            </w:pPr>
            <w:r>
              <w:rPr>
                <w:b/>
                <w:sz w:val="28"/>
                <w:szCs w:val="28"/>
                <w:lang w:val="en-US"/>
              </w:rPr>
              <w:t>2320</w:t>
            </w:r>
            <w:r>
              <w:rPr>
                <w:b/>
                <w:sz w:val="28"/>
                <w:szCs w:val="28"/>
                <w:lang w:val="uk-UA"/>
              </w:rPr>
              <w:t>.0</w:t>
            </w:r>
          </w:p>
        </w:tc>
        <w:tc>
          <w:tcPr>
            <w:tcW w:w="1705" w:type="dxa"/>
          </w:tcPr>
          <w:p w:rsidR="0098272C" w:rsidRPr="00791BFD" w:rsidRDefault="0098272C" w:rsidP="00205FA5">
            <w:pPr>
              <w:jc w:val="center"/>
              <w:rPr>
                <w:b/>
                <w:sz w:val="28"/>
                <w:szCs w:val="28"/>
                <w:lang w:val="uk-UA"/>
              </w:rPr>
            </w:pPr>
            <w:r>
              <w:rPr>
                <w:b/>
                <w:sz w:val="28"/>
                <w:szCs w:val="28"/>
                <w:lang w:val="en-US"/>
              </w:rPr>
              <w:t>790</w:t>
            </w:r>
            <w:r>
              <w:rPr>
                <w:b/>
                <w:sz w:val="28"/>
                <w:szCs w:val="28"/>
                <w:lang w:val="uk-UA"/>
              </w:rPr>
              <w:t>.0</w:t>
            </w:r>
          </w:p>
        </w:tc>
        <w:tc>
          <w:tcPr>
            <w:tcW w:w="1984" w:type="dxa"/>
          </w:tcPr>
          <w:p w:rsidR="0098272C" w:rsidRPr="00791BFD" w:rsidRDefault="0098272C" w:rsidP="00205FA5">
            <w:pPr>
              <w:jc w:val="center"/>
              <w:rPr>
                <w:b/>
                <w:sz w:val="28"/>
                <w:szCs w:val="28"/>
                <w:lang w:val="uk-UA"/>
              </w:rPr>
            </w:pPr>
            <w:r>
              <w:rPr>
                <w:b/>
                <w:sz w:val="28"/>
                <w:szCs w:val="28"/>
                <w:lang w:val="en-US"/>
              </w:rPr>
              <w:t>760</w:t>
            </w:r>
            <w:r>
              <w:rPr>
                <w:b/>
                <w:sz w:val="28"/>
                <w:szCs w:val="28"/>
                <w:lang w:val="uk-UA"/>
              </w:rPr>
              <w:t>.0</w:t>
            </w:r>
          </w:p>
        </w:tc>
        <w:tc>
          <w:tcPr>
            <w:tcW w:w="2127" w:type="dxa"/>
          </w:tcPr>
          <w:p w:rsidR="0098272C" w:rsidRPr="00AA1E83" w:rsidRDefault="0098272C" w:rsidP="00205FA5">
            <w:pPr>
              <w:jc w:val="center"/>
              <w:rPr>
                <w:b/>
                <w:sz w:val="28"/>
                <w:szCs w:val="28"/>
                <w:lang w:val="uk-UA"/>
              </w:rPr>
            </w:pPr>
            <w:r>
              <w:rPr>
                <w:b/>
                <w:sz w:val="28"/>
                <w:szCs w:val="28"/>
                <w:lang w:val="en-US"/>
              </w:rPr>
              <w:t>770.0</w:t>
            </w:r>
          </w:p>
        </w:tc>
      </w:tr>
    </w:tbl>
    <w:p w:rsidR="005C5390" w:rsidRPr="00791BFD" w:rsidRDefault="005C5390" w:rsidP="005C5390">
      <w:pPr>
        <w:ind w:left="360"/>
        <w:jc w:val="both"/>
        <w:rPr>
          <w:sz w:val="28"/>
          <w:szCs w:val="28"/>
          <w:lang w:val="uk-UA"/>
        </w:rPr>
      </w:pPr>
    </w:p>
    <w:p w:rsidR="005C5390" w:rsidRPr="00791BFD" w:rsidRDefault="005C5390" w:rsidP="005C5390">
      <w:pPr>
        <w:numPr>
          <w:ilvl w:val="0"/>
          <w:numId w:val="17"/>
        </w:numPr>
        <w:ind w:left="0" w:firstLine="426"/>
        <w:jc w:val="both"/>
        <w:rPr>
          <w:b/>
          <w:sz w:val="28"/>
          <w:szCs w:val="28"/>
          <w:lang w:val="uk-UA"/>
        </w:rPr>
      </w:pPr>
      <w:r w:rsidRPr="00791BFD">
        <w:rPr>
          <w:b/>
          <w:sz w:val="28"/>
          <w:szCs w:val="28"/>
          <w:lang w:val="uk-UA"/>
        </w:rPr>
        <w:t>Очікувані результати виконання Програми:</w:t>
      </w:r>
    </w:p>
    <w:p w:rsidR="005C5390" w:rsidRPr="00791BFD" w:rsidRDefault="005C5390" w:rsidP="005C5390">
      <w:pPr>
        <w:jc w:val="both"/>
        <w:rPr>
          <w:sz w:val="28"/>
          <w:szCs w:val="28"/>
          <w:lang w:val="uk-UA"/>
        </w:rPr>
      </w:pPr>
      <w:r w:rsidRPr="00791BFD">
        <w:rPr>
          <w:sz w:val="28"/>
          <w:szCs w:val="28"/>
          <w:lang w:val="uk-UA"/>
        </w:rPr>
        <w:t xml:space="preserve">         Виходячи з перспективи розвитку правової бази, основних напрямків державної політики у сфері регулювання земельних відносин, стратегічних цілей у реалізації заходів з наявності коштів на проведення земельної реформи, а також удосконалення земельних відносин спрямоване на закріплення конституційного права громадян та юридичних осіб щодо набуття і реалізації права власності на земельні ділянки під контролем органів виконавчої влади та місцевого самоврядування реалізація Програми дозволить створити умови для удосконалення ведення державного земельного кадастру, гарантування прав власності на землю, забезпечить земельно-кадастровою інформацією органи державної влади та місцевого самоврядування усіх землекористувачів.</w:t>
      </w:r>
    </w:p>
    <w:p w:rsidR="005C5390" w:rsidRPr="00791BFD" w:rsidRDefault="005C5390" w:rsidP="005C5390">
      <w:pPr>
        <w:ind w:firstLine="708"/>
        <w:jc w:val="both"/>
        <w:rPr>
          <w:sz w:val="28"/>
          <w:szCs w:val="28"/>
          <w:lang w:val="uk-UA"/>
        </w:rPr>
      </w:pPr>
      <w:r w:rsidRPr="00791BFD">
        <w:rPr>
          <w:sz w:val="28"/>
          <w:szCs w:val="28"/>
          <w:lang w:val="uk-UA"/>
        </w:rPr>
        <w:t>Закінчення робіт з інвентаризації земель, а також впровадження автоматизованої системи ведення державного земельного кадастру дозволить забезпечити ефективне управління земельними ресурсами, повне та своєчасне надходження плати за землю, контроль за використанням і охороною земель.</w:t>
      </w:r>
    </w:p>
    <w:p w:rsidR="005C5390" w:rsidRPr="00791BFD" w:rsidRDefault="005C5390" w:rsidP="005C5390">
      <w:pPr>
        <w:ind w:firstLine="708"/>
        <w:jc w:val="both"/>
        <w:rPr>
          <w:sz w:val="28"/>
          <w:szCs w:val="28"/>
          <w:lang w:val="uk-UA"/>
        </w:rPr>
      </w:pPr>
      <w:r w:rsidRPr="00791BFD">
        <w:rPr>
          <w:sz w:val="28"/>
          <w:szCs w:val="28"/>
          <w:lang w:val="uk-UA"/>
        </w:rPr>
        <w:t xml:space="preserve">Досягненню цієї ж мети сприятиме проведення широкомасштабних робіт із землеустрою, встановлення меж населених пунктів на основі оновленого планово-картографічного матеріалу.   </w:t>
      </w:r>
    </w:p>
    <w:p w:rsidR="005C5390" w:rsidRPr="00791BFD" w:rsidRDefault="005C5390" w:rsidP="005C5390">
      <w:pPr>
        <w:ind w:firstLine="708"/>
        <w:jc w:val="both"/>
        <w:rPr>
          <w:sz w:val="28"/>
          <w:szCs w:val="28"/>
          <w:lang w:val="uk-UA"/>
        </w:rPr>
      </w:pPr>
      <w:r w:rsidRPr="00791BFD">
        <w:rPr>
          <w:sz w:val="28"/>
          <w:szCs w:val="28"/>
          <w:lang w:val="uk-UA"/>
        </w:rPr>
        <w:t xml:space="preserve">Спрощення, впорядкування та  прозорість механізму набуття і реалізації права власності або користування землею, у тому числі і на умовах оренди, сприятиме нарощуванню житлового будівництва, розвитку соціальної та </w:t>
      </w:r>
      <w:r w:rsidRPr="00791BFD">
        <w:rPr>
          <w:sz w:val="28"/>
          <w:szCs w:val="28"/>
          <w:lang w:val="uk-UA"/>
        </w:rPr>
        <w:lastRenderedPageBreak/>
        <w:t>інженерної інфраструктури, створенню нових робочих місць, збільшенню вартості землі.</w:t>
      </w:r>
    </w:p>
    <w:p w:rsidR="005C5390" w:rsidRPr="00791BFD" w:rsidRDefault="005C5390" w:rsidP="005C5390">
      <w:pPr>
        <w:ind w:firstLine="708"/>
        <w:jc w:val="both"/>
        <w:rPr>
          <w:sz w:val="28"/>
          <w:szCs w:val="28"/>
          <w:lang w:val="uk-UA"/>
        </w:rPr>
      </w:pPr>
      <w:r w:rsidRPr="00791BFD">
        <w:rPr>
          <w:sz w:val="28"/>
          <w:szCs w:val="28"/>
          <w:lang w:val="uk-UA"/>
        </w:rPr>
        <w:t xml:space="preserve">Запровадження ринку землі, а саме проведення аукціонів та конкурсів також дає прозорість в отриманні громадянами та юридичними особами земельні ділянки в приватну власність та отримання від продажу земель несільськогосподарського призначення, що в значній мірі може забезпечити прискорити економічне зростання громади та збільшити надходження до сільського бюджету.       </w:t>
      </w:r>
    </w:p>
    <w:p w:rsidR="005C5390" w:rsidRPr="00791BFD" w:rsidRDefault="005C5390" w:rsidP="005C5390">
      <w:pPr>
        <w:pStyle w:val="a7"/>
        <w:tabs>
          <w:tab w:val="left" w:pos="0"/>
        </w:tabs>
        <w:spacing w:after="0"/>
        <w:jc w:val="both"/>
        <w:rPr>
          <w:color w:val="000000"/>
          <w:sz w:val="28"/>
          <w:szCs w:val="28"/>
          <w:lang w:val="uk-UA"/>
        </w:rPr>
      </w:pPr>
    </w:p>
    <w:p w:rsidR="005C5390" w:rsidRPr="00791BFD" w:rsidRDefault="005C5390" w:rsidP="005C5390">
      <w:pPr>
        <w:ind w:left="360"/>
        <w:jc w:val="both"/>
        <w:rPr>
          <w:b/>
          <w:sz w:val="28"/>
          <w:szCs w:val="28"/>
          <w:lang w:val="uk-UA"/>
        </w:rPr>
      </w:pPr>
    </w:p>
    <w:p w:rsidR="005C5390" w:rsidRPr="00791BFD" w:rsidRDefault="005C5390" w:rsidP="005C5390">
      <w:pPr>
        <w:ind w:left="360"/>
        <w:jc w:val="both"/>
        <w:rPr>
          <w:b/>
          <w:sz w:val="28"/>
          <w:szCs w:val="28"/>
          <w:lang w:val="uk-UA"/>
        </w:rPr>
      </w:pPr>
    </w:p>
    <w:p w:rsidR="005C5390" w:rsidRPr="00791BFD" w:rsidRDefault="005C5390" w:rsidP="005C5390">
      <w:pPr>
        <w:pStyle w:val="11"/>
        <w:tabs>
          <w:tab w:val="clear" w:pos="6804"/>
          <w:tab w:val="left" w:pos="5245"/>
        </w:tabs>
        <w:rPr>
          <w:rFonts w:ascii="Times New Roman" w:hAnsi="Times New Roman"/>
          <w:sz w:val="28"/>
          <w:szCs w:val="28"/>
        </w:rPr>
      </w:pPr>
      <w:r w:rsidRPr="00791BFD">
        <w:rPr>
          <w:rFonts w:ascii="Times New Roman" w:hAnsi="Times New Roman"/>
          <w:sz w:val="28"/>
          <w:szCs w:val="28"/>
        </w:rPr>
        <w:t xml:space="preserve">Замовник Програми                                ________________ </w:t>
      </w:r>
      <w:r w:rsidR="00D20774">
        <w:rPr>
          <w:rFonts w:ascii="Times New Roman" w:hAnsi="Times New Roman"/>
          <w:sz w:val="28"/>
          <w:szCs w:val="28"/>
        </w:rPr>
        <w:t>Нандриш  О.Т.</w:t>
      </w:r>
    </w:p>
    <w:p w:rsidR="005C5390" w:rsidRPr="00791BFD" w:rsidRDefault="005C5390" w:rsidP="005C5390">
      <w:pPr>
        <w:pStyle w:val="11"/>
        <w:tabs>
          <w:tab w:val="clear" w:pos="6804"/>
          <w:tab w:val="left" w:pos="5245"/>
        </w:tabs>
        <w:rPr>
          <w:rFonts w:ascii="Times New Roman" w:hAnsi="Times New Roman"/>
          <w:sz w:val="28"/>
          <w:szCs w:val="28"/>
        </w:rPr>
      </w:pPr>
    </w:p>
    <w:p w:rsidR="005C5390" w:rsidRPr="00791BFD" w:rsidRDefault="005C5390" w:rsidP="005C5390">
      <w:pPr>
        <w:pStyle w:val="11"/>
        <w:tabs>
          <w:tab w:val="clear" w:pos="6804"/>
          <w:tab w:val="left" w:pos="5245"/>
        </w:tabs>
        <w:rPr>
          <w:rFonts w:ascii="Times New Roman" w:hAnsi="Times New Roman"/>
          <w:sz w:val="28"/>
          <w:szCs w:val="28"/>
        </w:rPr>
      </w:pPr>
      <w:r w:rsidRPr="00791BFD">
        <w:rPr>
          <w:rFonts w:ascii="Times New Roman" w:hAnsi="Times New Roman"/>
          <w:sz w:val="28"/>
          <w:szCs w:val="28"/>
        </w:rPr>
        <w:t xml:space="preserve">Керівник Програми                                 ________________ </w:t>
      </w:r>
      <w:proofErr w:type="spellStart"/>
      <w:r w:rsidR="00D20774">
        <w:rPr>
          <w:rFonts w:ascii="Times New Roman" w:hAnsi="Times New Roman"/>
          <w:sz w:val="28"/>
          <w:szCs w:val="28"/>
        </w:rPr>
        <w:t>Войнеску</w:t>
      </w:r>
      <w:proofErr w:type="spellEnd"/>
      <w:r w:rsidR="00D20774">
        <w:rPr>
          <w:rFonts w:ascii="Times New Roman" w:hAnsi="Times New Roman"/>
          <w:sz w:val="28"/>
          <w:szCs w:val="28"/>
        </w:rPr>
        <w:t xml:space="preserve"> Д.І.</w:t>
      </w:r>
    </w:p>
    <w:p w:rsidR="005C5390" w:rsidRPr="00791BFD"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Default="005C5390" w:rsidP="005C5390">
      <w:pPr>
        <w:pStyle w:val="11"/>
        <w:tabs>
          <w:tab w:val="clear" w:pos="6804"/>
          <w:tab w:val="left" w:pos="5245"/>
        </w:tabs>
        <w:rPr>
          <w:rFonts w:ascii="Times New Roman" w:hAnsi="Times New Roman"/>
          <w:sz w:val="28"/>
          <w:szCs w:val="28"/>
        </w:rPr>
      </w:pPr>
    </w:p>
    <w:p w:rsidR="005C5390" w:rsidRPr="00791BFD" w:rsidRDefault="005C5390" w:rsidP="005C5390">
      <w:pPr>
        <w:pStyle w:val="11"/>
        <w:tabs>
          <w:tab w:val="clear" w:pos="6804"/>
          <w:tab w:val="left" w:pos="5245"/>
        </w:tabs>
        <w:rPr>
          <w:rFonts w:ascii="Times New Roman" w:hAnsi="Times New Roman"/>
          <w:sz w:val="28"/>
          <w:szCs w:val="28"/>
        </w:rPr>
      </w:pPr>
    </w:p>
    <w:p w:rsidR="005C5390" w:rsidRPr="005C5390" w:rsidRDefault="005C5390" w:rsidP="005C5390">
      <w:pPr>
        <w:jc w:val="center"/>
        <w:rPr>
          <w:b/>
          <w:sz w:val="28"/>
          <w:szCs w:val="28"/>
          <w:lang w:val="uk-UA"/>
        </w:rPr>
      </w:pPr>
      <w:r w:rsidRPr="005C5390">
        <w:rPr>
          <w:b/>
          <w:sz w:val="28"/>
          <w:szCs w:val="28"/>
          <w:lang w:val="uk-UA"/>
        </w:rPr>
        <w:lastRenderedPageBreak/>
        <w:t>Програма</w:t>
      </w:r>
    </w:p>
    <w:p w:rsidR="005C5390" w:rsidRPr="005C5390" w:rsidRDefault="005C5390" w:rsidP="005C5390">
      <w:pPr>
        <w:ind w:left="360"/>
        <w:jc w:val="center"/>
        <w:rPr>
          <w:b/>
          <w:sz w:val="28"/>
          <w:szCs w:val="28"/>
          <w:lang w:val="uk-UA"/>
        </w:rPr>
      </w:pPr>
      <w:r w:rsidRPr="005C5390">
        <w:rPr>
          <w:b/>
          <w:sz w:val="28"/>
          <w:szCs w:val="28"/>
          <w:lang w:val="uk-UA"/>
        </w:rPr>
        <w:t xml:space="preserve">розвитку земельних відносин </w:t>
      </w:r>
    </w:p>
    <w:p w:rsidR="00D20774" w:rsidRDefault="005C5390" w:rsidP="005C5390">
      <w:pPr>
        <w:ind w:left="360"/>
        <w:jc w:val="center"/>
        <w:rPr>
          <w:b/>
          <w:sz w:val="28"/>
          <w:szCs w:val="28"/>
          <w:lang w:val="uk-UA"/>
        </w:rPr>
      </w:pPr>
      <w:r w:rsidRPr="005C5390">
        <w:rPr>
          <w:b/>
          <w:sz w:val="28"/>
          <w:szCs w:val="28"/>
          <w:lang w:val="uk-UA"/>
        </w:rPr>
        <w:t xml:space="preserve">на території населених пунктів </w:t>
      </w:r>
      <w:r w:rsidR="00D20774">
        <w:rPr>
          <w:b/>
          <w:sz w:val="28"/>
          <w:szCs w:val="28"/>
          <w:lang w:val="uk-UA"/>
        </w:rPr>
        <w:t>Магальс</w:t>
      </w:r>
      <w:r w:rsidRPr="005C5390">
        <w:rPr>
          <w:b/>
          <w:sz w:val="28"/>
          <w:szCs w:val="28"/>
          <w:lang w:val="uk-UA"/>
        </w:rPr>
        <w:t xml:space="preserve">ької сільської ради </w:t>
      </w:r>
    </w:p>
    <w:p w:rsidR="005C5390" w:rsidRPr="005C5390" w:rsidRDefault="005C5390" w:rsidP="005C5390">
      <w:pPr>
        <w:ind w:left="360"/>
        <w:jc w:val="center"/>
        <w:rPr>
          <w:b/>
          <w:sz w:val="28"/>
          <w:szCs w:val="28"/>
          <w:lang w:val="uk-UA"/>
        </w:rPr>
      </w:pPr>
      <w:r w:rsidRPr="005C5390">
        <w:rPr>
          <w:b/>
          <w:sz w:val="28"/>
          <w:szCs w:val="28"/>
          <w:lang w:val="uk-UA"/>
        </w:rPr>
        <w:t>на 20</w:t>
      </w:r>
      <w:r w:rsidR="00D20774">
        <w:rPr>
          <w:b/>
          <w:sz w:val="28"/>
          <w:szCs w:val="28"/>
          <w:lang w:val="uk-UA"/>
        </w:rPr>
        <w:t>20</w:t>
      </w:r>
      <w:r w:rsidRPr="005C5390">
        <w:rPr>
          <w:b/>
          <w:sz w:val="28"/>
          <w:szCs w:val="28"/>
          <w:lang w:val="uk-UA"/>
        </w:rPr>
        <w:t>-2022 роки</w:t>
      </w:r>
    </w:p>
    <w:p w:rsidR="005C5390" w:rsidRPr="005C5390" w:rsidRDefault="005C5390" w:rsidP="005C5390">
      <w:pPr>
        <w:ind w:left="360"/>
        <w:rPr>
          <w:b/>
          <w:sz w:val="28"/>
          <w:szCs w:val="28"/>
          <w:lang w:val="uk-UA"/>
        </w:rPr>
      </w:pPr>
    </w:p>
    <w:p w:rsidR="005C5390" w:rsidRPr="005C5390" w:rsidRDefault="005C5390" w:rsidP="005C5390">
      <w:pPr>
        <w:pStyle w:val="a6"/>
        <w:spacing w:before="0" w:after="0"/>
        <w:jc w:val="center"/>
        <w:textAlignment w:val="top"/>
        <w:rPr>
          <w:b/>
          <w:sz w:val="28"/>
          <w:szCs w:val="28"/>
          <w:lang w:val="uk-UA"/>
        </w:rPr>
      </w:pPr>
      <w:r w:rsidRPr="005C5390">
        <w:rPr>
          <w:b/>
          <w:sz w:val="28"/>
          <w:szCs w:val="28"/>
          <w:lang w:val="uk-UA"/>
        </w:rPr>
        <w:t>Загальні положення</w:t>
      </w:r>
    </w:p>
    <w:p w:rsidR="005C5390" w:rsidRPr="005C5390" w:rsidRDefault="005C5390" w:rsidP="005C5390">
      <w:pPr>
        <w:ind w:firstLine="709"/>
        <w:jc w:val="both"/>
        <w:rPr>
          <w:sz w:val="28"/>
          <w:szCs w:val="28"/>
          <w:lang w:val="uk-UA"/>
        </w:rPr>
      </w:pPr>
      <w:r w:rsidRPr="005C5390">
        <w:rPr>
          <w:sz w:val="28"/>
          <w:szCs w:val="28"/>
          <w:lang w:val="uk-UA"/>
        </w:rPr>
        <w:t>Земельна реформа є важливою складовою частиною загальнодержавного курсу економічної реформи, здійснюваної в Україні у зв’язку з переходом економіки держави до ринкових відносин.</w:t>
      </w:r>
    </w:p>
    <w:p w:rsidR="005C5390" w:rsidRPr="005C5390" w:rsidRDefault="005C5390" w:rsidP="005C5390">
      <w:pPr>
        <w:ind w:firstLine="709"/>
        <w:jc w:val="both"/>
        <w:rPr>
          <w:sz w:val="28"/>
          <w:szCs w:val="28"/>
          <w:lang w:val="uk-UA"/>
        </w:rPr>
      </w:pPr>
      <w:r w:rsidRPr="005C5390">
        <w:rPr>
          <w:sz w:val="28"/>
          <w:szCs w:val="28"/>
          <w:lang w:val="uk-UA"/>
        </w:rPr>
        <w:t>Основним завданням реформування земельних відносин є:</w:t>
      </w:r>
    </w:p>
    <w:p w:rsidR="005C5390" w:rsidRPr="005C5390" w:rsidRDefault="005C5390" w:rsidP="005C5390">
      <w:pPr>
        <w:ind w:firstLine="709"/>
        <w:jc w:val="both"/>
        <w:rPr>
          <w:sz w:val="28"/>
          <w:szCs w:val="28"/>
          <w:lang w:val="uk-UA"/>
        </w:rPr>
      </w:pPr>
      <w:r w:rsidRPr="005C5390">
        <w:rPr>
          <w:sz w:val="28"/>
          <w:szCs w:val="28"/>
          <w:lang w:val="uk-UA"/>
        </w:rPr>
        <w:t>- здійснення переходу від монополії до різних форм власності на землю;</w:t>
      </w:r>
    </w:p>
    <w:p w:rsidR="005C5390" w:rsidRPr="005C5390" w:rsidRDefault="005C5390" w:rsidP="005C5390">
      <w:pPr>
        <w:ind w:firstLine="709"/>
        <w:jc w:val="both"/>
        <w:rPr>
          <w:sz w:val="28"/>
          <w:szCs w:val="28"/>
          <w:lang w:val="uk-UA"/>
        </w:rPr>
      </w:pPr>
      <w:r w:rsidRPr="005C5390">
        <w:rPr>
          <w:sz w:val="28"/>
          <w:szCs w:val="28"/>
          <w:lang w:val="uk-UA"/>
        </w:rPr>
        <w:t>- забезпечення соціально-справедливого та економічно обґрунтованого перерозподілу земель і створення рівних умов для всіх форм господарювання на землі;</w:t>
      </w:r>
    </w:p>
    <w:p w:rsidR="005C5390" w:rsidRPr="005C5390" w:rsidRDefault="005C5390" w:rsidP="005C5390">
      <w:pPr>
        <w:ind w:firstLine="709"/>
        <w:jc w:val="both"/>
        <w:rPr>
          <w:sz w:val="28"/>
          <w:szCs w:val="28"/>
          <w:lang w:val="uk-UA"/>
        </w:rPr>
      </w:pPr>
      <w:r w:rsidRPr="005C5390">
        <w:rPr>
          <w:sz w:val="28"/>
          <w:szCs w:val="28"/>
          <w:lang w:val="uk-UA"/>
        </w:rPr>
        <w:t>- створення економічного та юридичного механізмів регулювання земельних відносин, що складаються як у процесі, так і в результаті їх реформування, з метою забезпечення раціонального використання й охорони земель;</w:t>
      </w:r>
    </w:p>
    <w:p w:rsidR="005C5390" w:rsidRPr="005C5390" w:rsidRDefault="005C5390" w:rsidP="005C5390">
      <w:pPr>
        <w:ind w:firstLine="709"/>
        <w:jc w:val="both"/>
        <w:rPr>
          <w:sz w:val="28"/>
          <w:szCs w:val="28"/>
          <w:lang w:val="uk-UA"/>
        </w:rPr>
      </w:pPr>
      <w:r w:rsidRPr="005C5390">
        <w:rPr>
          <w:sz w:val="28"/>
          <w:szCs w:val="28"/>
          <w:lang w:val="uk-UA"/>
        </w:rPr>
        <w:t>- розвиток ринкових земельних відносин.</w:t>
      </w:r>
    </w:p>
    <w:p w:rsidR="005C5390" w:rsidRPr="005C5390" w:rsidRDefault="005C5390" w:rsidP="005C5390">
      <w:pPr>
        <w:ind w:firstLine="709"/>
        <w:jc w:val="both"/>
        <w:rPr>
          <w:sz w:val="28"/>
          <w:szCs w:val="28"/>
          <w:lang w:val="uk-UA"/>
        </w:rPr>
      </w:pPr>
      <w:r w:rsidRPr="005C5390">
        <w:rPr>
          <w:sz w:val="28"/>
          <w:szCs w:val="28"/>
          <w:lang w:val="uk-UA"/>
        </w:rPr>
        <w:t>Основними проблемними питаннями розвитку земельних відносин є:</w:t>
      </w:r>
    </w:p>
    <w:p w:rsidR="005C5390" w:rsidRPr="005C5390" w:rsidRDefault="005C5390" w:rsidP="005C5390">
      <w:pPr>
        <w:numPr>
          <w:ilvl w:val="0"/>
          <w:numId w:val="18"/>
        </w:numPr>
        <w:ind w:left="0" w:firstLine="709"/>
        <w:jc w:val="both"/>
        <w:rPr>
          <w:sz w:val="28"/>
          <w:szCs w:val="28"/>
          <w:lang w:val="uk-UA"/>
        </w:rPr>
      </w:pPr>
      <w:r w:rsidRPr="005C5390">
        <w:rPr>
          <w:sz w:val="28"/>
          <w:szCs w:val="28"/>
          <w:lang w:val="uk-UA"/>
        </w:rPr>
        <w:t>не проведена інвентаризація земель;</w:t>
      </w:r>
    </w:p>
    <w:p w:rsidR="005C5390" w:rsidRPr="005C5390" w:rsidRDefault="005C5390" w:rsidP="005C5390">
      <w:pPr>
        <w:numPr>
          <w:ilvl w:val="0"/>
          <w:numId w:val="18"/>
        </w:numPr>
        <w:ind w:left="0" w:firstLine="709"/>
        <w:jc w:val="both"/>
        <w:rPr>
          <w:sz w:val="28"/>
          <w:szCs w:val="28"/>
          <w:lang w:val="uk-UA"/>
        </w:rPr>
      </w:pPr>
      <w:r w:rsidRPr="005C5390">
        <w:rPr>
          <w:sz w:val="28"/>
          <w:szCs w:val="28"/>
          <w:lang w:val="uk-UA"/>
        </w:rPr>
        <w:t>не проведено розмежування земель державної та комунальної власності;</w:t>
      </w:r>
    </w:p>
    <w:p w:rsidR="005C5390" w:rsidRPr="005C5390" w:rsidRDefault="005C5390" w:rsidP="005C5390">
      <w:pPr>
        <w:numPr>
          <w:ilvl w:val="0"/>
          <w:numId w:val="18"/>
        </w:numPr>
        <w:ind w:left="0" w:firstLine="709"/>
        <w:jc w:val="both"/>
        <w:rPr>
          <w:sz w:val="28"/>
          <w:szCs w:val="28"/>
          <w:lang w:val="uk-UA"/>
        </w:rPr>
      </w:pPr>
      <w:r w:rsidRPr="005C5390">
        <w:rPr>
          <w:sz w:val="28"/>
          <w:szCs w:val="28"/>
          <w:lang w:val="uk-UA"/>
        </w:rPr>
        <w:t>не оновлені планово-картографічні матеріали населених пунктів об’єднаної територіальної громади;</w:t>
      </w:r>
    </w:p>
    <w:p w:rsidR="005C5390" w:rsidRPr="005C5390" w:rsidRDefault="005C5390" w:rsidP="005C5390">
      <w:pPr>
        <w:numPr>
          <w:ilvl w:val="0"/>
          <w:numId w:val="18"/>
        </w:numPr>
        <w:ind w:left="0" w:firstLine="709"/>
        <w:jc w:val="both"/>
        <w:rPr>
          <w:sz w:val="28"/>
          <w:szCs w:val="28"/>
          <w:lang w:val="uk-UA"/>
        </w:rPr>
      </w:pPr>
      <w:r w:rsidRPr="005C5390">
        <w:rPr>
          <w:sz w:val="28"/>
          <w:szCs w:val="28"/>
          <w:lang w:val="uk-UA"/>
        </w:rPr>
        <w:t>відсутній електронний реєстр земельних ділянок, що знаходяться у власності і користуванні громадян, бази даних договорів оренди та автоматизованої бази даних державного земельного реєстру;</w:t>
      </w:r>
    </w:p>
    <w:p w:rsidR="005C5390" w:rsidRPr="005C5390" w:rsidRDefault="005C5390" w:rsidP="005C5390">
      <w:pPr>
        <w:numPr>
          <w:ilvl w:val="0"/>
          <w:numId w:val="18"/>
        </w:numPr>
        <w:ind w:left="0" w:firstLine="709"/>
        <w:jc w:val="both"/>
        <w:rPr>
          <w:sz w:val="28"/>
          <w:szCs w:val="28"/>
          <w:lang w:val="uk-UA"/>
        </w:rPr>
      </w:pPr>
      <w:r w:rsidRPr="005C5390">
        <w:rPr>
          <w:sz w:val="28"/>
          <w:szCs w:val="28"/>
          <w:lang w:val="uk-UA"/>
        </w:rPr>
        <w:t>ускладнена процедура надання (продажу) земельних ділянок для підприємницької діяльності, а також механізм приватизації земельних ділянок місцевими органами влади;</w:t>
      </w:r>
    </w:p>
    <w:p w:rsidR="005C5390" w:rsidRPr="005C5390" w:rsidRDefault="005C5390" w:rsidP="005C5390">
      <w:pPr>
        <w:numPr>
          <w:ilvl w:val="0"/>
          <w:numId w:val="18"/>
        </w:numPr>
        <w:ind w:left="0" w:firstLine="709"/>
        <w:jc w:val="both"/>
        <w:rPr>
          <w:sz w:val="28"/>
          <w:szCs w:val="28"/>
          <w:lang w:val="uk-UA"/>
        </w:rPr>
      </w:pPr>
      <w:r w:rsidRPr="005C5390">
        <w:rPr>
          <w:sz w:val="28"/>
          <w:szCs w:val="28"/>
          <w:lang w:val="uk-UA"/>
        </w:rPr>
        <w:t>відсутність систематизованих заходів по охороні земель від процесів вітрової та водної ерозії, заболочування, підтоплення.</w:t>
      </w:r>
    </w:p>
    <w:p w:rsidR="005C5390" w:rsidRPr="005C5390" w:rsidRDefault="005C5390" w:rsidP="005C5390">
      <w:pPr>
        <w:ind w:left="360"/>
        <w:rPr>
          <w:sz w:val="28"/>
          <w:szCs w:val="28"/>
          <w:lang w:val="uk-UA"/>
        </w:rPr>
      </w:pPr>
    </w:p>
    <w:p w:rsidR="005C5390" w:rsidRPr="005C5390" w:rsidRDefault="005C5390" w:rsidP="005C5390">
      <w:pPr>
        <w:pStyle w:val="2"/>
        <w:rPr>
          <w:sz w:val="28"/>
          <w:szCs w:val="28"/>
        </w:rPr>
      </w:pPr>
      <w:r w:rsidRPr="005C5390">
        <w:rPr>
          <w:sz w:val="28"/>
          <w:szCs w:val="28"/>
        </w:rPr>
        <w:t>Метою Програми є:</w:t>
      </w:r>
    </w:p>
    <w:p w:rsidR="005C5390" w:rsidRPr="005C5390" w:rsidRDefault="005C5390" w:rsidP="005C5390">
      <w:pPr>
        <w:ind w:firstLine="709"/>
        <w:jc w:val="both"/>
        <w:rPr>
          <w:sz w:val="28"/>
          <w:szCs w:val="28"/>
          <w:lang w:val="uk-UA"/>
        </w:rPr>
      </w:pPr>
      <w:r w:rsidRPr="005C5390">
        <w:rPr>
          <w:sz w:val="28"/>
          <w:szCs w:val="28"/>
          <w:lang w:val="uk-UA"/>
        </w:rPr>
        <w:t xml:space="preserve">Мета Програми розвитку земельних відносин на території населених пунктів </w:t>
      </w:r>
      <w:r w:rsidR="00D20774">
        <w:rPr>
          <w:sz w:val="28"/>
          <w:szCs w:val="28"/>
          <w:lang w:val="uk-UA"/>
        </w:rPr>
        <w:t>Магальської</w:t>
      </w:r>
      <w:r w:rsidRPr="005C5390">
        <w:rPr>
          <w:sz w:val="28"/>
          <w:szCs w:val="28"/>
          <w:lang w:val="uk-UA"/>
        </w:rPr>
        <w:t xml:space="preserve"> сільської ради на 20</w:t>
      </w:r>
      <w:r w:rsidR="00D20774">
        <w:rPr>
          <w:sz w:val="28"/>
          <w:szCs w:val="28"/>
          <w:lang w:val="uk-UA"/>
        </w:rPr>
        <w:t>20</w:t>
      </w:r>
      <w:r w:rsidRPr="005C5390">
        <w:rPr>
          <w:sz w:val="28"/>
          <w:szCs w:val="28"/>
          <w:lang w:val="uk-UA"/>
        </w:rPr>
        <w:t>-2022</w:t>
      </w:r>
      <w:r w:rsidRPr="005C5390">
        <w:rPr>
          <w:b/>
          <w:sz w:val="28"/>
          <w:szCs w:val="28"/>
          <w:lang w:val="uk-UA"/>
        </w:rPr>
        <w:t xml:space="preserve"> </w:t>
      </w:r>
      <w:r w:rsidRPr="005C5390">
        <w:rPr>
          <w:sz w:val="28"/>
          <w:szCs w:val="28"/>
          <w:lang w:val="uk-UA"/>
        </w:rPr>
        <w:t>роки полягає у забезпеченні ефективного використання та підвищення цінності земельних ресурсів.</w:t>
      </w:r>
    </w:p>
    <w:p w:rsidR="005C5390" w:rsidRPr="005C5390" w:rsidRDefault="005C5390" w:rsidP="005C5390">
      <w:pPr>
        <w:ind w:firstLine="709"/>
        <w:jc w:val="both"/>
        <w:rPr>
          <w:sz w:val="28"/>
          <w:szCs w:val="28"/>
          <w:lang w:val="uk-UA"/>
        </w:rPr>
      </w:pPr>
      <w:r w:rsidRPr="005C5390">
        <w:rPr>
          <w:sz w:val="28"/>
          <w:szCs w:val="28"/>
          <w:lang w:val="uk-UA"/>
        </w:rPr>
        <w:t>Основні напрямки програми є:</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Забезпечення подальшого розвитку відносин власності на землю;</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Розвиток ринку земель;</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Будівництво, реконструкція, розширення, улаштування протиерозійних, гідротехнічних, меліоративних систем;</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 xml:space="preserve">Впровадження заходів щодо використання та охорони земель і підвищення родючості </w:t>
      </w:r>
      <w:proofErr w:type="spellStart"/>
      <w:r w:rsidRPr="005C5390">
        <w:rPr>
          <w:sz w:val="28"/>
          <w:szCs w:val="28"/>
          <w:lang w:val="uk-UA"/>
        </w:rPr>
        <w:t>грунтів</w:t>
      </w:r>
      <w:proofErr w:type="spellEnd"/>
      <w:r w:rsidRPr="005C5390">
        <w:rPr>
          <w:sz w:val="28"/>
          <w:szCs w:val="28"/>
          <w:lang w:val="uk-UA"/>
        </w:rPr>
        <w:t>;</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lastRenderedPageBreak/>
        <w:t xml:space="preserve">Впровадження </w:t>
      </w:r>
      <w:proofErr w:type="spellStart"/>
      <w:r w:rsidRPr="005C5390">
        <w:rPr>
          <w:sz w:val="28"/>
          <w:szCs w:val="28"/>
          <w:lang w:val="uk-UA"/>
        </w:rPr>
        <w:t>грунтозахистної</w:t>
      </w:r>
      <w:proofErr w:type="spellEnd"/>
      <w:r w:rsidRPr="005C5390">
        <w:rPr>
          <w:sz w:val="28"/>
          <w:szCs w:val="28"/>
          <w:lang w:val="uk-UA"/>
        </w:rPr>
        <w:t xml:space="preserve"> системи, рекультивація порушених земель та відновлення родючого шару </w:t>
      </w:r>
      <w:proofErr w:type="spellStart"/>
      <w:r w:rsidRPr="005C5390">
        <w:rPr>
          <w:sz w:val="28"/>
          <w:szCs w:val="28"/>
          <w:lang w:val="uk-UA"/>
        </w:rPr>
        <w:t>грунту</w:t>
      </w:r>
      <w:proofErr w:type="spellEnd"/>
      <w:r w:rsidRPr="005C5390">
        <w:rPr>
          <w:sz w:val="28"/>
          <w:szCs w:val="28"/>
          <w:lang w:val="uk-UA"/>
        </w:rPr>
        <w:t xml:space="preserve"> під час проведення робіт, пов’язаних з порушенням земель;</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Організація моніторингу земель сільської ради,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 проектних та землевпорядних робіт тощо.</w:t>
      </w:r>
    </w:p>
    <w:p w:rsidR="005C5390" w:rsidRPr="005C5390" w:rsidRDefault="005C5390" w:rsidP="005C5390">
      <w:pPr>
        <w:ind w:firstLine="709"/>
        <w:jc w:val="both"/>
        <w:rPr>
          <w:sz w:val="28"/>
          <w:szCs w:val="28"/>
          <w:lang w:val="uk-UA"/>
        </w:rPr>
      </w:pPr>
      <w:r w:rsidRPr="005C5390">
        <w:rPr>
          <w:sz w:val="28"/>
          <w:szCs w:val="28"/>
          <w:lang w:val="uk-UA"/>
        </w:rPr>
        <w:t>Розвиток відносин власності на землю полягає насамперед у забезпеченні реалізації відповідних положень Конституції України та передбачає:</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розмежування земель державної та комунальної власності;</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приватизацію громадянами України земельних ділянок різного функціонального призначення, за винятком тих, які відповідно до закону не можуть передаватись у власність;</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встановлення меж земельних ділянок усіх форм власності.</w:t>
      </w:r>
    </w:p>
    <w:p w:rsidR="005C5390" w:rsidRPr="005C5390" w:rsidRDefault="005C5390" w:rsidP="005C5390">
      <w:pPr>
        <w:ind w:firstLine="709"/>
        <w:jc w:val="both"/>
        <w:rPr>
          <w:sz w:val="28"/>
          <w:szCs w:val="28"/>
          <w:lang w:val="uk-UA"/>
        </w:rPr>
      </w:pPr>
      <w:r w:rsidRPr="005C5390">
        <w:rPr>
          <w:sz w:val="28"/>
          <w:szCs w:val="28"/>
          <w:lang w:val="uk-UA"/>
        </w:rPr>
        <w:t xml:space="preserve">Головним завданням щодо подальшого розвитку земельних відносин на території населених пунктів </w:t>
      </w:r>
      <w:r w:rsidR="00D20774">
        <w:rPr>
          <w:sz w:val="28"/>
          <w:szCs w:val="28"/>
          <w:lang w:val="uk-UA"/>
        </w:rPr>
        <w:t>Магальської</w:t>
      </w:r>
      <w:r w:rsidR="00D20774" w:rsidRPr="005C5390">
        <w:rPr>
          <w:sz w:val="28"/>
          <w:szCs w:val="28"/>
          <w:lang w:val="uk-UA"/>
        </w:rPr>
        <w:t xml:space="preserve"> </w:t>
      </w:r>
      <w:r w:rsidRPr="005C5390">
        <w:rPr>
          <w:sz w:val="28"/>
          <w:szCs w:val="28"/>
          <w:lang w:val="uk-UA"/>
        </w:rPr>
        <w:t>сільської ради буде:</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забезпечення безперешкодної реалізації громадянами, юридичними особами та державою права власності на землю;</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створення умов для рівноправної участі територіальної громади у розвитку ринку землі.</w:t>
      </w:r>
    </w:p>
    <w:p w:rsidR="005C5390" w:rsidRPr="005C5390" w:rsidRDefault="005C5390" w:rsidP="005C5390">
      <w:pPr>
        <w:ind w:firstLine="709"/>
        <w:jc w:val="both"/>
        <w:rPr>
          <w:sz w:val="28"/>
          <w:szCs w:val="28"/>
          <w:lang w:val="uk-UA"/>
        </w:rPr>
      </w:pPr>
      <w:r w:rsidRPr="005C5390">
        <w:rPr>
          <w:sz w:val="28"/>
          <w:szCs w:val="28"/>
          <w:lang w:val="uk-UA"/>
        </w:rPr>
        <w:t>У процесі реалізації Програми здійснюватиметься земельно-кадастрова інвентаризація території населених пунктів сільської ради, формування раціональних меж розмежування земель державної і комунальної власності.</w:t>
      </w:r>
    </w:p>
    <w:p w:rsidR="005C5390" w:rsidRPr="005C5390" w:rsidRDefault="005C5390" w:rsidP="005C5390">
      <w:pPr>
        <w:ind w:firstLine="709"/>
        <w:jc w:val="both"/>
        <w:rPr>
          <w:sz w:val="28"/>
          <w:szCs w:val="28"/>
          <w:lang w:val="uk-UA"/>
        </w:rPr>
      </w:pPr>
      <w:r w:rsidRPr="005C5390">
        <w:rPr>
          <w:sz w:val="28"/>
          <w:szCs w:val="28"/>
          <w:lang w:val="uk-UA"/>
        </w:rPr>
        <w:t>Розвиток ринку землі на засадах поєднання суспільних та приватних інтересів законності та прозорості буде полягати у стимулюванні приватизації шляхом викупу земельних ділянок несільськогосподарського призначення.</w:t>
      </w:r>
    </w:p>
    <w:p w:rsidR="005C5390" w:rsidRPr="005C5390" w:rsidRDefault="005C5390" w:rsidP="005C5390">
      <w:pPr>
        <w:ind w:left="360"/>
        <w:rPr>
          <w:sz w:val="28"/>
          <w:szCs w:val="28"/>
          <w:lang w:val="uk-UA"/>
        </w:rPr>
      </w:pPr>
    </w:p>
    <w:p w:rsidR="005C5390" w:rsidRPr="005C5390" w:rsidRDefault="005C5390" w:rsidP="005C5390">
      <w:pPr>
        <w:pStyle w:val="2"/>
        <w:rPr>
          <w:sz w:val="28"/>
          <w:szCs w:val="28"/>
        </w:rPr>
      </w:pPr>
      <w:r w:rsidRPr="005C5390">
        <w:rPr>
          <w:sz w:val="28"/>
          <w:szCs w:val="28"/>
        </w:rPr>
        <w:t>Основними завданнями Програми є:</w:t>
      </w:r>
    </w:p>
    <w:p w:rsidR="005C5390" w:rsidRPr="005C5390" w:rsidRDefault="005C5390" w:rsidP="005C5390">
      <w:pPr>
        <w:autoSpaceDE w:val="0"/>
        <w:autoSpaceDN w:val="0"/>
        <w:adjustRightInd w:val="0"/>
        <w:ind w:firstLine="709"/>
        <w:jc w:val="both"/>
        <w:rPr>
          <w:sz w:val="28"/>
          <w:szCs w:val="28"/>
          <w:lang w:val="uk-UA" w:eastAsia="uk-UA"/>
        </w:rPr>
      </w:pPr>
      <w:r w:rsidRPr="005C5390">
        <w:rPr>
          <w:sz w:val="28"/>
          <w:szCs w:val="28"/>
          <w:lang w:val="uk-UA" w:eastAsia="uk-UA"/>
        </w:rPr>
        <w:t>- Встановлення і зміна меж адміністративно-територіальних утворень;</w:t>
      </w:r>
    </w:p>
    <w:p w:rsidR="005C5390" w:rsidRPr="005C5390" w:rsidRDefault="005C5390" w:rsidP="005C5390">
      <w:pPr>
        <w:autoSpaceDE w:val="0"/>
        <w:autoSpaceDN w:val="0"/>
        <w:adjustRightInd w:val="0"/>
        <w:ind w:firstLine="709"/>
        <w:jc w:val="both"/>
        <w:rPr>
          <w:sz w:val="28"/>
          <w:szCs w:val="28"/>
          <w:lang w:val="uk-UA" w:eastAsia="uk-UA"/>
        </w:rPr>
      </w:pPr>
      <w:r w:rsidRPr="005C5390">
        <w:rPr>
          <w:sz w:val="28"/>
          <w:szCs w:val="28"/>
          <w:lang w:val="uk-UA" w:eastAsia="uk-UA"/>
        </w:rPr>
        <w:t>- Проведення нормативної грошової оцінки земель несільськогосподарського призначення в населених пунктах об’єднаної територіальної громади;</w:t>
      </w:r>
    </w:p>
    <w:p w:rsidR="005C5390" w:rsidRPr="005C5390" w:rsidRDefault="005C5390" w:rsidP="005C5390">
      <w:pPr>
        <w:autoSpaceDE w:val="0"/>
        <w:autoSpaceDN w:val="0"/>
        <w:adjustRightInd w:val="0"/>
        <w:ind w:firstLine="709"/>
        <w:jc w:val="both"/>
        <w:rPr>
          <w:sz w:val="28"/>
          <w:szCs w:val="28"/>
          <w:lang w:val="uk-UA" w:eastAsia="uk-UA"/>
        </w:rPr>
      </w:pPr>
      <w:r w:rsidRPr="005C5390">
        <w:rPr>
          <w:sz w:val="28"/>
          <w:szCs w:val="28"/>
          <w:lang w:val="uk-UA" w:eastAsia="uk-UA"/>
        </w:rPr>
        <w:t>- Проведення інвентаризації земель в межах населених пунктів;</w:t>
      </w:r>
    </w:p>
    <w:p w:rsidR="005C5390" w:rsidRPr="005C5390" w:rsidRDefault="005C5390" w:rsidP="005C5390">
      <w:pPr>
        <w:autoSpaceDE w:val="0"/>
        <w:autoSpaceDN w:val="0"/>
        <w:adjustRightInd w:val="0"/>
        <w:ind w:firstLine="709"/>
        <w:jc w:val="both"/>
        <w:rPr>
          <w:sz w:val="28"/>
          <w:szCs w:val="28"/>
          <w:lang w:val="uk-UA" w:eastAsia="uk-UA"/>
        </w:rPr>
      </w:pPr>
      <w:r w:rsidRPr="005C5390">
        <w:rPr>
          <w:sz w:val="28"/>
          <w:szCs w:val="28"/>
          <w:lang w:val="uk-UA" w:eastAsia="uk-UA"/>
        </w:rPr>
        <w:t>- Підготовка, організація та проведення земельних торгів у формі аукціонів.</w:t>
      </w:r>
    </w:p>
    <w:p w:rsidR="005C5390" w:rsidRPr="005C5390" w:rsidRDefault="005C5390" w:rsidP="005C5390">
      <w:pPr>
        <w:autoSpaceDE w:val="0"/>
        <w:autoSpaceDN w:val="0"/>
        <w:adjustRightInd w:val="0"/>
        <w:ind w:firstLine="709"/>
        <w:jc w:val="both"/>
        <w:rPr>
          <w:sz w:val="28"/>
          <w:szCs w:val="28"/>
          <w:lang w:val="uk-UA"/>
        </w:rPr>
      </w:pPr>
    </w:p>
    <w:p w:rsidR="005C5390" w:rsidRPr="005C5390" w:rsidRDefault="005C5390" w:rsidP="005C5390">
      <w:pPr>
        <w:pStyle w:val="2"/>
        <w:rPr>
          <w:sz w:val="28"/>
          <w:szCs w:val="28"/>
        </w:rPr>
      </w:pPr>
      <w:r w:rsidRPr="005C5390">
        <w:rPr>
          <w:sz w:val="28"/>
          <w:szCs w:val="28"/>
        </w:rPr>
        <w:t>Фінансове забезпечення Програми</w:t>
      </w:r>
    </w:p>
    <w:p w:rsidR="005C5390" w:rsidRPr="005C5390" w:rsidRDefault="005C5390" w:rsidP="005C5390">
      <w:pPr>
        <w:ind w:firstLine="708"/>
        <w:jc w:val="both"/>
        <w:rPr>
          <w:sz w:val="28"/>
          <w:szCs w:val="28"/>
          <w:lang w:val="uk-UA"/>
        </w:rPr>
      </w:pPr>
      <w:r w:rsidRPr="005C5390">
        <w:rPr>
          <w:sz w:val="28"/>
          <w:szCs w:val="28"/>
          <w:lang w:val="uk-UA"/>
        </w:rPr>
        <w:t xml:space="preserve">Фінансування заходів Програми розвитку земельних відносин на території населених пунктів </w:t>
      </w:r>
      <w:r w:rsidR="00D20774">
        <w:rPr>
          <w:sz w:val="28"/>
          <w:szCs w:val="28"/>
          <w:lang w:val="uk-UA"/>
        </w:rPr>
        <w:t>Магальської</w:t>
      </w:r>
      <w:r w:rsidR="00D20774" w:rsidRPr="005C5390">
        <w:rPr>
          <w:sz w:val="28"/>
          <w:szCs w:val="28"/>
          <w:lang w:val="uk-UA"/>
        </w:rPr>
        <w:t xml:space="preserve"> </w:t>
      </w:r>
      <w:r w:rsidRPr="005C5390">
        <w:rPr>
          <w:sz w:val="28"/>
          <w:szCs w:val="28"/>
          <w:lang w:val="uk-UA"/>
        </w:rPr>
        <w:t>сільської ради на 20</w:t>
      </w:r>
      <w:r w:rsidR="00D20774">
        <w:rPr>
          <w:sz w:val="28"/>
          <w:szCs w:val="28"/>
          <w:lang w:val="uk-UA"/>
        </w:rPr>
        <w:t>20</w:t>
      </w:r>
      <w:r w:rsidRPr="005C5390">
        <w:rPr>
          <w:sz w:val="28"/>
          <w:szCs w:val="28"/>
          <w:lang w:val="uk-UA"/>
        </w:rPr>
        <w:t>-2022</w:t>
      </w:r>
      <w:r w:rsidRPr="005C5390">
        <w:rPr>
          <w:b/>
          <w:sz w:val="28"/>
          <w:szCs w:val="28"/>
          <w:lang w:val="uk-UA"/>
        </w:rPr>
        <w:t xml:space="preserve"> </w:t>
      </w:r>
      <w:r w:rsidRPr="005C5390">
        <w:rPr>
          <w:sz w:val="28"/>
          <w:szCs w:val="28"/>
          <w:lang w:val="uk-UA"/>
        </w:rPr>
        <w:t>роки буде здійснюватися за рахунок коштів сільського бюджету об’єднаної територіальної громади, а також інших коштів, залучених у встановленому порядку та джерел, не заборонених законодавством України.</w:t>
      </w:r>
    </w:p>
    <w:p w:rsidR="005C5390" w:rsidRPr="005C5390" w:rsidRDefault="005C5390" w:rsidP="005C5390">
      <w:pPr>
        <w:tabs>
          <w:tab w:val="left" w:pos="1738"/>
        </w:tabs>
        <w:rPr>
          <w:b/>
          <w:sz w:val="28"/>
          <w:szCs w:val="28"/>
          <w:lang w:val="uk-UA"/>
        </w:rPr>
      </w:pPr>
      <w:r w:rsidRPr="005C5390">
        <w:rPr>
          <w:b/>
          <w:sz w:val="28"/>
          <w:szCs w:val="28"/>
          <w:lang w:val="uk-UA"/>
        </w:rPr>
        <w:tab/>
      </w:r>
    </w:p>
    <w:p w:rsidR="008741A1" w:rsidRDefault="008741A1" w:rsidP="005C5390">
      <w:pPr>
        <w:ind w:firstLine="709"/>
        <w:jc w:val="center"/>
        <w:rPr>
          <w:b/>
          <w:sz w:val="28"/>
          <w:szCs w:val="28"/>
          <w:lang w:val="en-US"/>
        </w:rPr>
      </w:pPr>
    </w:p>
    <w:p w:rsidR="008741A1" w:rsidRDefault="008741A1" w:rsidP="005C5390">
      <w:pPr>
        <w:ind w:firstLine="709"/>
        <w:jc w:val="center"/>
        <w:rPr>
          <w:b/>
          <w:sz w:val="28"/>
          <w:szCs w:val="28"/>
          <w:lang w:val="en-US"/>
        </w:rPr>
      </w:pPr>
    </w:p>
    <w:p w:rsidR="00536ADD" w:rsidRDefault="00536ADD" w:rsidP="00536ADD">
      <w:pPr>
        <w:ind w:firstLine="709"/>
        <w:jc w:val="center"/>
        <w:rPr>
          <w:b/>
          <w:sz w:val="28"/>
          <w:szCs w:val="28"/>
          <w:lang w:val="en-US"/>
        </w:rPr>
      </w:pPr>
    </w:p>
    <w:p w:rsidR="00536ADD" w:rsidRDefault="00536ADD" w:rsidP="00536ADD">
      <w:pPr>
        <w:ind w:firstLine="709"/>
        <w:jc w:val="center"/>
        <w:rPr>
          <w:b/>
          <w:sz w:val="28"/>
          <w:szCs w:val="28"/>
          <w:lang w:val="uk-UA"/>
        </w:rPr>
      </w:pPr>
      <w:r w:rsidRPr="005C5390">
        <w:rPr>
          <w:b/>
          <w:sz w:val="28"/>
          <w:szCs w:val="28"/>
          <w:lang w:val="uk-UA"/>
        </w:rPr>
        <w:t>Обсяги витрат на проведення заходів Програми розвитку земельних відносин на території населених пунктів</w:t>
      </w:r>
      <w:r w:rsidRPr="00D20774">
        <w:rPr>
          <w:sz w:val="28"/>
          <w:szCs w:val="28"/>
          <w:lang w:val="uk-UA"/>
        </w:rPr>
        <w:t xml:space="preserve"> </w:t>
      </w:r>
      <w:r w:rsidRPr="00D20774">
        <w:rPr>
          <w:b/>
          <w:sz w:val="28"/>
          <w:szCs w:val="28"/>
          <w:lang w:val="uk-UA"/>
        </w:rPr>
        <w:t xml:space="preserve">Магальської </w:t>
      </w:r>
      <w:r w:rsidRPr="005C5390">
        <w:rPr>
          <w:b/>
          <w:sz w:val="28"/>
          <w:szCs w:val="28"/>
          <w:lang w:val="uk-UA"/>
        </w:rPr>
        <w:t>сільської ради об’єднаної територіальної громади на 20</w:t>
      </w:r>
      <w:r>
        <w:rPr>
          <w:b/>
          <w:sz w:val="28"/>
          <w:szCs w:val="28"/>
          <w:lang w:val="uk-UA"/>
        </w:rPr>
        <w:t>20</w:t>
      </w:r>
      <w:r w:rsidRPr="005C5390">
        <w:rPr>
          <w:b/>
          <w:sz w:val="28"/>
          <w:szCs w:val="28"/>
          <w:lang w:val="uk-UA"/>
        </w:rPr>
        <w:t>-2022 роки</w:t>
      </w:r>
    </w:p>
    <w:p w:rsidR="00536ADD" w:rsidRDefault="00536ADD" w:rsidP="00536ADD">
      <w:pPr>
        <w:ind w:firstLine="709"/>
        <w:jc w:val="center"/>
        <w:rPr>
          <w:b/>
          <w:sz w:val="28"/>
          <w:szCs w:val="28"/>
          <w:lang w:val="uk-UA"/>
        </w:rPr>
      </w:pPr>
    </w:p>
    <w:p w:rsidR="00536ADD" w:rsidRDefault="00536ADD" w:rsidP="00536ADD">
      <w:pPr>
        <w:ind w:firstLine="709"/>
        <w:jc w:val="center"/>
        <w:rPr>
          <w:b/>
          <w:sz w:val="28"/>
          <w:szCs w:val="28"/>
          <w:lang w:val="uk-UA"/>
        </w:rPr>
      </w:pPr>
    </w:p>
    <w:p w:rsidR="00536ADD" w:rsidRPr="005C5390" w:rsidRDefault="00536ADD" w:rsidP="00536ADD">
      <w:pPr>
        <w:ind w:firstLine="709"/>
        <w:jc w:val="center"/>
        <w:rPr>
          <w:b/>
          <w:sz w:val="28"/>
          <w:szCs w:val="28"/>
          <w:lang w:val="uk-UA"/>
        </w:rPr>
      </w:pPr>
    </w:p>
    <w:p w:rsidR="00536ADD" w:rsidRPr="005C5390" w:rsidRDefault="00536ADD" w:rsidP="00536ADD">
      <w:pPr>
        <w:ind w:firstLine="709"/>
        <w:jc w:val="both"/>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1130"/>
        <w:gridCol w:w="1988"/>
        <w:gridCol w:w="1843"/>
        <w:gridCol w:w="1985"/>
      </w:tblGrid>
      <w:tr w:rsidR="00536ADD" w:rsidRPr="005C5390" w:rsidTr="00205FA5">
        <w:trPr>
          <w:cantSplit/>
        </w:trPr>
        <w:tc>
          <w:tcPr>
            <w:tcW w:w="2660" w:type="dxa"/>
            <w:vMerge w:val="restart"/>
          </w:tcPr>
          <w:p w:rsidR="00536ADD" w:rsidRPr="005C5390" w:rsidRDefault="00536ADD" w:rsidP="00205FA5">
            <w:pPr>
              <w:jc w:val="both"/>
              <w:rPr>
                <w:b/>
                <w:sz w:val="28"/>
                <w:szCs w:val="28"/>
                <w:lang w:val="uk-UA"/>
              </w:rPr>
            </w:pPr>
            <w:r w:rsidRPr="005C5390">
              <w:rPr>
                <w:b/>
                <w:sz w:val="28"/>
                <w:szCs w:val="28"/>
                <w:lang w:val="uk-UA"/>
              </w:rPr>
              <w:t>Заходи</w:t>
            </w:r>
          </w:p>
        </w:tc>
        <w:tc>
          <w:tcPr>
            <w:tcW w:w="1130" w:type="dxa"/>
            <w:vMerge w:val="restart"/>
          </w:tcPr>
          <w:p w:rsidR="00536ADD" w:rsidRPr="005C5390" w:rsidRDefault="00536ADD" w:rsidP="00205FA5">
            <w:pPr>
              <w:jc w:val="both"/>
              <w:rPr>
                <w:b/>
                <w:sz w:val="28"/>
                <w:szCs w:val="28"/>
                <w:lang w:val="uk-UA"/>
              </w:rPr>
            </w:pPr>
            <w:r w:rsidRPr="005C5390">
              <w:rPr>
                <w:b/>
                <w:sz w:val="28"/>
                <w:szCs w:val="28"/>
                <w:lang w:val="uk-UA"/>
              </w:rPr>
              <w:t>Загальна вартість робіт, тис. грн.</w:t>
            </w:r>
          </w:p>
        </w:tc>
        <w:tc>
          <w:tcPr>
            <w:tcW w:w="5816" w:type="dxa"/>
            <w:gridSpan w:val="3"/>
          </w:tcPr>
          <w:p w:rsidR="00536ADD" w:rsidRPr="005C5390" w:rsidRDefault="00536ADD" w:rsidP="00205FA5">
            <w:pPr>
              <w:jc w:val="center"/>
              <w:rPr>
                <w:b/>
                <w:sz w:val="28"/>
                <w:szCs w:val="28"/>
                <w:lang w:val="uk-UA"/>
              </w:rPr>
            </w:pPr>
            <w:r w:rsidRPr="005C5390">
              <w:rPr>
                <w:b/>
                <w:bCs/>
                <w:color w:val="000000"/>
                <w:spacing w:val="9"/>
                <w:sz w:val="28"/>
                <w:szCs w:val="28"/>
                <w:lang w:val="uk-UA"/>
              </w:rPr>
              <w:t xml:space="preserve">Розподіл коштів по роках, тис. </w:t>
            </w:r>
            <w:r w:rsidRPr="005C5390">
              <w:rPr>
                <w:b/>
                <w:bCs/>
                <w:color w:val="000000"/>
                <w:spacing w:val="8"/>
                <w:sz w:val="28"/>
                <w:szCs w:val="28"/>
                <w:lang w:val="uk-UA"/>
              </w:rPr>
              <w:t>грн.</w:t>
            </w:r>
          </w:p>
        </w:tc>
      </w:tr>
      <w:tr w:rsidR="00536ADD" w:rsidRPr="005C5390" w:rsidTr="00205FA5">
        <w:trPr>
          <w:cantSplit/>
        </w:trPr>
        <w:tc>
          <w:tcPr>
            <w:tcW w:w="2660" w:type="dxa"/>
            <w:vMerge/>
          </w:tcPr>
          <w:p w:rsidR="00536ADD" w:rsidRPr="005C5390" w:rsidRDefault="00536ADD" w:rsidP="00205FA5">
            <w:pPr>
              <w:jc w:val="both"/>
              <w:rPr>
                <w:b/>
                <w:sz w:val="28"/>
                <w:szCs w:val="28"/>
                <w:lang w:val="uk-UA"/>
              </w:rPr>
            </w:pPr>
          </w:p>
        </w:tc>
        <w:tc>
          <w:tcPr>
            <w:tcW w:w="1130" w:type="dxa"/>
            <w:vMerge/>
          </w:tcPr>
          <w:p w:rsidR="00536ADD" w:rsidRPr="005C5390" w:rsidRDefault="00536ADD" w:rsidP="00205FA5">
            <w:pPr>
              <w:jc w:val="both"/>
              <w:rPr>
                <w:b/>
                <w:sz w:val="28"/>
                <w:szCs w:val="28"/>
                <w:lang w:val="uk-UA"/>
              </w:rPr>
            </w:pPr>
          </w:p>
        </w:tc>
        <w:tc>
          <w:tcPr>
            <w:tcW w:w="1988" w:type="dxa"/>
            <w:vAlign w:val="center"/>
          </w:tcPr>
          <w:p w:rsidR="00536ADD" w:rsidRPr="005C5390" w:rsidRDefault="00536ADD" w:rsidP="00205FA5">
            <w:pPr>
              <w:jc w:val="center"/>
              <w:rPr>
                <w:b/>
                <w:sz w:val="28"/>
                <w:szCs w:val="28"/>
                <w:lang w:val="uk-UA"/>
              </w:rPr>
            </w:pPr>
            <w:r w:rsidRPr="005C5390">
              <w:rPr>
                <w:b/>
                <w:sz w:val="28"/>
                <w:szCs w:val="28"/>
                <w:lang w:val="uk-UA"/>
              </w:rPr>
              <w:t>2020</w:t>
            </w:r>
          </w:p>
        </w:tc>
        <w:tc>
          <w:tcPr>
            <w:tcW w:w="1843" w:type="dxa"/>
            <w:vAlign w:val="center"/>
          </w:tcPr>
          <w:p w:rsidR="00536ADD" w:rsidRPr="005C5390" w:rsidRDefault="00536ADD" w:rsidP="00205FA5">
            <w:pPr>
              <w:jc w:val="center"/>
              <w:rPr>
                <w:b/>
                <w:sz w:val="28"/>
                <w:szCs w:val="28"/>
                <w:lang w:val="uk-UA"/>
              </w:rPr>
            </w:pPr>
            <w:r w:rsidRPr="005C5390">
              <w:rPr>
                <w:b/>
                <w:sz w:val="28"/>
                <w:szCs w:val="28"/>
                <w:lang w:val="uk-UA"/>
              </w:rPr>
              <w:t>2021</w:t>
            </w:r>
          </w:p>
        </w:tc>
        <w:tc>
          <w:tcPr>
            <w:tcW w:w="1985" w:type="dxa"/>
            <w:vAlign w:val="center"/>
          </w:tcPr>
          <w:p w:rsidR="00536ADD" w:rsidRPr="005C5390" w:rsidRDefault="00536ADD" w:rsidP="00205FA5">
            <w:pPr>
              <w:jc w:val="center"/>
              <w:rPr>
                <w:b/>
                <w:sz w:val="28"/>
                <w:szCs w:val="28"/>
                <w:lang w:val="uk-UA"/>
              </w:rPr>
            </w:pPr>
            <w:r w:rsidRPr="005C5390">
              <w:rPr>
                <w:b/>
                <w:sz w:val="28"/>
                <w:szCs w:val="28"/>
                <w:lang w:val="uk-UA"/>
              </w:rPr>
              <w:t>2022</w:t>
            </w:r>
          </w:p>
        </w:tc>
      </w:tr>
      <w:tr w:rsidR="00536ADD" w:rsidRPr="005C5390" w:rsidTr="00205FA5">
        <w:tc>
          <w:tcPr>
            <w:tcW w:w="2660" w:type="dxa"/>
          </w:tcPr>
          <w:p w:rsidR="00536ADD" w:rsidRPr="005C5390" w:rsidRDefault="00536ADD" w:rsidP="00205FA5">
            <w:pPr>
              <w:rPr>
                <w:sz w:val="28"/>
                <w:szCs w:val="28"/>
                <w:lang w:val="uk-UA"/>
              </w:rPr>
            </w:pPr>
            <w:r w:rsidRPr="005C5390">
              <w:rPr>
                <w:sz w:val="28"/>
                <w:szCs w:val="28"/>
                <w:lang w:val="uk-UA"/>
              </w:rPr>
              <w:t>Проведення нормативно-грошової оцінки земель</w:t>
            </w:r>
          </w:p>
        </w:tc>
        <w:tc>
          <w:tcPr>
            <w:tcW w:w="1130" w:type="dxa"/>
            <w:vAlign w:val="center"/>
          </w:tcPr>
          <w:p w:rsidR="00536ADD" w:rsidRPr="005C5390" w:rsidRDefault="00536ADD" w:rsidP="00205FA5">
            <w:pPr>
              <w:jc w:val="center"/>
              <w:rPr>
                <w:sz w:val="28"/>
                <w:szCs w:val="28"/>
                <w:lang w:val="uk-UA"/>
              </w:rPr>
            </w:pPr>
            <w:r>
              <w:rPr>
                <w:sz w:val="28"/>
                <w:szCs w:val="28"/>
                <w:lang w:val="en-US"/>
              </w:rPr>
              <w:t>4</w:t>
            </w:r>
            <w:r>
              <w:rPr>
                <w:sz w:val="28"/>
                <w:szCs w:val="28"/>
                <w:lang w:val="uk-UA"/>
              </w:rPr>
              <w:t>80.0</w:t>
            </w:r>
          </w:p>
        </w:tc>
        <w:tc>
          <w:tcPr>
            <w:tcW w:w="1988" w:type="dxa"/>
            <w:vAlign w:val="center"/>
          </w:tcPr>
          <w:p w:rsidR="00536ADD" w:rsidRPr="005C5390" w:rsidRDefault="00536ADD" w:rsidP="00205FA5">
            <w:pPr>
              <w:jc w:val="center"/>
              <w:rPr>
                <w:sz w:val="28"/>
                <w:szCs w:val="28"/>
                <w:lang w:val="uk-UA"/>
              </w:rPr>
            </w:pPr>
            <w:r>
              <w:rPr>
                <w:sz w:val="28"/>
                <w:szCs w:val="28"/>
                <w:lang w:val="en-US"/>
              </w:rPr>
              <w:t>1</w:t>
            </w:r>
            <w:r w:rsidRPr="005C5390">
              <w:rPr>
                <w:sz w:val="28"/>
                <w:szCs w:val="28"/>
                <w:lang w:val="uk-UA"/>
              </w:rPr>
              <w:t>60,0</w:t>
            </w:r>
          </w:p>
        </w:tc>
        <w:tc>
          <w:tcPr>
            <w:tcW w:w="1843" w:type="dxa"/>
            <w:vAlign w:val="center"/>
          </w:tcPr>
          <w:p w:rsidR="00536ADD" w:rsidRPr="005C5390" w:rsidRDefault="00536ADD" w:rsidP="00205FA5">
            <w:pPr>
              <w:jc w:val="center"/>
              <w:rPr>
                <w:sz w:val="28"/>
                <w:szCs w:val="28"/>
                <w:lang w:val="uk-UA"/>
              </w:rPr>
            </w:pPr>
            <w:r>
              <w:rPr>
                <w:sz w:val="28"/>
                <w:szCs w:val="28"/>
                <w:lang w:val="en-US"/>
              </w:rPr>
              <w:t>1</w:t>
            </w:r>
            <w:r>
              <w:rPr>
                <w:sz w:val="28"/>
                <w:szCs w:val="28"/>
                <w:lang w:val="uk-UA"/>
              </w:rPr>
              <w:t>60.0</w:t>
            </w:r>
          </w:p>
        </w:tc>
        <w:tc>
          <w:tcPr>
            <w:tcW w:w="1985" w:type="dxa"/>
            <w:vAlign w:val="center"/>
          </w:tcPr>
          <w:p w:rsidR="00536ADD" w:rsidRPr="005C5390" w:rsidRDefault="00536ADD" w:rsidP="00205FA5">
            <w:pPr>
              <w:jc w:val="center"/>
              <w:rPr>
                <w:sz w:val="28"/>
                <w:szCs w:val="28"/>
                <w:lang w:val="uk-UA"/>
              </w:rPr>
            </w:pPr>
            <w:r>
              <w:rPr>
                <w:sz w:val="28"/>
                <w:szCs w:val="28"/>
                <w:lang w:val="en-US"/>
              </w:rPr>
              <w:t>1</w:t>
            </w:r>
            <w:r>
              <w:rPr>
                <w:sz w:val="28"/>
                <w:szCs w:val="28"/>
                <w:lang w:val="uk-UA"/>
              </w:rPr>
              <w:t>60.0</w:t>
            </w:r>
          </w:p>
        </w:tc>
      </w:tr>
      <w:tr w:rsidR="00536ADD" w:rsidRPr="005C5390" w:rsidTr="00205FA5">
        <w:tc>
          <w:tcPr>
            <w:tcW w:w="2660" w:type="dxa"/>
          </w:tcPr>
          <w:p w:rsidR="00536ADD" w:rsidRPr="005C5390" w:rsidRDefault="00536ADD" w:rsidP="00205FA5">
            <w:pPr>
              <w:rPr>
                <w:sz w:val="28"/>
                <w:szCs w:val="28"/>
              </w:rPr>
            </w:pPr>
            <w:proofErr w:type="spellStart"/>
            <w:r w:rsidRPr="005C5390">
              <w:rPr>
                <w:sz w:val="28"/>
                <w:szCs w:val="28"/>
              </w:rPr>
              <w:t>Розробка</w:t>
            </w:r>
            <w:proofErr w:type="spellEnd"/>
            <w:r w:rsidRPr="005C5390">
              <w:rPr>
                <w:sz w:val="28"/>
                <w:szCs w:val="28"/>
              </w:rPr>
              <w:t xml:space="preserve"> </w:t>
            </w:r>
            <w:proofErr w:type="gramStart"/>
            <w:r w:rsidRPr="005C5390">
              <w:rPr>
                <w:sz w:val="28"/>
                <w:szCs w:val="28"/>
              </w:rPr>
              <w:t>генерального</w:t>
            </w:r>
            <w:proofErr w:type="gramEnd"/>
            <w:r w:rsidRPr="005C5390">
              <w:rPr>
                <w:sz w:val="28"/>
                <w:szCs w:val="28"/>
              </w:rPr>
              <w:t xml:space="preserve"> плану </w:t>
            </w:r>
          </w:p>
        </w:tc>
        <w:tc>
          <w:tcPr>
            <w:tcW w:w="1130" w:type="dxa"/>
            <w:vAlign w:val="center"/>
          </w:tcPr>
          <w:p w:rsidR="00536ADD" w:rsidRPr="005C5390" w:rsidRDefault="00536ADD" w:rsidP="00205FA5">
            <w:pPr>
              <w:jc w:val="center"/>
              <w:rPr>
                <w:sz w:val="28"/>
                <w:szCs w:val="28"/>
                <w:lang w:val="uk-UA"/>
              </w:rPr>
            </w:pPr>
            <w:r>
              <w:rPr>
                <w:sz w:val="28"/>
                <w:szCs w:val="28"/>
                <w:lang w:val="uk-UA"/>
              </w:rPr>
              <w:t>500.0</w:t>
            </w:r>
          </w:p>
        </w:tc>
        <w:tc>
          <w:tcPr>
            <w:tcW w:w="1988" w:type="dxa"/>
            <w:vAlign w:val="center"/>
          </w:tcPr>
          <w:p w:rsidR="00536ADD" w:rsidRPr="005C5390" w:rsidRDefault="00536ADD" w:rsidP="00205FA5">
            <w:pPr>
              <w:jc w:val="center"/>
              <w:rPr>
                <w:sz w:val="28"/>
                <w:szCs w:val="28"/>
                <w:lang w:val="uk-UA"/>
              </w:rPr>
            </w:pPr>
            <w:r>
              <w:rPr>
                <w:sz w:val="28"/>
                <w:szCs w:val="28"/>
                <w:lang w:val="uk-UA"/>
              </w:rPr>
              <w:t>200.0</w:t>
            </w:r>
          </w:p>
        </w:tc>
        <w:tc>
          <w:tcPr>
            <w:tcW w:w="1843" w:type="dxa"/>
            <w:vAlign w:val="center"/>
          </w:tcPr>
          <w:p w:rsidR="00536ADD" w:rsidRPr="005C5390" w:rsidRDefault="00536ADD" w:rsidP="00205FA5">
            <w:pPr>
              <w:jc w:val="center"/>
              <w:rPr>
                <w:sz w:val="28"/>
                <w:szCs w:val="28"/>
                <w:lang w:val="uk-UA"/>
              </w:rPr>
            </w:pPr>
            <w:r>
              <w:rPr>
                <w:sz w:val="28"/>
                <w:szCs w:val="28"/>
                <w:lang w:val="uk-UA"/>
              </w:rPr>
              <w:t>200.0</w:t>
            </w:r>
          </w:p>
        </w:tc>
        <w:tc>
          <w:tcPr>
            <w:tcW w:w="1985" w:type="dxa"/>
            <w:vAlign w:val="center"/>
          </w:tcPr>
          <w:p w:rsidR="00536ADD" w:rsidRPr="005C5390" w:rsidRDefault="00536ADD" w:rsidP="00205FA5">
            <w:pPr>
              <w:jc w:val="center"/>
              <w:rPr>
                <w:sz w:val="28"/>
                <w:szCs w:val="28"/>
                <w:lang w:val="uk-UA"/>
              </w:rPr>
            </w:pPr>
            <w:r>
              <w:rPr>
                <w:sz w:val="28"/>
                <w:szCs w:val="28"/>
                <w:lang w:val="uk-UA"/>
              </w:rPr>
              <w:t>200.0</w:t>
            </w:r>
          </w:p>
        </w:tc>
      </w:tr>
      <w:tr w:rsidR="00536ADD" w:rsidRPr="005C5390" w:rsidTr="00205FA5">
        <w:tc>
          <w:tcPr>
            <w:tcW w:w="2660" w:type="dxa"/>
          </w:tcPr>
          <w:p w:rsidR="00536ADD" w:rsidRPr="005C5390" w:rsidRDefault="00536ADD" w:rsidP="00205FA5">
            <w:pPr>
              <w:pStyle w:val="Default"/>
              <w:rPr>
                <w:sz w:val="28"/>
                <w:szCs w:val="28"/>
              </w:rPr>
            </w:pPr>
            <w:r w:rsidRPr="005C5390">
              <w:rPr>
                <w:sz w:val="28"/>
                <w:szCs w:val="28"/>
              </w:rPr>
              <w:t xml:space="preserve">Проведення інвентаризації земель комунальної власності (розробка технічних документацій із землеустрою щодо інвентаризації земель та іншої документації) </w:t>
            </w:r>
          </w:p>
        </w:tc>
        <w:tc>
          <w:tcPr>
            <w:tcW w:w="1130" w:type="dxa"/>
            <w:vAlign w:val="center"/>
          </w:tcPr>
          <w:p w:rsidR="00536ADD" w:rsidRPr="005C5390" w:rsidRDefault="00536ADD" w:rsidP="00205FA5">
            <w:pPr>
              <w:jc w:val="center"/>
              <w:rPr>
                <w:sz w:val="28"/>
                <w:szCs w:val="28"/>
                <w:lang w:val="uk-UA"/>
              </w:rPr>
            </w:pPr>
            <w:r>
              <w:rPr>
                <w:sz w:val="28"/>
                <w:szCs w:val="28"/>
                <w:lang w:val="en-US"/>
              </w:rPr>
              <w:t>6</w:t>
            </w:r>
            <w:r>
              <w:rPr>
                <w:sz w:val="28"/>
                <w:szCs w:val="28"/>
                <w:lang w:val="uk-UA"/>
              </w:rPr>
              <w:t>40.0</w:t>
            </w:r>
          </w:p>
        </w:tc>
        <w:tc>
          <w:tcPr>
            <w:tcW w:w="1988" w:type="dxa"/>
            <w:vAlign w:val="center"/>
          </w:tcPr>
          <w:p w:rsidR="00536ADD" w:rsidRPr="005C5390" w:rsidRDefault="00536ADD" w:rsidP="00205FA5">
            <w:pPr>
              <w:jc w:val="center"/>
              <w:rPr>
                <w:sz w:val="28"/>
                <w:szCs w:val="28"/>
                <w:lang w:val="uk-UA"/>
              </w:rPr>
            </w:pPr>
            <w:r>
              <w:rPr>
                <w:sz w:val="28"/>
                <w:szCs w:val="28"/>
                <w:lang w:val="en-US"/>
              </w:rPr>
              <w:t>2</w:t>
            </w:r>
            <w:r>
              <w:rPr>
                <w:sz w:val="28"/>
                <w:szCs w:val="28"/>
                <w:lang w:val="uk-UA"/>
              </w:rPr>
              <w:t>30.0</w:t>
            </w:r>
          </w:p>
        </w:tc>
        <w:tc>
          <w:tcPr>
            <w:tcW w:w="1843" w:type="dxa"/>
            <w:vAlign w:val="center"/>
          </w:tcPr>
          <w:p w:rsidR="00536ADD" w:rsidRPr="005C5390" w:rsidRDefault="00536ADD" w:rsidP="00205FA5">
            <w:pPr>
              <w:jc w:val="center"/>
              <w:rPr>
                <w:sz w:val="28"/>
                <w:szCs w:val="28"/>
                <w:lang w:val="uk-UA"/>
              </w:rPr>
            </w:pPr>
            <w:r>
              <w:rPr>
                <w:sz w:val="28"/>
                <w:szCs w:val="28"/>
                <w:lang w:val="en-US"/>
              </w:rPr>
              <w:t>2</w:t>
            </w:r>
            <w:r>
              <w:rPr>
                <w:sz w:val="28"/>
                <w:szCs w:val="28"/>
                <w:lang w:val="uk-UA"/>
              </w:rPr>
              <w:t>00.0</w:t>
            </w:r>
          </w:p>
        </w:tc>
        <w:tc>
          <w:tcPr>
            <w:tcW w:w="1985" w:type="dxa"/>
            <w:vAlign w:val="center"/>
          </w:tcPr>
          <w:p w:rsidR="00536ADD" w:rsidRPr="005C5390" w:rsidRDefault="00536ADD" w:rsidP="00205FA5">
            <w:pPr>
              <w:jc w:val="center"/>
              <w:rPr>
                <w:sz w:val="28"/>
                <w:szCs w:val="28"/>
                <w:lang w:val="uk-UA"/>
              </w:rPr>
            </w:pPr>
            <w:r>
              <w:rPr>
                <w:sz w:val="28"/>
                <w:szCs w:val="28"/>
                <w:lang w:val="en-US"/>
              </w:rPr>
              <w:t>2</w:t>
            </w:r>
            <w:r>
              <w:rPr>
                <w:sz w:val="28"/>
                <w:szCs w:val="28"/>
                <w:lang w:val="uk-UA"/>
              </w:rPr>
              <w:t>10.0</w:t>
            </w:r>
          </w:p>
        </w:tc>
      </w:tr>
      <w:tr w:rsidR="00536ADD" w:rsidRPr="005C5390" w:rsidTr="00205FA5">
        <w:tc>
          <w:tcPr>
            <w:tcW w:w="2660" w:type="dxa"/>
            <w:tcBorders>
              <w:top w:val="single" w:sz="6" w:space="0" w:color="auto"/>
              <w:left w:val="single" w:sz="6" w:space="0" w:color="auto"/>
              <w:bottom w:val="single" w:sz="6" w:space="0" w:color="auto"/>
              <w:right w:val="single" w:sz="6" w:space="0" w:color="auto"/>
            </w:tcBorders>
            <w:shd w:val="clear" w:color="auto" w:fill="FFFFFF"/>
            <w:vAlign w:val="center"/>
          </w:tcPr>
          <w:p w:rsidR="00536ADD" w:rsidRPr="005C5390" w:rsidRDefault="00536ADD" w:rsidP="00205FA5">
            <w:pPr>
              <w:shd w:val="clear" w:color="auto" w:fill="FFFFFF"/>
              <w:rPr>
                <w:sz w:val="28"/>
                <w:szCs w:val="28"/>
              </w:rPr>
            </w:pPr>
            <w:r w:rsidRPr="005C5390">
              <w:rPr>
                <w:sz w:val="28"/>
                <w:szCs w:val="28"/>
                <w:lang w:val="uk-UA"/>
              </w:rPr>
              <w:t>Виготовлення документації по землеустрою</w:t>
            </w:r>
            <w:r w:rsidRPr="005C5390">
              <w:rPr>
                <w:color w:val="000000"/>
                <w:spacing w:val="4"/>
                <w:sz w:val="28"/>
                <w:szCs w:val="28"/>
              </w:rPr>
              <w:t xml:space="preserve"> </w:t>
            </w:r>
          </w:p>
        </w:tc>
        <w:tc>
          <w:tcPr>
            <w:tcW w:w="1130" w:type="dxa"/>
            <w:vAlign w:val="center"/>
          </w:tcPr>
          <w:p w:rsidR="00536ADD" w:rsidRPr="005C5390" w:rsidRDefault="00536ADD" w:rsidP="00205FA5">
            <w:pPr>
              <w:jc w:val="center"/>
              <w:rPr>
                <w:sz w:val="28"/>
                <w:szCs w:val="28"/>
                <w:lang w:val="uk-UA"/>
              </w:rPr>
            </w:pPr>
            <w:r>
              <w:rPr>
                <w:sz w:val="28"/>
                <w:szCs w:val="28"/>
                <w:lang w:val="uk-UA"/>
              </w:rPr>
              <w:t>6</w:t>
            </w:r>
            <w:r w:rsidRPr="005C5390">
              <w:rPr>
                <w:sz w:val="28"/>
                <w:szCs w:val="28"/>
                <w:lang w:val="uk-UA"/>
              </w:rPr>
              <w:t>0,0</w:t>
            </w:r>
          </w:p>
        </w:tc>
        <w:tc>
          <w:tcPr>
            <w:tcW w:w="1988" w:type="dxa"/>
            <w:vAlign w:val="center"/>
          </w:tcPr>
          <w:p w:rsidR="00536ADD" w:rsidRPr="005C5390" w:rsidRDefault="00536ADD" w:rsidP="00205FA5">
            <w:pPr>
              <w:jc w:val="center"/>
              <w:rPr>
                <w:sz w:val="28"/>
                <w:szCs w:val="28"/>
                <w:lang w:val="uk-UA"/>
              </w:rPr>
            </w:pPr>
            <w:r>
              <w:rPr>
                <w:sz w:val="28"/>
                <w:szCs w:val="28"/>
                <w:lang w:val="uk-UA"/>
              </w:rPr>
              <w:t>20</w:t>
            </w:r>
            <w:r>
              <w:rPr>
                <w:sz w:val="28"/>
                <w:szCs w:val="28"/>
                <w:lang w:val="en-US"/>
              </w:rPr>
              <w:t>0</w:t>
            </w:r>
            <w:r>
              <w:rPr>
                <w:sz w:val="28"/>
                <w:szCs w:val="28"/>
                <w:lang w:val="uk-UA"/>
              </w:rPr>
              <w:t>.0</w:t>
            </w:r>
          </w:p>
        </w:tc>
        <w:tc>
          <w:tcPr>
            <w:tcW w:w="1843" w:type="dxa"/>
            <w:vAlign w:val="center"/>
          </w:tcPr>
          <w:p w:rsidR="00536ADD" w:rsidRPr="005C5390" w:rsidRDefault="00536ADD" w:rsidP="00205FA5">
            <w:pPr>
              <w:jc w:val="center"/>
              <w:rPr>
                <w:sz w:val="28"/>
                <w:szCs w:val="28"/>
                <w:lang w:val="uk-UA"/>
              </w:rPr>
            </w:pPr>
            <w:r>
              <w:rPr>
                <w:sz w:val="28"/>
                <w:szCs w:val="28"/>
                <w:lang w:val="uk-UA"/>
              </w:rPr>
              <w:t>20</w:t>
            </w:r>
            <w:r>
              <w:rPr>
                <w:sz w:val="28"/>
                <w:szCs w:val="28"/>
                <w:lang w:val="en-US"/>
              </w:rPr>
              <w:t>0</w:t>
            </w:r>
            <w:r>
              <w:rPr>
                <w:sz w:val="28"/>
                <w:szCs w:val="28"/>
                <w:lang w:val="uk-UA"/>
              </w:rPr>
              <w:t>.0</w:t>
            </w:r>
          </w:p>
        </w:tc>
        <w:tc>
          <w:tcPr>
            <w:tcW w:w="1985" w:type="dxa"/>
            <w:vAlign w:val="center"/>
          </w:tcPr>
          <w:p w:rsidR="00536ADD" w:rsidRPr="005C5390" w:rsidRDefault="00536ADD" w:rsidP="00205FA5">
            <w:pPr>
              <w:jc w:val="center"/>
              <w:rPr>
                <w:sz w:val="28"/>
                <w:szCs w:val="28"/>
                <w:lang w:val="uk-UA"/>
              </w:rPr>
            </w:pPr>
            <w:r>
              <w:rPr>
                <w:sz w:val="28"/>
                <w:szCs w:val="28"/>
                <w:lang w:val="en-US"/>
              </w:rPr>
              <w:t>20</w:t>
            </w:r>
            <w:r>
              <w:rPr>
                <w:sz w:val="28"/>
                <w:szCs w:val="28"/>
                <w:lang w:val="uk-UA"/>
              </w:rPr>
              <w:t>0.0</w:t>
            </w:r>
          </w:p>
        </w:tc>
      </w:tr>
      <w:tr w:rsidR="00536ADD" w:rsidRPr="005C5390" w:rsidTr="00205FA5">
        <w:tc>
          <w:tcPr>
            <w:tcW w:w="2660" w:type="dxa"/>
          </w:tcPr>
          <w:p w:rsidR="00536ADD" w:rsidRPr="005C5390" w:rsidRDefault="00536ADD" w:rsidP="00205FA5">
            <w:pPr>
              <w:jc w:val="both"/>
              <w:rPr>
                <w:b/>
                <w:sz w:val="28"/>
                <w:szCs w:val="28"/>
                <w:lang w:val="uk-UA"/>
              </w:rPr>
            </w:pPr>
            <w:r w:rsidRPr="005C5390">
              <w:rPr>
                <w:b/>
                <w:sz w:val="28"/>
                <w:szCs w:val="28"/>
                <w:lang w:val="uk-UA"/>
              </w:rPr>
              <w:t>Всього:</w:t>
            </w:r>
          </w:p>
        </w:tc>
        <w:tc>
          <w:tcPr>
            <w:tcW w:w="1130" w:type="dxa"/>
          </w:tcPr>
          <w:p w:rsidR="00536ADD" w:rsidRPr="005C5390" w:rsidRDefault="00536ADD" w:rsidP="00205FA5">
            <w:pPr>
              <w:jc w:val="center"/>
              <w:rPr>
                <w:b/>
                <w:sz w:val="28"/>
                <w:szCs w:val="28"/>
                <w:lang w:val="uk-UA"/>
              </w:rPr>
            </w:pPr>
            <w:r>
              <w:rPr>
                <w:b/>
                <w:sz w:val="28"/>
                <w:szCs w:val="28"/>
                <w:lang w:val="en-US"/>
              </w:rPr>
              <w:t>2320</w:t>
            </w:r>
            <w:r>
              <w:rPr>
                <w:b/>
                <w:sz w:val="28"/>
                <w:szCs w:val="28"/>
                <w:lang w:val="uk-UA"/>
              </w:rPr>
              <w:t>.0</w:t>
            </w:r>
          </w:p>
        </w:tc>
        <w:tc>
          <w:tcPr>
            <w:tcW w:w="1988" w:type="dxa"/>
          </w:tcPr>
          <w:p w:rsidR="00536ADD" w:rsidRPr="00791BFD" w:rsidRDefault="00536ADD" w:rsidP="00205FA5">
            <w:pPr>
              <w:jc w:val="center"/>
              <w:rPr>
                <w:b/>
                <w:sz w:val="28"/>
                <w:szCs w:val="28"/>
                <w:lang w:val="uk-UA"/>
              </w:rPr>
            </w:pPr>
            <w:r>
              <w:rPr>
                <w:b/>
                <w:sz w:val="28"/>
                <w:szCs w:val="28"/>
                <w:lang w:val="en-US"/>
              </w:rPr>
              <w:t>790</w:t>
            </w:r>
            <w:r>
              <w:rPr>
                <w:b/>
                <w:sz w:val="28"/>
                <w:szCs w:val="28"/>
                <w:lang w:val="uk-UA"/>
              </w:rPr>
              <w:t>.0</w:t>
            </w:r>
          </w:p>
        </w:tc>
        <w:tc>
          <w:tcPr>
            <w:tcW w:w="1843" w:type="dxa"/>
          </w:tcPr>
          <w:p w:rsidR="00536ADD" w:rsidRPr="00791BFD" w:rsidRDefault="00536ADD" w:rsidP="00205FA5">
            <w:pPr>
              <w:jc w:val="center"/>
              <w:rPr>
                <w:b/>
                <w:sz w:val="28"/>
                <w:szCs w:val="28"/>
                <w:lang w:val="uk-UA"/>
              </w:rPr>
            </w:pPr>
            <w:r>
              <w:rPr>
                <w:b/>
                <w:sz w:val="28"/>
                <w:szCs w:val="28"/>
                <w:lang w:val="en-US"/>
              </w:rPr>
              <w:t>760</w:t>
            </w:r>
            <w:r>
              <w:rPr>
                <w:b/>
                <w:sz w:val="28"/>
                <w:szCs w:val="28"/>
                <w:lang w:val="uk-UA"/>
              </w:rPr>
              <w:t>.0</w:t>
            </w:r>
          </w:p>
        </w:tc>
        <w:tc>
          <w:tcPr>
            <w:tcW w:w="1985" w:type="dxa"/>
          </w:tcPr>
          <w:p w:rsidR="00536ADD" w:rsidRPr="00AA1E83" w:rsidRDefault="00536ADD" w:rsidP="00205FA5">
            <w:pPr>
              <w:jc w:val="center"/>
              <w:rPr>
                <w:b/>
                <w:sz w:val="28"/>
                <w:szCs w:val="28"/>
                <w:lang w:val="uk-UA"/>
              </w:rPr>
            </w:pPr>
            <w:r>
              <w:rPr>
                <w:b/>
                <w:sz w:val="28"/>
                <w:szCs w:val="28"/>
                <w:lang w:val="en-US"/>
              </w:rPr>
              <w:t>770.0</w:t>
            </w:r>
          </w:p>
        </w:tc>
      </w:tr>
    </w:tbl>
    <w:p w:rsidR="00536ADD" w:rsidRPr="005C5390" w:rsidRDefault="00536ADD" w:rsidP="00536ADD">
      <w:pPr>
        <w:ind w:firstLine="709"/>
        <w:jc w:val="both"/>
        <w:rPr>
          <w:b/>
          <w:sz w:val="28"/>
          <w:szCs w:val="28"/>
          <w:lang w:val="uk-UA"/>
        </w:rPr>
      </w:pPr>
    </w:p>
    <w:p w:rsidR="00536ADD" w:rsidRPr="005C5390" w:rsidRDefault="00536ADD" w:rsidP="00536ADD">
      <w:pPr>
        <w:jc w:val="center"/>
        <w:rPr>
          <w:sz w:val="28"/>
          <w:szCs w:val="28"/>
        </w:rPr>
      </w:pPr>
    </w:p>
    <w:p w:rsidR="00536ADD" w:rsidRDefault="00536ADD" w:rsidP="00536ADD">
      <w:pPr>
        <w:jc w:val="center"/>
        <w:rPr>
          <w:sz w:val="24"/>
          <w:szCs w:val="24"/>
        </w:rPr>
      </w:pPr>
      <w:r>
        <w:rPr>
          <w:sz w:val="28"/>
          <w:szCs w:val="28"/>
          <w:lang w:val="uk-UA"/>
        </w:rPr>
        <w:t xml:space="preserve">Сільський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О.Т.Нандриш</w:t>
      </w:r>
    </w:p>
    <w:p w:rsidR="00536ADD" w:rsidRPr="00870127" w:rsidRDefault="00536ADD" w:rsidP="00536ADD">
      <w:pPr>
        <w:rPr>
          <w:sz w:val="24"/>
          <w:szCs w:val="24"/>
          <w:lang w:val="en-US"/>
        </w:rPr>
      </w:pPr>
    </w:p>
    <w:sectPr w:rsidR="00536ADD" w:rsidRPr="00870127" w:rsidSect="006D5AC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2581FE1"/>
    <w:multiLevelType w:val="hybridMultilevel"/>
    <w:tmpl w:val="13DC4492"/>
    <w:lvl w:ilvl="0" w:tplc="48DEEC84">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8E557E0"/>
    <w:multiLevelType w:val="hybridMultilevel"/>
    <w:tmpl w:val="FC2E2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8F30F4"/>
    <w:multiLevelType w:val="hybridMultilevel"/>
    <w:tmpl w:val="ED50B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85638B"/>
    <w:multiLevelType w:val="hybridMultilevel"/>
    <w:tmpl w:val="3170037C"/>
    <w:lvl w:ilvl="0" w:tplc="999A17FA">
      <w:start w:val="20"/>
      <w:numFmt w:val="bullet"/>
      <w:lvlText w:val="-"/>
      <w:lvlJc w:val="left"/>
      <w:pPr>
        <w:ind w:left="928"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4A655E1"/>
    <w:multiLevelType w:val="hybridMultilevel"/>
    <w:tmpl w:val="B9AA1DCC"/>
    <w:lvl w:ilvl="0" w:tplc="18BE96C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1B2627C2"/>
    <w:multiLevelType w:val="hybridMultilevel"/>
    <w:tmpl w:val="88826C88"/>
    <w:lvl w:ilvl="0" w:tplc="82DCC08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274D7B99"/>
    <w:multiLevelType w:val="hybridMultilevel"/>
    <w:tmpl w:val="2C1EC36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D2A54C5"/>
    <w:multiLevelType w:val="hybridMultilevel"/>
    <w:tmpl w:val="BAA4B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ED85F75"/>
    <w:multiLevelType w:val="hybridMultilevel"/>
    <w:tmpl w:val="11D694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F2E26AE"/>
    <w:multiLevelType w:val="hybridMultilevel"/>
    <w:tmpl w:val="9F8EB65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8833198"/>
    <w:multiLevelType w:val="hybridMultilevel"/>
    <w:tmpl w:val="F31874C6"/>
    <w:lvl w:ilvl="0" w:tplc="4A1210DA">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2">
    <w:nsid w:val="4FCC7F7C"/>
    <w:multiLevelType w:val="hybridMultilevel"/>
    <w:tmpl w:val="9BE40A22"/>
    <w:lvl w:ilvl="0" w:tplc="E30E5154">
      <w:start w:val="3"/>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
    <w:nsid w:val="59514C65"/>
    <w:multiLevelType w:val="hybridMultilevel"/>
    <w:tmpl w:val="0C22C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E32574"/>
    <w:multiLevelType w:val="hybridMultilevel"/>
    <w:tmpl w:val="FFE8F6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EBC2C2C"/>
    <w:multiLevelType w:val="hybridMultilevel"/>
    <w:tmpl w:val="B68A4964"/>
    <w:lvl w:ilvl="0" w:tplc="FFFFFFFF">
      <w:start w:val="1"/>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6312B41"/>
    <w:multiLevelType w:val="hybridMultilevel"/>
    <w:tmpl w:val="022EE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1779EC"/>
    <w:multiLevelType w:val="multilevel"/>
    <w:tmpl w:val="49DABA94"/>
    <w:lvl w:ilvl="0">
      <w:start w:val="1"/>
      <w:numFmt w:val="decimal"/>
      <w:lvlText w:val="%1."/>
      <w:lvlJc w:val="left"/>
      <w:pPr>
        <w:ind w:left="1065" w:hanging="360"/>
      </w:pPr>
      <w:rPr>
        <w:rFonts w:hint="default"/>
        <w:b w:val="0"/>
      </w:rPr>
    </w:lvl>
    <w:lvl w:ilvl="1">
      <w:start w:val="1"/>
      <w:numFmt w:val="decimal"/>
      <w:isLgl/>
      <w:lvlText w:val="%1.%2."/>
      <w:lvlJc w:val="left"/>
      <w:pPr>
        <w:ind w:left="1288"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8">
    <w:nsid w:val="778907AB"/>
    <w:multiLevelType w:val="hybridMultilevel"/>
    <w:tmpl w:val="CDAA8D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8"/>
  </w:num>
  <w:num w:numId="3">
    <w:abstractNumId w:val="6"/>
  </w:num>
  <w:num w:numId="4">
    <w:abstractNumId w:val="8"/>
  </w:num>
  <w:num w:numId="5">
    <w:abstractNumId w:val="14"/>
  </w:num>
  <w:num w:numId="6">
    <w:abstractNumId w:val="17"/>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
  </w:num>
  <w:num w:numId="11">
    <w:abstractNumId w:val="16"/>
  </w:num>
  <w:num w:numId="12">
    <w:abstractNumId w:val="3"/>
  </w:num>
  <w:num w:numId="13">
    <w:abstractNumId w:val="10"/>
  </w:num>
  <w:num w:numId="14">
    <w:abstractNumId w:val="7"/>
  </w:num>
  <w:num w:numId="15">
    <w:abstractNumId w:val="1"/>
  </w:num>
  <w:num w:numId="16">
    <w:abstractNumId w:val="5"/>
  </w:num>
  <w:num w:numId="17">
    <w:abstractNumId w:val="15"/>
  </w:num>
  <w:num w:numId="18">
    <w:abstractNumId w:val="11"/>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hyphenationZone w:val="425"/>
  <w:characterSpacingControl w:val="doNotCompress"/>
  <w:compat/>
  <w:rsids>
    <w:rsidRoot w:val="00524E7E"/>
    <w:rsid w:val="00144EF2"/>
    <w:rsid w:val="00146DFB"/>
    <w:rsid w:val="001D7691"/>
    <w:rsid w:val="001F50B1"/>
    <w:rsid w:val="002058B2"/>
    <w:rsid w:val="00205DDE"/>
    <w:rsid w:val="00240BDC"/>
    <w:rsid w:val="0027108E"/>
    <w:rsid w:val="00293E4C"/>
    <w:rsid w:val="00295647"/>
    <w:rsid w:val="002A53F1"/>
    <w:rsid w:val="002A6B6F"/>
    <w:rsid w:val="003A61D5"/>
    <w:rsid w:val="003B527A"/>
    <w:rsid w:val="00452CB0"/>
    <w:rsid w:val="00454F13"/>
    <w:rsid w:val="004714D0"/>
    <w:rsid w:val="004F2DB6"/>
    <w:rsid w:val="00524E7E"/>
    <w:rsid w:val="00536ADD"/>
    <w:rsid w:val="00550840"/>
    <w:rsid w:val="005809EE"/>
    <w:rsid w:val="005C3D8B"/>
    <w:rsid w:val="005C5390"/>
    <w:rsid w:val="006621BB"/>
    <w:rsid w:val="006D5ACC"/>
    <w:rsid w:val="007D1053"/>
    <w:rsid w:val="00870127"/>
    <w:rsid w:val="008741A1"/>
    <w:rsid w:val="008E47AA"/>
    <w:rsid w:val="0098272C"/>
    <w:rsid w:val="0098713C"/>
    <w:rsid w:val="00A128B4"/>
    <w:rsid w:val="00A8691A"/>
    <w:rsid w:val="00AF3EB8"/>
    <w:rsid w:val="00B14F7D"/>
    <w:rsid w:val="00B2468E"/>
    <w:rsid w:val="00B770C2"/>
    <w:rsid w:val="00C16672"/>
    <w:rsid w:val="00C7230C"/>
    <w:rsid w:val="00C92707"/>
    <w:rsid w:val="00CE64E7"/>
    <w:rsid w:val="00D20774"/>
    <w:rsid w:val="00D325CC"/>
    <w:rsid w:val="00D96C89"/>
    <w:rsid w:val="00E92AAE"/>
    <w:rsid w:val="00F307BB"/>
    <w:rsid w:val="00F575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4D0"/>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qFormat/>
    <w:rsid w:val="00293E4C"/>
    <w:pPr>
      <w:keepNext/>
      <w:ind w:right="57"/>
      <w:outlineLvl w:val="1"/>
    </w:pPr>
    <w:rPr>
      <w:rFonts w:ascii="Bookman Old Style" w:hAnsi="Bookman Old Style"/>
      <w:b/>
      <w:i/>
      <w:snapToGrid w:val="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93E4C"/>
    <w:rPr>
      <w:rFonts w:ascii="Bookman Old Style" w:eastAsia="Times New Roman" w:hAnsi="Bookman Old Style" w:cs="Times New Roman"/>
      <w:b/>
      <w:i/>
      <w:snapToGrid w:val="0"/>
      <w:sz w:val="20"/>
      <w:szCs w:val="20"/>
      <w:lang w:eastAsia="ru-RU"/>
    </w:rPr>
  </w:style>
  <w:style w:type="character" w:customStyle="1" w:styleId="rvts0">
    <w:name w:val="rvts0"/>
    <w:rsid w:val="004714D0"/>
  </w:style>
  <w:style w:type="paragraph" w:styleId="a3">
    <w:name w:val="Subtitle"/>
    <w:basedOn w:val="a"/>
    <w:link w:val="a4"/>
    <w:qFormat/>
    <w:rsid w:val="00293E4C"/>
    <w:pPr>
      <w:jc w:val="center"/>
    </w:pPr>
    <w:rPr>
      <w:sz w:val="24"/>
    </w:rPr>
  </w:style>
  <w:style w:type="character" w:customStyle="1" w:styleId="a4">
    <w:name w:val="Подзаголовок Знак"/>
    <w:basedOn w:val="a0"/>
    <w:link w:val="a3"/>
    <w:uiPriority w:val="99"/>
    <w:rsid w:val="00293E4C"/>
    <w:rPr>
      <w:rFonts w:ascii="Times New Roman" w:eastAsia="Times New Roman" w:hAnsi="Times New Roman" w:cs="Times New Roman"/>
      <w:sz w:val="24"/>
      <w:szCs w:val="20"/>
      <w:lang w:eastAsia="ru-RU"/>
    </w:rPr>
  </w:style>
  <w:style w:type="paragraph" w:styleId="a5">
    <w:name w:val="List Paragraph"/>
    <w:basedOn w:val="a"/>
    <w:uiPriority w:val="34"/>
    <w:qFormat/>
    <w:rsid w:val="00240BDC"/>
    <w:pPr>
      <w:spacing w:after="160" w:line="259" w:lineRule="auto"/>
      <w:ind w:left="720"/>
      <w:contextualSpacing/>
    </w:pPr>
    <w:rPr>
      <w:rFonts w:ascii="Calibri" w:hAnsi="Calibri"/>
      <w:sz w:val="22"/>
      <w:szCs w:val="22"/>
      <w:lang w:val="uk-UA" w:eastAsia="uk-UA"/>
    </w:rPr>
  </w:style>
  <w:style w:type="character" w:customStyle="1" w:styleId="rvts23">
    <w:name w:val="rvts23"/>
    <w:basedOn w:val="a0"/>
    <w:rsid w:val="00240BDC"/>
  </w:style>
  <w:style w:type="paragraph" w:customStyle="1" w:styleId="Standard">
    <w:name w:val="Standard"/>
    <w:rsid w:val="00240BDC"/>
    <w:pPr>
      <w:widowControl w:val="0"/>
      <w:suppressAutoHyphens/>
      <w:autoSpaceDN w:val="0"/>
      <w:spacing w:after="0" w:line="240" w:lineRule="auto"/>
      <w:textAlignment w:val="baseline"/>
    </w:pPr>
    <w:rPr>
      <w:rFonts w:ascii="Times New Roman" w:eastAsia="Arial Unicode MS" w:hAnsi="Times New Roman" w:cs="Tahoma"/>
      <w:kern w:val="3"/>
      <w:sz w:val="24"/>
      <w:szCs w:val="24"/>
      <w:lang w:val="ru-RU" w:eastAsia="ru-RU" w:bidi="ru-RU"/>
    </w:rPr>
  </w:style>
  <w:style w:type="paragraph" w:styleId="a6">
    <w:name w:val="Normal (Web)"/>
    <w:basedOn w:val="a"/>
    <w:rsid w:val="00240BDC"/>
    <w:pPr>
      <w:suppressAutoHyphens/>
      <w:spacing w:before="280" w:after="280"/>
    </w:pPr>
    <w:rPr>
      <w:sz w:val="24"/>
      <w:szCs w:val="24"/>
      <w:lang w:eastAsia="ar-SA"/>
    </w:rPr>
  </w:style>
  <w:style w:type="paragraph" w:customStyle="1" w:styleId="1">
    <w:name w:val="Обычный1"/>
    <w:rsid w:val="00550840"/>
    <w:pPr>
      <w:spacing w:after="0" w:line="240" w:lineRule="auto"/>
    </w:pPr>
    <w:rPr>
      <w:rFonts w:ascii="Times New Roman" w:eastAsia="Times New Roman" w:hAnsi="Times New Roman" w:cs="Times New Roman"/>
      <w:snapToGrid w:val="0"/>
      <w:sz w:val="20"/>
      <w:szCs w:val="20"/>
      <w:lang w:val="ru-RU" w:eastAsia="ru-RU"/>
    </w:rPr>
  </w:style>
  <w:style w:type="paragraph" w:styleId="a7">
    <w:name w:val="Body Text"/>
    <w:basedOn w:val="a"/>
    <w:link w:val="a8"/>
    <w:rsid w:val="00550840"/>
    <w:pPr>
      <w:spacing w:after="120"/>
    </w:pPr>
  </w:style>
  <w:style w:type="character" w:customStyle="1" w:styleId="a8">
    <w:name w:val="Основной текст Знак"/>
    <w:basedOn w:val="a0"/>
    <w:link w:val="a7"/>
    <w:rsid w:val="00550840"/>
    <w:rPr>
      <w:rFonts w:ascii="Times New Roman" w:eastAsia="Times New Roman" w:hAnsi="Times New Roman" w:cs="Times New Roman"/>
      <w:sz w:val="20"/>
      <w:szCs w:val="20"/>
      <w:lang w:val="ru-RU" w:eastAsia="ru-RU"/>
    </w:rPr>
  </w:style>
  <w:style w:type="paragraph" w:styleId="a9">
    <w:name w:val="No Spacing"/>
    <w:uiPriority w:val="99"/>
    <w:qFormat/>
    <w:rsid w:val="00550840"/>
    <w:pPr>
      <w:spacing w:after="0" w:line="240" w:lineRule="auto"/>
    </w:pPr>
    <w:rPr>
      <w:rFonts w:ascii="Calibri" w:eastAsia="Times New Roman" w:hAnsi="Calibri" w:cs="Times New Roman"/>
      <w:lang w:val="ru-RU" w:eastAsia="ru-RU"/>
    </w:rPr>
  </w:style>
  <w:style w:type="paragraph" w:customStyle="1" w:styleId="Default">
    <w:name w:val="Default"/>
    <w:rsid w:val="0055084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rvps2">
    <w:name w:val="rvps2"/>
    <w:basedOn w:val="a"/>
    <w:rsid w:val="00550840"/>
    <w:pPr>
      <w:spacing w:before="100" w:beforeAutospacing="1" w:after="100" w:afterAutospacing="1"/>
    </w:pPr>
    <w:rPr>
      <w:sz w:val="24"/>
      <w:szCs w:val="24"/>
      <w:lang w:val="uk-UA" w:eastAsia="uk-UA"/>
    </w:rPr>
  </w:style>
  <w:style w:type="paragraph" w:customStyle="1" w:styleId="10">
    <w:name w:val="Звичайний1"/>
    <w:rsid w:val="00550840"/>
    <w:pPr>
      <w:spacing w:after="0" w:line="240" w:lineRule="auto"/>
    </w:pPr>
    <w:rPr>
      <w:rFonts w:ascii="Times New Roman" w:eastAsia="Times New Roman" w:hAnsi="Times New Roman" w:cs="Times New Roman"/>
      <w:snapToGrid w:val="0"/>
      <w:sz w:val="20"/>
      <w:szCs w:val="20"/>
      <w:lang w:val="ru-RU" w:eastAsia="ru-RU"/>
    </w:rPr>
  </w:style>
  <w:style w:type="paragraph" w:customStyle="1" w:styleId="Style6">
    <w:name w:val="Style6"/>
    <w:basedOn w:val="a"/>
    <w:rsid w:val="00146DFB"/>
    <w:pPr>
      <w:widowControl w:val="0"/>
      <w:autoSpaceDE w:val="0"/>
      <w:autoSpaceDN w:val="0"/>
      <w:adjustRightInd w:val="0"/>
    </w:pPr>
    <w:rPr>
      <w:sz w:val="24"/>
      <w:szCs w:val="24"/>
    </w:rPr>
  </w:style>
  <w:style w:type="character" w:customStyle="1" w:styleId="FontStyle14">
    <w:name w:val="Font Style14"/>
    <w:rsid w:val="00146DFB"/>
    <w:rPr>
      <w:rFonts w:ascii="Times New Roman" w:hAnsi="Times New Roman" w:cs="Times New Roman"/>
      <w:b/>
      <w:bCs/>
      <w:sz w:val="26"/>
      <w:szCs w:val="26"/>
    </w:rPr>
  </w:style>
  <w:style w:type="character" w:styleId="aa">
    <w:name w:val="Strong"/>
    <w:basedOn w:val="a0"/>
    <w:qFormat/>
    <w:rsid w:val="00452CB0"/>
    <w:rPr>
      <w:b/>
      <w:bC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3EB8"/>
    <w:rPr>
      <w:rFonts w:ascii="Verdana" w:hAnsi="Verdana" w:cs="Verdana"/>
      <w:lang w:val="en-US" w:eastAsia="en-US"/>
    </w:rPr>
  </w:style>
  <w:style w:type="paragraph" w:customStyle="1" w:styleId="ac">
    <w:name w:val="Знак Знак Знак Знак Знак Знак Знак Знак Знак Знак Знак Знак Знак Знак Знак"/>
    <w:basedOn w:val="a"/>
    <w:rsid w:val="00AF3EB8"/>
    <w:rPr>
      <w:rFonts w:ascii="Verdana" w:hAnsi="Verdana" w:cs="Verdana"/>
      <w:lang w:val="en-US" w:eastAsia="en-US"/>
    </w:rPr>
  </w:style>
  <w:style w:type="paragraph" w:customStyle="1" w:styleId="ad">
    <w:name w:val="Знак Знак Знак Знак"/>
    <w:basedOn w:val="a"/>
    <w:rsid w:val="00AF3EB8"/>
    <w:rPr>
      <w:rFonts w:ascii="Verdana" w:hAnsi="Verdana" w:cs="Verdana"/>
      <w:lang w:val="en-US" w:eastAsia="en-US"/>
    </w:rPr>
  </w:style>
  <w:style w:type="paragraph" w:customStyle="1" w:styleId="ae">
    <w:name w:val="Знак"/>
    <w:basedOn w:val="a"/>
    <w:rsid w:val="00AF3EB8"/>
    <w:rPr>
      <w:lang w:val="en-US" w:eastAsia="en-US"/>
    </w:rPr>
  </w:style>
  <w:style w:type="paragraph" w:styleId="af">
    <w:name w:val="Body Text Indent"/>
    <w:basedOn w:val="a"/>
    <w:link w:val="af0"/>
    <w:rsid w:val="00AF3EB8"/>
    <w:pPr>
      <w:spacing w:after="120"/>
      <w:ind w:left="283"/>
    </w:pPr>
    <w:rPr>
      <w:lang w:eastAsia="uk-UA"/>
    </w:rPr>
  </w:style>
  <w:style w:type="character" w:customStyle="1" w:styleId="af0">
    <w:name w:val="Основной текст с отступом Знак"/>
    <w:basedOn w:val="a0"/>
    <w:link w:val="af"/>
    <w:rsid w:val="00AF3EB8"/>
    <w:rPr>
      <w:rFonts w:ascii="Times New Roman" w:eastAsia="Times New Roman" w:hAnsi="Times New Roman" w:cs="Times New Roman"/>
      <w:sz w:val="20"/>
      <w:szCs w:val="20"/>
      <w:lang w:val="ru-RU" w:eastAsia="uk-UA"/>
    </w:rPr>
  </w:style>
  <w:style w:type="paragraph" w:customStyle="1" w:styleId="af1">
    <w:name w:val="Абзац списку"/>
    <w:basedOn w:val="a"/>
    <w:qFormat/>
    <w:rsid w:val="00AF3EB8"/>
    <w:pPr>
      <w:spacing w:after="200" w:line="276" w:lineRule="auto"/>
      <w:ind w:left="720"/>
      <w:contextualSpacing/>
    </w:pPr>
    <w:rPr>
      <w:rFonts w:ascii="Calibri" w:hAnsi="Calibri"/>
      <w:sz w:val="22"/>
      <w:szCs w:val="22"/>
    </w:rPr>
  </w:style>
  <w:style w:type="paragraph" w:customStyle="1" w:styleId="21">
    <w:name w:val="Знак Знак2"/>
    <w:basedOn w:val="a"/>
    <w:rsid w:val="00AF3EB8"/>
    <w:rPr>
      <w:rFonts w:ascii="Verdana" w:hAnsi="Verdana" w:cs="Verdana"/>
      <w:lang w:val="en-US" w:eastAsia="en-US"/>
    </w:rPr>
  </w:style>
  <w:style w:type="character" w:customStyle="1" w:styleId="apple-converted-space">
    <w:name w:val="apple-converted-space"/>
    <w:basedOn w:val="a0"/>
    <w:rsid w:val="00AF3EB8"/>
  </w:style>
  <w:style w:type="character" w:customStyle="1" w:styleId="FontStyle21">
    <w:name w:val="Font Style21"/>
    <w:rsid w:val="00AF3EB8"/>
    <w:rPr>
      <w:rFonts w:ascii="Cambria" w:hAnsi="Cambria" w:cs="Cambria"/>
      <w:spacing w:val="-10"/>
      <w:sz w:val="16"/>
      <w:szCs w:val="16"/>
    </w:rPr>
  </w:style>
  <w:style w:type="character" w:styleId="af2">
    <w:name w:val="Emphasis"/>
    <w:qFormat/>
    <w:rsid w:val="00AF3EB8"/>
    <w:rPr>
      <w:i/>
      <w:iCs/>
    </w:rPr>
  </w:style>
  <w:style w:type="paragraph" w:styleId="af3">
    <w:name w:val="header"/>
    <w:basedOn w:val="a"/>
    <w:link w:val="af4"/>
    <w:unhideWhenUsed/>
    <w:rsid w:val="00AF3EB8"/>
    <w:pPr>
      <w:tabs>
        <w:tab w:val="center" w:pos="4677"/>
        <w:tab w:val="right" w:pos="9355"/>
      </w:tabs>
    </w:pPr>
    <w:rPr>
      <w:lang w:eastAsia="uk-UA"/>
    </w:rPr>
  </w:style>
  <w:style w:type="character" w:customStyle="1" w:styleId="af4">
    <w:name w:val="Верхний колонтитул Знак"/>
    <w:basedOn w:val="a0"/>
    <w:link w:val="af3"/>
    <w:rsid w:val="00AF3EB8"/>
    <w:rPr>
      <w:rFonts w:ascii="Times New Roman" w:eastAsia="Times New Roman" w:hAnsi="Times New Roman" w:cs="Times New Roman"/>
      <w:sz w:val="20"/>
      <w:szCs w:val="20"/>
      <w:lang w:val="ru-RU" w:eastAsia="uk-UA"/>
    </w:rPr>
  </w:style>
  <w:style w:type="paragraph" w:styleId="af5">
    <w:name w:val="footer"/>
    <w:basedOn w:val="a"/>
    <w:link w:val="af6"/>
    <w:unhideWhenUsed/>
    <w:rsid w:val="00AF3EB8"/>
    <w:pPr>
      <w:tabs>
        <w:tab w:val="center" w:pos="4677"/>
        <w:tab w:val="right" w:pos="9355"/>
      </w:tabs>
    </w:pPr>
    <w:rPr>
      <w:lang w:eastAsia="uk-UA"/>
    </w:rPr>
  </w:style>
  <w:style w:type="character" w:customStyle="1" w:styleId="af6">
    <w:name w:val="Нижний колонтитул Знак"/>
    <w:basedOn w:val="a0"/>
    <w:link w:val="af5"/>
    <w:rsid w:val="00AF3EB8"/>
    <w:rPr>
      <w:rFonts w:ascii="Times New Roman" w:eastAsia="Times New Roman" w:hAnsi="Times New Roman" w:cs="Times New Roman"/>
      <w:sz w:val="20"/>
      <w:szCs w:val="20"/>
      <w:lang w:val="ru-RU" w:eastAsia="uk-UA"/>
    </w:rPr>
  </w:style>
  <w:style w:type="paragraph" w:customStyle="1" w:styleId="11">
    <w:name w:val="Підпис1"/>
    <w:basedOn w:val="a"/>
    <w:rsid w:val="00AF3EB8"/>
    <w:pPr>
      <w:tabs>
        <w:tab w:val="left" w:pos="6804"/>
      </w:tabs>
    </w:pPr>
    <w:rPr>
      <w:rFonts w:ascii="Arial" w:hAnsi="Arial"/>
      <w:b/>
      <w:sz w:val="24"/>
      <w:lang w:val="uk-UA" w:eastAsia="uk-UA"/>
    </w:rPr>
  </w:style>
  <w:style w:type="table" w:styleId="af7">
    <w:name w:val="Table Grid"/>
    <w:basedOn w:val="a1"/>
    <w:rsid w:val="004F2DB6"/>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semiHidden/>
    <w:unhideWhenUsed/>
    <w:rsid w:val="00D96C89"/>
    <w:pPr>
      <w:spacing w:after="120"/>
      <w:ind w:left="283"/>
    </w:pPr>
    <w:rPr>
      <w:sz w:val="16"/>
      <w:szCs w:val="16"/>
    </w:rPr>
  </w:style>
  <w:style w:type="character" w:customStyle="1" w:styleId="30">
    <w:name w:val="Основной текст с отступом 3 Знак"/>
    <w:basedOn w:val="a0"/>
    <w:link w:val="3"/>
    <w:uiPriority w:val="99"/>
    <w:semiHidden/>
    <w:rsid w:val="00D96C89"/>
    <w:rPr>
      <w:rFonts w:ascii="Times New Roman" w:eastAsia="Times New Roman" w:hAnsi="Times New Roman" w:cs="Times New Roman"/>
      <w:sz w:val="16"/>
      <w:szCs w:val="16"/>
      <w:lang w:val="ru-RU" w:eastAsia="ru-RU"/>
    </w:rPr>
  </w:style>
  <w:style w:type="character" w:customStyle="1" w:styleId="FontStyle11">
    <w:name w:val="Font Style11"/>
    <w:rsid w:val="00D96C89"/>
    <w:rPr>
      <w:rFonts w:ascii="Arial" w:hAnsi="Arial" w:cs="Arial"/>
      <w:sz w:val="22"/>
      <w:szCs w:val="22"/>
    </w:rPr>
  </w:style>
  <w:style w:type="paragraph" w:styleId="af8">
    <w:name w:val="Balloon Text"/>
    <w:basedOn w:val="a"/>
    <w:link w:val="af9"/>
    <w:uiPriority w:val="99"/>
    <w:semiHidden/>
    <w:unhideWhenUsed/>
    <w:rsid w:val="00E92AAE"/>
    <w:rPr>
      <w:rFonts w:ascii="Segoe UI" w:hAnsi="Segoe UI" w:cs="Segoe UI"/>
      <w:sz w:val="18"/>
      <w:szCs w:val="18"/>
    </w:rPr>
  </w:style>
  <w:style w:type="character" w:customStyle="1" w:styleId="af9">
    <w:name w:val="Текст выноски Знак"/>
    <w:basedOn w:val="a0"/>
    <w:link w:val="af8"/>
    <w:uiPriority w:val="99"/>
    <w:semiHidden/>
    <w:rsid w:val="00E92AAE"/>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402069178">
      <w:bodyDiv w:val="1"/>
      <w:marLeft w:val="0"/>
      <w:marRight w:val="0"/>
      <w:marTop w:val="0"/>
      <w:marBottom w:val="0"/>
      <w:divBdr>
        <w:top w:val="none" w:sz="0" w:space="0" w:color="auto"/>
        <w:left w:val="none" w:sz="0" w:space="0" w:color="auto"/>
        <w:bottom w:val="none" w:sz="0" w:space="0" w:color="auto"/>
        <w:right w:val="none" w:sz="0" w:space="0" w:color="auto"/>
      </w:divBdr>
    </w:div>
    <w:div w:id="1038235988">
      <w:bodyDiv w:val="1"/>
      <w:marLeft w:val="0"/>
      <w:marRight w:val="0"/>
      <w:marTop w:val="0"/>
      <w:marBottom w:val="0"/>
      <w:divBdr>
        <w:top w:val="none" w:sz="0" w:space="0" w:color="auto"/>
        <w:left w:val="none" w:sz="0" w:space="0" w:color="auto"/>
        <w:bottom w:val="none" w:sz="0" w:space="0" w:color="auto"/>
        <w:right w:val="none" w:sz="0" w:space="0" w:color="auto"/>
      </w:divBdr>
    </w:div>
    <w:div w:id="11280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DDBF64-D6D4-4FEE-9F77-8F8958948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Pages>
  <Words>1204</Words>
  <Characters>6864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Владелец</cp:lastModifiedBy>
  <cp:revision>4</cp:revision>
  <cp:lastPrinted>2018-01-11T11:06:00Z</cp:lastPrinted>
  <dcterms:created xsi:type="dcterms:W3CDTF">2018-01-11T11:05:00Z</dcterms:created>
  <dcterms:modified xsi:type="dcterms:W3CDTF">2020-12-15T12:05:00Z</dcterms:modified>
</cp:coreProperties>
</file>