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302" w:rsidRPr="00D40302" w:rsidRDefault="00D40302" w:rsidP="00D40302">
      <w:pPr>
        <w:spacing w:line="360" w:lineRule="auto"/>
        <w:jc w:val="center"/>
        <w:rPr>
          <w:b/>
          <w:lang w:val="uk-UA"/>
        </w:rPr>
      </w:pPr>
      <w:bookmarkStart w:id="0" w:name="21"/>
      <w:r w:rsidRPr="00D40302">
        <w:rPr>
          <w:rFonts w:ascii="UkrainianBaltica" w:hAnsi="UkrainianBaltica"/>
          <w:b/>
          <w:noProof/>
          <w:lang w:val="uk-UA" w:eastAsia="uk-UA"/>
        </w:rPr>
        <w:drawing>
          <wp:inline distT="0" distB="0" distL="0" distR="0">
            <wp:extent cx="441960" cy="6985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985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302" w:rsidRPr="00D40302" w:rsidRDefault="00D40302" w:rsidP="00D40302">
      <w:pPr>
        <w:jc w:val="center"/>
        <w:rPr>
          <w:b/>
          <w:sz w:val="28"/>
          <w:szCs w:val="28"/>
          <w:lang w:val="uk-UA"/>
        </w:rPr>
      </w:pPr>
      <w:r w:rsidRPr="00D40302">
        <w:rPr>
          <w:b/>
          <w:sz w:val="28"/>
          <w:szCs w:val="28"/>
          <w:lang w:val="uk-UA"/>
        </w:rPr>
        <w:t>УКРАЇНА</w:t>
      </w:r>
    </w:p>
    <w:p w:rsidR="00D40302" w:rsidRPr="00D40302" w:rsidRDefault="00D40302" w:rsidP="00D40302">
      <w:pPr>
        <w:jc w:val="center"/>
        <w:rPr>
          <w:b/>
          <w:sz w:val="28"/>
          <w:szCs w:val="28"/>
          <w:lang w:val="uk-UA"/>
        </w:rPr>
      </w:pPr>
      <w:r w:rsidRPr="00D40302">
        <w:rPr>
          <w:b/>
          <w:sz w:val="28"/>
          <w:szCs w:val="28"/>
          <w:lang w:val="uk-UA"/>
        </w:rPr>
        <w:t>МАГАЛЬСЬКА СІЛЬСЬКА РАДА</w:t>
      </w:r>
    </w:p>
    <w:p w:rsidR="00D40302" w:rsidRPr="00D40302" w:rsidRDefault="00D40302" w:rsidP="00D40302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D40302">
        <w:rPr>
          <w:b/>
          <w:sz w:val="28"/>
          <w:szCs w:val="28"/>
          <w:lang w:val="uk-UA"/>
        </w:rPr>
        <w:t>ЧЕРНІВЕЦЬКОГО РАЙОНУ ЧЕРНІВЕЦЬКОЇ ОБЛАСТІ</w:t>
      </w:r>
    </w:p>
    <w:p w:rsidR="00D40302" w:rsidRPr="00D40302" w:rsidRDefault="00D40302" w:rsidP="00D40302">
      <w:pPr>
        <w:rPr>
          <w:rFonts w:eastAsia="Calibri"/>
          <w:b/>
          <w:sz w:val="28"/>
          <w:szCs w:val="28"/>
          <w:lang w:val="uk-UA"/>
        </w:rPr>
      </w:pPr>
      <w:r w:rsidRPr="00D40302">
        <w:rPr>
          <w:rFonts w:eastAsia="Calibri"/>
          <w:b/>
          <w:sz w:val="28"/>
          <w:szCs w:val="28"/>
          <w:lang w:val="uk-UA"/>
        </w:rPr>
        <w:t xml:space="preserve">17.06.2021 р.                                                                        8 сесія  8 скликання                                                                </w:t>
      </w:r>
    </w:p>
    <w:p w:rsidR="00D40302" w:rsidRPr="00D40302" w:rsidRDefault="00D40302" w:rsidP="00D40302">
      <w:pPr>
        <w:rPr>
          <w:rFonts w:eastAsia="Calibri"/>
          <w:b/>
          <w:sz w:val="28"/>
          <w:szCs w:val="28"/>
          <w:lang w:val="uk-UA"/>
        </w:rPr>
      </w:pPr>
      <w:r w:rsidRPr="00D40302">
        <w:rPr>
          <w:rFonts w:eastAsia="Calibri"/>
          <w:b/>
          <w:sz w:val="28"/>
          <w:szCs w:val="28"/>
          <w:lang w:val="uk-UA"/>
        </w:rPr>
        <w:t xml:space="preserve">                                                                                         </w:t>
      </w:r>
    </w:p>
    <w:p w:rsidR="00D40302" w:rsidRPr="00D40302" w:rsidRDefault="00D40302" w:rsidP="00D40302">
      <w:pPr>
        <w:rPr>
          <w:rFonts w:eastAsia="Calibri"/>
          <w:b/>
          <w:sz w:val="28"/>
          <w:szCs w:val="28"/>
          <w:lang w:val="uk-UA"/>
        </w:rPr>
      </w:pPr>
      <w:r w:rsidRPr="00D40302">
        <w:rPr>
          <w:rFonts w:eastAsia="Calibri"/>
          <w:b/>
          <w:sz w:val="28"/>
          <w:szCs w:val="28"/>
          <w:lang w:val="uk-UA"/>
        </w:rPr>
        <w:t xml:space="preserve">                                                </w:t>
      </w:r>
    </w:p>
    <w:p w:rsidR="00D40302" w:rsidRPr="00D40302" w:rsidRDefault="00D40302" w:rsidP="00D40302">
      <w:pPr>
        <w:rPr>
          <w:rFonts w:eastAsia="Calibri"/>
          <w:b/>
          <w:sz w:val="28"/>
          <w:szCs w:val="28"/>
          <w:lang w:val="uk-UA"/>
        </w:rPr>
      </w:pPr>
      <w:r w:rsidRPr="00D40302">
        <w:rPr>
          <w:rFonts w:eastAsia="Calibri"/>
          <w:b/>
          <w:sz w:val="28"/>
          <w:szCs w:val="28"/>
          <w:lang w:val="uk-UA"/>
        </w:rPr>
        <w:t xml:space="preserve">                                                     Р І Ш Е Н </w:t>
      </w:r>
      <w:proofErr w:type="spellStart"/>
      <w:r w:rsidRPr="00D40302">
        <w:rPr>
          <w:rFonts w:eastAsia="Calibri"/>
          <w:b/>
          <w:sz w:val="28"/>
          <w:szCs w:val="28"/>
          <w:lang w:val="uk-UA"/>
        </w:rPr>
        <w:t>Н</w:t>
      </w:r>
      <w:proofErr w:type="spellEnd"/>
      <w:r w:rsidRPr="00D40302">
        <w:rPr>
          <w:rFonts w:eastAsia="Calibri"/>
          <w:b/>
          <w:sz w:val="28"/>
          <w:szCs w:val="28"/>
          <w:lang w:val="uk-UA"/>
        </w:rPr>
        <w:t xml:space="preserve"> Я   №18-8/21  </w:t>
      </w:r>
    </w:p>
    <w:p w:rsidR="00D40302" w:rsidRPr="00D40302" w:rsidRDefault="00D40302" w:rsidP="00D40302">
      <w:pPr>
        <w:rPr>
          <w:rFonts w:eastAsia="Calibri"/>
          <w:b/>
          <w:sz w:val="28"/>
          <w:szCs w:val="28"/>
          <w:lang w:val="uk-UA"/>
        </w:rPr>
      </w:pPr>
    </w:p>
    <w:p w:rsidR="00D40302" w:rsidRPr="00D40302" w:rsidRDefault="00D40302" w:rsidP="00D40302">
      <w:pPr>
        <w:jc w:val="both"/>
        <w:rPr>
          <w:rFonts w:eastAsia="Calibri"/>
          <w:b/>
          <w:sz w:val="28"/>
          <w:szCs w:val="28"/>
          <w:lang w:val="uk-UA"/>
        </w:rPr>
      </w:pPr>
      <w:r w:rsidRPr="00D40302">
        <w:rPr>
          <w:rFonts w:eastAsia="Calibri"/>
          <w:b/>
          <w:sz w:val="28"/>
          <w:szCs w:val="28"/>
          <w:lang w:val="uk-UA"/>
        </w:rPr>
        <w:t xml:space="preserve">Про затвердження порядку складання, затвердження, </w:t>
      </w:r>
    </w:p>
    <w:p w:rsidR="00D40302" w:rsidRPr="00D40302" w:rsidRDefault="00D40302" w:rsidP="00D40302">
      <w:pPr>
        <w:jc w:val="both"/>
        <w:rPr>
          <w:rFonts w:eastAsia="Calibri"/>
          <w:b/>
          <w:sz w:val="28"/>
          <w:szCs w:val="28"/>
          <w:lang w:val="uk-UA"/>
        </w:rPr>
      </w:pPr>
      <w:r w:rsidRPr="00D40302">
        <w:rPr>
          <w:rFonts w:eastAsia="Calibri"/>
          <w:b/>
          <w:sz w:val="28"/>
          <w:szCs w:val="28"/>
          <w:lang w:val="uk-UA"/>
        </w:rPr>
        <w:t xml:space="preserve">внесення змін, звітування та контролю виконання фінансових </w:t>
      </w:r>
    </w:p>
    <w:p w:rsidR="00D40302" w:rsidRPr="00D40302" w:rsidRDefault="00D40302" w:rsidP="00D40302">
      <w:pPr>
        <w:jc w:val="both"/>
        <w:rPr>
          <w:rFonts w:eastAsia="Calibri"/>
          <w:b/>
          <w:sz w:val="28"/>
          <w:szCs w:val="28"/>
          <w:lang w:val="uk-UA"/>
        </w:rPr>
      </w:pPr>
      <w:r w:rsidRPr="00D40302">
        <w:rPr>
          <w:rFonts w:eastAsia="Calibri"/>
          <w:b/>
          <w:sz w:val="28"/>
          <w:szCs w:val="28"/>
          <w:lang w:val="uk-UA"/>
        </w:rPr>
        <w:t xml:space="preserve">планів закладів охорони здоров’я, що належать до </w:t>
      </w:r>
    </w:p>
    <w:p w:rsidR="00D40302" w:rsidRPr="00D40302" w:rsidRDefault="00D40302" w:rsidP="00D40302">
      <w:pPr>
        <w:jc w:val="both"/>
        <w:rPr>
          <w:rFonts w:eastAsia="Calibri"/>
          <w:b/>
          <w:sz w:val="28"/>
          <w:szCs w:val="28"/>
          <w:lang w:val="uk-UA"/>
        </w:rPr>
      </w:pPr>
      <w:r w:rsidRPr="00D40302">
        <w:rPr>
          <w:rFonts w:eastAsia="Calibri"/>
          <w:b/>
          <w:sz w:val="28"/>
          <w:szCs w:val="28"/>
          <w:lang w:val="uk-UA"/>
        </w:rPr>
        <w:t>комунальної власності Магальської територіальної громади</w:t>
      </w:r>
    </w:p>
    <w:p w:rsidR="00D40302" w:rsidRPr="00D40302" w:rsidRDefault="00D40302" w:rsidP="00D40302">
      <w:pPr>
        <w:jc w:val="both"/>
        <w:rPr>
          <w:rFonts w:eastAsia="Calibri"/>
          <w:b/>
          <w:sz w:val="28"/>
          <w:szCs w:val="28"/>
          <w:lang w:val="uk-UA"/>
        </w:rPr>
      </w:pPr>
      <w:r w:rsidRPr="00D40302">
        <w:rPr>
          <w:rFonts w:eastAsia="Calibri"/>
          <w:b/>
          <w:sz w:val="28"/>
          <w:szCs w:val="28"/>
          <w:lang w:val="uk-UA"/>
        </w:rPr>
        <w:t xml:space="preserve">та діють в організаційно-правовій формі комунальних </w:t>
      </w:r>
    </w:p>
    <w:p w:rsidR="00D40302" w:rsidRPr="00D40302" w:rsidRDefault="00D40302" w:rsidP="00D40302">
      <w:pPr>
        <w:jc w:val="both"/>
        <w:rPr>
          <w:rFonts w:eastAsia="Calibri"/>
          <w:b/>
          <w:sz w:val="28"/>
          <w:szCs w:val="28"/>
          <w:lang w:val="uk-UA"/>
        </w:rPr>
      </w:pPr>
      <w:r w:rsidRPr="00D40302">
        <w:rPr>
          <w:rFonts w:eastAsia="Calibri"/>
          <w:b/>
          <w:sz w:val="28"/>
          <w:szCs w:val="28"/>
          <w:lang w:val="uk-UA"/>
        </w:rPr>
        <w:t>некомерційних підприємств.</w:t>
      </w:r>
    </w:p>
    <w:p w:rsidR="00D40302" w:rsidRPr="00D40302" w:rsidRDefault="00D40302" w:rsidP="00D40302">
      <w:pPr>
        <w:jc w:val="both"/>
        <w:rPr>
          <w:rFonts w:eastAsia="Calibri"/>
          <w:b/>
          <w:sz w:val="28"/>
          <w:szCs w:val="28"/>
          <w:lang w:val="uk-UA"/>
        </w:rPr>
      </w:pPr>
    </w:p>
    <w:p w:rsidR="00D40302" w:rsidRPr="00D40302" w:rsidRDefault="00D40302" w:rsidP="00D40302">
      <w:pPr>
        <w:pStyle w:val="af"/>
        <w:shd w:val="clear" w:color="auto" w:fill="FFFFFF"/>
        <w:spacing w:before="0" w:beforeAutospacing="0" w:after="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 w:rsidRPr="00D40302">
        <w:rPr>
          <w:rFonts w:ascii="ProbaPro" w:hAnsi="ProbaPro"/>
          <w:color w:val="000000"/>
          <w:sz w:val="28"/>
          <w:szCs w:val="28"/>
        </w:rPr>
        <w:t xml:space="preserve">          З метою вдосконалення системи фінансового планування, підвищення ефективності роботи підприємств, що належать до комунальної власності Магальської територіальної громади, керуючись ст. 25, 59, 60 Закону України «Про місцеве самоврядування в Україні»</w:t>
      </w:r>
      <w:r w:rsidRPr="00D40302">
        <w:rPr>
          <w:rStyle w:val="af0"/>
          <w:rFonts w:ascii="ProbaPro" w:eastAsiaTheme="majorEastAsia" w:hAnsi="ProbaPro"/>
          <w:color w:val="000000"/>
          <w:sz w:val="28"/>
          <w:szCs w:val="28"/>
          <w:bdr w:val="none" w:sz="0" w:space="0" w:color="auto" w:frame="1"/>
        </w:rPr>
        <w:t>, </w:t>
      </w:r>
      <w:r w:rsidRPr="00D40302">
        <w:rPr>
          <w:rFonts w:ascii="ProbaPro" w:hAnsi="ProbaPro"/>
          <w:color w:val="000000"/>
          <w:sz w:val="28"/>
          <w:szCs w:val="28"/>
        </w:rPr>
        <w:t> відповідно до ст. 24, 75, 76, 78 Господарського кодексу України, Наказу Міністерства економічного розвитку і торгівлі України від 02.03.2015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сесія сільської ради</w:t>
      </w:r>
    </w:p>
    <w:p w:rsidR="00D40302" w:rsidRPr="00D40302" w:rsidRDefault="00D40302" w:rsidP="00D40302">
      <w:pPr>
        <w:pStyle w:val="af"/>
        <w:shd w:val="clear" w:color="auto" w:fill="FFFFFF"/>
        <w:spacing w:before="0" w:beforeAutospacing="0" w:after="225" w:afterAutospacing="0"/>
        <w:jc w:val="center"/>
        <w:textAlignment w:val="baseline"/>
        <w:rPr>
          <w:rFonts w:ascii="ProbaPro" w:hAnsi="ProbaPro"/>
          <w:color w:val="000000"/>
          <w:sz w:val="28"/>
          <w:szCs w:val="28"/>
        </w:rPr>
      </w:pPr>
    </w:p>
    <w:p w:rsidR="00D40302" w:rsidRPr="00D40302" w:rsidRDefault="00D40302" w:rsidP="00D40302">
      <w:pPr>
        <w:pStyle w:val="af"/>
        <w:shd w:val="clear" w:color="auto" w:fill="FFFFFF"/>
        <w:spacing w:before="0" w:beforeAutospacing="0" w:after="225" w:afterAutospacing="0"/>
        <w:jc w:val="center"/>
        <w:textAlignment w:val="baseline"/>
        <w:rPr>
          <w:rFonts w:ascii="ProbaPro" w:hAnsi="ProbaPro"/>
          <w:color w:val="000000"/>
          <w:sz w:val="28"/>
          <w:szCs w:val="28"/>
        </w:rPr>
      </w:pPr>
      <w:r w:rsidRPr="00D40302">
        <w:rPr>
          <w:rFonts w:ascii="ProbaPro" w:hAnsi="ProbaPro"/>
          <w:color w:val="000000"/>
          <w:sz w:val="28"/>
          <w:szCs w:val="28"/>
        </w:rPr>
        <w:t>В И Р І Ш И Л А:</w:t>
      </w:r>
    </w:p>
    <w:p w:rsidR="00D40302" w:rsidRPr="00D40302" w:rsidRDefault="00D40302" w:rsidP="00D40302">
      <w:pPr>
        <w:jc w:val="both"/>
        <w:rPr>
          <w:rFonts w:eastAsia="Calibri"/>
          <w:sz w:val="28"/>
          <w:szCs w:val="28"/>
          <w:lang w:val="uk-UA"/>
        </w:rPr>
      </w:pPr>
      <w:r w:rsidRPr="00D40302">
        <w:rPr>
          <w:rFonts w:ascii="ProbaPro" w:hAnsi="ProbaPro"/>
          <w:color w:val="000000"/>
          <w:sz w:val="28"/>
          <w:szCs w:val="28"/>
          <w:lang w:val="uk-UA"/>
        </w:rPr>
        <w:t xml:space="preserve">1. Затвердити </w:t>
      </w:r>
      <w:r w:rsidRPr="00D40302">
        <w:rPr>
          <w:rFonts w:eastAsia="Calibri"/>
          <w:sz w:val="28"/>
          <w:szCs w:val="28"/>
          <w:lang w:val="uk-UA"/>
        </w:rPr>
        <w:t>порядок складання, затвердження, внесення змін, звітування та контролю виконання фінансових планів закладів охорони здоров’я, що належать до комунальної власності Магальської територіальної громади та діють в організаційно-правовій формі комунальних некомерційних підприємств.</w:t>
      </w:r>
    </w:p>
    <w:p w:rsidR="00D40302" w:rsidRPr="00D40302" w:rsidRDefault="00D40302" w:rsidP="00D40302">
      <w:pPr>
        <w:jc w:val="both"/>
        <w:rPr>
          <w:rFonts w:eastAsia="Calibri"/>
          <w:sz w:val="28"/>
          <w:szCs w:val="28"/>
          <w:lang w:val="uk-UA"/>
        </w:rPr>
      </w:pPr>
    </w:p>
    <w:p w:rsidR="00D40302" w:rsidRPr="00D40302" w:rsidRDefault="00D40302" w:rsidP="00D40302">
      <w:pPr>
        <w:pStyle w:val="af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 w:rsidRPr="00D40302">
        <w:rPr>
          <w:rFonts w:ascii="ProbaPro" w:hAnsi="ProbaPro"/>
          <w:color w:val="000000"/>
          <w:sz w:val="28"/>
          <w:szCs w:val="28"/>
        </w:rPr>
        <w:t>2. Покласти персональну відповідальність за складання та виконання фінансових планів – на керівників підприємств, що належать до комунальної власності Магальської територіальної громади.</w:t>
      </w:r>
    </w:p>
    <w:p w:rsidR="00D40302" w:rsidRPr="00D40302" w:rsidRDefault="00D40302" w:rsidP="00D40302">
      <w:pPr>
        <w:pStyle w:val="af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 w:rsidRPr="00D40302">
        <w:rPr>
          <w:rFonts w:ascii="ProbaPro" w:hAnsi="ProbaPro"/>
          <w:color w:val="000000"/>
          <w:sz w:val="28"/>
          <w:szCs w:val="28"/>
        </w:rPr>
        <w:t xml:space="preserve">3. Контроль за виконанням цього рішення покласти на постійну комісію </w:t>
      </w:r>
      <w:r w:rsidR="00F16C1A" w:rsidRPr="00884C25">
        <w:rPr>
          <w:sz w:val="28"/>
          <w:szCs w:val="28"/>
          <w:lang w:val="ro-RO" w:eastAsia="ru-RU"/>
        </w:rPr>
        <w:t xml:space="preserve">з питань  фінансів, бюджету, </w:t>
      </w:r>
      <w:r w:rsidR="00F16C1A" w:rsidRPr="00884C25">
        <w:rPr>
          <w:sz w:val="28"/>
          <w:szCs w:val="28"/>
          <w:lang w:eastAsia="ru-RU"/>
        </w:rPr>
        <w:t xml:space="preserve">планування </w:t>
      </w:r>
      <w:r w:rsidR="00F16C1A" w:rsidRPr="00884C25">
        <w:rPr>
          <w:sz w:val="28"/>
          <w:szCs w:val="28"/>
          <w:lang w:val="ro-RO" w:eastAsia="ru-RU"/>
        </w:rPr>
        <w:t>соціально-економічного розвитку</w:t>
      </w:r>
      <w:r w:rsidR="00F16C1A" w:rsidRPr="00884C25">
        <w:rPr>
          <w:sz w:val="28"/>
          <w:szCs w:val="28"/>
          <w:lang w:eastAsia="ru-RU"/>
        </w:rPr>
        <w:t>, інвестицій та міжнарод</w:t>
      </w:r>
      <w:r w:rsidR="00F16C1A">
        <w:rPr>
          <w:sz w:val="28"/>
          <w:szCs w:val="28"/>
          <w:lang w:eastAsia="ru-RU"/>
        </w:rPr>
        <w:t>ного співробітництва(Ніка І.І.).</w:t>
      </w:r>
    </w:p>
    <w:p w:rsidR="00D40302" w:rsidRDefault="00D40302" w:rsidP="00D40302">
      <w:pPr>
        <w:jc w:val="both"/>
        <w:rPr>
          <w:rFonts w:eastAsia="Calibri"/>
          <w:b/>
          <w:sz w:val="28"/>
          <w:szCs w:val="28"/>
          <w:lang w:val="uk-UA"/>
        </w:rPr>
      </w:pPr>
    </w:p>
    <w:p w:rsidR="00D40302" w:rsidRPr="00D40302" w:rsidRDefault="00D40302" w:rsidP="00D40302">
      <w:pPr>
        <w:jc w:val="both"/>
        <w:rPr>
          <w:rFonts w:eastAsia="Calibri"/>
          <w:b/>
          <w:sz w:val="28"/>
          <w:szCs w:val="28"/>
          <w:lang w:val="uk-UA"/>
        </w:rPr>
      </w:pPr>
    </w:p>
    <w:p w:rsidR="00D40302" w:rsidRDefault="00D40302" w:rsidP="00F16C1A">
      <w:pPr>
        <w:rPr>
          <w:rFonts w:eastAsia="Calibri"/>
          <w:sz w:val="28"/>
          <w:szCs w:val="28"/>
          <w:lang w:val="uk-UA"/>
        </w:rPr>
      </w:pPr>
      <w:r w:rsidRPr="00D40302">
        <w:rPr>
          <w:rFonts w:eastAsia="Calibri"/>
          <w:sz w:val="28"/>
          <w:szCs w:val="28"/>
          <w:lang w:val="uk-UA"/>
        </w:rPr>
        <w:t>СІЛЬСЬКИЙ ГОЛОВА                                                  Степан САІНЧУК</w:t>
      </w:r>
    </w:p>
    <w:p w:rsidR="00F16C1A" w:rsidRPr="00F16C1A" w:rsidRDefault="00F16C1A" w:rsidP="00F16C1A">
      <w:pPr>
        <w:rPr>
          <w:rFonts w:eastAsia="Calibri"/>
          <w:sz w:val="28"/>
          <w:szCs w:val="28"/>
          <w:lang w:val="uk-UA"/>
        </w:rPr>
      </w:pPr>
    </w:p>
    <w:p w:rsidR="00F60636" w:rsidRPr="00D40302" w:rsidRDefault="00BD6824" w:rsidP="002C3D3F">
      <w:pPr>
        <w:tabs>
          <w:tab w:val="left" w:pos="6521"/>
          <w:tab w:val="left" w:pos="6804"/>
        </w:tabs>
        <w:ind w:left="5954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Затверджено</w:t>
      </w:r>
    </w:p>
    <w:p w:rsidR="00F60636" w:rsidRPr="00D40302" w:rsidRDefault="00F60636" w:rsidP="002C3D3F">
      <w:pPr>
        <w:tabs>
          <w:tab w:val="left" w:pos="6521"/>
          <w:tab w:val="left" w:pos="6804"/>
          <w:tab w:val="right" w:pos="9639"/>
        </w:tabs>
        <w:ind w:left="5954"/>
        <w:rPr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>рішення</w:t>
      </w:r>
      <w:r w:rsidR="00BD6824">
        <w:rPr>
          <w:sz w:val="28"/>
          <w:szCs w:val="28"/>
          <w:lang w:val="uk-UA" w:eastAsia="uk-UA"/>
        </w:rPr>
        <w:t>м</w:t>
      </w:r>
      <w:r w:rsidRPr="00D40302">
        <w:rPr>
          <w:sz w:val="28"/>
          <w:szCs w:val="28"/>
          <w:lang w:val="uk-UA" w:eastAsia="uk-UA"/>
        </w:rPr>
        <w:t xml:space="preserve"> </w:t>
      </w:r>
      <w:r w:rsidR="00D40302">
        <w:rPr>
          <w:sz w:val="28"/>
          <w:szCs w:val="28"/>
          <w:lang w:val="uk-UA" w:eastAsia="uk-UA"/>
        </w:rPr>
        <w:t>сесії</w:t>
      </w:r>
      <w:r w:rsidRPr="00D40302">
        <w:rPr>
          <w:sz w:val="28"/>
          <w:szCs w:val="28"/>
          <w:lang w:val="uk-UA" w:eastAsia="uk-UA"/>
        </w:rPr>
        <w:t xml:space="preserve"> </w:t>
      </w:r>
      <w:r w:rsidR="007E5971" w:rsidRPr="00D40302">
        <w:rPr>
          <w:sz w:val="28"/>
          <w:szCs w:val="28"/>
          <w:lang w:val="uk-UA" w:eastAsia="uk-UA"/>
        </w:rPr>
        <w:t>Магальської сільської</w:t>
      </w:r>
      <w:r w:rsidRPr="00D40302">
        <w:rPr>
          <w:sz w:val="28"/>
          <w:szCs w:val="28"/>
          <w:lang w:val="uk-UA" w:eastAsia="uk-UA"/>
        </w:rPr>
        <w:t xml:space="preserve"> ради</w:t>
      </w:r>
      <w:r w:rsidRPr="00D40302">
        <w:rPr>
          <w:sz w:val="28"/>
          <w:szCs w:val="28"/>
          <w:lang w:val="uk-UA" w:eastAsia="uk-UA"/>
        </w:rPr>
        <w:tab/>
      </w:r>
    </w:p>
    <w:p w:rsidR="00F60636" w:rsidRPr="00D40302" w:rsidRDefault="00F60636" w:rsidP="002C3D3F">
      <w:pPr>
        <w:tabs>
          <w:tab w:val="left" w:pos="6521"/>
          <w:tab w:val="left" w:pos="6804"/>
        </w:tabs>
        <w:ind w:left="5954"/>
        <w:rPr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>від</w:t>
      </w:r>
      <w:r w:rsidR="007F5D3B" w:rsidRPr="00D40302">
        <w:rPr>
          <w:sz w:val="28"/>
          <w:szCs w:val="28"/>
          <w:lang w:val="uk-UA" w:eastAsia="uk-UA"/>
        </w:rPr>
        <w:t xml:space="preserve"> </w:t>
      </w:r>
      <w:r w:rsidR="00D40302">
        <w:rPr>
          <w:sz w:val="28"/>
          <w:szCs w:val="28"/>
          <w:lang w:val="uk-UA" w:eastAsia="uk-UA"/>
        </w:rPr>
        <w:t>17.06.2021</w:t>
      </w:r>
      <w:r w:rsidR="007F5D3B" w:rsidRPr="00D40302">
        <w:rPr>
          <w:sz w:val="28"/>
          <w:szCs w:val="28"/>
          <w:lang w:val="uk-UA" w:eastAsia="uk-UA"/>
        </w:rPr>
        <w:t xml:space="preserve"> № </w:t>
      </w:r>
      <w:r w:rsidR="00D40302">
        <w:rPr>
          <w:sz w:val="28"/>
          <w:szCs w:val="28"/>
          <w:lang w:val="uk-UA" w:eastAsia="uk-UA"/>
        </w:rPr>
        <w:t>18-8/21</w:t>
      </w:r>
    </w:p>
    <w:p w:rsidR="00F60636" w:rsidRPr="00D40302" w:rsidRDefault="00F60636" w:rsidP="00F60636">
      <w:pPr>
        <w:ind w:firstLine="240"/>
        <w:jc w:val="right"/>
        <w:rPr>
          <w:sz w:val="28"/>
          <w:szCs w:val="28"/>
          <w:lang w:val="uk-UA" w:eastAsia="uk-UA"/>
        </w:rPr>
      </w:pPr>
      <w:bookmarkStart w:id="1" w:name="_GoBack"/>
      <w:bookmarkEnd w:id="1"/>
    </w:p>
    <w:p w:rsidR="00F60636" w:rsidRPr="00D40302" w:rsidRDefault="00F60636" w:rsidP="00F60636">
      <w:pPr>
        <w:rPr>
          <w:sz w:val="28"/>
          <w:szCs w:val="28"/>
          <w:lang w:val="uk-UA" w:eastAsia="uk-UA"/>
        </w:rPr>
      </w:pPr>
    </w:p>
    <w:p w:rsidR="00F60636" w:rsidRPr="00D40302" w:rsidRDefault="00F60636" w:rsidP="00F60636">
      <w:pPr>
        <w:keepNext/>
        <w:keepLines/>
        <w:ind w:right="119"/>
        <w:jc w:val="center"/>
        <w:outlineLvl w:val="2"/>
        <w:rPr>
          <w:b/>
          <w:bCs/>
          <w:color w:val="000000"/>
          <w:sz w:val="28"/>
          <w:szCs w:val="28"/>
          <w:lang w:val="uk-UA" w:eastAsia="uk-UA"/>
        </w:rPr>
      </w:pPr>
      <w:bookmarkStart w:id="2" w:name="22"/>
      <w:bookmarkEnd w:id="0"/>
      <w:r w:rsidRPr="00D40302">
        <w:rPr>
          <w:b/>
          <w:bCs/>
          <w:color w:val="000000"/>
          <w:sz w:val="28"/>
          <w:szCs w:val="28"/>
          <w:lang w:val="uk-UA" w:eastAsia="uk-UA"/>
        </w:rPr>
        <w:t xml:space="preserve">Порядок складання, затвердження, внесення змін, звітування та контролю виконання фінансових планів закладів охорони здоров’я, що належать до комунальної власності </w:t>
      </w:r>
      <w:r w:rsidR="007E5971" w:rsidRPr="00D40302">
        <w:rPr>
          <w:b/>
          <w:bCs/>
          <w:color w:val="000000"/>
          <w:sz w:val="28"/>
          <w:szCs w:val="28"/>
          <w:lang w:val="uk-UA" w:eastAsia="uk-UA"/>
        </w:rPr>
        <w:t xml:space="preserve">Магальської </w:t>
      </w:r>
      <w:r w:rsidRPr="00D40302">
        <w:rPr>
          <w:b/>
          <w:bCs/>
          <w:color w:val="000000"/>
          <w:sz w:val="28"/>
          <w:szCs w:val="28"/>
          <w:lang w:val="uk-UA" w:eastAsia="uk-UA"/>
        </w:rPr>
        <w:t xml:space="preserve">територіальної громади </w:t>
      </w:r>
    </w:p>
    <w:p w:rsidR="00F60636" w:rsidRPr="00D40302" w:rsidRDefault="00F60636" w:rsidP="00F60636">
      <w:pPr>
        <w:keepNext/>
        <w:keepLines/>
        <w:ind w:right="119"/>
        <w:jc w:val="center"/>
        <w:outlineLvl w:val="2"/>
        <w:rPr>
          <w:b/>
          <w:bCs/>
          <w:color w:val="000000"/>
          <w:sz w:val="28"/>
          <w:szCs w:val="28"/>
          <w:lang w:val="uk-UA" w:eastAsia="uk-UA"/>
        </w:rPr>
      </w:pPr>
      <w:r w:rsidRPr="00D40302">
        <w:rPr>
          <w:b/>
          <w:bCs/>
          <w:color w:val="000000"/>
          <w:sz w:val="28"/>
          <w:szCs w:val="28"/>
          <w:lang w:val="uk-UA" w:eastAsia="uk-UA"/>
        </w:rPr>
        <w:t>та діють в організаційно-правовій формі</w:t>
      </w:r>
    </w:p>
    <w:p w:rsidR="00F60636" w:rsidRPr="00D40302" w:rsidRDefault="00F60636" w:rsidP="00F60636">
      <w:pPr>
        <w:keepNext/>
        <w:keepLines/>
        <w:ind w:right="119"/>
        <w:jc w:val="center"/>
        <w:outlineLvl w:val="2"/>
        <w:rPr>
          <w:b/>
          <w:bCs/>
          <w:color w:val="000000"/>
          <w:sz w:val="28"/>
          <w:szCs w:val="28"/>
          <w:lang w:val="uk-UA" w:eastAsia="uk-UA"/>
        </w:rPr>
      </w:pPr>
      <w:r w:rsidRPr="00D40302">
        <w:rPr>
          <w:b/>
          <w:bCs/>
          <w:color w:val="000000"/>
          <w:sz w:val="28"/>
          <w:szCs w:val="28"/>
          <w:lang w:val="uk-UA" w:eastAsia="uk-UA"/>
        </w:rPr>
        <w:t>комунальних некомерційних підприємств</w:t>
      </w:r>
      <w:bookmarkEnd w:id="2"/>
      <w:r w:rsidRPr="00D40302">
        <w:rPr>
          <w:b/>
          <w:bCs/>
          <w:color w:val="000000"/>
          <w:sz w:val="28"/>
          <w:szCs w:val="28"/>
          <w:lang w:val="uk-UA" w:eastAsia="uk-UA"/>
        </w:rPr>
        <w:t xml:space="preserve"> (далі </w:t>
      </w:r>
      <w:r w:rsidRPr="00D40302">
        <w:rPr>
          <w:bCs/>
          <w:color w:val="000000"/>
          <w:sz w:val="28"/>
          <w:szCs w:val="28"/>
          <w:lang w:val="uk-UA" w:eastAsia="uk-UA"/>
        </w:rPr>
        <w:t>–</w:t>
      </w:r>
      <w:r w:rsidRPr="00D40302">
        <w:rPr>
          <w:b/>
          <w:bCs/>
          <w:color w:val="000000"/>
          <w:sz w:val="28"/>
          <w:szCs w:val="28"/>
          <w:lang w:val="uk-UA" w:eastAsia="uk-UA"/>
        </w:rPr>
        <w:t xml:space="preserve"> Порядок)</w:t>
      </w:r>
    </w:p>
    <w:p w:rsidR="00F60636" w:rsidRPr="00D40302" w:rsidRDefault="00F60636" w:rsidP="00F60636">
      <w:pPr>
        <w:spacing w:after="200" w:line="276" w:lineRule="auto"/>
        <w:jc w:val="center"/>
        <w:rPr>
          <w:rFonts w:ascii="Calibri" w:hAnsi="Calibri"/>
          <w:sz w:val="22"/>
          <w:szCs w:val="22"/>
          <w:lang w:val="uk-UA" w:eastAsia="uk-UA"/>
        </w:rPr>
      </w:pPr>
    </w:p>
    <w:p w:rsidR="00F60636" w:rsidRPr="00D40302" w:rsidRDefault="00F60636" w:rsidP="00F60636">
      <w:pPr>
        <w:jc w:val="center"/>
        <w:rPr>
          <w:b/>
          <w:color w:val="000000"/>
          <w:sz w:val="28"/>
          <w:szCs w:val="28"/>
          <w:lang w:val="uk-UA" w:eastAsia="uk-UA"/>
        </w:rPr>
      </w:pPr>
      <w:r w:rsidRPr="00D40302">
        <w:rPr>
          <w:b/>
          <w:color w:val="000000"/>
          <w:sz w:val="28"/>
          <w:szCs w:val="28"/>
          <w:lang w:val="uk-UA" w:eastAsia="uk-UA"/>
        </w:rPr>
        <w:t>І. Загальні положення</w:t>
      </w:r>
    </w:p>
    <w:p w:rsidR="00F60636" w:rsidRPr="00D40302" w:rsidRDefault="00F60636" w:rsidP="00F60636">
      <w:pPr>
        <w:jc w:val="center"/>
        <w:rPr>
          <w:color w:val="000000"/>
          <w:sz w:val="28"/>
          <w:szCs w:val="28"/>
          <w:lang w:val="uk-UA" w:eastAsia="uk-UA"/>
        </w:rPr>
      </w:pPr>
    </w:p>
    <w:p w:rsidR="00F60636" w:rsidRPr="00D40302" w:rsidRDefault="00F60636" w:rsidP="00F60636">
      <w:pPr>
        <w:keepNext/>
        <w:keepLines/>
        <w:numPr>
          <w:ilvl w:val="1"/>
          <w:numId w:val="4"/>
        </w:numPr>
        <w:spacing w:after="200" w:line="276" w:lineRule="auto"/>
        <w:ind w:left="0" w:firstLine="851"/>
        <w:jc w:val="both"/>
        <w:outlineLvl w:val="2"/>
        <w:rPr>
          <w:bCs/>
          <w:color w:val="000000"/>
          <w:sz w:val="28"/>
          <w:szCs w:val="28"/>
          <w:lang w:val="uk-UA" w:eastAsia="uk-UA"/>
        </w:rPr>
      </w:pPr>
      <w:bookmarkStart w:id="3" w:name="23"/>
      <w:r w:rsidRPr="00D40302">
        <w:rPr>
          <w:bCs/>
          <w:color w:val="000000"/>
          <w:sz w:val="28"/>
          <w:szCs w:val="28"/>
          <w:lang w:val="uk-UA" w:eastAsia="uk-UA"/>
        </w:rPr>
        <w:t xml:space="preserve"> Цей Порядок визначає процедуру складання, затвердження, внесення змін, звітування та контролю виконання фінансових планів закладів охорони здоров’я, що належать до комунальної власності </w:t>
      </w:r>
      <w:r w:rsidR="007E5971" w:rsidRPr="00D40302">
        <w:rPr>
          <w:bCs/>
          <w:color w:val="000000"/>
          <w:sz w:val="28"/>
          <w:szCs w:val="28"/>
          <w:lang w:val="uk-UA" w:eastAsia="uk-UA"/>
        </w:rPr>
        <w:t xml:space="preserve">Магальської </w:t>
      </w:r>
      <w:r w:rsidRPr="00D40302">
        <w:rPr>
          <w:bCs/>
          <w:color w:val="000000"/>
          <w:sz w:val="28"/>
          <w:szCs w:val="28"/>
          <w:lang w:val="uk-UA" w:eastAsia="uk-UA"/>
        </w:rPr>
        <w:t xml:space="preserve">територіальної громади та діють в організаційно-правовій формі комунальних некомерційних підприємств (далі – </w:t>
      </w:r>
      <w:bookmarkStart w:id="4" w:name="24"/>
      <w:bookmarkEnd w:id="3"/>
      <w:r w:rsidRPr="00D40302">
        <w:rPr>
          <w:bCs/>
          <w:color w:val="000000"/>
          <w:sz w:val="28"/>
          <w:szCs w:val="28"/>
          <w:lang w:val="uk-UA" w:eastAsia="uk-UA"/>
        </w:rPr>
        <w:t>КНП).</w:t>
      </w:r>
    </w:p>
    <w:p w:rsidR="00F60636" w:rsidRPr="00D40302" w:rsidRDefault="00F60636" w:rsidP="00F60636">
      <w:pPr>
        <w:ind w:firstLine="851"/>
        <w:jc w:val="both"/>
        <w:rPr>
          <w:color w:val="000000"/>
          <w:sz w:val="28"/>
          <w:szCs w:val="28"/>
          <w:lang w:val="uk-UA" w:eastAsia="uk-UA"/>
        </w:rPr>
      </w:pPr>
    </w:p>
    <w:p w:rsidR="00F60636" w:rsidRPr="00D40302" w:rsidRDefault="00F60636" w:rsidP="00F60636">
      <w:pPr>
        <w:ind w:firstLine="851"/>
        <w:jc w:val="center"/>
        <w:rPr>
          <w:b/>
          <w:color w:val="000000"/>
          <w:sz w:val="28"/>
          <w:szCs w:val="28"/>
          <w:lang w:val="uk-UA" w:eastAsia="uk-UA"/>
        </w:rPr>
      </w:pPr>
      <w:r w:rsidRPr="00D40302">
        <w:rPr>
          <w:b/>
          <w:color w:val="000000"/>
          <w:sz w:val="28"/>
          <w:szCs w:val="28"/>
          <w:lang w:val="uk-UA" w:eastAsia="uk-UA"/>
        </w:rPr>
        <w:t>ІІ. Складання та затвердження фінансового плану</w:t>
      </w:r>
    </w:p>
    <w:p w:rsidR="00F60636" w:rsidRPr="00D40302" w:rsidRDefault="00F60636" w:rsidP="00F60636">
      <w:pPr>
        <w:ind w:firstLine="851"/>
        <w:jc w:val="both"/>
        <w:rPr>
          <w:color w:val="000000"/>
          <w:sz w:val="28"/>
          <w:szCs w:val="28"/>
          <w:lang w:val="uk-UA" w:eastAsia="uk-UA"/>
        </w:rPr>
      </w:pPr>
    </w:p>
    <w:p w:rsidR="00F60636" w:rsidRPr="00D40302" w:rsidRDefault="00F60636" w:rsidP="00F60636">
      <w:pPr>
        <w:tabs>
          <w:tab w:val="left" w:pos="1134"/>
        </w:tabs>
        <w:ind w:firstLine="851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D40302">
        <w:rPr>
          <w:color w:val="000000"/>
          <w:sz w:val="28"/>
          <w:szCs w:val="28"/>
          <w:lang w:val="uk-UA" w:eastAsia="uk-UA"/>
        </w:rPr>
        <w:t xml:space="preserve">2.1. </w:t>
      </w:r>
      <w:r w:rsidRPr="00D40302">
        <w:rPr>
          <w:sz w:val="28"/>
          <w:szCs w:val="28"/>
          <w:lang w:val="uk-UA"/>
        </w:rPr>
        <w:t>Фінансовий план КНП складається</w:t>
      </w:r>
      <w:r w:rsidRPr="00D40302">
        <w:rPr>
          <w:sz w:val="28"/>
          <w:szCs w:val="28"/>
          <w:lang w:val="uk-UA" w:eastAsia="uk-UA"/>
        </w:rPr>
        <w:t xml:space="preserve"> за формою згідно з додатком 1 до цього Порядку </w:t>
      </w:r>
      <w:r w:rsidRPr="00D40302">
        <w:rPr>
          <w:sz w:val="28"/>
          <w:szCs w:val="28"/>
          <w:lang w:val="uk-UA"/>
        </w:rPr>
        <w:t xml:space="preserve">на кожен наступний рік з поквартальною розбивкою і відображає джерела формування коштів, </w:t>
      </w:r>
      <w:r w:rsidRPr="00D40302">
        <w:rPr>
          <w:color w:val="000000"/>
          <w:sz w:val="28"/>
          <w:szCs w:val="28"/>
          <w:lang w:val="uk-UA" w:eastAsia="uk-UA"/>
        </w:rPr>
        <w:t xml:space="preserve">обсяги надходжень, </w:t>
      </w:r>
      <w:r w:rsidRPr="00D40302">
        <w:rPr>
          <w:sz w:val="28"/>
          <w:szCs w:val="28"/>
          <w:lang w:val="uk-UA"/>
        </w:rPr>
        <w:t xml:space="preserve">напрямки їх використання з метою забезпечення діяльності і розвитку КНП, а також виконання його зобов’язань, </w:t>
      </w:r>
      <w:r w:rsidRPr="00D40302">
        <w:rPr>
          <w:color w:val="000000"/>
          <w:sz w:val="28"/>
          <w:szCs w:val="28"/>
          <w:lang w:val="uk-UA" w:eastAsia="uk-UA"/>
        </w:rPr>
        <w:t>включаючи зобов’язання щодо сплати податків та інших обов’язкових платежів до бюджетів та державних цільових фондів.</w:t>
      </w:r>
    </w:p>
    <w:p w:rsidR="00F60636" w:rsidRPr="00D40302" w:rsidRDefault="00F60636" w:rsidP="00F60636">
      <w:pPr>
        <w:ind w:firstLine="851"/>
        <w:jc w:val="both"/>
        <w:rPr>
          <w:color w:val="000000"/>
          <w:sz w:val="28"/>
          <w:szCs w:val="28"/>
          <w:lang w:val="uk-UA" w:eastAsia="uk-UA"/>
        </w:rPr>
      </w:pPr>
      <w:bookmarkStart w:id="5" w:name="2215"/>
      <w:bookmarkEnd w:id="4"/>
      <w:r w:rsidRPr="00D40302">
        <w:rPr>
          <w:sz w:val="28"/>
          <w:szCs w:val="28"/>
          <w:lang w:val="uk-UA" w:eastAsia="uk-UA"/>
        </w:rPr>
        <w:t xml:space="preserve">2.2. </w:t>
      </w:r>
      <w:r w:rsidR="002D3359" w:rsidRPr="00D40302">
        <w:rPr>
          <w:sz w:val="28"/>
          <w:szCs w:val="28"/>
          <w:lang w:val="uk-UA"/>
        </w:rPr>
        <w:t>Проєкт</w:t>
      </w:r>
      <w:r w:rsidRPr="00D40302">
        <w:rPr>
          <w:sz w:val="28"/>
          <w:szCs w:val="28"/>
          <w:lang w:val="uk-UA"/>
        </w:rPr>
        <w:t xml:space="preserve"> фінансового плану КНП разом з пояснювальною запискою готує та подає (у чотирьох примірниках, на паперових носіях та в електронному вигляді) на погодження уповноваженого виконавчого органу управління власника закладу охорони здоров’я (далі – уповноважений орган </w:t>
      </w:r>
      <w:r w:rsidRPr="00D40302">
        <w:rPr>
          <w:color w:val="000000"/>
          <w:sz w:val="28"/>
          <w:szCs w:val="28"/>
          <w:lang w:val="uk-UA" w:eastAsia="uk-UA"/>
        </w:rPr>
        <w:t xml:space="preserve">управління). </w:t>
      </w:r>
    </w:p>
    <w:p w:rsidR="00F60636" w:rsidRPr="00D40302" w:rsidRDefault="00F60636" w:rsidP="00F60636">
      <w:pPr>
        <w:ind w:firstLine="851"/>
        <w:jc w:val="both"/>
        <w:rPr>
          <w:sz w:val="28"/>
          <w:szCs w:val="28"/>
          <w:lang w:val="uk-UA"/>
        </w:rPr>
      </w:pPr>
      <w:r w:rsidRPr="00D40302">
        <w:rPr>
          <w:color w:val="000000"/>
          <w:sz w:val="28"/>
          <w:szCs w:val="28"/>
          <w:lang w:val="uk-UA" w:eastAsia="uk-UA"/>
        </w:rPr>
        <w:t xml:space="preserve">Терміни подання фінансових планів встановлюються окремим наказом </w:t>
      </w:r>
      <w:r w:rsidRPr="00D40302">
        <w:rPr>
          <w:sz w:val="28"/>
          <w:szCs w:val="28"/>
          <w:lang w:val="uk-UA"/>
        </w:rPr>
        <w:t xml:space="preserve">уповноваженого органу </w:t>
      </w:r>
      <w:r w:rsidRPr="00D40302">
        <w:rPr>
          <w:color w:val="000000"/>
          <w:sz w:val="28"/>
          <w:szCs w:val="28"/>
          <w:lang w:val="uk-UA" w:eastAsia="uk-UA"/>
        </w:rPr>
        <w:t>управління</w:t>
      </w:r>
      <w:r w:rsidRPr="00D40302">
        <w:rPr>
          <w:sz w:val="28"/>
          <w:szCs w:val="28"/>
          <w:lang w:val="uk-UA"/>
        </w:rPr>
        <w:t xml:space="preserve">, але не пізніше ніж до </w:t>
      </w:r>
      <w:r w:rsidRPr="00D40302">
        <w:rPr>
          <w:color w:val="000000"/>
          <w:sz w:val="28"/>
          <w:szCs w:val="28"/>
          <w:lang w:val="uk-UA"/>
        </w:rPr>
        <w:t>15 листопада</w:t>
      </w:r>
      <w:r w:rsidRPr="00D40302">
        <w:rPr>
          <w:sz w:val="28"/>
          <w:szCs w:val="28"/>
          <w:lang w:val="uk-UA"/>
        </w:rPr>
        <w:t xml:space="preserve"> року, що передує плановому.</w:t>
      </w:r>
    </w:p>
    <w:p w:rsidR="00F60636" w:rsidRPr="00D40302" w:rsidRDefault="00F60636" w:rsidP="00F60636">
      <w:pPr>
        <w:ind w:firstLine="851"/>
        <w:jc w:val="both"/>
        <w:rPr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>До про</w:t>
      </w:r>
      <w:r w:rsidR="002D3359" w:rsidRPr="00D40302">
        <w:rPr>
          <w:sz w:val="28"/>
          <w:szCs w:val="28"/>
          <w:lang w:val="uk-UA" w:eastAsia="uk-UA"/>
        </w:rPr>
        <w:t>є</w:t>
      </w:r>
      <w:r w:rsidRPr="00D40302">
        <w:rPr>
          <w:sz w:val="28"/>
          <w:szCs w:val="28"/>
          <w:lang w:val="uk-UA" w:eastAsia="uk-UA"/>
        </w:rPr>
        <w:t>кту фінансового плану КНП в паперовому та електронному вигляді додається:</w:t>
      </w:r>
    </w:p>
    <w:p w:rsidR="00F60636" w:rsidRPr="00D40302" w:rsidRDefault="00F60636" w:rsidP="00F60636">
      <w:pPr>
        <w:ind w:firstLine="851"/>
        <w:jc w:val="both"/>
        <w:rPr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 xml:space="preserve">- </w:t>
      </w:r>
      <w:r w:rsidRPr="00D40302">
        <w:rPr>
          <w:sz w:val="28"/>
          <w:szCs w:val="28"/>
          <w:lang w:val="uk-UA"/>
        </w:rPr>
        <w:t xml:space="preserve">пояснювальна записка щодо обґрунтування фінансового плану, яка містіть показники фінансово-господарської діяльності та розвитку підприємства в поточному році та на плановий рік. </w:t>
      </w:r>
    </w:p>
    <w:p w:rsidR="00F60636" w:rsidRPr="00D40302" w:rsidRDefault="00F60636" w:rsidP="00F60636">
      <w:pPr>
        <w:ind w:firstLine="851"/>
        <w:jc w:val="both"/>
        <w:rPr>
          <w:sz w:val="24"/>
          <w:szCs w:val="24"/>
          <w:u w:val="single"/>
          <w:lang w:val="uk-UA"/>
        </w:rPr>
      </w:pPr>
      <w:r w:rsidRPr="00D40302">
        <w:rPr>
          <w:sz w:val="28"/>
          <w:szCs w:val="28"/>
          <w:lang w:val="uk-UA"/>
        </w:rPr>
        <w:t xml:space="preserve">У разі, якщо </w:t>
      </w:r>
      <w:r w:rsidR="002D3359" w:rsidRPr="00D40302">
        <w:rPr>
          <w:sz w:val="28"/>
          <w:szCs w:val="28"/>
          <w:lang w:val="uk-UA"/>
        </w:rPr>
        <w:t>проєкт</w:t>
      </w:r>
      <w:r w:rsidRPr="00D40302">
        <w:rPr>
          <w:sz w:val="28"/>
          <w:szCs w:val="28"/>
          <w:lang w:val="uk-UA"/>
        </w:rPr>
        <w:t xml:space="preserve"> фінансового плану КНП не відповідає зазначеним вимогам, він вважається неподаним.</w:t>
      </w:r>
      <w:r w:rsidR="00E1398D" w:rsidRPr="00D40302">
        <w:rPr>
          <w:sz w:val="24"/>
          <w:szCs w:val="24"/>
          <w:lang w:val="uk-UA"/>
        </w:rPr>
        <w:fldChar w:fldCharType="begin"/>
      </w:r>
      <w:r w:rsidRPr="00D40302">
        <w:rPr>
          <w:sz w:val="24"/>
          <w:szCs w:val="24"/>
          <w:lang w:val="uk-UA"/>
        </w:rPr>
        <w:instrText xml:space="preserve"> HYPERLINK "http://www.vmr.gov.ua/Docs/CityCouncilDecisions/2013/%E2%84%961317%2021-06-2013%20%D0%9F%D1%80%D0%BE%20%D0%B2%D0%BD%D0%B5%D1%81%D0%B5%D0%BD%D0%BD%D1%8F%20%D0%B7%D0%BC%D1%96%D0%BD%20%D1%82%D0%B0%20%D0%B4%D0%BE%D0%BF%D0%BE%D0%B2%D0%BD%D0%B5%D0%BD%D1%8C%20%D0%B4%D0%BE%20%D1%80%D1%96%D1%88%D0%B5%D0%BD%D0%BD%D1%8F%20%D0%BC%D1%96%D1%81%D1%8C%D0%BA%D0%BE%D1%97%20%D1%80%D0%B0%D0%B4%D0%B8%20%D0%B2%D1%96%D0%B4%2019%2006%202007%20%D1%80.pdf" \l "page=1" \o "Страница 1" </w:instrText>
      </w:r>
      <w:r w:rsidR="00E1398D" w:rsidRPr="00D40302">
        <w:rPr>
          <w:sz w:val="24"/>
          <w:szCs w:val="24"/>
          <w:lang w:val="uk-UA"/>
        </w:rPr>
        <w:fldChar w:fldCharType="separate"/>
      </w:r>
    </w:p>
    <w:p w:rsidR="00F60636" w:rsidRPr="00D40302" w:rsidRDefault="00E1398D" w:rsidP="00F60636">
      <w:pPr>
        <w:tabs>
          <w:tab w:val="left" w:pos="1134"/>
        </w:tabs>
        <w:ind w:firstLine="851"/>
        <w:contextualSpacing/>
        <w:jc w:val="both"/>
        <w:rPr>
          <w:sz w:val="28"/>
          <w:szCs w:val="28"/>
          <w:lang w:val="uk-UA" w:eastAsia="uk-UA"/>
        </w:rPr>
      </w:pPr>
      <w:r w:rsidRPr="00D40302">
        <w:rPr>
          <w:sz w:val="24"/>
          <w:szCs w:val="24"/>
          <w:lang w:val="uk-UA"/>
        </w:rPr>
        <w:fldChar w:fldCharType="end"/>
      </w:r>
      <w:bookmarkStart w:id="6" w:name="2216"/>
      <w:bookmarkEnd w:id="5"/>
      <w:r w:rsidR="00F60636" w:rsidRPr="00D40302">
        <w:rPr>
          <w:sz w:val="28"/>
          <w:szCs w:val="28"/>
          <w:lang w:val="uk-UA" w:eastAsia="uk-UA"/>
        </w:rPr>
        <w:t xml:space="preserve">На фінансовому плані </w:t>
      </w:r>
      <w:r w:rsidR="00F60636" w:rsidRPr="00D40302">
        <w:rPr>
          <w:sz w:val="28"/>
          <w:szCs w:val="28"/>
          <w:lang w:val="uk-UA"/>
        </w:rPr>
        <w:t>КНП</w:t>
      </w:r>
      <w:r w:rsidR="00F60636" w:rsidRPr="00D40302">
        <w:rPr>
          <w:sz w:val="28"/>
          <w:szCs w:val="28"/>
          <w:lang w:val="uk-UA" w:eastAsia="uk-UA"/>
        </w:rPr>
        <w:t xml:space="preserve"> ставиться відмітка «</w:t>
      </w:r>
      <w:r w:rsidR="002D3359" w:rsidRPr="00D40302">
        <w:rPr>
          <w:sz w:val="28"/>
          <w:szCs w:val="28"/>
          <w:lang w:val="uk-UA" w:eastAsia="uk-UA"/>
        </w:rPr>
        <w:t>Проєкт</w:t>
      </w:r>
      <w:r w:rsidR="00F60636" w:rsidRPr="00D40302">
        <w:rPr>
          <w:sz w:val="28"/>
          <w:szCs w:val="28"/>
          <w:lang w:val="uk-UA" w:eastAsia="uk-UA"/>
        </w:rPr>
        <w:t>».</w:t>
      </w:r>
    </w:p>
    <w:p w:rsidR="00F60636" w:rsidRPr="00D40302" w:rsidRDefault="00F60636" w:rsidP="00F60636">
      <w:pPr>
        <w:tabs>
          <w:tab w:val="left" w:pos="1134"/>
        </w:tabs>
        <w:ind w:firstLine="851"/>
        <w:contextualSpacing/>
        <w:jc w:val="both"/>
        <w:rPr>
          <w:sz w:val="28"/>
          <w:szCs w:val="28"/>
          <w:lang w:val="uk-UA" w:eastAsia="uk-UA"/>
        </w:rPr>
      </w:pPr>
      <w:bookmarkStart w:id="7" w:name="39"/>
      <w:bookmarkEnd w:id="6"/>
      <w:r w:rsidRPr="00D40302">
        <w:rPr>
          <w:sz w:val="28"/>
          <w:szCs w:val="28"/>
          <w:lang w:val="uk-UA" w:eastAsia="uk-UA"/>
        </w:rPr>
        <w:lastRenderedPageBreak/>
        <w:t xml:space="preserve">2.3. </w:t>
      </w:r>
      <w:r w:rsidRPr="00D40302">
        <w:rPr>
          <w:color w:val="000000"/>
          <w:sz w:val="28"/>
          <w:szCs w:val="28"/>
          <w:lang w:val="uk-UA" w:eastAsia="uk-UA"/>
        </w:rPr>
        <w:t xml:space="preserve">Уповноважений орган управління протягом 10 днів розглядає </w:t>
      </w:r>
      <w:r w:rsidR="002D3359" w:rsidRPr="00D40302">
        <w:rPr>
          <w:color w:val="000000"/>
          <w:sz w:val="28"/>
          <w:szCs w:val="28"/>
          <w:lang w:val="uk-UA" w:eastAsia="uk-UA"/>
        </w:rPr>
        <w:t>проєкт</w:t>
      </w:r>
      <w:r w:rsidRPr="00D40302">
        <w:rPr>
          <w:color w:val="000000"/>
          <w:sz w:val="28"/>
          <w:szCs w:val="28"/>
          <w:lang w:val="uk-UA" w:eastAsia="uk-UA"/>
        </w:rPr>
        <w:t xml:space="preserve"> річного фінансового плану КНП, </w:t>
      </w:r>
      <w:r w:rsidRPr="00D40302">
        <w:rPr>
          <w:sz w:val="28"/>
          <w:szCs w:val="28"/>
          <w:lang w:val="uk-UA"/>
        </w:rPr>
        <w:t xml:space="preserve">здійснює аналіз показників фінансово – господарської діяльності у поточному році та очікувані результати у наступному році, після цього </w:t>
      </w:r>
      <w:r w:rsidRPr="00D40302">
        <w:rPr>
          <w:color w:val="000000"/>
          <w:sz w:val="28"/>
          <w:szCs w:val="28"/>
          <w:lang w:val="uk-UA" w:eastAsia="uk-UA"/>
        </w:rPr>
        <w:t xml:space="preserve">приймає рішення про погодження або відхилення </w:t>
      </w:r>
      <w:r w:rsidR="002D3359" w:rsidRPr="00D40302">
        <w:rPr>
          <w:color w:val="000000"/>
          <w:sz w:val="28"/>
          <w:szCs w:val="28"/>
          <w:lang w:val="uk-UA" w:eastAsia="uk-UA"/>
        </w:rPr>
        <w:t>проєкт</w:t>
      </w:r>
      <w:r w:rsidRPr="00D40302">
        <w:rPr>
          <w:color w:val="000000"/>
          <w:sz w:val="28"/>
          <w:szCs w:val="28"/>
          <w:lang w:val="uk-UA" w:eastAsia="uk-UA"/>
        </w:rPr>
        <w:t>у фінансового плану.</w:t>
      </w:r>
      <w:bookmarkStart w:id="8" w:name="40"/>
      <w:bookmarkEnd w:id="7"/>
    </w:p>
    <w:p w:rsidR="00F60636" w:rsidRPr="00D40302" w:rsidRDefault="00F60636" w:rsidP="00F60636">
      <w:pPr>
        <w:tabs>
          <w:tab w:val="left" w:pos="1134"/>
        </w:tabs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 xml:space="preserve">2.4. </w:t>
      </w:r>
      <w:r w:rsidRPr="00D40302">
        <w:rPr>
          <w:color w:val="000000"/>
          <w:sz w:val="28"/>
          <w:szCs w:val="28"/>
          <w:lang w:val="uk-UA" w:eastAsia="uk-UA"/>
        </w:rPr>
        <w:t xml:space="preserve">У разі відхилення </w:t>
      </w:r>
      <w:r w:rsidR="002D3359" w:rsidRPr="00D40302">
        <w:rPr>
          <w:color w:val="000000"/>
          <w:sz w:val="28"/>
          <w:szCs w:val="28"/>
          <w:lang w:val="uk-UA" w:eastAsia="uk-UA"/>
        </w:rPr>
        <w:t>проєкт</w:t>
      </w:r>
      <w:r w:rsidRPr="00D40302">
        <w:rPr>
          <w:color w:val="000000"/>
          <w:sz w:val="28"/>
          <w:szCs w:val="28"/>
          <w:lang w:val="uk-UA" w:eastAsia="uk-UA"/>
        </w:rPr>
        <w:t>у річного фінансового плану уповноважений орган управління зобов’язаний у письмовій формі повідомити КНП про підстави відхилення.</w:t>
      </w:r>
      <w:bookmarkStart w:id="9" w:name="42"/>
      <w:bookmarkEnd w:id="8"/>
    </w:p>
    <w:p w:rsidR="00F60636" w:rsidRPr="00D40302" w:rsidRDefault="00F60636" w:rsidP="00F60636">
      <w:pPr>
        <w:tabs>
          <w:tab w:val="left" w:pos="1134"/>
        </w:tabs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D40302">
        <w:rPr>
          <w:color w:val="000000"/>
          <w:sz w:val="28"/>
          <w:szCs w:val="28"/>
          <w:lang w:val="uk-UA" w:eastAsia="uk-UA"/>
        </w:rPr>
        <w:t xml:space="preserve">2.5. У разі повернення </w:t>
      </w:r>
      <w:r w:rsidR="002D3359" w:rsidRPr="00D40302">
        <w:rPr>
          <w:color w:val="000000"/>
          <w:sz w:val="28"/>
          <w:szCs w:val="28"/>
          <w:lang w:val="uk-UA" w:eastAsia="uk-UA"/>
        </w:rPr>
        <w:t>проєкт</w:t>
      </w:r>
      <w:r w:rsidRPr="00D40302">
        <w:rPr>
          <w:color w:val="000000"/>
          <w:sz w:val="28"/>
          <w:szCs w:val="28"/>
          <w:lang w:val="uk-UA" w:eastAsia="uk-UA"/>
        </w:rPr>
        <w:t xml:space="preserve">у фінансового плану на доопрацювання КНП забезпечує його доопрацювання з урахуванням зауважень та подає на повторне погодження протягом 5 днів з дня надходження зауважень до </w:t>
      </w:r>
      <w:r w:rsidR="002D3359" w:rsidRPr="00D40302">
        <w:rPr>
          <w:color w:val="000000"/>
          <w:sz w:val="28"/>
          <w:szCs w:val="28"/>
          <w:lang w:val="uk-UA" w:eastAsia="uk-UA"/>
        </w:rPr>
        <w:t>проєкт</w:t>
      </w:r>
      <w:r w:rsidRPr="00D40302">
        <w:rPr>
          <w:color w:val="000000"/>
          <w:sz w:val="28"/>
          <w:szCs w:val="28"/>
          <w:lang w:val="uk-UA" w:eastAsia="uk-UA"/>
        </w:rPr>
        <w:t>у.</w:t>
      </w:r>
    </w:p>
    <w:p w:rsidR="00F60636" w:rsidRPr="00D40302" w:rsidRDefault="00F60636" w:rsidP="00F60636">
      <w:pPr>
        <w:ind w:firstLine="708"/>
        <w:contextualSpacing/>
        <w:jc w:val="both"/>
        <w:rPr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 xml:space="preserve">На фінансовому плані </w:t>
      </w:r>
      <w:r w:rsidRPr="00D40302">
        <w:rPr>
          <w:color w:val="000000"/>
          <w:sz w:val="28"/>
          <w:szCs w:val="28"/>
          <w:lang w:val="uk-UA" w:eastAsia="uk-UA"/>
        </w:rPr>
        <w:t>КНП</w:t>
      </w:r>
      <w:r w:rsidRPr="00D40302">
        <w:rPr>
          <w:sz w:val="28"/>
          <w:szCs w:val="28"/>
          <w:lang w:val="uk-UA" w:eastAsia="uk-UA"/>
        </w:rPr>
        <w:t xml:space="preserve"> ставиться відмітка «Уточнений».</w:t>
      </w:r>
    </w:p>
    <w:p w:rsidR="00F60636" w:rsidRPr="00D40302" w:rsidRDefault="00F60636" w:rsidP="00F60636">
      <w:pPr>
        <w:tabs>
          <w:tab w:val="left" w:pos="993"/>
        </w:tabs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>2.6.</w:t>
      </w:r>
      <w:bookmarkStart w:id="10" w:name="47"/>
      <w:r w:rsidRPr="00D40302">
        <w:rPr>
          <w:sz w:val="28"/>
          <w:szCs w:val="28"/>
          <w:lang w:val="uk-UA" w:eastAsia="uk-UA"/>
        </w:rPr>
        <w:t xml:space="preserve"> </w:t>
      </w:r>
      <w:r w:rsidRPr="00D40302">
        <w:rPr>
          <w:sz w:val="28"/>
          <w:szCs w:val="28"/>
          <w:lang w:val="uk-UA"/>
        </w:rPr>
        <w:t xml:space="preserve">За результатами аналізу </w:t>
      </w:r>
      <w:r w:rsidRPr="00D40302">
        <w:rPr>
          <w:color w:val="000000"/>
          <w:sz w:val="28"/>
          <w:szCs w:val="28"/>
          <w:lang w:val="uk-UA" w:eastAsia="uk-UA"/>
        </w:rPr>
        <w:t xml:space="preserve">уповноважений орган управління до                   01 грудня року, що передує плановому, </w:t>
      </w:r>
      <w:r w:rsidRPr="00D40302">
        <w:rPr>
          <w:sz w:val="28"/>
          <w:szCs w:val="28"/>
          <w:lang w:val="uk-UA"/>
        </w:rPr>
        <w:t xml:space="preserve">подає перевірений </w:t>
      </w:r>
      <w:r w:rsidR="002D3359" w:rsidRPr="00D40302">
        <w:rPr>
          <w:sz w:val="28"/>
          <w:szCs w:val="28"/>
          <w:lang w:val="uk-UA"/>
        </w:rPr>
        <w:t>проєкт</w:t>
      </w:r>
      <w:r w:rsidRPr="00D40302">
        <w:rPr>
          <w:sz w:val="28"/>
          <w:szCs w:val="28"/>
          <w:lang w:val="uk-UA"/>
        </w:rPr>
        <w:t xml:space="preserve"> фінансового плану з відміткою «Погоджено» </w:t>
      </w:r>
      <w:r w:rsidRPr="00D40302">
        <w:rPr>
          <w:color w:val="000000"/>
          <w:sz w:val="28"/>
          <w:szCs w:val="28"/>
          <w:lang w:val="uk-UA" w:eastAsia="uk-UA"/>
        </w:rPr>
        <w:t xml:space="preserve">на погодження до </w:t>
      </w:r>
      <w:r w:rsidR="00BA770D" w:rsidRPr="00D40302">
        <w:rPr>
          <w:sz w:val="28"/>
          <w:szCs w:val="28"/>
          <w:lang w:val="uk-UA"/>
        </w:rPr>
        <w:t>фінансового відділу</w:t>
      </w:r>
      <w:r w:rsidRPr="00D40302">
        <w:rPr>
          <w:sz w:val="28"/>
          <w:szCs w:val="28"/>
          <w:lang w:val="uk-UA"/>
        </w:rPr>
        <w:t xml:space="preserve"> </w:t>
      </w:r>
      <w:r w:rsidR="00BA770D" w:rsidRPr="00D40302">
        <w:rPr>
          <w:sz w:val="28"/>
          <w:szCs w:val="28"/>
          <w:lang w:val="uk-UA"/>
        </w:rPr>
        <w:t>Магальської</w:t>
      </w:r>
      <w:r w:rsidRPr="00D40302">
        <w:rPr>
          <w:sz w:val="28"/>
          <w:szCs w:val="28"/>
          <w:lang w:val="uk-UA"/>
        </w:rPr>
        <w:t xml:space="preserve"> </w:t>
      </w:r>
      <w:r w:rsidR="00BA770D" w:rsidRPr="00D40302">
        <w:rPr>
          <w:sz w:val="28"/>
          <w:szCs w:val="28"/>
          <w:lang w:val="uk-UA"/>
        </w:rPr>
        <w:t>сільської</w:t>
      </w:r>
      <w:r w:rsidRPr="00D40302">
        <w:rPr>
          <w:sz w:val="28"/>
          <w:szCs w:val="28"/>
          <w:lang w:val="uk-UA"/>
        </w:rPr>
        <w:t xml:space="preserve"> ради</w:t>
      </w:r>
      <w:r w:rsidRPr="00D40302">
        <w:rPr>
          <w:color w:val="000000"/>
          <w:sz w:val="28"/>
          <w:szCs w:val="28"/>
          <w:lang w:val="uk-UA" w:eastAsia="uk-UA"/>
        </w:rPr>
        <w:t>.</w:t>
      </w:r>
    </w:p>
    <w:p w:rsidR="00F60636" w:rsidRPr="00D40302" w:rsidRDefault="00F60636" w:rsidP="00F60636">
      <w:pPr>
        <w:tabs>
          <w:tab w:val="left" w:pos="700"/>
          <w:tab w:val="left" w:pos="900"/>
        </w:tabs>
        <w:ind w:firstLine="708"/>
        <w:jc w:val="both"/>
        <w:rPr>
          <w:sz w:val="28"/>
          <w:szCs w:val="28"/>
          <w:lang w:val="uk-UA"/>
        </w:rPr>
      </w:pPr>
      <w:r w:rsidRPr="00D40302">
        <w:rPr>
          <w:sz w:val="28"/>
          <w:szCs w:val="28"/>
          <w:lang w:val="uk-UA"/>
        </w:rPr>
        <w:t xml:space="preserve">2.7. </w:t>
      </w:r>
      <w:r w:rsidR="00BA770D" w:rsidRPr="00D40302">
        <w:rPr>
          <w:sz w:val="28"/>
          <w:szCs w:val="28"/>
          <w:lang w:val="uk-UA"/>
        </w:rPr>
        <w:t>Фінансовий відділ Магальської сільської ради</w:t>
      </w:r>
      <w:r w:rsidRPr="00D40302">
        <w:rPr>
          <w:sz w:val="28"/>
          <w:szCs w:val="28"/>
          <w:lang w:val="uk-UA"/>
        </w:rPr>
        <w:t xml:space="preserve">  після надходження  </w:t>
      </w:r>
      <w:r w:rsidR="002D3359" w:rsidRPr="00D40302">
        <w:rPr>
          <w:sz w:val="28"/>
          <w:szCs w:val="28"/>
          <w:lang w:val="uk-UA"/>
        </w:rPr>
        <w:t>проєкт</w:t>
      </w:r>
      <w:r w:rsidRPr="00D40302">
        <w:rPr>
          <w:sz w:val="28"/>
          <w:szCs w:val="28"/>
          <w:lang w:val="uk-UA"/>
        </w:rPr>
        <w:t xml:space="preserve">у фінансового плану </w:t>
      </w:r>
      <w:r w:rsidRPr="00D40302">
        <w:rPr>
          <w:color w:val="000000"/>
          <w:sz w:val="28"/>
          <w:szCs w:val="28"/>
          <w:lang w:val="uk-UA" w:eastAsia="uk-UA"/>
        </w:rPr>
        <w:t>КНП</w:t>
      </w:r>
      <w:r w:rsidRPr="00D40302">
        <w:rPr>
          <w:sz w:val="28"/>
          <w:szCs w:val="28"/>
          <w:lang w:val="uk-UA"/>
        </w:rPr>
        <w:t xml:space="preserve"> опрацьовує матеріали протягом 10 днів та приймає рішення щодо погодження або повернення </w:t>
      </w:r>
      <w:r w:rsidR="002D3359" w:rsidRPr="00D40302">
        <w:rPr>
          <w:sz w:val="28"/>
          <w:szCs w:val="28"/>
          <w:lang w:val="uk-UA"/>
        </w:rPr>
        <w:t>проєкт</w:t>
      </w:r>
      <w:r w:rsidRPr="00D40302">
        <w:rPr>
          <w:sz w:val="28"/>
          <w:szCs w:val="28"/>
          <w:lang w:val="uk-UA"/>
        </w:rPr>
        <w:t xml:space="preserve">у фінансового плану </w:t>
      </w:r>
      <w:r w:rsidRPr="00D40302">
        <w:rPr>
          <w:color w:val="000000"/>
          <w:sz w:val="28"/>
          <w:szCs w:val="28"/>
          <w:lang w:val="uk-UA" w:eastAsia="uk-UA"/>
        </w:rPr>
        <w:t>КНП</w:t>
      </w:r>
      <w:r w:rsidRPr="00D40302">
        <w:rPr>
          <w:sz w:val="28"/>
          <w:szCs w:val="28"/>
          <w:lang w:val="uk-UA"/>
        </w:rPr>
        <w:t xml:space="preserve"> на доопрацювання.</w:t>
      </w:r>
    </w:p>
    <w:p w:rsidR="00F60636" w:rsidRPr="00D40302" w:rsidRDefault="00F60636" w:rsidP="00F60636">
      <w:pPr>
        <w:ind w:firstLine="708"/>
        <w:jc w:val="both"/>
        <w:rPr>
          <w:sz w:val="28"/>
          <w:szCs w:val="28"/>
          <w:lang w:val="uk-UA"/>
        </w:rPr>
      </w:pPr>
      <w:r w:rsidRPr="00D40302">
        <w:rPr>
          <w:sz w:val="28"/>
          <w:szCs w:val="28"/>
          <w:lang w:val="uk-UA"/>
        </w:rPr>
        <w:t xml:space="preserve">У разі повернення </w:t>
      </w:r>
      <w:r w:rsidR="002D3359" w:rsidRPr="00D40302">
        <w:rPr>
          <w:sz w:val="28"/>
          <w:szCs w:val="28"/>
          <w:lang w:val="uk-UA"/>
        </w:rPr>
        <w:t>проєкт</w:t>
      </w:r>
      <w:r w:rsidRPr="00D40302">
        <w:rPr>
          <w:sz w:val="28"/>
          <w:szCs w:val="28"/>
          <w:lang w:val="uk-UA"/>
        </w:rPr>
        <w:t xml:space="preserve">у фінансового плану </w:t>
      </w:r>
      <w:r w:rsidRPr="00D40302">
        <w:rPr>
          <w:color w:val="000000"/>
          <w:sz w:val="28"/>
          <w:szCs w:val="28"/>
          <w:lang w:val="uk-UA" w:eastAsia="uk-UA"/>
        </w:rPr>
        <w:t>КНП</w:t>
      </w:r>
      <w:r w:rsidRPr="00D40302">
        <w:rPr>
          <w:sz w:val="28"/>
          <w:szCs w:val="28"/>
          <w:lang w:val="uk-UA"/>
        </w:rPr>
        <w:t xml:space="preserve"> на доопрацювання, </w:t>
      </w:r>
      <w:r w:rsidRPr="00D40302">
        <w:rPr>
          <w:color w:val="000000"/>
          <w:sz w:val="28"/>
          <w:szCs w:val="28"/>
          <w:lang w:val="uk-UA" w:eastAsia="uk-UA"/>
        </w:rPr>
        <w:t>уповноважений орган управління</w:t>
      </w:r>
      <w:r w:rsidRPr="00D40302">
        <w:rPr>
          <w:sz w:val="28"/>
          <w:szCs w:val="28"/>
          <w:lang w:val="uk-UA"/>
        </w:rPr>
        <w:t xml:space="preserve"> протягом 7 днів з дня надходження </w:t>
      </w:r>
      <w:r w:rsidR="002D3359" w:rsidRPr="00D40302">
        <w:rPr>
          <w:sz w:val="28"/>
          <w:szCs w:val="28"/>
          <w:lang w:val="uk-UA"/>
        </w:rPr>
        <w:t>проєкт</w:t>
      </w:r>
      <w:r w:rsidRPr="00D40302">
        <w:rPr>
          <w:sz w:val="28"/>
          <w:szCs w:val="28"/>
          <w:lang w:val="uk-UA"/>
        </w:rPr>
        <w:t xml:space="preserve">у забезпечує його доопрацювання з урахуванням зауважень і подає на повторне погодження до </w:t>
      </w:r>
      <w:r w:rsidR="00BA770D" w:rsidRPr="00D40302">
        <w:rPr>
          <w:sz w:val="28"/>
          <w:szCs w:val="28"/>
          <w:lang w:val="uk-UA"/>
        </w:rPr>
        <w:t>фінансового відділу Магальської сільської ради</w:t>
      </w:r>
      <w:r w:rsidRPr="00D40302">
        <w:rPr>
          <w:sz w:val="28"/>
          <w:szCs w:val="28"/>
          <w:lang w:val="uk-UA"/>
        </w:rPr>
        <w:t>.</w:t>
      </w:r>
    </w:p>
    <w:p w:rsidR="00F60636" w:rsidRPr="00D40302" w:rsidRDefault="00A617EE" w:rsidP="00F60636">
      <w:pPr>
        <w:ind w:firstLine="708"/>
        <w:jc w:val="both"/>
        <w:rPr>
          <w:sz w:val="28"/>
          <w:szCs w:val="28"/>
          <w:lang w:val="uk-UA"/>
        </w:rPr>
      </w:pPr>
      <w:r w:rsidRPr="00D40302">
        <w:rPr>
          <w:sz w:val="28"/>
          <w:szCs w:val="28"/>
          <w:lang w:val="uk-UA"/>
        </w:rPr>
        <w:t>Фінансовий відділ Магальської сільської ради</w:t>
      </w:r>
      <w:r w:rsidR="00F60636" w:rsidRPr="00D40302">
        <w:rPr>
          <w:sz w:val="28"/>
          <w:szCs w:val="28"/>
          <w:lang w:val="uk-UA"/>
        </w:rPr>
        <w:t xml:space="preserve"> з відміткою «Погоджено» передає </w:t>
      </w:r>
      <w:r w:rsidR="002D3359" w:rsidRPr="00D40302">
        <w:rPr>
          <w:sz w:val="28"/>
          <w:szCs w:val="28"/>
          <w:lang w:val="uk-UA"/>
        </w:rPr>
        <w:t>проєкт</w:t>
      </w:r>
      <w:r w:rsidR="00F60636" w:rsidRPr="00D40302">
        <w:rPr>
          <w:sz w:val="28"/>
          <w:szCs w:val="28"/>
          <w:lang w:val="uk-UA"/>
        </w:rPr>
        <w:t xml:space="preserve"> фінансового плану </w:t>
      </w:r>
      <w:r w:rsidR="00F60636" w:rsidRPr="00D40302">
        <w:rPr>
          <w:color w:val="000000"/>
          <w:sz w:val="28"/>
          <w:szCs w:val="28"/>
          <w:lang w:val="uk-UA" w:eastAsia="uk-UA"/>
        </w:rPr>
        <w:t>уповноваженому органу управління</w:t>
      </w:r>
      <w:r w:rsidR="00F60636" w:rsidRPr="00D40302">
        <w:rPr>
          <w:sz w:val="28"/>
          <w:szCs w:val="28"/>
          <w:lang w:val="uk-UA"/>
        </w:rPr>
        <w:t>.</w:t>
      </w:r>
    </w:p>
    <w:p w:rsidR="00F60636" w:rsidRPr="00D40302" w:rsidRDefault="00F60636" w:rsidP="00F60636">
      <w:pPr>
        <w:ind w:firstLine="708"/>
        <w:jc w:val="both"/>
        <w:rPr>
          <w:sz w:val="28"/>
          <w:szCs w:val="28"/>
          <w:lang w:val="uk-UA"/>
        </w:rPr>
      </w:pPr>
      <w:r w:rsidRPr="00D40302">
        <w:rPr>
          <w:sz w:val="28"/>
          <w:szCs w:val="28"/>
          <w:lang w:val="uk-UA"/>
        </w:rPr>
        <w:t xml:space="preserve">2.8. Уповноважений орган управління перевірений та погоджений </w:t>
      </w:r>
      <w:r w:rsidR="002D3359" w:rsidRPr="00D40302">
        <w:rPr>
          <w:sz w:val="28"/>
          <w:szCs w:val="28"/>
          <w:lang w:val="uk-UA"/>
        </w:rPr>
        <w:t>проєкт</w:t>
      </w:r>
      <w:r w:rsidRPr="00D40302">
        <w:rPr>
          <w:sz w:val="28"/>
          <w:szCs w:val="28"/>
          <w:lang w:val="uk-UA"/>
        </w:rPr>
        <w:t xml:space="preserve"> фінансового плану подає на затвердження міському голові.</w:t>
      </w:r>
    </w:p>
    <w:p w:rsidR="00F60636" w:rsidRPr="00D40302" w:rsidRDefault="00F60636" w:rsidP="00F60636">
      <w:pPr>
        <w:tabs>
          <w:tab w:val="left" w:pos="1134"/>
        </w:tabs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 xml:space="preserve">2.9. </w:t>
      </w:r>
      <w:r w:rsidRPr="00D40302">
        <w:rPr>
          <w:color w:val="000000"/>
          <w:sz w:val="28"/>
          <w:szCs w:val="28"/>
          <w:lang w:val="uk-UA" w:eastAsia="uk-UA"/>
        </w:rPr>
        <w:t>Контроль за своєчасним складанням фінансових планів КНП, а також за виконанням показників затверджених фінансових планів, здійснює</w:t>
      </w:r>
      <w:r w:rsidRPr="00D40302">
        <w:rPr>
          <w:sz w:val="28"/>
          <w:szCs w:val="28"/>
          <w:lang w:val="uk-UA"/>
        </w:rPr>
        <w:t xml:space="preserve"> уповноважений орган управління</w:t>
      </w:r>
      <w:r w:rsidRPr="00D40302">
        <w:rPr>
          <w:color w:val="000000"/>
          <w:sz w:val="28"/>
          <w:szCs w:val="28"/>
          <w:lang w:val="uk-UA" w:eastAsia="uk-UA"/>
        </w:rPr>
        <w:t>.</w:t>
      </w:r>
    </w:p>
    <w:p w:rsidR="00F60636" w:rsidRPr="00D40302" w:rsidRDefault="00F60636" w:rsidP="00F60636">
      <w:pPr>
        <w:tabs>
          <w:tab w:val="left" w:pos="1134"/>
        </w:tabs>
        <w:ind w:firstLine="708"/>
        <w:contextualSpacing/>
        <w:jc w:val="both"/>
        <w:rPr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 xml:space="preserve">2.10. Персональну відповідальність за належну підготовку та складання фінансового плану, </w:t>
      </w:r>
      <w:r w:rsidRPr="00D40302">
        <w:rPr>
          <w:sz w:val="28"/>
          <w:szCs w:val="28"/>
          <w:lang w:val="uk-UA"/>
        </w:rPr>
        <w:t xml:space="preserve">своєчасне подання на затвердження, </w:t>
      </w:r>
      <w:r w:rsidRPr="00D40302">
        <w:rPr>
          <w:sz w:val="28"/>
          <w:szCs w:val="28"/>
          <w:lang w:val="uk-UA" w:eastAsia="uk-UA"/>
        </w:rPr>
        <w:t>обґрунтованість планових показників, достовірність звітних показників,</w:t>
      </w:r>
      <w:r w:rsidRPr="00D40302">
        <w:rPr>
          <w:sz w:val="28"/>
          <w:szCs w:val="28"/>
          <w:lang w:val="uk-UA"/>
        </w:rPr>
        <w:t xml:space="preserve"> забезпечення виконання фінансових планів</w:t>
      </w:r>
      <w:r w:rsidRPr="00D40302">
        <w:rPr>
          <w:sz w:val="28"/>
          <w:szCs w:val="28"/>
          <w:lang w:val="uk-UA" w:eastAsia="uk-UA"/>
        </w:rPr>
        <w:t xml:space="preserve"> несе керівник КНП згідно з укладеним контрактом.</w:t>
      </w:r>
    </w:p>
    <w:p w:rsidR="00F60636" w:rsidRPr="00D40302" w:rsidRDefault="00F60636" w:rsidP="00F60636">
      <w:pPr>
        <w:tabs>
          <w:tab w:val="left" w:pos="1134"/>
        </w:tabs>
        <w:ind w:firstLine="708"/>
        <w:contextualSpacing/>
        <w:jc w:val="both"/>
        <w:rPr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 xml:space="preserve">2.11. Граничний термін затвердження фінансового плану вважати </w:t>
      </w:r>
      <w:r w:rsidRPr="00D40302">
        <w:rPr>
          <w:sz w:val="28"/>
          <w:szCs w:val="28"/>
          <w:lang w:val="uk-UA"/>
        </w:rPr>
        <w:t>31 грудня року, що передує плановому.</w:t>
      </w:r>
    </w:p>
    <w:p w:rsidR="00F60636" w:rsidRPr="00D40302" w:rsidRDefault="00F60636" w:rsidP="00F60636">
      <w:pPr>
        <w:tabs>
          <w:tab w:val="left" w:pos="1134"/>
        </w:tabs>
        <w:ind w:firstLine="708"/>
        <w:contextualSpacing/>
        <w:jc w:val="both"/>
        <w:rPr>
          <w:sz w:val="28"/>
          <w:szCs w:val="28"/>
          <w:lang w:val="uk-UA" w:eastAsia="uk-UA"/>
        </w:rPr>
      </w:pPr>
    </w:p>
    <w:p w:rsidR="00F60636" w:rsidRPr="00D40302" w:rsidRDefault="00F60636" w:rsidP="00F60636">
      <w:pPr>
        <w:tabs>
          <w:tab w:val="left" w:pos="1134"/>
        </w:tabs>
        <w:contextualSpacing/>
        <w:jc w:val="center"/>
        <w:rPr>
          <w:b/>
          <w:sz w:val="28"/>
          <w:szCs w:val="28"/>
          <w:lang w:val="uk-UA" w:eastAsia="uk-UA"/>
        </w:rPr>
      </w:pPr>
      <w:r w:rsidRPr="00D40302">
        <w:rPr>
          <w:b/>
          <w:sz w:val="28"/>
          <w:szCs w:val="28"/>
          <w:lang w:val="uk-UA" w:eastAsia="uk-UA"/>
        </w:rPr>
        <w:t>III. Внесення змін до фінансового плану</w:t>
      </w:r>
    </w:p>
    <w:p w:rsidR="00F60636" w:rsidRPr="00D40302" w:rsidRDefault="00F60636" w:rsidP="00F60636">
      <w:pPr>
        <w:tabs>
          <w:tab w:val="left" w:pos="1134"/>
        </w:tabs>
        <w:ind w:firstLine="708"/>
        <w:contextualSpacing/>
        <w:jc w:val="center"/>
        <w:rPr>
          <w:b/>
          <w:sz w:val="28"/>
          <w:szCs w:val="28"/>
          <w:lang w:val="uk-UA" w:eastAsia="uk-UA"/>
        </w:rPr>
      </w:pPr>
    </w:p>
    <w:p w:rsidR="00F60636" w:rsidRPr="00D40302" w:rsidRDefault="00F60636" w:rsidP="00F60636">
      <w:pPr>
        <w:tabs>
          <w:tab w:val="left" w:pos="1134"/>
        </w:tabs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 xml:space="preserve">3.1.  </w:t>
      </w:r>
      <w:r w:rsidRPr="00D40302">
        <w:rPr>
          <w:color w:val="000000"/>
          <w:sz w:val="28"/>
          <w:szCs w:val="28"/>
          <w:lang w:val="uk-UA" w:eastAsia="uk-UA"/>
        </w:rPr>
        <w:t>КНП</w:t>
      </w:r>
      <w:r w:rsidRPr="00D40302">
        <w:rPr>
          <w:sz w:val="28"/>
          <w:szCs w:val="28"/>
          <w:lang w:val="uk-UA" w:eastAsia="uk-UA"/>
        </w:rPr>
        <w:t xml:space="preserve"> має право звернутися до </w:t>
      </w:r>
      <w:r w:rsidRPr="00D40302">
        <w:rPr>
          <w:sz w:val="28"/>
          <w:szCs w:val="28"/>
          <w:lang w:val="uk-UA"/>
        </w:rPr>
        <w:t xml:space="preserve">уповноваженого органу управління </w:t>
      </w:r>
      <w:r w:rsidRPr="00D40302">
        <w:rPr>
          <w:color w:val="000000"/>
          <w:sz w:val="28"/>
          <w:szCs w:val="28"/>
          <w:lang w:val="uk-UA" w:eastAsia="uk-UA"/>
        </w:rPr>
        <w:t>для ініціювання внесення змін до фінансового плану.</w:t>
      </w:r>
    </w:p>
    <w:p w:rsidR="00F60636" w:rsidRPr="00D40302" w:rsidRDefault="00F60636" w:rsidP="00F60636">
      <w:pPr>
        <w:tabs>
          <w:tab w:val="left" w:pos="1134"/>
        </w:tabs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D40302">
        <w:rPr>
          <w:color w:val="000000"/>
          <w:sz w:val="28"/>
          <w:szCs w:val="28"/>
          <w:lang w:val="uk-UA" w:eastAsia="uk-UA"/>
        </w:rPr>
        <w:t>3.2.  Зміни до затвердженого фінансового плану КНП можуть вноситись два рази на рік, в якому затверджувався такий фінансовий план, та не частіше одного разу на квартал у плановому році.</w:t>
      </w:r>
    </w:p>
    <w:p w:rsidR="00F60636" w:rsidRPr="00D40302" w:rsidRDefault="002D3359" w:rsidP="00F60636">
      <w:pPr>
        <w:tabs>
          <w:tab w:val="left" w:pos="1134"/>
        </w:tabs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D40302">
        <w:rPr>
          <w:color w:val="000000"/>
          <w:sz w:val="28"/>
          <w:szCs w:val="28"/>
          <w:lang w:val="uk-UA" w:eastAsia="uk-UA"/>
        </w:rPr>
        <w:lastRenderedPageBreak/>
        <w:t>Проєкт</w:t>
      </w:r>
      <w:r w:rsidR="00F60636" w:rsidRPr="00D40302">
        <w:rPr>
          <w:color w:val="000000"/>
          <w:sz w:val="28"/>
          <w:szCs w:val="28"/>
          <w:lang w:val="uk-UA" w:eastAsia="uk-UA"/>
        </w:rPr>
        <w:t xml:space="preserve"> змін до фінансового плану КНП разом з пояснювальною запискою про причини таких змін та порівняльною таблицею готується КНП і подається уповноваженому органу управління не пізніше 25 числа місяця, що настає за звітним кварталом.</w:t>
      </w:r>
    </w:p>
    <w:p w:rsidR="00F60636" w:rsidRPr="00D40302" w:rsidRDefault="00F60636" w:rsidP="00F60636">
      <w:pPr>
        <w:tabs>
          <w:tab w:val="left" w:pos="1134"/>
        </w:tabs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D40302">
        <w:rPr>
          <w:color w:val="000000"/>
          <w:sz w:val="28"/>
          <w:szCs w:val="28"/>
          <w:lang w:val="uk-UA" w:eastAsia="uk-UA"/>
        </w:rPr>
        <w:t>У разі отримання додаткових надходжень (у грошовій чи натуральній формі) зміни до затвердженого фінансового плану КНП вносяться протягом року, але не частіше ніж 1 раз на місяць.</w:t>
      </w:r>
    </w:p>
    <w:p w:rsidR="00F60636" w:rsidRPr="00D40302" w:rsidRDefault="00F60636" w:rsidP="00F60636">
      <w:pPr>
        <w:tabs>
          <w:tab w:val="left" w:pos="1134"/>
        </w:tabs>
        <w:ind w:firstLine="708"/>
        <w:contextualSpacing/>
        <w:jc w:val="both"/>
        <w:rPr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 xml:space="preserve">Зміни до фінансового плану </w:t>
      </w:r>
      <w:r w:rsidRPr="00D40302">
        <w:rPr>
          <w:color w:val="000000"/>
          <w:sz w:val="28"/>
          <w:szCs w:val="28"/>
          <w:lang w:val="uk-UA" w:eastAsia="uk-UA"/>
        </w:rPr>
        <w:t>КНП</w:t>
      </w:r>
      <w:r w:rsidRPr="00D40302">
        <w:rPr>
          <w:sz w:val="28"/>
          <w:szCs w:val="28"/>
          <w:lang w:val="uk-UA" w:eastAsia="uk-UA"/>
        </w:rPr>
        <w:t xml:space="preserve"> не можуть вноситися у періоди, за якими минув строк звітування.</w:t>
      </w:r>
    </w:p>
    <w:p w:rsidR="00F60636" w:rsidRPr="00D40302" w:rsidRDefault="00F60636" w:rsidP="00F60636">
      <w:pPr>
        <w:tabs>
          <w:tab w:val="left" w:pos="1134"/>
        </w:tabs>
        <w:ind w:firstLine="708"/>
        <w:contextualSpacing/>
        <w:jc w:val="both"/>
        <w:rPr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 xml:space="preserve">У разі затвердження фінансового плану вперше для новоствореного </w:t>
      </w:r>
      <w:r w:rsidRPr="00D40302">
        <w:rPr>
          <w:color w:val="000000"/>
          <w:sz w:val="28"/>
          <w:szCs w:val="28"/>
          <w:lang w:val="uk-UA" w:eastAsia="uk-UA"/>
        </w:rPr>
        <w:t>КНП</w:t>
      </w:r>
      <w:r w:rsidRPr="00D40302">
        <w:rPr>
          <w:sz w:val="28"/>
          <w:szCs w:val="28"/>
          <w:lang w:val="uk-UA" w:eastAsia="uk-UA"/>
        </w:rPr>
        <w:t xml:space="preserve"> у поточному році зміни до такого фінансового плану можуть вноситись один раз на місяць впродовж поточного року.</w:t>
      </w:r>
    </w:p>
    <w:p w:rsidR="00F60636" w:rsidRPr="00D40302" w:rsidRDefault="00F60636" w:rsidP="00F60636">
      <w:pPr>
        <w:tabs>
          <w:tab w:val="left" w:pos="1134"/>
        </w:tabs>
        <w:ind w:firstLine="708"/>
        <w:contextualSpacing/>
        <w:jc w:val="both"/>
        <w:rPr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 xml:space="preserve">На фінансовому плані </w:t>
      </w:r>
      <w:r w:rsidRPr="00D40302">
        <w:rPr>
          <w:color w:val="000000"/>
          <w:sz w:val="28"/>
          <w:szCs w:val="28"/>
          <w:lang w:val="uk-UA" w:eastAsia="uk-UA"/>
        </w:rPr>
        <w:t>КНП</w:t>
      </w:r>
      <w:r w:rsidRPr="00D40302">
        <w:rPr>
          <w:sz w:val="28"/>
          <w:szCs w:val="28"/>
          <w:lang w:val="uk-UA" w:eastAsia="uk-UA"/>
        </w:rPr>
        <w:t xml:space="preserve"> ставиться відмітка «Змінений».</w:t>
      </w:r>
    </w:p>
    <w:p w:rsidR="00F60636" w:rsidRPr="00D40302" w:rsidRDefault="00F60636" w:rsidP="00F60636">
      <w:pPr>
        <w:tabs>
          <w:tab w:val="left" w:pos="1134"/>
        </w:tabs>
        <w:ind w:firstLine="708"/>
        <w:contextualSpacing/>
        <w:jc w:val="both"/>
        <w:rPr>
          <w:sz w:val="28"/>
          <w:szCs w:val="28"/>
          <w:lang w:val="uk-UA"/>
        </w:rPr>
      </w:pPr>
      <w:r w:rsidRPr="00D40302">
        <w:rPr>
          <w:color w:val="000000"/>
          <w:sz w:val="28"/>
          <w:szCs w:val="28"/>
          <w:lang w:val="uk-UA" w:eastAsia="uk-UA"/>
        </w:rPr>
        <w:t xml:space="preserve">3.3. Уповноважений орган управління у 10-денний строк погоджує внесення змін до фінансового плану КНП та подає разом з пояснювальною запискою та порівняльною таблицею запропонованих змін  на погодження до </w:t>
      </w:r>
      <w:r w:rsidR="00A617EE" w:rsidRPr="00D40302">
        <w:rPr>
          <w:color w:val="000000"/>
          <w:sz w:val="28"/>
          <w:szCs w:val="28"/>
          <w:lang w:val="uk-UA" w:eastAsia="uk-UA"/>
        </w:rPr>
        <w:t>фінансового відділу Магальської сільської ради</w:t>
      </w:r>
    </w:p>
    <w:p w:rsidR="00F60636" w:rsidRPr="00D40302" w:rsidRDefault="00F60636" w:rsidP="00F60636">
      <w:pPr>
        <w:tabs>
          <w:tab w:val="left" w:pos="1134"/>
        </w:tabs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D40302">
        <w:rPr>
          <w:color w:val="000000"/>
          <w:sz w:val="28"/>
          <w:szCs w:val="28"/>
          <w:lang w:val="uk-UA" w:eastAsia="uk-UA"/>
        </w:rPr>
        <w:t xml:space="preserve">У разі відхилення </w:t>
      </w:r>
      <w:r w:rsidR="002D3359" w:rsidRPr="00D40302">
        <w:rPr>
          <w:color w:val="000000"/>
          <w:sz w:val="28"/>
          <w:szCs w:val="28"/>
          <w:lang w:val="uk-UA" w:eastAsia="uk-UA"/>
        </w:rPr>
        <w:t>проєкт</w:t>
      </w:r>
      <w:r w:rsidRPr="00D40302">
        <w:rPr>
          <w:color w:val="000000"/>
          <w:sz w:val="28"/>
          <w:szCs w:val="28"/>
          <w:lang w:val="uk-UA" w:eastAsia="uk-UA"/>
        </w:rPr>
        <w:t xml:space="preserve">у змін до річного фінансового плану </w:t>
      </w:r>
      <w:r w:rsidRPr="00D40302">
        <w:rPr>
          <w:sz w:val="28"/>
          <w:szCs w:val="28"/>
          <w:lang w:val="uk-UA"/>
        </w:rPr>
        <w:t>уповноважений орган управління</w:t>
      </w:r>
      <w:r w:rsidRPr="00D40302">
        <w:rPr>
          <w:color w:val="000000"/>
          <w:sz w:val="28"/>
          <w:szCs w:val="28"/>
          <w:lang w:val="uk-UA" w:eastAsia="uk-UA"/>
        </w:rPr>
        <w:t xml:space="preserve"> у письмовій формі повідомляє КНП про підстави відхилення </w:t>
      </w:r>
      <w:r w:rsidR="002D3359" w:rsidRPr="00D40302">
        <w:rPr>
          <w:color w:val="000000"/>
          <w:sz w:val="28"/>
          <w:szCs w:val="28"/>
          <w:lang w:val="uk-UA" w:eastAsia="uk-UA"/>
        </w:rPr>
        <w:t>проєкт</w:t>
      </w:r>
      <w:r w:rsidRPr="00D40302">
        <w:rPr>
          <w:color w:val="000000"/>
          <w:sz w:val="28"/>
          <w:szCs w:val="28"/>
          <w:lang w:val="uk-UA" w:eastAsia="uk-UA"/>
        </w:rPr>
        <w:t>у змін.</w:t>
      </w:r>
    </w:p>
    <w:p w:rsidR="00F60636" w:rsidRPr="00D40302" w:rsidRDefault="00F60636" w:rsidP="00F60636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D40302">
        <w:rPr>
          <w:color w:val="000000"/>
          <w:sz w:val="28"/>
          <w:szCs w:val="28"/>
          <w:lang w:val="uk-UA" w:eastAsia="uk-UA"/>
        </w:rPr>
        <w:t xml:space="preserve">3.4.  У разі повернення </w:t>
      </w:r>
      <w:r w:rsidR="002D3359" w:rsidRPr="00D40302">
        <w:rPr>
          <w:color w:val="000000"/>
          <w:sz w:val="28"/>
          <w:szCs w:val="28"/>
          <w:lang w:val="uk-UA" w:eastAsia="uk-UA"/>
        </w:rPr>
        <w:t>проєкт</w:t>
      </w:r>
      <w:r w:rsidRPr="00D40302">
        <w:rPr>
          <w:color w:val="000000"/>
          <w:sz w:val="28"/>
          <w:szCs w:val="28"/>
          <w:lang w:val="uk-UA" w:eastAsia="uk-UA"/>
        </w:rPr>
        <w:t xml:space="preserve">у змін до фінансового плану на доопрацювання КНП забезпечує його доопрацювання з урахуванням зауважень та подає на повторне погодження протягом 5 днів з дня надходження зауважень до </w:t>
      </w:r>
      <w:r w:rsidR="002D3359" w:rsidRPr="00D40302">
        <w:rPr>
          <w:color w:val="000000"/>
          <w:sz w:val="28"/>
          <w:szCs w:val="28"/>
          <w:lang w:val="uk-UA" w:eastAsia="uk-UA"/>
        </w:rPr>
        <w:t>проєкт</w:t>
      </w:r>
      <w:r w:rsidRPr="00D40302">
        <w:rPr>
          <w:color w:val="000000"/>
          <w:sz w:val="28"/>
          <w:szCs w:val="28"/>
          <w:lang w:val="uk-UA" w:eastAsia="uk-UA"/>
        </w:rPr>
        <w:t>у змін.</w:t>
      </w:r>
    </w:p>
    <w:p w:rsidR="00F60636" w:rsidRPr="00D40302" w:rsidRDefault="00F60636" w:rsidP="00F60636">
      <w:pPr>
        <w:ind w:firstLine="708"/>
        <w:jc w:val="both"/>
        <w:rPr>
          <w:sz w:val="28"/>
          <w:szCs w:val="28"/>
          <w:lang w:val="uk-UA" w:eastAsia="uk-UA"/>
        </w:rPr>
      </w:pPr>
      <w:r w:rsidRPr="00D40302">
        <w:rPr>
          <w:color w:val="000000"/>
          <w:sz w:val="28"/>
          <w:szCs w:val="28"/>
          <w:lang w:val="uk-UA" w:eastAsia="uk-UA"/>
        </w:rPr>
        <w:t xml:space="preserve">3.5.  Протягом 15 днів погоджений </w:t>
      </w:r>
      <w:r w:rsidR="00A617EE" w:rsidRPr="00D40302">
        <w:rPr>
          <w:sz w:val="28"/>
          <w:szCs w:val="28"/>
          <w:lang w:val="uk-UA"/>
        </w:rPr>
        <w:t>фінансовим відділом Магальської сільської ради</w:t>
      </w:r>
      <w:r w:rsidRPr="00D40302">
        <w:rPr>
          <w:sz w:val="28"/>
          <w:szCs w:val="28"/>
          <w:lang w:val="uk-UA"/>
        </w:rPr>
        <w:t xml:space="preserve"> та</w:t>
      </w:r>
      <w:r w:rsidRPr="00D40302">
        <w:rPr>
          <w:color w:val="000000"/>
          <w:sz w:val="28"/>
          <w:szCs w:val="28"/>
          <w:lang w:val="uk-UA" w:eastAsia="uk-UA"/>
        </w:rPr>
        <w:t xml:space="preserve"> </w:t>
      </w:r>
      <w:r w:rsidRPr="00D40302">
        <w:rPr>
          <w:sz w:val="28"/>
          <w:szCs w:val="28"/>
          <w:lang w:val="uk-UA"/>
        </w:rPr>
        <w:t>уповноваженим органом управління</w:t>
      </w:r>
      <w:r w:rsidRPr="00D40302">
        <w:rPr>
          <w:color w:val="000000"/>
          <w:sz w:val="28"/>
          <w:szCs w:val="28"/>
          <w:lang w:val="uk-UA" w:eastAsia="uk-UA"/>
        </w:rPr>
        <w:t xml:space="preserve"> </w:t>
      </w:r>
      <w:r w:rsidR="002D3359" w:rsidRPr="00D40302">
        <w:rPr>
          <w:color w:val="000000"/>
          <w:sz w:val="28"/>
          <w:szCs w:val="28"/>
          <w:lang w:val="uk-UA" w:eastAsia="uk-UA"/>
        </w:rPr>
        <w:t>проєкт</w:t>
      </w:r>
      <w:r w:rsidRPr="00D40302">
        <w:rPr>
          <w:color w:val="000000"/>
          <w:sz w:val="28"/>
          <w:szCs w:val="28"/>
          <w:lang w:val="uk-UA" w:eastAsia="uk-UA"/>
        </w:rPr>
        <w:t xml:space="preserve"> змін до річного фінансового плану подається </w:t>
      </w:r>
      <w:r w:rsidRPr="00D40302">
        <w:rPr>
          <w:sz w:val="28"/>
          <w:szCs w:val="28"/>
          <w:lang w:val="uk-UA" w:eastAsia="uk-UA"/>
        </w:rPr>
        <w:t xml:space="preserve">на затвердження </w:t>
      </w:r>
      <w:r w:rsidR="00A617EE" w:rsidRPr="00D40302">
        <w:rPr>
          <w:sz w:val="28"/>
          <w:szCs w:val="28"/>
          <w:lang w:val="uk-UA" w:eastAsia="uk-UA"/>
        </w:rPr>
        <w:t>сільському</w:t>
      </w:r>
      <w:r w:rsidRPr="00D40302">
        <w:rPr>
          <w:sz w:val="28"/>
          <w:szCs w:val="28"/>
          <w:lang w:val="uk-UA" w:eastAsia="uk-UA"/>
        </w:rPr>
        <w:t xml:space="preserve"> голові.</w:t>
      </w:r>
    </w:p>
    <w:p w:rsidR="00F60636" w:rsidRPr="00D40302" w:rsidRDefault="00F60636" w:rsidP="00F60636">
      <w:pPr>
        <w:ind w:firstLine="708"/>
        <w:jc w:val="both"/>
        <w:rPr>
          <w:sz w:val="28"/>
          <w:szCs w:val="28"/>
          <w:lang w:val="uk-UA"/>
        </w:rPr>
      </w:pPr>
    </w:p>
    <w:p w:rsidR="00F60636" w:rsidRPr="00D40302" w:rsidRDefault="00F60636" w:rsidP="00F60636">
      <w:pPr>
        <w:jc w:val="center"/>
        <w:rPr>
          <w:b/>
          <w:sz w:val="28"/>
          <w:szCs w:val="28"/>
          <w:lang w:val="uk-UA" w:eastAsia="uk-UA"/>
        </w:rPr>
      </w:pPr>
      <w:r w:rsidRPr="00D40302">
        <w:rPr>
          <w:b/>
          <w:sz w:val="28"/>
          <w:szCs w:val="28"/>
          <w:lang w:val="uk-UA" w:eastAsia="uk-UA"/>
        </w:rPr>
        <w:t>IV. Складання звіту про виконання фінансового плану</w:t>
      </w:r>
    </w:p>
    <w:p w:rsidR="00F60636" w:rsidRPr="00D40302" w:rsidRDefault="00F60636" w:rsidP="00F60636">
      <w:pPr>
        <w:tabs>
          <w:tab w:val="left" w:pos="1134"/>
        </w:tabs>
        <w:ind w:firstLine="851"/>
        <w:contextualSpacing/>
        <w:jc w:val="center"/>
        <w:rPr>
          <w:sz w:val="28"/>
          <w:szCs w:val="28"/>
          <w:lang w:val="uk-UA" w:eastAsia="uk-UA"/>
        </w:rPr>
      </w:pPr>
    </w:p>
    <w:p w:rsidR="00F60636" w:rsidRPr="00D40302" w:rsidRDefault="00F60636" w:rsidP="00F60636">
      <w:pPr>
        <w:ind w:firstLine="851"/>
        <w:jc w:val="both"/>
        <w:rPr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 xml:space="preserve">4.1. Звіт про виконання фінансового плану </w:t>
      </w:r>
      <w:r w:rsidRPr="00D40302">
        <w:rPr>
          <w:color w:val="000000"/>
          <w:sz w:val="28"/>
          <w:szCs w:val="28"/>
          <w:lang w:val="uk-UA" w:eastAsia="uk-UA"/>
        </w:rPr>
        <w:t>КНП</w:t>
      </w:r>
      <w:r w:rsidRPr="00D40302">
        <w:rPr>
          <w:sz w:val="28"/>
          <w:szCs w:val="28"/>
          <w:lang w:val="uk-UA" w:eastAsia="uk-UA"/>
        </w:rPr>
        <w:t xml:space="preserve"> складається </w:t>
      </w:r>
      <w:r w:rsidRPr="00D40302">
        <w:rPr>
          <w:sz w:val="28"/>
          <w:szCs w:val="28"/>
          <w:lang w:val="uk-UA"/>
        </w:rPr>
        <w:t xml:space="preserve">(у чотирьох примірниках, на паперових носіях та в електронному вигляді) </w:t>
      </w:r>
      <w:r w:rsidRPr="00D40302">
        <w:rPr>
          <w:sz w:val="28"/>
          <w:szCs w:val="28"/>
          <w:lang w:val="uk-UA" w:eastAsia="uk-UA"/>
        </w:rPr>
        <w:t>за формою,  встановленою додатком 2 до Порядку.</w:t>
      </w:r>
    </w:p>
    <w:p w:rsidR="00F60636" w:rsidRPr="00D40302" w:rsidRDefault="00F60636" w:rsidP="00F60636">
      <w:pPr>
        <w:ind w:firstLine="851"/>
        <w:contextualSpacing/>
        <w:jc w:val="both"/>
        <w:rPr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/>
        </w:rPr>
        <w:t xml:space="preserve">4.2. </w:t>
      </w:r>
      <w:r w:rsidRPr="00D40302">
        <w:rPr>
          <w:sz w:val="28"/>
          <w:szCs w:val="28"/>
          <w:lang w:val="uk-UA" w:eastAsia="uk-UA"/>
        </w:rPr>
        <w:t xml:space="preserve">Звіти подаються до </w:t>
      </w:r>
      <w:r w:rsidRPr="00D40302">
        <w:rPr>
          <w:sz w:val="28"/>
          <w:szCs w:val="28"/>
          <w:lang w:val="uk-UA"/>
        </w:rPr>
        <w:t xml:space="preserve">уповноваженого органу управління для погодження </w:t>
      </w:r>
      <w:r w:rsidRPr="00D40302">
        <w:rPr>
          <w:sz w:val="28"/>
          <w:szCs w:val="28"/>
          <w:lang w:val="uk-UA" w:eastAsia="uk-UA"/>
        </w:rPr>
        <w:t>щоквартально в наступні терміни:</w:t>
      </w:r>
    </w:p>
    <w:p w:rsidR="00F60636" w:rsidRPr="00D40302" w:rsidRDefault="00F60636" w:rsidP="00F60636">
      <w:pPr>
        <w:ind w:firstLine="851"/>
        <w:contextualSpacing/>
        <w:jc w:val="both"/>
        <w:rPr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>1) за звітні три квартали поточного року - до 10 травня, до 10 серпня та                 10 листопада;</w:t>
      </w:r>
    </w:p>
    <w:p w:rsidR="00F60636" w:rsidRPr="00D40302" w:rsidRDefault="00F60636" w:rsidP="00F60636">
      <w:pPr>
        <w:ind w:firstLine="851"/>
        <w:contextualSpacing/>
        <w:jc w:val="both"/>
        <w:rPr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>2) за IV квартал та за звітний рік до 01 березня року, що настає за звітним періодом.</w:t>
      </w:r>
    </w:p>
    <w:p w:rsidR="00F60636" w:rsidRPr="00D40302" w:rsidRDefault="00F60636" w:rsidP="00F60636">
      <w:pPr>
        <w:tabs>
          <w:tab w:val="left" w:pos="1134"/>
        </w:tabs>
        <w:ind w:firstLine="851"/>
        <w:contextualSpacing/>
        <w:jc w:val="both"/>
        <w:rPr>
          <w:sz w:val="28"/>
          <w:szCs w:val="28"/>
          <w:lang w:val="uk-UA" w:eastAsia="uk-UA"/>
        </w:rPr>
      </w:pPr>
      <w:bookmarkStart w:id="11" w:name="1552"/>
      <w:bookmarkEnd w:id="10"/>
      <w:r w:rsidRPr="00D40302">
        <w:rPr>
          <w:sz w:val="28"/>
          <w:szCs w:val="28"/>
          <w:lang w:val="uk-UA" w:eastAsia="uk-UA"/>
        </w:rPr>
        <w:t xml:space="preserve">4.3. До звіту про виконання фінансового плану </w:t>
      </w:r>
      <w:r w:rsidRPr="00D40302">
        <w:rPr>
          <w:color w:val="000000"/>
          <w:sz w:val="28"/>
          <w:szCs w:val="28"/>
          <w:lang w:val="uk-UA" w:eastAsia="uk-UA"/>
        </w:rPr>
        <w:t>КНП</w:t>
      </w:r>
      <w:r w:rsidRPr="00D40302">
        <w:rPr>
          <w:sz w:val="28"/>
          <w:szCs w:val="28"/>
          <w:lang w:val="uk-UA" w:eastAsia="uk-UA"/>
        </w:rPr>
        <w:t xml:space="preserve"> </w:t>
      </w:r>
      <w:r w:rsidRPr="00D40302">
        <w:rPr>
          <w:sz w:val="28"/>
          <w:szCs w:val="28"/>
          <w:lang w:val="uk-UA"/>
        </w:rPr>
        <w:t xml:space="preserve">(у двох примірниках, на паперових носіях та в електронному вигляді) </w:t>
      </w:r>
      <w:r w:rsidRPr="00D40302">
        <w:rPr>
          <w:sz w:val="28"/>
          <w:szCs w:val="28"/>
          <w:lang w:val="uk-UA" w:eastAsia="uk-UA"/>
        </w:rPr>
        <w:t>додається фінансова звітність на останню звітну дату за формою, визначеною Національним положенням (стандартом) бухгалтерського обліку 1 «Загальні вимоги до фінансової звітності», затвердженим наказом Міністерства фінансів України від 07 лютого 2013 року № 73,  зокрема:</w:t>
      </w:r>
    </w:p>
    <w:p w:rsidR="00F60636" w:rsidRPr="00D40302" w:rsidRDefault="00F60636" w:rsidP="00F60636">
      <w:pPr>
        <w:tabs>
          <w:tab w:val="left" w:pos="1134"/>
        </w:tabs>
        <w:ind w:firstLine="851"/>
        <w:contextualSpacing/>
        <w:jc w:val="both"/>
        <w:rPr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lastRenderedPageBreak/>
        <w:t>- баланс (звіт про фінансовий стан) (форма № 1) (з розшифруванням статей балансу, що становлять більше 10 відсотків валюти балансу);</w:t>
      </w:r>
    </w:p>
    <w:p w:rsidR="00F60636" w:rsidRPr="00D40302" w:rsidRDefault="00F60636" w:rsidP="00F60636">
      <w:pPr>
        <w:tabs>
          <w:tab w:val="left" w:pos="1134"/>
        </w:tabs>
        <w:ind w:firstLine="851"/>
        <w:contextualSpacing/>
        <w:jc w:val="both"/>
        <w:rPr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>- звіт про фінансові результати (звіт про сукупний дохід) (форма № 2);</w:t>
      </w:r>
    </w:p>
    <w:p w:rsidR="00F60636" w:rsidRPr="00D40302" w:rsidRDefault="00F60636" w:rsidP="00F60636">
      <w:pPr>
        <w:ind w:firstLine="851"/>
        <w:contextualSpacing/>
        <w:jc w:val="both"/>
        <w:rPr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>- діючий на останню звітну дату штатний розпис та тарифікаційний список разом з узагальненою відомістю про обсяги встановлених та виплачених стимулюючих виплат (у тому числі премій та матеріальних допомоги) у розрізі персоналу та за видом виплат;</w:t>
      </w:r>
    </w:p>
    <w:p w:rsidR="00F60636" w:rsidRPr="00D40302" w:rsidRDefault="00F60636" w:rsidP="00F60636">
      <w:pPr>
        <w:tabs>
          <w:tab w:val="left" w:pos="1134"/>
        </w:tabs>
        <w:ind w:firstLine="851"/>
        <w:contextualSpacing/>
        <w:jc w:val="both"/>
        <w:rPr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 xml:space="preserve">- документ, що містить інформацію про наявність у судах загальної юрисдикції судових справ майнового характеру, стороною в яких є </w:t>
      </w:r>
      <w:r w:rsidRPr="00D40302">
        <w:rPr>
          <w:color w:val="000000"/>
          <w:sz w:val="28"/>
          <w:szCs w:val="28"/>
          <w:lang w:val="uk-UA" w:eastAsia="uk-UA"/>
        </w:rPr>
        <w:t>КНП</w:t>
      </w:r>
      <w:r w:rsidRPr="00D40302">
        <w:rPr>
          <w:sz w:val="28"/>
          <w:szCs w:val="28"/>
          <w:lang w:val="uk-UA" w:eastAsia="uk-UA"/>
        </w:rPr>
        <w:t xml:space="preserve">, відомості про стан виконання рішення суду або інших виконавчих документів, у яких зазначено суму, що підлягає сплаті, або яку стягнуто на користь </w:t>
      </w:r>
      <w:r w:rsidRPr="00D40302">
        <w:rPr>
          <w:color w:val="000000"/>
          <w:sz w:val="28"/>
          <w:szCs w:val="28"/>
          <w:lang w:val="uk-UA" w:eastAsia="uk-UA"/>
        </w:rPr>
        <w:t>КНП</w:t>
      </w:r>
      <w:r w:rsidRPr="00D40302">
        <w:rPr>
          <w:sz w:val="28"/>
          <w:szCs w:val="28"/>
          <w:lang w:val="uk-UA" w:eastAsia="uk-UA"/>
        </w:rPr>
        <w:t xml:space="preserve">, наслідки виконання яких матимуть вплив на фінансовий стан </w:t>
      </w:r>
      <w:r w:rsidRPr="00D40302">
        <w:rPr>
          <w:color w:val="000000"/>
          <w:sz w:val="28"/>
          <w:szCs w:val="28"/>
          <w:lang w:val="uk-UA" w:eastAsia="uk-UA"/>
        </w:rPr>
        <w:t>КНП</w:t>
      </w:r>
      <w:r w:rsidRPr="00D40302">
        <w:rPr>
          <w:sz w:val="28"/>
          <w:szCs w:val="28"/>
          <w:lang w:val="uk-UA" w:eastAsia="uk-UA"/>
        </w:rPr>
        <w:t xml:space="preserve"> (за наявності);</w:t>
      </w:r>
    </w:p>
    <w:p w:rsidR="00F60636" w:rsidRPr="00D40302" w:rsidRDefault="00F60636" w:rsidP="00F60636">
      <w:pPr>
        <w:shd w:val="clear" w:color="auto" w:fill="FFFFFF"/>
        <w:tabs>
          <w:tab w:val="left" w:pos="1134"/>
        </w:tabs>
        <w:ind w:firstLine="851"/>
        <w:contextualSpacing/>
        <w:jc w:val="both"/>
        <w:rPr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>- аналітична довідка щодо результатів діяльності та із зазначенням причин суттєвих відхилень фактичних показників від планових за окремими факторами.</w:t>
      </w:r>
    </w:p>
    <w:p w:rsidR="00F60636" w:rsidRPr="00D40302" w:rsidRDefault="00F60636" w:rsidP="00F60636">
      <w:pPr>
        <w:shd w:val="clear" w:color="auto" w:fill="FFFFFF"/>
        <w:tabs>
          <w:tab w:val="left" w:pos="1134"/>
        </w:tabs>
        <w:ind w:firstLine="851"/>
        <w:contextualSpacing/>
        <w:jc w:val="both"/>
        <w:rPr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 xml:space="preserve">4.4. Уповноважений орган управління щоквартально здійснює аналіз отриманої інформації, а за результатами IV кварталу та за звітний рік - готує звіт про виконання фінансових планів КНП разом з пояснювальною запискою та подає на погодження до </w:t>
      </w:r>
      <w:r w:rsidR="00A617EE" w:rsidRPr="00D40302">
        <w:rPr>
          <w:sz w:val="28"/>
          <w:szCs w:val="28"/>
          <w:lang w:val="uk-UA" w:eastAsia="uk-UA"/>
        </w:rPr>
        <w:t>фінансового відділу Магальської сільської ради</w:t>
      </w:r>
      <w:r w:rsidRPr="00D40302">
        <w:rPr>
          <w:sz w:val="28"/>
          <w:szCs w:val="28"/>
          <w:lang w:val="uk-UA" w:eastAsia="uk-UA"/>
        </w:rPr>
        <w:t xml:space="preserve"> в наступні терміни:</w:t>
      </w:r>
    </w:p>
    <w:p w:rsidR="00F60636" w:rsidRPr="00D40302" w:rsidRDefault="00F60636" w:rsidP="00F60636">
      <w:pPr>
        <w:shd w:val="clear" w:color="auto" w:fill="FFFFFF"/>
        <w:ind w:firstLine="851"/>
        <w:contextualSpacing/>
        <w:jc w:val="both"/>
        <w:rPr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>- за звітні три квартали поточного року - до 20 травня, до 20 серпня,                 20 листопада;</w:t>
      </w:r>
    </w:p>
    <w:p w:rsidR="00F60636" w:rsidRPr="00D40302" w:rsidRDefault="00F60636" w:rsidP="00F60636">
      <w:pPr>
        <w:shd w:val="clear" w:color="auto" w:fill="FFFFFF"/>
        <w:ind w:firstLine="851"/>
        <w:contextualSpacing/>
        <w:jc w:val="both"/>
        <w:rPr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>- за IV квартал та за звітний рік - до 10 березня року що настає за звітним.</w:t>
      </w:r>
      <w:bookmarkEnd w:id="11"/>
    </w:p>
    <w:p w:rsidR="00F60636" w:rsidRPr="00D40302" w:rsidRDefault="00F60636" w:rsidP="00F60636">
      <w:pPr>
        <w:tabs>
          <w:tab w:val="left" w:pos="993"/>
        </w:tabs>
        <w:ind w:firstLine="851"/>
        <w:contextualSpacing/>
        <w:jc w:val="both"/>
        <w:rPr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 xml:space="preserve">4.5. Після погодження звіту </w:t>
      </w:r>
      <w:r w:rsidR="00A617EE" w:rsidRPr="00D40302">
        <w:rPr>
          <w:sz w:val="28"/>
          <w:szCs w:val="28"/>
          <w:lang w:val="uk-UA"/>
        </w:rPr>
        <w:t>фінансовим відділом Магальської сільської ради</w:t>
      </w:r>
      <w:r w:rsidRPr="00D40302">
        <w:rPr>
          <w:sz w:val="28"/>
          <w:szCs w:val="28"/>
          <w:lang w:val="uk-UA"/>
        </w:rPr>
        <w:t xml:space="preserve">, </w:t>
      </w:r>
      <w:r w:rsidRPr="00D40302">
        <w:rPr>
          <w:sz w:val="28"/>
          <w:szCs w:val="28"/>
          <w:lang w:val="uk-UA" w:eastAsia="uk-UA"/>
        </w:rPr>
        <w:t>уповноважений орга</w:t>
      </w:r>
      <w:r w:rsidR="00A617EE" w:rsidRPr="00D40302">
        <w:rPr>
          <w:sz w:val="28"/>
          <w:szCs w:val="28"/>
          <w:lang w:val="uk-UA" w:eastAsia="uk-UA"/>
        </w:rPr>
        <w:t>н управління</w:t>
      </w:r>
      <w:r w:rsidRPr="00D40302">
        <w:rPr>
          <w:sz w:val="28"/>
          <w:szCs w:val="28"/>
          <w:lang w:val="uk-UA" w:eastAsia="uk-UA"/>
        </w:rPr>
        <w:t xml:space="preserve">  </w:t>
      </w:r>
      <w:r w:rsidRPr="00D40302">
        <w:rPr>
          <w:color w:val="000000"/>
          <w:sz w:val="28"/>
          <w:szCs w:val="28"/>
          <w:lang w:val="uk-UA" w:eastAsia="uk-UA"/>
        </w:rPr>
        <w:t>до 01 квітня року</w:t>
      </w:r>
      <w:r w:rsidRPr="00D40302">
        <w:rPr>
          <w:sz w:val="28"/>
          <w:szCs w:val="28"/>
          <w:lang w:val="uk-UA" w:eastAsia="uk-UA"/>
        </w:rPr>
        <w:t xml:space="preserve">, що настає за звітним, готує та подає </w:t>
      </w:r>
      <w:r w:rsidR="002D3359" w:rsidRPr="00D40302">
        <w:rPr>
          <w:sz w:val="28"/>
          <w:szCs w:val="28"/>
          <w:lang w:val="uk-UA" w:eastAsia="uk-UA"/>
        </w:rPr>
        <w:t>проєкт</w:t>
      </w:r>
      <w:r w:rsidRPr="00D40302">
        <w:rPr>
          <w:sz w:val="28"/>
          <w:szCs w:val="28"/>
          <w:lang w:val="uk-UA" w:eastAsia="uk-UA"/>
        </w:rPr>
        <w:t xml:space="preserve"> рішення про розгляд звітів про виконання фінансових планів </w:t>
      </w:r>
      <w:r w:rsidRPr="00D40302">
        <w:rPr>
          <w:color w:val="000000"/>
          <w:sz w:val="28"/>
          <w:szCs w:val="28"/>
          <w:lang w:val="uk-UA" w:eastAsia="uk-UA"/>
        </w:rPr>
        <w:t xml:space="preserve">КНП </w:t>
      </w:r>
      <w:r w:rsidR="00416D31" w:rsidRPr="00D40302">
        <w:rPr>
          <w:sz w:val="28"/>
          <w:szCs w:val="28"/>
          <w:lang w:val="uk-UA" w:eastAsia="uk-UA"/>
        </w:rPr>
        <w:t>сесії</w:t>
      </w:r>
      <w:r w:rsidRPr="00D40302">
        <w:rPr>
          <w:sz w:val="28"/>
          <w:szCs w:val="28"/>
          <w:lang w:val="uk-UA" w:eastAsia="uk-UA"/>
        </w:rPr>
        <w:t xml:space="preserve"> </w:t>
      </w:r>
      <w:r w:rsidR="00A617EE" w:rsidRPr="00D40302">
        <w:rPr>
          <w:sz w:val="28"/>
          <w:szCs w:val="28"/>
          <w:lang w:val="uk-UA" w:eastAsia="uk-UA"/>
        </w:rPr>
        <w:t>сільської ради</w:t>
      </w:r>
      <w:r w:rsidRPr="00D40302">
        <w:rPr>
          <w:sz w:val="28"/>
          <w:szCs w:val="28"/>
          <w:lang w:val="uk-UA" w:eastAsia="uk-UA"/>
        </w:rPr>
        <w:t>.</w:t>
      </w:r>
    </w:p>
    <w:p w:rsidR="00F60636" w:rsidRPr="00D40302" w:rsidRDefault="00F60636" w:rsidP="00F60636">
      <w:pPr>
        <w:tabs>
          <w:tab w:val="left" w:pos="993"/>
        </w:tabs>
        <w:ind w:firstLine="851"/>
        <w:jc w:val="both"/>
        <w:rPr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 xml:space="preserve">4.6. Керівники КНП в звітах про роботу, що заслуховуються на засіданнях </w:t>
      </w:r>
      <w:r w:rsidR="00416D31" w:rsidRPr="00D40302">
        <w:rPr>
          <w:sz w:val="28"/>
          <w:szCs w:val="28"/>
          <w:lang w:val="uk-UA" w:eastAsia="uk-UA"/>
        </w:rPr>
        <w:t>сесії Магальської</w:t>
      </w:r>
      <w:r w:rsidRPr="00D40302">
        <w:rPr>
          <w:sz w:val="28"/>
          <w:szCs w:val="28"/>
          <w:lang w:val="uk-UA" w:eastAsia="uk-UA"/>
        </w:rPr>
        <w:t xml:space="preserve"> </w:t>
      </w:r>
      <w:r w:rsidR="00A617EE" w:rsidRPr="00D40302">
        <w:rPr>
          <w:sz w:val="28"/>
          <w:szCs w:val="28"/>
          <w:lang w:val="uk-UA" w:eastAsia="uk-UA"/>
        </w:rPr>
        <w:t>сільської</w:t>
      </w:r>
      <w:r w:rsidRPr="00D40302">
        <w:rPr>
          <w:sz w:val="28"/>
          <w:szCs w:val="28"/>
          <w:lang w:val="uk-UA" w:eastAsia="uk-UA"/>
        </w:rPr>
        <w:t xml:space="preserve"> ради, доповідають про виконання показників фінансових планів.</w:t>
      </w:r>
    </w:p>
    <w:p w:rsidR="00F60636" w:rsidRPr="00D40302" w:rsidRDefault="00F60636" w:rsidP="00F60636">
      <w:pPr>
        <w:tabs>
          <w:tab w:val="left" w:pos="851"/>
        </w:tabs>
        <w:ind w:firstLine="851"/>
        <w:jc w:val="both"/>
        <w:rPr>
          <w:sz w:val="28"/>
          <w:szCs w:val="28"/>
          <w:lang w:val="uk-UA" w:eastAsia="uk-UA"/>
        </w:rPr>
      </w:pPr>
      <w:r w:rsidRPr="00D40302">
        <w:rPr>
          <w:sz w:val="28"/>
          <w:szCs w:val="28"/>
          <w:lang w:val="uk-UA" w:eastAsia="uk-UA"/>
        </w:rPr>
        <w:t xml:space="preserve">4.7. Відповідно до положень Закону України «Про відкритість використання публічних коштів» КНП здійснює оприлюднення на </w:t>
      </w:r>
      <w:proofErr w:type="spellStart"/>
      <w:r w:rsidRPr="00D40302">
        <w:rPr>
          <w:sz w:val="28"/>
          <w:szCs w:val="28"/>
          <w:lang w:val="uk-UA" w:eastAsia="uk-UA"/>
        </w:rPr>
        <w:t>веб-сторінці</w:t>
      </w:r>
      <w:proofErr w:type="spellEnd"/>
      <w:r w:rsidRPr="00D40302">
        <w:rPr>
          <w:sz w:val="28"/>
          <w:szCs w:val="28"/>
          <w:lang w:val="uk-UA" w:eastAsia="uk-UA"/>
        </w:rPr>
        <w:t xml:space="preserve"> закладу звіт про виконання фінансового плану за минулий рік.</w:t>
      </w:r>
      <w:r w:rsidR="00767EF6" w:rsidRPr="00D40302">
        <w:rPr>
          <w:sz w:val="28"/>
          <w:szCs w:val="28"/>
          <w:lang w:val="uk-UA" w:eastAsia="uk-UA"/>
        </w:rPr>
        <w:t xml:space="preserve"> У випадку, якщо </w:t>
      </w:r>
      <w:proofErr w:type="spellStart"/>
      <w:r w:rsidR="00767EF6" w:rsidRPr="00D40302">
        <w:rPr>
          <w:sz w:val="28"/>
          <w:szCs w:val="28"/>
          <w:lang w:val="uk-UA" w:eastAsia="uk-UA"/>
        </w:rPr>
        <w:t>веб-сторінка</w:t>
      </w:r>
      <w:proofErr w:type="spellEnd"/>
      <w:r w:rsidR="00767EF6" w:rsidRPr="00D40302">
        <w:rPr>
          <w:sz w:val="28"/>
          <w:szCs w:val="28"/>
          <w:lang w:val="uk-UA" w:eastAsia="uk-UA"/>
        </w:rPr>
        <w:t xml:space="preserve"> у закладу відсутня – оприлюднення здійснюється на офіційному </w:t>
      </w:r>
      <w:proofErr w:type="spellStart"/>
      <w:r w:rsidR="00767EF6" w:rsidRPr="00D40302">
        <w:rPr>
          <w:sz w:val="28"/>
          <w:szCs w:val="28"/>
          <w:lang w:val="uk-UA" w:eastAsia="uk-UA"/>
        </w:rPr>
        <w:t>веб-порталі</w:t>
      </w:r>
      <w:proofErr w:type="spellEnd"/>
      <w:r w:rsidR="00767EF6" w:rsidRPr="00D40302">
        <w:rPr>
          <w:sz w:val="28"/>
          <w:szCs w:val="28"/>
          <w:lang w:val="uk-UA" w:eastAsia="uk-UA"/>
        </w:rPr>
        <w:t xml:space="preserve"> сільської ради.</w:t>
      </w:r>
    </w:p>
    <w:p w:rsidR="00F60636" w:rsidRPr="00D40302" w:rsidRDefault="00F60636" w:rsidP="00F60636">
      <w:pPr>
        <w:tabs>
          <w:tab w:val="left" w:pos="851"/>
        </w:tabs>
        <w:ind w:firstLine="851"/>
        <w:jc w:val="both"/>
        <w:rPr>
          <w:sz w:val="28"/>
          <w:szCs w:val="28"/>
          <w:lang w:val="uk-UA" w:eastAsia="uk-UA"/>
        </w:rPr>
      </w:pPr>
    </w:p>
    <w:p w:rsidR="00F60636" w:rsidRPr="00D40302" w:rsidRDefault="00F60636" w:rsidP="00F60636">
      <w:pPr>
        <w:tabs>
          <w:tab w:val="left" w:pos="993"/>
        </w:tabs>
        <w:ind w:firstLine="851"/>
        <w:jc w:val="both"/>
        <w:rPr>
          <w:sz w:val="28"/>
          <w:szCs w:val="28"/>
          <w:lang w:val="uk-UA" w:eastAsia="uk-UA"/>
        </w:rPr>
      </w:pPr>
    </w:p>
    <w:p w:rsidR="00F60636" w:rsidRPr="00D40302" w:rsidRDefault="00F60636" w:rsidP="00F60636">
      <w:pPr>
        <w:ind w:firstLine="851"/>
        <w:contextualSpacing/>
        <w:jc w:val="both"/>
        <w:rPr>
          <w:sz w:val="28"/>
          <w:szCs w:val="28"/>
          <w:lang w:val="uk-UA" w:eastAsia="uk-UA"/>
        </w:rPr>
      </w:pPr>
      <w:bookmarkStart w:id="12" w:name="46"/>
      <w:bookmarkEnd w:id="9"/>
    </w:p>
    <w:bookmarkEnd w:id="12"/>
    <w:p w:rsidR="00F60636" w:rsidRPr="00D40302" w:rsidRDefault="00F60636" w:rsidP="000B65E6">
      <w:pPr>
        <w:jc w:val="center"/>
        <w:rPr>
          <w:sz w:val="28"/>
          <w:szCs w:val="28"/>
          <w:lang w:val="uk-UA"/>
        </w:rPr>
      </w:pPr>
    </w:p>
    <w:sectPr w:rsidR="00F60636" w:rsidRPr="00D40302" w:rsidSect="002C3D3F">
      <w:headerReference w:type="default" r:id="rId9"/>
      <w:pgSz w:w="11906" w:h="16838"/>
      <w:pgMar w:top="567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B57" w:rsidRDefault="00DA5B57" w:rsidP="00F60636">
      <w:r>
        <w:separator/>
      </w:r>
    </w:p>
  </w:endnote>
  <w:endnote w:type="continuationSeparator" w:id="0">
    <w:p w:rsidR="00DA5B57" w:rsidRDefault="00DA5B57" w:rsidP="00F606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B57" w:rsidRDefault="00DA5B57" w:rsidP="00F60636">
      <w:r>
        <w:separator/>
      </w:r>
    </w:p>
  </w:footnote>
  <w:footnote w:type="continuationSeparator" w:id="0">
    <w:p w:rsidR="00DA5B57" w:rsidRDefault="00DA5B57" w:rsidP="00F606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18258403"/>
      <w:docPartObj>
        <w:docPartGallery w:val="Page Numbers (Top of Page)"/>
        <w:docPartUnique/>
      </w:docPartObj>
    </w:sdtPr>
    <w:sdtContent>
      <w:p w:rsidR="002C3D3F" w:rsidRDefault="00E1398D">
        <w:pPr>
          <w:pStyle w:val="a6"/>
          <w:jc w:val="center"/>
        </w:pPr>
        <w:r>
          <w:fldChar w:fldCharType="begin"/>
        </w:r>
        <w:r w:rsidR="002C3D3F">
          <w:instrText>PAGE   \* MERGEFORMAT</w:instrText>
        </w:r>
        <w:r>
          <w:fldChar w:fldCharType="separate"/>
        </w:r>
        <w:r w:rsidR="00BD6824">
          <w:rPr>
            <w:noProof/>
          </w:rPr>
          <w:t>2</w:t>
        </w:r>
        <w:r>
          <w:fldChar w:fldCharType="end"/>
        </w:r>
      </w:p>
    </w:sdtContent>
  </w:sdt>
  <w:p w:rsidR="00F60636" w:rsidRDefault="00F6063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72A08"/>
    <w:multiLevelType w:val="multilevel"/>
    <w:tmpl w:val="7E68DE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3BA7D80"/>
    <w:multiLevelType w:val="multilevel"/>
    <w:tmpl w:val="1EE8F9E6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375" w:hanging="375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720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2080" w:hanging="108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2080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2440" w:hanging="144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2440" w:hanging="144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2800" w:hanging="180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3160" w:hanging="2160"/>
      </w:pPr>
      <w:rPr>
        <w:b w:val="0"/>
      </w:rPr>
    </w:lvl>
  </w:abstractNum>
  <w:abstractNum w:abstractNumId="2">
    <w:nsid w:val="727B184B"/>
    <w:multiLevelType w:val="multilevel"/>
    <w:tmpl w:val="30F0CF8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>
    <w:nsid w:val="7B217FA1"/>
    <w:multiLevelType w:val="multilevel"/>
    <w:tmpl w:val="15F82C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2777F8"/>
    <w:rsid w:val="00024948"/>
    <w:rsid w:val="00031B56"/>
    <w:rsid w:val="000729FE"/>
    <w:rsid w:val="000B65E6"/>
    <w:rsid w:val="001349E7"/>
    <w:rsid w:val="0015744F"/>
    <w:rsid w:val="001A1494"/>
    <w:rsid w:val="001A32D0"/>
    <w:rsid w:val="00223C5D"/>
    <w:rsid w:val="00223E06"/>
    <w:rsid w:val="00274D94"/>
    <w:rsid w:val="002777F8"/>
    <w:rsid w:val="00295E59"/>
    <w:rsid w:val="002A2FF3"/>
    <w:rsid w:val="002C3D3F"/>
    <w:rsid w:val="002D3359"/>
    <w:rsid w:val="002F7194"/>
    <w:rsid w:val="00310C42"/>
    <w:rsid w:val="00323588"/>
    <w:rsid w:val="003368EA"/>
    <w:rsid w:val="003521A1"/>
    <w:rsid w:val="00403902"/>
    <w:rsid w:val="00416D31"/>
    <w:rsid w:val="00435F3A"/>
    <w:rsid w:val="005073A0"/>
    <w:rsid w:val="00532AB7"/>
    <w:rsid w:val="00583FEB"/>
    <w:rsid w:val="00625E5A"/>
    <w:rsid w:val="006B3E0A"/>
    <w:rsid w:val="00722495"/>
    <w:rsid w:val="00735DA5"/>
    <w:rsid w:val="00767EF6"/>
    <w:rsid w:val="007E5971"/>
    <w:rsid w:val="007F5D3B"/>
    <w:rsid w:val="00841C15"/>
    <w:rsid w:val="008722CF"/>
    <w:rsid w:val="00924E1E"/>
    <w:rsid w:val="00940071"/>
    <w:rsid w:val="0094655E"/>
    <w:rsid w:val="00990233"/>
    <w:rsid w:val="009914DC"/>
    <w:rsid w:val="00A617EE"/>
    <w:rsid w:val="00A6787E"/>
    <w:rsid w:val="00AA0A5E"/>
    <w:rsid w:val="00AC677C"/>
    <w:rsid w:val="00AE48BF"/>
    <w:rsid w:val="00B24969"/>
    <w:rsid w:val="00B401B8"/>
    <w:rsid w:val="00B512C5"/>
    <w:rsid w:val="00B979E4"/>
    <w:rsid w:val="00BA51C2"/>
    <w:rsid w:val="00BA770D"/>
    <w:rsid w:val="00BD6824"/>
    <w:rsid w:val="00BD6B93"/>
    <w:rsid w:val="00CD6483"/>
    <w:rsid w:val="00D3154C"/>
    <w:rsid w:val="00D40302"/>
    <w:rsid w:val="00D51907"/>
    <w:rsid w:val="00DA5B57"/>
    <w:rsid w:val="00DD148B"/>
    <w:rsid w:val="00E1398D"/>
    <w:rsid w:val="00F16C1A"/>
    <w:rsid w:val="00F406B5"/>
    <w:rsid w:val="00F60636"/>
    <w:rsid w:val="00F60A79"/>
    <w:rsid w:val="00FA6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10C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10C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06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0C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10C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310C4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310C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310C42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2F7194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719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Body Text"/>
    <w:basedOn w:val="a"/>
    <w:link w:val="a9"/>
    <w:unhideWhenUsed/>
    <w:rsid w:val="002F7194"/>
    <w:rPr>
      <w:sz w:val="28"/>
      <w:szCs w:val="24"/>
      <w:lang w:val="uk-UA"/>
    </w:rPr>
  </w:style>
  <w:style w:type="character" w:customStyle="1" w:styleId="a9">
    <w:name w:val="Основной текст Знак"/>
    <w:basedOn w:val="a0"/>
    <w:link w:val="a8"/>
    <w:rsid w:val="002F71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F71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719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c">
    <w:name w:val="List Paragraph"/>
    <w:basedOn w:val="a"/>
    <w:uiPriority w:val="34"/>
    <w:qFormat/>
    <w:rsid w:val="00735DA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F6063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F60636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6063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D4030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f0">
    <w:name w:val="Strong"/>
    <w:basedOn w:val="a0"/>
    <w:uiPriority w:val="22"/>
    <w:qFormat/>
    <w:rsid w:val="00D4030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D84CA-71DA-4E26-9739-5719C8556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7639</Words>
  <Characters>4355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12</cp:revision>
  <cp:lastPrinted>2020-12-14T09:21:00Z</cp:lastPrinted>
  <dcterms:created xsi:type="dcterms:W3CDTF">2021-05-21T09:12:00Z</dcterms:created>
  <dcterms:modified xsi:type="dcterms:W3CDTF">2021-06-23T11:38:00Z</dcterms:modified>
</cp:coreProperties>
</file>