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42AB7" w14:textId="77777777" w:rsidR="000E06C5" w:rsidRPr="00C5780F" w:rsidRDefault="000E06C5" w:rsidP="000E06C5">
      <w:pPr>
        <w:spacing w:line="256" w:lineRule="auto"/>
        <w:jc w:val="right"/>
        <w:rPr>
          <w:rFonts w:ascii="Times New Roman" w:hAnsi="Times New Roman" w:cs="Times New Roman"/>
          <w:sz w:val="24"/>
          <w:szCs w:val="24"/>
          <w:lang w:val="uk-UA" w:eastAsia="ru-RU"/>
        </w:rPr>
      </w:pPr>
      <w:proofErr w:type="spellStart"/>
      <w:r w:rsidRPr="00C5780F">
        <w:rPr>
          <w:rFonts w:ascii="Times New Roman" w:hAnsi="Times New Roman" w:cs="Times New Roman"/>
          <w:sz w:val="24"/>
          <w:szCs w:val="24"/>
          <w:lang w:eastAsia="ru-RU"/>
        </w:rPr>
        <w:t>Додаток</w:t>
      </w:r>
      <w:proofErr w:type="spellEnd"/>
      <w:r w:rsidRPr="00C5780F">
        <w:rPr>
          <w:rFonts w:ascii="Times New Roman" w:hAnsi="Times New Roman" w:cs="Times New Roman"/>
          <w:sz w:val="24"/>
          <w:szCs w:val="24"/>
          <w:lang w:eastAsia="ru-RU"/>
        </w:rPr>
        <w:t xml:space="preserve"> </w:t>
      </w:r>
      <w:r>
        <w:rPr>
          <w:rFonts w:ascii="Times New Roman" w:hAnsi="Times New Roman" w:cs="Times New Roman"/>
          <w:sz w:val="24"/>
          <w:szCs w:val="24"/>
          <w:lang w:val="uk-UA" w:eastAsia="ru-RU"/>
        </w:rPr>
        <w:t>3</w:t>
      </w:r>
    </w:p>
    <w:p w14:paraId="1717701F" w14:textId="77777777" w:rsidR="000E06C5" w:rsidRPr="00C5780F" w:rsidRDefault="000E06C5" w:rsidP="000E06C5">
      <w:pPr>
        <w:spacing w:line="256" w:lineRule="auto"/>
        <w:jc w:val="right"/>
        <w:rPr>
          <w:rFonts w:ascii="Times New Roman" w:hAnsi="Times New Roman" w:cs="Times New Roman"/>
          <w:sz w:val="24"/>
          <w:szCs w:val="24"/>
          <w:lang w:eastAsia="ru-RU"/>
        </w:rPr>
      </w:pPr>
      <w:r w:rsidRPr="00C5780F">
        <w:rPr>
          <w:rFonts w:ascii="Times New Roman" w:hAnsi="Times New Roman" w:cs="Times New Roman"/>
          <w:sz w:val="24"/>
          <w:szCs w:val="24"/>
          <w:lang w:eastAsia="ru-RU"/>
        </w:rPr>
        <w:t xml:space="preserve">до </w:t>
      </w:r>
      <w:proofErr w:type="spellStart"/>
      <w:r w:rsidRPr="00C5780F">
        <w:rPr>
          <w:rFonts w:ascii="Times New Roman" w:hAnsi="Times New Roman" w:cs="Times New Roman"/>
          <w:sz w:val="24"/>
          <w:szCs w:val="24"/>
          <w:lang w:eastAsia="ru-RU"/>
        </w:rPr>
        <w:t>рішення</w:t>
      </w:r>
      <w:proofErr w:type="spellEnd"/>
      <w:r w:rsidRPr="00C5780F">
        <w:rPr>
          <w:rFonts w:ascii="Times New Roman" w:hAnsi="Times New Roman" w:cs="Times New Roman"/>
          <w:sz w:val="24"/>
          <w:szCs w:val="24"/>
          <w:lang w:eastAsia="ru-RU"/>
        </w:rPr>
        <w:t xml:space="preserve"> </w:t>
      </w:r>
      <w:r w:rsidRPr="00C5780F">
        <w:rPr>
          <w:rFonts w:ascii="Times New Roman" w:hAnsi="Times New Roman" w:cs="Times New Roman"/>
          <w:sz w:val="24"/>
          <w:szCs w:val="24"/>
          <w:lang w:val="uk-UA" w:eastAsia="ru-RU"/>
        </w:rPr>
        <w:t>Неполоковецької</w:t>
      </w:r>
      <w:r w:rsidRPr="00C5780F">
        <w:rPr>
          <w:rFonts w:ascii="Times New Roman" w:hAnsi="Times New Roman" w:cs="Times New Roman"/>
          <w:sz w:val="24"/>
          <w:szCs w:val="24"/>
          <w:lang w:eastAsia="ru-RU"/>
        </w:rPr>
        <w:t xml:space="preserve"> </w:t>
      </w:r>
      <w:proofErr w:type="spellStart"/>
      <w:r w:rsidRPr="00C5780F">
        <w:rPr>
          <w:rFonts w:ascii="Times New Roman" w:hAnsi="Times New Roman" w:cs="Times New Roman"/>
          <w:sz w:val="24"/>
          <w:szCs w:val="24"/>
          <w:lang w:eastAsia="ru-RU"/>
        </w:rPr>
        <w:t>селищної</w:t>
      </w:r>
      <w:proofErr w:type="spellEnd"/>
      <w:r w:rsidRPr="00C5780F">
        <w:rPr>
          <w:rFonts w:ascii="Times New Roman" w:hAnsi="Times New Roman" w:cs="Times New Roman"/>
          <w:sz w:val="24"/>
          <w:szCs w:val="24"/>
          <w:lang w:eastAsia="ru-RU"/>
        </w:rPr>
        <w:t xml:space="preserve"> ради</w:t>
      </w:r>
    </w:p>
    <w:p w14:paraId="79350D3B" w14:textId="77777777" w:rsidR="000E06C5" w:rsidRPr="00C5780F" w:rsidRDefault="000E06C5" w:rsidP="000E06C5">
      <w:pPr>
        <w:spacing w:line="256" w:lineRule="auto"/>
        <w:jc w:val="right"/>
        <w:rPr>
          <w:rFonts w:ascii="Times New Roman" w:hAnsi="Times New Roman" w:cs="Times New Roman"/>
          <w:sz w:val="24"/>
          <w:szCs w:val="24"/>
          <w:lang w:eastAsia="ru-RU"/>
        </w:rPr>
      </w:pPr>
      <w:proofErr w:type="spellStart"/>
      <w:proofErr w:type="gramStart"/>
      <w:r w:rsidRPr="00C5780F">
        <w:rPr>
          <w:rFonts w:ascii="Times New Roman" w:hAnsi="Times New Roman" w:cs="Times New Roman"/>
          <w:sz w:val="24"/>
          <w:szCs w:val="24"/>
          <w:lang w:eastAsia="ru-RU"/>
        </w:rPr>
        <w:t>від</w:t>
      </w:r>
      <w:proofErr w:type="spellEnd"/>
      <w:r w:rsidRPr="00C5780F">
        <w:rPr>
          <w:rFonts w:ascii="Times New Roman" w:hAnsi="Times New Roman" w:cs="Times New Roman"/>
          <w:sz w:val="24"/>
          <w:szCs w:val="24"/>
          <w:lang w:eastAsia="ru-RU"/>
        </w:rPr>
        <w:t xml:space="preserve"> </w:t>
      </w:r>
      <w:r w:rsidRPr="00C5780F">
        <w:rPr>
          <w:rFonts w:ascii="Times New Roman" w:hAnsi="Times New Roman" w:cs="Times New Roman"/>
          <w:sz w:val="24"/>
          <w:szCs w:val="24"/>
          <w:lang w:val="uk-UA" w:eastAsia="ru-RU"/>
        </w:rPr>
        <w:t xml:space="preserve"> </w:t>
      </w:r>
      <w:r w:rsidRPr="00C5780F">
        <w:rPr>
          <w:rFonts w:ascii="Times New Roman" w:hAnsi="Times New Roman" w:cs="Times New Roman"/>
          <w:sz w:val="24"/>
          <w:szCs w:val="24"/>
          <w:lang w:eastAsia="ru-RU"/>
        </w:rPr>
        <w:t>2</w:t>
      </w:r>
      <w:r w:rsidRPr="00C5780F">
        <w:rPr>
          <w:rFonts w:ascii="Times New Roman" w:hAnsi="Times New Roman" w:cs="Times New Roman"/>
          <w:sz w:val="24"/>
          <w:szCs w:val="24"/>
          <w:lang w:val="uk-UA" w:eastAsia="ru-RU"/>
        </w:rPr>
        <w:t>3</w:t>
      </w:r>
      <w:proofErr w:type="gramEnd"/>
      <w:r w:rsidRPr="00C5780F">
        <w:rPr>
          <w:rFonts w:ascii="Times New Roman" w:hAnsi="Times New Roman" w:cs="Times New Roman"/>
          <w:sz w:val="24"/>
          <w:szCs w:val="24"/>
          <w:lang w:val="uk-UA" w:eastAsia="ru-RU"/>
        </w:rPr>
        <w:t xml:space="preserve"> грудня</w:t>
      </w:r>
      <w:r w:rsidRPr="00C5780F">
        <w:rPr>
          <w:rFonts w:ascii="Times New Roman" w:hAnsi="Times New Roman" w:cs="Times New Roman"/>
          <w:sz w:val="24"/>
          <w:szCs w:val="24"/>
          <w:lang w:eastAsia="ru-RU"/>
        </w:rPr>
        <w:t xml:space="preserve"> 2021 року </w:t>
      </w:r>
      <w:r w:rsidRPr="00C5780F">
        <w:rPr>
          <w:rFonts w:ascii="Times New Roman" w:hAnsi="Times New Roman" w:cs="Times New Roman"/>
          <w:sz w:val="24"/>
          <w:szCs w:val="24"/>
          <w:lang w:val="uk-UA" w:eastAsia="ru-RU"/>
        </w:rPr>
        <w:t>13 сесії</w:t>
      </w:r>
      <w:r w:rsidRPr="00C5780F">
        <w:rPr>
          <w:rFonts w:ascii="Times New Roman" w:hAnsi="Times New Roman" w:cs="Times New Roman"/>
          <w:sz w:val="24"/>
          <w:szCs w:val="24"/>
          <w:lang w:eastAsia="ru-RU"/>
        </w:rPr>
        <w:t xml:space="preserve"> VІІІ </w:t>
      </w:r>
      <w:proofErr w:type="spellStart"/>
      <w:r w:rsidRPr="00C5780F">
        <w:rPr>
          <w:rFonts w:ascii="Times New Roman" w:hAnsi="Times New Roman" w:cs="Times New Roman"/>
          <w:sz w:val="24"/>
          <w:szCs w:val="24"/>
          <w:lang w:eastAsia="ru-RU"/>
        </w:rPr>
        <w:t>скликання</w:t>
      </w:r>
      <w:proofErr w:type="spellEnd"/>
    </w:p>
    <w:p w14:paraId="03498494" w14:textId="77777777" w:rsidR="000E06C5" w:rsidRPr="00C5780F" w:rsidRDefault="000E06C5" w:rsidP="000E06C5">
      <w:pPr>
        <w:spacing w:line="256" w:lineRule="auto"/>
        <w:rPr>
          <w:rFonts w:ascii="Times New Roman" w:hAnsi="Times New Roman" w:cs="Times New Roman"/>
          <w:sz w:val="24"/>
          <w:szCs w:val="24"/>
          <w:lang w:eastAsia="ru-RU"/>
        </w:rPr>
      </w:pPr>
    </w:p>
    <w:p w14:paraId="366FC3DC" w14:textId="77777777" w:rsidR="000E06C5" w:rsidRPr="00C5780F" w:rsidRDefault="000E06C5" w:rsidP="000E06C5">
      <w:pPr>
        <w:pStyle w:val="1"/>
        <w:jc w:val="center"/>
        <w:rPr>
          <w:b/>
          <w:sz w:val="24"/>
          <w:szCs w:val="24"/>
          <w:lang w:val="ru-RU"/>
        </w:rPr>
      </w:pPr>
    </w:p>
    <w:p w14:paraId="78B99B33" w14:textId="77777777" w:rsidR="000E06C5" w:rsidRPr="00C5780F" w:rsidRDefault="000E06C5" w:rsidP="000E06C5">
      <w:pPr>
        <w:pStyle w:val="1"/>
        <w:jc w:val="center"/>
        <w:rPr>
          <w:b/>
          <w:sz w:val="24"/>
          <w:szCs w:val="24"/>
        </w:rPr>
      </w:pPr>
      <w:r w:rsidRPr="00C5780F">
        <w:rPr>
          <w:b/>
          <w:sz w:val="24"/>
          <w:szCs w:val="24"/>
        </w:rPr>
        <w:t>ПОЛОЖЕННЯ</w:t>
      </w:r>
    </w:p>
    <w:p w14:paraId="0383E0ED" w14:textId="77777777" w:rsidR="000E06C5" w:rsidRPr="00C5780F" w:rsidRDefault="000E06C5" w:rsidP="000E06C5">
      <w:pPr>
        <w:pStyle w:val="1"/>
        <w:jc w:val="center"/>
        <w:rPr>
          <w:sz w:val="24"/>
          <w:szCs w:val="24"/>
        </w:rPr>
      </w:pPr>
      <w:r w:rsidRPr="00C5780F">
        <w:rPr>
          <w:sz w:val="24"/>
          <w:szCs w:val="24"/>
        </w:rPr>
        <w:t xml:space="preserve">сектора по наданню соціальних послуг населенню при відділі соціального захисту населення </w:t>
      </w:r>
    </w:p>
    <w:p w14:paraId="75589F10" w14:textId="77777777" w:rsidR="000E06C5" w:rsidRPr="00C5780F" w:rsidRDefault="000E06C5" w:rsidP="000E06C5">
      <w:pPr>
        <w:pStyle w:val="1"/>
        <w:jc w:val="center"/>
        <w:rPr>
          <w:sz w:val="24"/>
          <w:szCs w:val="24"/>
        </w:rPr>
      </w:pPr>
      <w:r w:rsidRPr="00C5780F">
        <w:rPr>
          <w:sz w:val="24"/>
          <w:szCs w:val="24"/>
        </w:rPr>
        <w:t xml:space="preserve">виконавчого комітету Неполоковецької селищної  ради </w:t>
      </w:r>
    </w:p>
    <w:p w14:paraId="63DB2724" w14:textId="77777777" w:rsidR="000E06C5" w:rsidRPr="00C5780F" w:rsidRDefault="000E06C5" w:rsidP="000E06C5">
      <w:pPr>
        <w:pStyle w:val="50"/>
        <w:keepNext/>
        <w:keepLines/>
        <w:shd w:val="clear" w:color="auto" w:fill="auto"/>
        <w:tabs>
          <w:tab w:val="left" w:pos="0"/>
        </w:tabs>
        <w:spacing w:before="0" w:after="0"/>
        <w:rPr>
          <w:rStyle w:val="5"/>
          <w:rFonts w:ascii="Times New Roman" w:hAnsi="Times New Roman" w:cs="Times New Roman"/>
          <w:color w:val="000000"/>
          <w:sz w:val="24"/>
          <w:szCs w:val="24"/>
        </w:rPr>
      </w:pPr>
      <w:bookmarkStart w:id="0" w:name="bookmark2"/>
    </w:p>
    <w:p w14:paraId="69797381" w14:textId="77777777" w:rsidR="000E06C5" w:rsidRPr="00C5780F" w:rsidRDefault="000E06C5" w:rsidP="000E06C5">
      <w:pPr>
        <w:pStyle w:val="50"/>
        <w:keepNext/>
        <w:keepLines/>
        <w:shd w:val="clear" w:color="auto" w:fill="auto"/>
        <w:tabs>
          <w:tab w:val="left" w:pos="0"/>
        </w:tabs>
        <w:spacing w:before="0" w:after="0"/>
        <w:rPr>
          <w:rFonts w:ascii="Times New Roman" w:hAnsi="Times New Roman" w:cs="Times New Roman"/>
          <w:sz w:val="24"/>
          <w:szCs w:val="24"/>
          <w:lang w:eastAsia="ru-RU"/>
        </w:rPr>
      </w:pPr>
      <w:proofErr w:type="spellStart"/>
      <w:r w:rsidRPr="00C5780F">
        <w:rPr>
          <w:rStyle w:val="5"/>
          <w:rFonts w:ascii="Times New Roman" w:hAnsi="Times New Roman" w:cs="Times New Roman"/>
          <w:color w:val="000000"/>
          <w:sz w:val="24"/>
          <w:szCs w:val="24"/>
        </w:rPr>
        <w:t>І.Загальна</w:t>
      </w:r>
      <w:proofErr w:type="spellEnd"/>
      <w:r w:rsidRPr="00C5780F">
        <w:rPr>
          <w:rStyle w:val="5"/>
          <w:rFonts w:ascii="Times New Roman" w:hAnsi="Times New Roman" w:cs="Times New Roman"/>
          <w:color w:val="000000"/>
          <w:sz w:val="24"/>
          <w:szCs w:val="24"/>
        </w:rPr>
        <w:t xml:space="preserve"> частина</w:t>
      </w:r>
      <w:bookmarkEnd w:id="0"/>
    </w:p>
    <w:p w14:paraId="73511D7D" w14:textId="77777777" w:rsidR="000E06C5" w:rsidRPr="00C5780F" w:rsidRDefault="000E06C5" w:rsidP="000E06C5">
      <w:pPr>
        <w:pStyle w:val="a3"/>
        <w:numPr>
          <w:ilvl w:val="0"/>
          <w:numId w:val="1"/>
        </w:numPr>
        <w:shd w:val="clear" w:color="auto" w:fill="auto"/>
        <w:tabs>
          <w:tab w:val="left" w:pos="496"/>
        </w:tabs>
        <w:spacing w:before="0" w:after="0" w:line="240" w:lineRule="exact"/>
        <w:ind w:left="20" w:right="20" w:firstLine="700"/>
        <w:rPr>
          <w:sz w:val="24"/>
          <w:szCs w:val="24"/>
        </w:rPr>
      </w:pPr>
      <w:r w:rsidRPr="00C5780F">
        <w:rPr>
          <w:rStyle w:val="a4"/>
          <w:rFonts w:eastAsia="Calibri"/>
          <w:color w:val="000000"/>
          <w:sz w:val="24"/>
          <w:szCs w:val="24"/>
        </w:rPr>
        <w:t xml:space="preserve">Сектор надання соціальних послуг населенню виконавчого комітету Неполоковецької селищної  ради (далі – сектор) - це сектор створений при відділі соціального захисту населення Неполоковецької селищної  ради, який підпорядковується виконавчому комітету Неполоковецької селищної ради. </w:t>
      </w:r>
    </w:p>
    <w:p w14:paraId="09E52765" w14:textId="77777777" w:rsidR="000E06C5" w:rsidRPr="00C5780F" w:rsidRDefault="000E06C5" w:rsidP="000E06C5">
      <w:pPr>
        <w:pStyle w:val="a3"/>
        <w:numPr>
          <w:ilvl w:val="0"/>
          <w:numId w:val="1"/>
        </w:numPr>
        <w:shd w:val="clear" w:color="auto" w:fill="auto"/>
        <w:tabs>
          <w:tab w:val="left" w:pos="512"/>
        </w:tabs>
        <w:spacing w:before="0" w:after="0" w:line="240" w:lineRule="exact"/>
        <w:ind w:left="20" w:right="20" w:firstLine="700"/>
        <w:rPr>
          <w:sz w:val="24"/>
          <w:szCs w:val="24"/>
        </w:rPr>
      </w:pPr>
      <w:r w:rsidRPr="00C5780F">
        <w:rPr>
          <w:rStyle w:val="a4"/>
          <w:rFonts w:eastAsia="Calibri"/>
          <w:color w:val="000000"/>
          <w:sz w:val="24"/>
          <w:szCs w:val="24"/>
        </w:rPr>
        <w:t>У своїй діяльності сектор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актами інших центральних і місцевих органів виконавчої влади та органів місцевого самоврядування, а також Положенням про відділ соціального захисту населення виконавчого  Неполоковецької селищної  ради та Положенням про сектор по наданню соціальних послуг населенню.</w:t>
      </w:r>
    </w:p>
    <w:p w14:paraId="3724FF38" w14:textId="77777777" w:rsidR="000E06C5" w:rsidRPr="00C5780F" w:rsidRDefault="000E06C5" w:rsidP="000E06C5">
      <w:pPr>
        <w:pStyle w:val="a3"/>
        <w:numPr>
          <w:ilvl w:val="0"/>
          <w:numId w:val="1"/>
        </w:numPr>
        <w:shd w:val="clear" w:color="auto" w:fill="auto"/>
        <w:tabs>
          <w:tab w:val="left" w:pos="444"/>
        </w:tabs>
        <w:spacing w:before="0" w:after="0" w:line="240" w:lineRule="exact"/>
        <w:ind w:left="20" w:right="20" w:firstLine="722"/>
        <w:rPr>
          <w:sz w:val="24"/>
          <w:szCs w:val="24"/>
        </w:rPr>
      </w:pPr>
      <w:r w:rsidRPr="00C5780F">
        <w:rPr>
          <w:rStyle w:val="a4"/>
          <w:rFonts w:eastAsia="Calibri"/>
          <w:color w:val="000000"/>
          <w:sz w:val="24"/>
          <w:szCs w:val="24"/>
        </w:rPr>
        <w:t>Сектор утворений для соціального обслуговування (надання соціальних послуг)  мешканців Неполоковецької селищної  об’єднаної територіальної громади, які не здатні до самообслуговування у зв'язку з частковою втратою рухової активності (мають III, IV і V групу рухової активності) і потребують сторонньої допомоги, соціального обслуговування (надання соціальних послуг) в домашніх умовах згідно з медичним висновком:</w:t>
      </w:r>
    </w:p>
    <w:p w14:paraId="215FE3A8" w14:textId="77777777" w:rsidR="000E06C5" w:rsidRPr="00C5780F" w:rsidRDefault="000E06C5" w:rsidP="000E06C5">
      <w:pPr>
        <w:pStyle w:val="a3"/>
        <w:shd w:val="clear" w:color="auto" w:fill="auto"/>
        <w:spacing w:before="0" w:after="0" w:line="240" w:lineRule="exact"/>
        <w:ind w:left="20" w:firstLine="736"/>
        <w:rPr>
          <w:sz w:val="24"/>
          <w:szCs w:val="24"/>
        </w:rPr>
      </w:pPr>
      <w:r w:rsidRPr="00C5780F">
        <w:rPr>
          <w:rStyle w:val="a4"/>
          <w:rFonts w:eastAsia="Calibri"/>
          <w:color w:val="000000"/>
          <w:sz w:val="24"/>
          <w:szCs w:val="24"/>
        </w:rPr>
        <w:t>похилого віку;</w:t>
      </w:r>
    </w:p>
    <w:p w14:paraId="76AD757A" w14:textId="77777777" w:rsidR="000E06C5" w:rsidRPr="00C5780F" w:rsidRDefault="000E06C5" w:rsidP="000E06C5">
      <w:pPr>
        <w:pStyle w:val="a3"/>
        <w:shd w:val="clear" w:color="auto" w:fill="auto"/>
        <w:spacing w:before="0" w:after="0" w:line="240" w:lineRule="exact"/>
        <w:ind w:left="20" w:right="20" w:firstLine="722"/>
        <w:rPr>
          <w:sz w:val="24"/>
          <w:szCs w:val="24"/>
        </w:rPr>
      </w:pPr>
      <w:r w:rsidRPr="00C5780F">
        <w:rPr>
          <w:rStyle w:val="a4"/>
          <w:rFonts w:eastAsia="Calibri"/>
          <w:color w:val="000000"/>
          <w:sz w:val="24"/>
          <w:szCs w:val="24"/>
        </w:rPr>
        <w:t>інвалідів (які досягли 18-річного віку), крім інвалідів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7780B42A" w14:textId="77777777" w:rsidR="000E06C5" w:rsidRPr="00C5780F" w:rsidRDefault="000E06C5" w:rsidP="000E06C5">
      <w:pPr>
        <w:pStyle w:val="a3"/>
        <w:shd w:val="clear" w:color="auto" w:fill="auto"/>
        <w:spacing w:before="0" w:after="0" w:line="240" w:lineRule="exact"/>
        <w:ind w:left="60" w:right="40" w:firstLine="696"/>
        <w:rPr>
          <w:sz w:val="24"/>
          <w:szCs w:val="24"/>
        </w:rPr>
      </w:pPr>
      <w:r w:rsidRPr="00C5780F">
        <w:rPr>
          <w:rStyle w:val="a4"/>
          <w:rFonts w:eastAsia="Calibri"/>
          <w:color w:val="000000"/>
          <w:sz w:val="24"/>
          <w:szCs w:val="24"/>
        </w:rPr>
        <w:t>хворих (з числа одиноких осіб працездатного віку на період до встановлення їм групи інвалідності, але не більш як чотири місяці).</w:t>
      </w:r>
    </w:p>
    <w:p w14:paraId="1F8CB05D" w14:textId="77777777" w:rsidR="000E06C5" w:rsidRPr="00C5780F" w:rsidRDefault="000E06C5" w:rsidP="000E06C5">
      <w:pPr>
        <w:pStyle w:val="a3"/>
        <w:shd w:val="clear" w:color="auto" w:fill="auto"/>
        <w:spacing w:before="0" w:after="0" w:line="240" w:lineRule="exact"/>
        <w:ind w:left="60" w:right="40" w:firstLine="696"/>
        <w:rPr>
          <w:rStyle w:val="a4"/>
          <w:rFonts w:eastAsia="Calibri"/>
          <w:color w:val="000000"/>
          <w:sz w:val="24"/>
          <w:szCs w:val="24"/>
        </w:rPr>
      </w:pPr>
      <w:r w:rsidRPr="00C5780F">
        <w:rPr>
          <w:rStyle w:val="a4"/>
          <w:rFonts w:eastAsia="Calibri"/>
          <w:color w:val="000000"/>
          <w:sz w:val="24"/>
          <w:szCs w:val="24"/>
        </w:rPr>
        <w:t>Сектор не здійснює соціального обслуговування (надання соціальних послуг) громадян, які потребують цілодобового стороннього догляду.</w:t>
      </w:r>
    </w:p>
    <w:p w14:paraId="7356920F" w14:textId="77777777" w:rsidR="000E06C5" w:rsidRPr="00C5780F" w:rsidRDefault="000E06C5" w:rsidP="000E06C5">
      <w:pPr>
        <w:pStyle w:val="a3"/>
        <w:shd w:val="clear" w:color="auto" w:fill="auto"/>
        <w:spacing w:before="0" w:after="0" w:line="240" w:lineRule="exact"/>
        <w:ind w:left="60" w:right="40" w:firstLine="696"/>
        <w:rPr>
          <w:sz w:val="24"/>
          <w:szCs w:val="24"/>
        </w:rPr>
      </w:pPr>
      <w:r w:rsidRPr="00C5780F">
        <w:rPr>
          <w:rStyle w:val="a4"/>
          <w:rFonts w:eastAsia="Calibri"/>
          <w:color w:val="000000"/>
          <w:sz w:val="24"/>
          <w:szCs w:val="24"/>
        </w:rPr>
        <w:t>Сектор здійснює надання соціальних послуг на безоплатній основі.</w:t>
      </w:r>
    </w:p>
    <w:p w14:paraId="5B2E4514" w14:textId="77777777" w:rsidR="000E06C5" w:rsidRPr="00C5780F" w:rsidRDefault="000E06C5" w:rsidP="000E06C5">
      <w:pPr>
        <w:pStyle w:val="a3"/>
        <w:numPr>
          <w:ilvl w:val="0"/>
          <w:numId w:val="1"/>
        </w:numPr>
        <w:shd w:val="clear" w:color="auto" w:fill="auto"/>
        <w:tabs>
          <w:tab w:val="left" w:pos="840"/>
        </w:tabs>
        <w:spacing w:before="0" w:after="0" w:line="240" w:lineRule="exact"/>
        <w:ind w:left="60" w:right="40" w:firstLine="660"/>
        <w:rPr>
          <w:rFonts w:eastAsia="Calibri"/>
          <w:color w:val="000000"/>
          <w:sz w:val="24"/>
          <w:szCs w:val="24"/>
        </w:rPr>
      </w:pPr>
      <w:r w:rsidRPr="00C5780F">
        <w:rPr>
          <w:rStyle w:val="a4"/>
          <w:rFonts w:eastAsia="Calibri"/>
          <w:color w:val="000000"/>
          <w:sz w:val="24"/>
          <w:szCs w:val="24"/>
        </w:rPr>
        <w:t xml:space="preserve">Сектор надання соціальних послуг населенню очолює завідувач  сектору, який призначається на посаду і звільняється з посади </w:t>
      </w:r>
      <w:proofErr w:type="spellStart"/>
      <w:r w:rsidRPr="00C5780F">
        <w:rPr>
          <w:rStyle w:val="a4"/>
          <w:rFonts w:eastAsia="Calibri"/>
          <w:color w:val="000000"/>
          <w:sz w:val="24"/>
          <w:szCs w:val="24"/>
        </w:rPr>
        <w:t>Неполоковецьким</w:t>
      </w:r>
      <w:proofErr w:type="spellEnd"/>
      <w:r w:rsidRPr="00C5780F">
        <w:rPr>
          <w:rStyle w:val="a4"/>
          <w:rFonts w:eastAsia="Calibri"/>
          <w:color w:val="000000"/>
          <w:sz w:val="24"/>
          <w:szCs w:val="24"/>
        </w:rPr>
        <w:t xml:space="preserve"> селищним </w:t>
      </w:r>
      <w:r w:rsidRPr="00C5780F">
        <w:rPr>
          <w:color w:val="000000"/>
          <w:sz w:val="24"/>
          <w:szCs w:val="24"/>
        </w:rPr>
        <w:t xml:space="preserve">головою і підпорядковується начальнику відділу соціального захисту населення </w:t>
      </w:r>
      <w:r w:rsidRPr="00C5780F">
        <w:rPr>
          <w:rStyle w:val="a4"/>
          <w:rFonts w:eastAsia="Calibri"/>
          <w:color w:val="000000"/>
          <w:sz w:val="24"/>
          <w:szCs w:val="24"/>
        </w:rPr>
        <w:t xml:space="preserve">. Кваліфікаційні вимоги до завідувача сектору – наявність вищої освіти (магістр, спеціаліст) відповідного напряму та стаж роботи за фахом не менш як три роки. Завідувачу сектору підпорядковуються  соціальні робітники, які складають штат сектору. Кількість громадян, яких повинен обслуговувати соціальний робітник, обсяг їх роботи визначає завідувач сектору надання соціальних послуг населенню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здійснення соціального обслуговування та якість надання соціальних послуг. </w:t>
      </w:r>
    </w:p>
    <w:p w14:paraId="191D0562" w14:textId="77777777" w:rsidR="000E06C5" w:rsidRPr="00C5780F" w:rsidRDefault="000E06C5" w:rsidP="000E06C5">
      <w:pPr>
        <w:pStyle w:val="a3"/>
        <w:numPr>
          <w:ilvl w:val="0"/>
          <w:numId w:val="2"/>
        </w:numPr>
        <w:shd w:val="clear" w:color="auto" w:fill="auto"/>
        <w:tabs>
          <w:tab w:val="left" w:pos="960"/>
          <w:tab w:val="left" w:pos="1260"/>
        </w:tabs>
        <w:spacing w:before="0" w:after="0" w:line="240" w:lineRule="exact"/>
        <w:ind w:left="60" w:right="40" w:firstLine="682"/>
        <w:rPr>
          <w:rStyle w:val="a4"/>
          <w:rFonts w:eastAsia="Calibri"/>
          <w:sz w:val="24"/>
          <w:szCs w:val="24"/>
        </w:rPr>
      </w:pPr>
      <w:r w:rsidRPr="00C5780F">
        <w:rPr>
          <w:rStyle w:val="a4"/>
          <w:rFonts w:eastAsia="Calibri"/>
          <w:color w:val="000000"/>
          <w:sz w:val="24"/>
          <w:szCs w:val="24"/>
        </w:rPr>
        <w:t xml:space="preserve">Право на позачергове соціальне обслуговування (надання соціальних послуг) сектором надання соціальних послуг населенню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w:t>
      </w:r>
      <w:r w:rsidRPr="00C5780F">
        <w:rPr>
          <w:rStyle w:val="a4"/>
          <w:rFonts w:eastAsia="Calibri"/>
          <w:color w:val="000000"/>
          <w:sz w:val="24"/>
          <w:szCs w:val="24"/>
        </w:rPr>
        <w:lastRenderedPageBreak/>
        <w:t>Чорнобильської катастрофи і віднесені до 1, 2 і 3 категорії.</w:t>
      </w:r>
    </w:p>
    <w:p w14:paraId="09643069" w14:textId="77777777" w:rsidR="000E06C5" w:rsidRPr="00C5780F" w:rsidRDefault="000E06C5" w:rsidP="000E06C5">
      <w:pPr>
        <w:pStyle w:val="a3"/>
        <w:numPr>
          <w:ilvl w:val="0"/>
          <w:numId w:val="2"/>
        </w:numPr>
        <w:shd w:val="clear" w:color="auto" w:fill="auto"/>
        <w:tabs>
          <w:tab w:val="left" w:pos="960"/>
          <w:tab w:val="left" w:pos="1260"/>
        </w:tabs>
        <w:spacing w:before="0" w:after="0" w:line="240" w:lineRule="exact"/>
        <w:ind w:left="60" w:right="40" w:firstLine="654"/>
        <w:rPr>
          <w:rStyle w:val="a4"/>
          <w:rFonts w:eastAsia="Calibri"/>
          <w:sz w:val="24"/>
          <w:szCs w:val="24"/>
        </w:rPr>
      </w:pPr>
      <w:r w:rsidRPr="00C5780F">
        <w:rPr>
          <w:rStyle w:val="a4"/>
          <w:rFonts w:eastAsia="Calibri"/>
          <w:color w:val="000000"/>
          <w:sz w:val="24"/>
          <w:szCs w:val="24"/>
        </w:rPr>
        <w:t xml:space="preserve">Працівники сектору надання соціальних послуг населенню, які здійснюють обслуговування (надають соціальні послуги), зобов’язані сумлінно ставитися до свої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інформації, що може бути використано проти зазначених громадян. </w:t>
      </w:r>
    </w:p>
    <w:p w14:paraId="63A1DB46" w14:textId="77777777" w:rsidR="000E06C5" w:rsidRPr="00C5780F" w:rsidRDefault="000E06C5" w:rsidP="000E06C5">
      <w:pPr>
        <w:pStyle w:val="40"/>
        <w:keepNext/>
        <w:keepLines/>
        <w:shd w:val="clear" w:color="auto" w:fill="auto"/>
        <w:spacing w:after="0" w:line="240" w:lineRule="exact"/>
        <w:ind w:right="160"/>
        <w:jc w:val="left"/>
        <w:rPr>
          <w:rStyle w:val="a4"/>
          <w:rFonts w:eastAsia="Calibri"/>
          <w:b w:val="0"/>
          <w:bCs w:val="0"/>
          <w:sz w:val="24"/>
          <w:szCs w:val="24"/>
        </w:rPr>
      </w:pPr>
      <w:bookmarkStart w:id="1" w:name="bookmark3"/>
    </w:p>
    <w:p w14:paraId="5365EFEF" w14:textId="77777777" w:rsidR="000E06C5" w:rsidRPr="00C5780F" w:rsidRDefault="000E06C5" w:rsidP="000E06C5">
      <w:pPr>
        <w:pStyle w:val="40"/>
        <w:keepNext/>
        <w:keepLines/>
        <w:shd w:val="clear" w:color="auto" w:fill="auto"/>
        <w:tabs>
          <w:tab w:val="left" w:pos="1590"/>
          <w:tab w:val="center" w:pos="4597"/>
        </w:tabs>
        <w:spacing w:after="0" w:line="240" w:lineRule="exact"/>
        <w:ind w:right="160"/>
        <w:rPr>
          <w:rStyle w:val="4"/>
          <w:rFonts w:ascii="Times New Roman" w:eastAsia="Times New Roman" w:hAnsi="Times New Roman" w:cs="Times New Roman"/>
          <w:color w:val="000000"/>
          <w:sz w:val="24"/>
          <w:szCs w:val="24"/>
        </w:rPr>
      </w:pPr>
      <w:r w:rsidRPr="00C5780F">
        <w:rPr>
          <w:rStyle w:val="4"/>
          <w:rFonts w:ascii="Times New Roman" w:hAnsi="Times New Roman" w:cs="Times New Roman"/>
          <w:color w:val="000000"/>
          <w:sz w:val="24"/>
          <w:szCs w:val="24"/>
        </w:rPr>
        <w:t xml:space="preserve">II. Завдання та функції </w:t>
      </w:r>
      <w:bookmarkEnd w:id="1"/>
      <w:r w:rsidRPr="00C5780F">
        <w:rPr>
          <w:rStyle w:val="4"/>
          <w:rFonts w:ascii="Times New Roman" w:hAnsi="Times New Roman" w:cs="Times New Roman"/>
          <w:color w:val="000000"/>
          <w:sz w:val="24"/>
          <w:szCs w:val="24"/>
        </w:rPr>
        <w:t>сектору:</w:t>
      </w:r>
    </w:p>
    <w:p w14:paraId="08B2860F" w14:textId="77777777" w:rsidR="000E06C5" w:rsidRPr="00C5780F" w:rsidRDefault="000E06C5" w:rsidP="000E06C5">
      <w:pPr>
        <w:pStyle w:val="40"/>
        <w:keepNext/>
        <w:keepLines/>
        <w:shd w:val="clear" w:color="auto" w:fill="auto"/>
        <w:spacing w:after="0" w:line="240" w:lineRule="exact"/>
        <w:ind w:right="160" w:firstLine="900"/>
        <w:rPr>
          <w:rFonts w:ascii="Times New Roman" w:hAnsi="Times New Roman" w:cs="Times New Roman"/>
          <w:sz w:val="24"/>
          <w:szCs w:val="24"/>
        </w:rPr>
      </w:pPr>
    </w:p>
    <w:p w14:paraId="43CDA5F2" w14:textId="77777777" w:rsidR="000E06C5" w:rsidRPr="00C5780F" w:rsidRDefault="000E06C5" w:rsidP="000E06C5">
      <w:pPr>
        <w:pStyle w:val="a3"/>
        <w:numPr>
          <w:ilvl w:val="0"/>
          <w:numId w:val="3"/>
        </w:numPr>
        <w:shd w:val="clear" w:color="auto" w:fill="auto"/>
        <w:tabs>
          <w:tab w:val="left" w:pos="1246"/>
        </w:tabs>
        <w:spacing w:before="0" w:after="0" w:line="240" w:lineRule="exact"/>
        <w:ind w:left="40" w:right="20" w:firstLine="680"/>
        <w:rPr>
          <w:color w:val="000000"/>
          <w:sz w:val="24"/>
          <w:szCs w:val="24"/>
        </w:rPr>
      </w:pPr>
      <w:r w:rsidRPr="00C5780F">
        <w:rPr>
          <w:rStyle w:val="a4"/>
          <w:rFonts w:eastAsia="Calibri"/>
          <w:color w:val="000000"/>
          <w:sz w:val="24"/>
          <w:szCs w:val="24"/>
        </w:rPr>
        <w:t>Виявлення громадян, формування електронної бази даних таких громадян, визначення (оцінювання) їх індивідуальних потреб у соціальному обслуговуванні (наданні соціальних послуг);</w:t>
      </w:r>
    </w:p>
    <w:p w14:paraId="43640D1B" w14:textId="77777777" w:rsidR="000E06C5" w:rsidRPr="00C5780F" w:rsidRDefault="000E06C5" w:rsidP="000E06C5">
      <w:pPr>
        <w:pStyle w:val="a3"/>
        <w:shd w:val="clear" w:color="auto" w:fill="auto"/>
        <w:spacing w:before="0" w:after="0" w:line="240" w:lineRule="exact"/>
        <w:ind w:left="40" w:right="20" w:firstLine="668"/>
        <w:rPr>
          <w:sz w:val="24"/>
          <w:szCs w:val="24"/>
        </w:rPr>
      </w:pPr>
      <w:r w:rsidRPr="00C5780F">
        <w:rPr>
          <w:rStyle w:val="a4"/>
          <w:rFonts w:eastAsia="Calibri"/>
          <w:color w:val="000000"/>
          <w:sz w:val="24"/>
          <w:szCs w:val="24"/>
        </w:rPr>
        <w:t>забезпечення якісного соціального обслуговування (надання соціальних послуг);</w:t>
      </w:r>
    </w:p>
    <w:p w14:paraId="705796A1" w14:textId="77777777" w:rsidR="000E06C5" w:rsidRPr="00C5780F" w:rsidRDefault="000E06C5" w:rsidP="000E06C5">
      <w:pPr>
        <w:pStyle w:val="a3"/>
        <w:shd w:val="clear" w:color="auto" w:fill="auto"/>
        <w:spacing w:before="0" w:after="0" w:line="240" w:lineRule="exact"/>
        <w:ind w:left="40" w:right="20" w:firstLine="668"/>
        <w:rPr>
          <w:sz w:val="24"/>
          <w:szCs w:val="24"/>
        </w:rPr>
      </w:pPr>
      <w:r w:rsidRPr="00C5780F">
        <w:rPr>
          <w:rStyle w:val="a4"/>
          <w:rFonts w:eastAsia="Calibri"/>
          <w:color w:val="000000"/>
          <w:sz w:val="24"/>
          <w:szCs w:val="24"/>
        </w:rPr>
        <w:t xml:space="preserve">установлення </w:t>
      </w:r>
      <w:proofErr w:type="spellStart"/>
      <w:r w:rsidRPr="00C5780F">
        <w:rPr>
          <w:rStyle w:val="a4"/>
          <w:rFonts w:eastAsia="Calibri"/>
          <w:color w:val="000000"/>
          <w:sz w:val="24"/>
          <w:szCs w:val="24"/>
        </w:rPr>
        <w:t>зв'язків</w:t>
      </w:r>
      <w:proofErr w:type="spellEnd"/>
      <w:r w:rsidRPr="00C5780F">
        <w:rPr>
          <w:rStyle w:val="a4"/>
          <w:rFonts w:eastAsia="Calibri"/>
          <w:color w:val="000000"/>
          <w:sz w:val="24"/>
          <w:szCs w:val="24"/>
        </w:rPr>
        <w:t xml:space="preserve"> з підприємствами, установами та організаціями всіх форм власності, фізичними особами, родичами громадян, яких обслуговує відділ, з метою сприяння в здійсненні соціального обслуговування (наданні соціальних послуг) громадянам.</w:t>
      </w:r>
    </w:p>
    <w:p w14:paraId="6B3A85D0" w14:textId="77777777" w:rsidR="000E06C5" w:rsidRPr="00C5780F" w:rsidRDefault="000E06C5" w:rsidP="000E06C5">
      <w:pPr>
        <w:spacing w:after="0"/>
        <w:ind w:firstLine="708"/>
        <w:jc w:val="both"/>
        <w:rPr>
          <w:rFonts w:ascii="Times New Roman" w:hAnsi="Times New Roman" w:cs="Times New Roman"/>
          <w:sz w:val="24"/>
          <w:szCs w:val="24"/>
          <w:lang w:val="uk-UA"/>
        </w:rPr>
      </w:pPr>
      <w:r w:rsidRPr="00C5780F">
        <w:rPr>
          <w:rFonts w:ascii="Times New Roman" w:hAnsi="Times New Roman" w:cs="Times New Roman"/>
          <w:sz w:val="24"/>
          <w:szCs w:val="24"/>
          <w:lang w:val="uk-UA"/>
        </w:rPr>
        <w:t>2.2 Сектор надання соціальних послуг населенню надає такі соціально-побутові послуги:</w:t>
      </w:r>
    </w:p>
    <w:p w14:paraId="3F2C68FC" w14:textId="77777777" w:rsidR="000E06C5" w:rsidRPr="00C5780F" w:rsidRDefault="000E06C5" w:rsidP="000E06C5">
      <w:pPr>
        <w:pStyle w:val="a3"/>
        <w:numPr>
          <w:ilvl w:val="0"/>
          <w:numId w:val="4"/>
        </w:numPr>
        <w:shd w:val="clear" w:color="auto" w:fill="auto"/>
        <w:tabs>
          <w:tab w:val="left" w:pos="900"/>
          <w:tab w:val="left" w:pos="1080"/>
        </w:tabs>
        <w:spacing w:before="0" w:after="0" w:line="240" w:lineRule="exact"/>
        <w:ind w:left="40" w:firstLine="674"/>
        <w:rPr>
          <w:sz w:val="24"/>
          <w:szCs w:val="24"/>
        </w:rPr>
      </w:pPr>
      <w:r w:rsidRPr="00C5780F">
        <w:rPr>
          <w:rStyle w:val="a4"/>
          <w:rFonts w:eastAsia="Calibri"/>
          <w:color w:val="000000"/>
          <w:sz w:val="24"/>
          <w:szCs w:val="24"/>
        </w:rPr>
        <w:t>приготування (допомога в приготуванні) їжі вдома, годування;</w:t>
      </w:r>
    </w:p>
    <w:p w14:paraId="25C45F18" w14:textId="77777777" w:rsidR="000E06C5" w:rsidRPr="00C5780F" w:rsidRDefault="000E06C5" w:rsidP="000E06C5">
      <w:pPr>
        <w:pStyle w:val="a3"/>
        <w:numPr>
          <w:ilvl w:val="0"/>
          <w:numId w:val="4"/>
        </w:numPr>
        <w:shd w:val="clear" w:color="auto" w:fill="auto"/>
        <w:tabs>
          <w:tab w:val="left" w:pos="692"/>
          <w:tab w:val="left" w:pos="1080"/>
        </w:tabs>
        <w:spacing w:before="0" w:after="0" w:line="240" w:lineRule="exact"/>
        <w:ind w:left="40" w:right="20" w:firstLine="674"/>
        <w:rPr>
          <w:sz w:val="24"/>
          <w:szCs w:val="24"/>
        </w:rPr>
      </w:pPr>
      <w:r w:rsidRPr="00C5780F">
        <w:rPr>
          <w:rStyle w:val="a4"/>
          <w:rFonts w:eastAsia="Calibri"/>
          <w:color w:val="000000"/>
          <w:sz w:val="24"/>
          <w:szCs w:val="24"/>
        </w:rPr>
        <w:t>придбання та доставка товарів з магазину або базару, доставка книг, газет, журналів, медикаментів за кошти громадян, які обслуговуються;</w:t>
      </w:r>
    </w:p>
    <w:p w14:paraId="7980E37F" w14:textId="77777777" w:rsidR="000E06C5" w:rsidRPr="00C5780F" w:rsidRDefault="000E06C5" w:rsidP="000E06C5">
      <w:pPr>
        <w:pStyle w:val="a3"/>
        <w:numPr>
          <w:ilvl w:val="0"/>
          <w:numId w:val="4"/>
        </w:numPr>
        <w:shd w:val="clear" w:color="auto" w:fill="auto"/>
        <w:tabs>
          <w:tab w:val="left" w:pos="704"/>
          <w:tab w:val="left" w:pos="1080"/>
        </w:tabs>
        <w:spacing w:before="0" w:after="0" w:line="240" w:lineRule="exact"/>
        <w:ind w:left="40" w:right="20" w:firstLine="674"/>
        <w:rPr>
          <w:sz w:val="24"/>
          <w:szCs w:val="24"/>
        </w:rPr>
      </w:pPr>
      <w:r w:rsidRPr="00C5780F">
        <w:rPr>
          <w:rStyle w:val="a4"/>
          <w:rFonts w:eastAsia="Calibri"/>
          <w:color w:val="000000"/>
          <w:sz w:val="24"/>
          <w:szCs w:val="24"/>
        </w:rPr>
        <w:t>виклик лікаря, надання допомоги в проведенні періодичних медичних оглядів та госпіталізації, відвідування хворих у закладах охорони здоров'я, організація консультацій лікарів та інших спеціалістів;</w:t>
      </w:r>
    </w:p>
    <w:p w14:paraId="60A47FC9" w14:textId="77777777" w:rsidR="000E06C5" w:rsidRPr="00C5780F" w:rsidRDefault="000E06C5" w:rsidP="000E06C5">
      <w:pPr>
        <w:pStyle w:val="a3"/>
        <w:numPr>
          <w:ilvl w:val="0"/>
          <w:numId w:val="4"/>
        </w:numPr>
        <w:shd w:val="clear" w:color="auto" w:fill="auto"/>
        <w:tabs>
          <w:tab w:val="left" w:pos="700"/>
          <w:tab w:val="left" w:pos="1080"/>
        </w:tabs>
        <w:spacing w:before="0" w:after="0" w:line="240" w:lineRule="exact"/>
        <w:ind w:left="40" w:right="20" w:firstLine="674"/>
        <w:rPr>
          <w:sz w:val="24"/>
          <w:szCs w:val="24"/>
        </w:rPr>
      </w:pPr>
      <w:r w:rsidRPr="00C5780F">
        <w:rPr>
          <w:rStyle w:val="a4"/>
          <w:rFonts w:eastAsia="Calibri"/>
          <w:color w:val="000000"/>
          <w:sz w:val="24"/>
          <w:szCs w:val="24"/>
        </w:rPr>
        <w:t>допомога у прибиранні приміщення, пранні білизни, дотриманні особистої гігієни виконання різних видів дрібних ремонтних робіт у приміщенні, ремонті одягу, забезпечення паливом;</w:t>
      </w:r>
    </w:p>
    <w:p w14:paraId="21C73D94" w14:textId="77777777" w:rsidR="000E06C5" w:rsidRPr="00C5780F" w:rsidRDefault="000E06C5" w:rsidP="000E06C5">
      <w:pPr>
        <w:pStyle w:val="a3"/>
        <w:numPr>
          <w:ilvl w:val="0"/>
          <w:numId w:val="4"/>
        </w:numPr>
        <w:shd w:val="clear" w:color="auto" w:fill="auto"/>
        <w:tabs>
          <w:tab w:val="left" w:pos="704"/>
          <w:tab w:val="left" w:pos="1036"/>
        </w:tabs>
        <w:spacing w:before="0" w:after="0" w:line="240" w:lineRule="exact"/>
        <w:ind w:left="40" w:right="20" w:firstLine="674"/>
        <w:rPr>
          <w:sz w:val="24"/>
          <w:szCs w:val="24"/>
        </w:rPr>
      </w:pPr>
      <w:r w:rsidRPr="00C5780F">
        <w:rPr>
          <w:rStyle w:val="a4"/>
          <w:rFonts w:eastAsia="Calibri"/>
          <w:color w:val="000000"/>
          <w:sz w:val="24"/>
          <w:szCs w:val="24"/>
        </w:rPr>
        <w:t>оформлення документів на отримання субсидій на оплату житлово- комунальних послуг та інших видів соціальної допомоги, внесення платежів;</w:t>
      </w:r>
    </w:p>
    <w:p w14:paraId="73921E65" w14:textId="77777777" w:rsidR="000E06C5" w:rsidRPr="00C5780F" w:rsidRDefault="000E06C5" w:rsidP="000E06C5">
      <w:pPr>
        <w:pStyle w:val="a3"/>
        <w:numPr>
          <w:ilvl w:val="0"/>
          <w:numId w:val="4"/>
        </w:numPr>
        <w:shd w:val="clear" w:color="auto" w:fill="auto"/>
        <w:tabs>
          <w:tab w:val="left" w:pos="688"/>
          <w:tab w:val="left" w:pos="1036"/>
        </w:tabs>
        <w:spacing w:before="0" w:after="0" w:line="240" w:lineRule="exact"/>
        <w:ind w:left="40" w:right="20" w:firstLine="674"/>
        <w:rPr>
          <w:sz w:val="24"/>
          <w:szCs w:val="24"/>
        </w:rPr>
      </w:pPr>
      <w:r w:rsidRPr="00C5780F">
        <w:rPr>
          <w:rStyle w:val="a4"/>
          <w:rFonts w:eastAsia="Calibri"/>
          <w:color w:val="000000"/>
          <w:sz w:val="24"/>
          <w:szCs w:val="24"/>
        </w:rPr>
        <w:t>допомога в обробітку присадибних ділянок та заготовка овочів на зиму (площа обробітку присадибних ділянок визначається разом з місцевим органом виконавчої влади або органом місцевого самоврядування, але не більш як 0,02 гектара);</w:t>
      </w:r>
    </w:p>
    <w:p w14:paraId="47A4FB68" w14:textId="77777777" w:rsidR="000E06C5" w:rsidRPr="00C5780F" w:rsidRDefault="000E06C5" w:rsidP="000E06C5">
      <w:pPr>
        <w:pStyle w:val="a3"/>
        <w:numPr>
          <w:ilvl w:val="0"/>
          <w:numId w:val="4"/>
        </w:numPr>
        <w:shd w:val="clear" w:color="auto" w:fill="auto"/>
        <w:tabs>
          <w:tab w:val="left" w:pos="848"/>
          <w:tab w:val="left" w:pos="1036"/>
        </w:tabs>
        <w:spacing w:before="0" w:after="0" w:line="240" w:lineRule="exact"/>
        <w:ind w:left="40" w:right="20" w:firstLine="674"/>
        <w:rPr>
          <w:sz w:val="24"/>
          <w:szCs w:val="24"/>
        </w:rPr>
      </w:pPr>
      <w:r w:rsidRPr="00C5780F">
        <w:rPr>
          <w:rStyle w:val="a4"/>
          <w:rFonts w:eastAsia="Calibri"/>
          <w:color w:val="000000"/>
          <w:sz w:val="24"/>
          <w:szCs w:val="24"/>
        </w:rPr>
        <w:t>оформлення документів на санаторно-курортне лікування, влаштування до будинку-інтернату чи стаціонарного відділення територіального центру, пансіонату для ветеранів війни і праці, психоневрологічного інтернату, будинку для ветеранів, інших соціальних закладів;</w:t>
      </w:r>
    </w:p>
    <w:p w14:paraId="1F4DA238" w14:textId="77777777" w:rsidR="000E06C5" w:rsidRPr="00C5780F" w:rsidRDefault="000E06C5" w:rsidP="000E06C5">
      <w:pPr>
        <w:pStyle w:val="a3"/>
        <w:numPr>
          <w:ilvl w:val="0"/>
          <w:numId w:val="4"/>
        </w:numPr>
        <w:shd w:val="clear" w:color="auto" w:fill="auto"/>
        <w:tabs>
          <w:tab w:val="left" w:pos="704"/>
          <w:tab w:val="left" w:pos="1036"/>
        </w:tabs>
        <w:spacing w:before="0" w:after="0" w:line="240" w:lineRule="exact"/>
        <w:ind w:left="40" w:right="40" w:firstLine="674"/>
        <w:rPr>
          <w:color w:val="FF0000"/>
          <w:sz w:val="24"/>
          <w:szCs w:val="24"/>
        </w:rPr>
      </w:pPr>
      <w:r w:rsidRPr="00C5780F">
        <w:rPr>
          <w:rStyle w:val="a4"/>
          <w:rFonts w:eastAsia="Calibri"/>
          <w:color w:val="000000"/>
          <w:sz w:val="24"/>
          <w:szCs w:val="24"/>
        </w:rPr>
        <w:t>сприяння у забезпеченні необхідними технічними та іншими засобами реабілітації;</w:t>
      </w:r>
    </w:p>
    <w:p w14:paraId="0055053B" w14:textId="77777777" w:rsidR="000E06C5" w:rsidRPr="00C5780F" w:rsidRDefault="000E06C5" w:rsidP="000E06C5">
      <w:pPr>
        <w:pStyle w:val="a3"/>
        <w:numPr>
          <w:ilvl w:val="0"/>
          <w:numId w:val="4"/>
        </w:numPr>
        <w:shd w:val="clear" w:color="auto" w:fill="auto"/>
        <w:tabs>
          <w:tab w:val="left" w:pos="840"/>
          <w:tab w:val="left" w:pos="1036"/>
          <w:tab w:val="left" w:pos="1440"/>
          <w:tab w:val="left" w:pos="6180"/>
          <w:tab w:val="left" w:pos="8268"/>
        </w:tabs>
        <w:spacing w:before="0" w:after="0" w:line="240" w:lineRule="exact"/>
        <w:ind w:left="40" w:right="40" w:firstLine="674"/>
        <w:rPr>
          <w:sz w:val="24"/>
          <w:szCs w:val="24"/>
        </w:rPr>
      </w:pPr>
      <w:r w:rsidRPr="00C5780F">
        <w:rPr>
          <w:rStyle w:val="a4"/>
          <w:rFonts w:eastAsia="Calibri"/>
          <w:color w:val="000000"/>
          <w:sz w:val="24"/>
          <w:szCs w:val="24"/>
        </w:rPr>
        <w:t>оформлення замовлень та організація контролю за своєчасним і якісним наданням послуг підприємствами побуту, зв'язку, службами житлово-комунального господарства, закладами культури, сільськогосподарськими підприємствами тощо;</w:t>
      </w:r>
    </w:p>
    <w:p w14:paraId="58B65577" w14:textId="77777777" w:rsidR="000E06C5" w:rsidRPr="00C5780F" w:rsidRDefault="000E06C5" w:rsidP="000E06C5">
      <w:pPr>
        <w:pStyle w:val="a3"/>
        <w:numPr>
          <w:ilvl w:val="0"/>
          <w:numId w:val="4"/>
        </w:numPr>
        <w:shd w:val="clear" w:color="auto" w:fill="auto"/>
        <w:tabs>
          <w:tab w:val="left" w:pos="912"/>
          <w:tab w:val="left" w:pos="1080"/>
        </w:tabs>
        <w:spacing w:before="0" w:after="0" w:line="240" w:lineRule="exact"/>
        <w:ind w:left="40" w:right="40" w:firstLine="590"/>
        <w:rPr>
          <w:sz w:val="24"/>
          <w:szCs w:val="24"/>
        </w:rPr>
      </w:pPr>
      <w:r w:rsidRPr="00C5780F">
        <w:rPr>
          <w:rStyle w:val="a4"/>
          <w:rFonts w:eastAsia="Calibri"/>
          <w:color w:val="000000"/>
          <w:sz w:val="24"/>
          <w:szCs w:val="24"/>
        </w:rPr>
        <w:t>створення умов для посильної праці, організації трудової терапії вдома;</w:t>
      </w:r>
    </w:p>
    <w:p w14:paraId="65F99670" w14:textId="77777777" w:rsidR="000E06C5" w:rsidRPr="00C5780F" w:rsidRDefault="000E06C5" w:rsidP="000E06C5">
      <w:pPr>
        <w:pStyle w:val="a3"/>
        <w:numPr>
          <w:ilvl w:val="0"/>
          <w:numId w:val="4"/>
        </w:numPr>
        <w:shd w:val="clear" w:color="auto" w:fill="auto"/>
        <w:tabs>
          <w:tab w:val="left" w:pos="864"/>
          <w:tab w:val="left" w:pos="1080"/>
        </w:tabs>
        <w:spacing w:before="0" w:after="0" w:line="240" w:lineRule="exact"/>
        <w:ind w:left="40" w:right="40" w:firstLine="590"/>
        <w:rPr>
          <w:rStyle w:val="a4"/>
          <w:rFonts w:eastAsia="Calibri"/>
          <w:sz w:val="24"/>
          <w:szCs w:val="24"/>
        </w:rPr>
      </w:pPr>
      <w:r w:rsidRPr="00C5780F">
        <w:rPr>
          <w:rStyle w:val="a4"/>
          <w:rFonts w:eastAsia="Calibri"/>
          <w:color w:val="000000"/>
          <w:sz w:val="24"/>
          <w:szCs w:val="24"/>
        </w:rPr>
        <w:t>вирішення за дорученням громадян, які обслуговуються, питань у державних органах, на підприємствах, в установах і організаціях;</w:t>
      </w:r>
    </w:p>
    <w:p w14:paraId="330D379B" w14:textId="77777777" w:rsidR="000E06C5" w:rsidRPr="00C5780F" w:rsidRDefault="000E06C5" w:rsidP="000E06C5">
      <w:pPr>
        <w:pStyle w:val="a3"/>
        <w:numPr>
          <w:ilvl w:val="0"/>
          <w:numId w:val="4"/>
        </w:numPr>
        <w:shd w:val="clear" w:color="auto" w:fill="auto"/>
        <w:tabs>
          <w:tab w:val="left" w:pos="792"/>
          <w:tab w:val="left" w:pos="1080"/>
        </w:tabs>
        <w:spacing w:before="0" w:after="0" w:line="240" w:lineRule="exact"/>
        <w:ind w:left="40" w:firstLine="590"/>
        <w:rPr>
          <w:sz w:val="24"/>
          <w:szCs w:val="24"/>
        </w:rPr>
      </w:pPr>
      <w:r w:rsidRPr="00C5780F">
        <w:rPr>
          <w:rStyle w:val="a4"/>
          <w:rFonts w:eastAsia="Calibri"/>
          <w:color w:val="000000"/>
          <w:sz w:val="24"/>
          <w:szCs w:val="24"/>
        </w:rPr>
        <w:t>читання преси;</w:t>
      </w:r>
    </w:p>
    <w:p w14:paraId="1D1B04E3" w14:textId="77777777" w:rsidR="000E06C5" w:rsidRPr="00C5780F" w:rsidRDefault="000E06C5" w:rsidP="000E06C5">
      <w:pPr>
        <w:pStyle w:val="a3"/>
        <w:numPr>
          <w:ilvl w:val="0"/>
          <w:numId w:val="4"/>
        </w:numPr>
        <w:shd w:val="clear" w:color="auto" w:fill="auto"/>
        <w:tabs>
          <w:tab w:val="left" w:pos="796"/>
          <w:tab w:val="left" w:pos="1080"/>
        </w:tabs>
        <w:spacing w:before="0" w:after="0" w:line="240" w:lineRule="exact"/>
        <w:ind w:left="40" w:firstLine="590"/>
        <w:rPr>
          <w:rStyle w:val="a4"/>
          <w:rFonts w:eastAsia="Calibri"/>
          <w:sz w:val="24"/>
          <w:szCs w:val="24"/>
        </w:rPr>
      </w:pPr>
      <w:r w:rsidRPr="00C5780F">
        <w:rPr>
          <w:rStyle w:val="a4"/>
          <w:rFonts w:eastAsia="Calibri"/>
          <w:color w:val="000000"/>
          <w:sz w:val="24"/>
          <w:szCs w:val="24"/>
        </w:rPr>
        <w:t>інші соціальні послуги.</w:t>
      </w:r>
    </w:p>
    <w:p w14:paraId="30972832" w14:textId="77777777" w:rsidR="000E06C5" w:rsidRPr="00C5780F" w:rsidRDefault="000E06C5" w:rsidP="000E06C5">
      <w:pPr>
        <w:pStyle w:val="a3"/>
        <w:shd w:val="clear" w:color="auto" w:fill="auto"/>
        <w:tabs>
          <w:tab w:val="left" w:pos="796"/>
          <w:tab w:val="left" w:pos="1080"/>
        </w:tabs>
        <w:spacing w:before="0" w:after="0" w:line="240" w:lineRule="exact"/>
        <w:ind w:left="40"/>
        <w:rPr>
          <w:sz w:val="24"/>
          <w:szCs w:val="24"/>
        </w:rPr>
      </w:pPr>
    </w:p>
    <w:p w14:paraId="31EDD4B1" w14:textId="77777777" w:rsidR="000E06C5" w:rsidRPr="00C5780F" w:rsidRDefault="000E06C5" w:rsidP="000E06C5">
      <w:pPr>
        <w:pStyle w:val="50"/>
        <w:keepNext/>
        <w:keepLines/>
        <w:shd w:val="clear" w:color="auto" w:fill="auto"/>
        <w:spacing w:before="0" w:after="0"/>
        <w:ind w:right="40" w:firstLine="900"/>
        <w:rPr>
          <w:rStyle w:val="5"/>
          <w:rFonts w:ascii="Times New Roman" w:hAnsi="Times New Roman" w:cs="Times New Roman"/>
          <w:color w:val="000000"/>
          <w:sz w:val="24"/>
          <w:szCs w:val="24"/>
        </w:rPr>
      </w:pPr>
      <w:bookmarkStart w:id="2" w:name="bookmark4"/>
      <w:r w:rsidRPr="00C5780F">
        <w:rPr>
          <w:rStyle w:val="5"/>
          <w:rFonts w:ascii="Times New Roman" w:hAnsi="Times New Roman" w:cs="Times New Roman"/>
          <w:color w:val="000000"/>
          <w:sz w:val="24"/>
          <w:szCs w:val="24"/>
        </w:rPr>
        <w:t>III. Умови прийняття і порядок здійснення соціального обслуговування  (надання соціальних послуг)</w:t>
      </w:r>
      <w:bookmarkEnd w:id="2"/>
    </w:p>
    <w:p w14:paraId="0C054B91" w14:textId="77777777" w:rsidR="000E06C5" w:rsidRPr="00C5780F" w:rsidRDefault="000E06C5" w:rsidP="000E06C5">
      <w:pPr>
        <w:pStyle w:val="50"/>
        <w:keepNext/>
        <w:keepLines/>
        <w:shd w:val="clear" w:color="auto" w:fill="auto"/>
        <w:spacing w:before="0" w:after="0"/>
        <w:ind w:right="40" w:firstLine="900"/>
        <w:rPr>
          <w:rFonts w:ascii="Times New Roman" w:hAnsi="Times New Roman" w:cs="Times New Roman"/>
          <w:sz w:val="24"/>
          <w:szCs w:val="24"/>
        </w:rPr>
      </w:pPr>
    </w:p>
    <w:p w14:paraId="4230B52B" w14:textId="77777777" w:rsidR="000E06C5" w:rsidRPr="00C5780F" w:rsidRDefault="000E06C5" w:rsidP="000E06C5">
      <w:pPr>
        <w:pStyle w:val="a3"/>
        <w:shd w:val="clear" w:color="auto" w:fill="auto"/>
        <w:spacing w:before="0" w:after="0" w:line="240" w:lineRule="exact"/>
        <w:ind w:left="40" w:right="40" w:firstLine="668"/>
        <w:rPr>
          <w:sz w:val="24"/>
          <w:szCs w:val="24"/>
        </w:rPr>
      </w:pPr>
      <w:r w:rsidRPr="00C5780F">
        <w:rPr>
          <w:rStyle w:val="a4"/>
          <w:rFonts w:eastAsia="Calibri"/>
          <w:color w:val="000000"/>
          <w:sz w:val="24"/>
          <w:szCs w:val="24"/>
        </w:rPr>
        <w:t>3.1 Для соціального обслуговування (надання соціальних послуг) громадяни подають письмову заяву у відділ соціального захисту населення за місцем проживання. Відділом у триденний строк після надходження заяви надсилається запит до закладу охорони здоров'я за місцем проживання громадянина для одержання медичного висновку про його здатність до самообслуговування та потребу в постійній сторонній допомозі (далі - медичний висновок).</w:t>
      </w:r>
    </w:p>
    <w:p w14:paraId="61A31500" w14:textId="77777777" w:rsidR="000E06C5" w:rsidRPr="00C5780F" w:rsidRDefault="000E06C5" w:rsidP="000E06C5">
      <w:pPr>
        <w:pStyle w:val="a3"/>
        <w:shd w:val="clear" w:color="auto" w:fill="auto"/>
        <w:spacing w:before="0" w:after="0" w:line="240" w:lineRule="exact"/>
        <w:ind w:left="40" w:right="40" w:firstLine="680"/>
        <w:rPr>
          <w:rFonts w:eastAsia="Calibri"/>
          <w:color w:val="000000"/>
          <w:sz w:val="24"/>
          <w:szCs w:val="24"/>
        </w:rPr>
      </w:pPr>
      <w:r w:rsidRPr="00C5780F">
        <w:rPr>
          <w:rStyle w:val="a4"/>
          <w:rFonts w:eastAsia="Calibri"/>
          <w:color w:val="000000"/>
          <w:sz w:val="24"/>
          <w:szCs w:val="24"/>
        </w:rPr>
        <w:t xml:space="preserve">У десятиденний строк після надходження запиту заклад охорони здоров'я надає </w:t>
      </w:r>
      <w:r w:rsidRPr="00C5780F">
        <w:rPr>
          <w:rStyle w:val="a4"/>
          <w:rFonts w:eastAsia="Calibri"/>
          <w:color w:val="000000"/>
          <w:sz w:val="24"/>
          <w:szCs w:val="24"/>
        </w:rPr>
        <w:lastRenderedPageBreak/>
        <w:t xml:space="preserve">медичний висновок у відділ, який у триденний строк приймає рішення про необхідність або відмову в соціальному обслуговуванні (наданні соціальних послуг). </w:t>
      </w:r>
    </w:p>
    <w:p w14:paraId="48698DCC" w14:textId="77777777" w:rsidR="000E06C5" w:rsidRPr="00C5780F" w:rsidRDefault="000E06C5" w:rsidP="000E06C5">
      <w:pPr>
        <w:pStyle w:val="a3"/>
        <w:shd w:val="clear" w:color="auto" w:fill="auto"/>
        <w:spacing w:before="0" w:after="0" w:line="240" w:lineRule="exact"/>
        <w:ind w:left="20" w:right="20" w:firstLine="700"/>
        <w:rPr>
          <w:rStyle w:val="a4"/>
          <w:sz w:val="24"/>
          <w:szCs w:val="24"/>
        </w:rPr>
      </w:pPr>
      <w:r w:rsidRPr="00C5780F">
        <w:rPr>
          <w:rStyle w:val="a4"/>
          <w:rFonts w:eastAsia="Calibri"/>
          <w:color w:val="000000"/>
          <w:sz w:val="24"/>
          <w:szCs w:val="24"/>
        </w:rPr>
        <w:t>Після надходження зазначених документів завідувач сектору складає карту індивідуальних потреб громадянина у соціальному обслуговуванні (наданні соціальних послуг), визначає їх зміст, уточнює обсяг, складає план його здійснення (їх надання), укладає договір про соціальне обслуговування (надання соціальних послуг) сектором надання соціальних послуг населенню одинокого (проживаючого самотньо) непрацездатного громадянина та приймає рішення про необхідність соціального обслуговування (надання соціальних послуг), про що видається наказ.</w:t>
      </w:r>
    </w:p>
    <w:p w14:paraId="14719B10" w14:textId="77777777" w:rsidR="000E06C5" w:rsidRPr="00C5780F" w:rsidRDefault="000E06C5" w:rsidP="000E06C5">
      <w:pPr>
        <w:pStyle w:val="a3"/>
        <w:numPr>
          <w:ilvl w:val="1"/>
          <w:numId w:val="5"/>
        </w:numPr>
        <w:shd w:val="clear" w:color="auto" w:fill="auto"/>
        <w:tabs>
          <w:tab w:val="clear" w:pos="380"/>
          <w:tab w:val="num" w:pos="0"/>
          <w:tab w:val="left" w:pos="1134"/>
        </w:tabs>
        <w:spacing w:before="0" w:after="0" w:line="240" w:lineRule="exact"/>
        <w:ind w:left="20" w:right="20" w:firstLine="700"/>
        <w:rPr>
          <w:rStyle w:val="a4"/>
          <w:rFonts w:eastAsia="Calibri"/>
          <w:sz w:val="24"/>
          <w:szCs w:val="24"/>
        </w:rPr>
      </w:pPr>
      <w:r w:rsidRPr="00C5780F">
        <w:rPr>
          <w:rStyle w:val="a4"/>
          <w:rFonts w:eastAsia="Calibri"/>
          <w:color w:val="000000"/>
          <w:sz w:val="24"/>
          <w:szCs w:val="24"/>
        </w:rPr>
        <w:t>У разі потреби та за згодою громадян, з метою визначення додаткової потреби у натуральній чи грошовій допомозі проводиться обстеження їх матеріально-побутових умов проживання. Для цього утворюється комісія, до складу якої входить не менш як три особи – начальник відділу, соціальний працівник та представник міської ради або депутат міської ради.</w:t>
      </w:r>
    </w:p>
    <w:p w14:paraId="65566105" w14:textId="77777777" w:rsidR="000E06C5" w:rsidRPr="00C5780F" w:rsidRDefault="000E06C5" w:rsidP="000E06C5">
      <w:pPr>
        <w:pStyle w:val="a3"/>
        <w:shd w:val="clear" w:color="auto" w:fill="auto"/>
        <w:spacing w:before="0" w:after="0" w:line="240" w:lineRule="exact"/>
        <w:ind w:left="20" w:right="20" w:firstLine="700"/>
        <w:rPr>
          <w:sz w:val="24"/>
          <w:szCs w:val="24"/>
        </w:rPr>
      </w:pPr>
      <w:r w:rsidRPr="00C5780F">
        <w:rPr>
          <w:rStyle w:val="a4"/>
          <w:rFonts w:eastAsia="Calibri"/>
          <w:color w:val="000000"/>
          <w:sz w:val="24"/>
          <w:szCs w:val="24"/>
        </w:rPr>
        <w:t>Форми заяви, медичного висновку, договору про соціальне обслуговування (надання соціальних послуг), карти індивідуальних потреб громадянина у соціальному обслуговуванні (наданні соціальних послуг), актів обстеження матеріально-побутових умов, журналу обліку громадян, яких обслуговує сектор надання соціальної допомоги населенню, затверджує Міністерство праці та соціальної політики України в установленому порядку.</w:t>
      </w:r>
    </w:p>
    <w:p w14:paraId="3DD4DD1A" w14:textId="77777777" w:rsidR="000E06C5" w:rsidRPr="00C5780F" w:rsidRDefault="000E06C5" w:rsidP="000E06C5">
      <w:pPr>
        <w:pStyle w:val="a3"/>
        <w:numPr>
          <w:ilvl w:val="1"/>
          <w:numId w:val="6"/>
        </w:numPr>
        <w:shd w:val="clear" w:color="auto" w:fill="auto"/>
        <w:tabs>
          <w:tab w:val="num" w:pos="0"/>
          <w:tab w:val="left" w:pos="1148"/>
        </w:tabs>
        <w:spacing w:before="0" w:after="0" w:line="240" w:lineRule="exact"/>
        <w:ind w:right="-5" w:firstLine="756"/>
        <w:rPr>
          <w:sz w:val="24"/>
          <w:szCs w:val="24"/>
        </w:rPr>
      </w:pPr>
      <w:r w:rsidRPr="00C5780F">
        <w:rPr>
          <w:rStyle w:val="a4"/>
          <w:rFonts w:eastAsia="Calibri"/>
          <w:color w:val="000000"/>
          <w:sz w:val="24"/>
          <w:szCs w:val="24"/>
        </w:rPr>
        <w:t>Сектор надання соціальних послуг населенню може здійснювати обслуговування громадян похилого віку, інвалідів (які досягли 18-річного віку), хворих (з числа осіб п</w:t>
      </w:r>
    </w:p>
    <w:p w14:paraId="2A32F195" w14:textId="77777777" w:rsidR="000E06C5" w:rsidRPr="00C5780F" w:rsidRDefault="000E06C5" w:rsidP="000E06C5">
      <w:pPr>
        <w:pStyle w:val="a3"/>
        <w:numPr>
          <w:ilvl w:val="1"/>
          <w:numId w:val="6"/>
        </w:numPr>
        <w:shd w:val="clear" w:color="auto" w:fill="auto"/>
        <w:tabs>
          <w:tab w:val="num" w:pos="0"/>
          <w:tab w:val="left" w:pos="888"/>
          <w:tab w:val="left" w:pos="1148"/>
        </w:tabs>
        <w:spacing w:before="0" w:after="0" w:line="240" w:lineRule="exact"/>
        <w:ind w:left="40" w:right="-5" w:firstLine="680"/>
        <w:rPr>
          <w:sz w:val="24"/>
          <w:szCs w:val="24"/>
        </w:rPr>
      </w:pPr>
      <w:r w:rsidRPr="00C5780F">
        <w:rPr>
          <w:rStyle w:val="a4"/>
          <w:rFonts w:eastAsia="Calibri"/>
          <w:color w:val="000000"/>
          <w:sz w:val="24"/>
          <w:szCs w:val="24"/>
        </w:rPr>
        <w:t>На підставі даних карти індивідуальних потреб у соціальному обслуговуванні (наданні соціальних послуг) та медичного висновку громадянин і відділ надання соціальних послуг укладають договір, у якому зазначаються види, зміст та обсяг послуг, що надаватимуться безоплатно, обумовлюються періодичність, строки надання соціальних послуг сектором надання соціальних послуг населенню, інші умови.</w:t>
      </w:r>
    </w:p>
    <w:p w14:paraId="7F6AB160" w14:textId="77777777" w:rsidR="000E06C5" w:rsidRPr="00C5780F" w:rsidRDefault="000E06C5" w:rsidP="000E06C5">
      <w:pPr>
        <w:spacing w:after="0" w:line="240" w:lineRule="atLeast"/>
        <w:ind w:firstLine="742"/>
        <w:jc w:val="both"/>
        <w:rPr>
          <w:rFonts w:ascii="Times New Roman" w:hAnsi="Times New Roman" w:cs="Times New Roman"/>
          <w:sz w:val="24"/>
          <w:szCs w:val="24"/>
          <w:lang w:val="uk-UA"/>
        </w:rPr>
      </w:pPr>
      <w:r w:rsidRPr="00C5780F">
        <w:rPr>
          <w:rFonts w:ascii="Times New Roman" w:hAnsi="Times New Roman" w:cs="Times New Roman"/>
          <w:sz w:val="24"/>
          <w:szCs w:val="24"/>
          <w:lang w:val="uk-UA"/>
        </w:rPr>
        <w:t>У виняткових випадках громадяни, що мають рідних, що повинні забезпечити догляд і допомогу, можуть звільнятися від плати за соціальне обслуговування (надання соціальних послуг) у секторі надання соціальної допомоги в разі, коли такі рідні належать до малозабезпечених і отримують державну соціальну допомогу в установленому законодавством порядку, залежні від психоактивних речовин, алкоголю, перебувають у місцях позбавлення волі тощо. Для цього виконком селищної  ради приймає відповідне рішення про обслуговування громадян, що мають рідних, які повинні забезпечити їм догляд і допомогу.</w:t>
      </w:r>
    </w:p>
    <w:p w14:paraId="3B239E52" w14:textId="77777777" w:rsidR="000E06C5" w:rsidRPr="00C5780F" w:rsidRDefault="000E06C5" w:rsidP="000E06C5">
      <w:pPr>
        <w:pStyle w:val="a3"/>
        <w:numPr>
          <w:ilvl w:val="1"/>
          <w:numId w:val="6"/>
        </w:numPr>
        <w:shd w:val="clear" w:color="auto" w:fill="auto"/>
        <w:tabs>
          <w:tab w:val="num" w:pos="0"/>
          <w:tab w:val="left" w:pos="868"/>
          <w:tab w:val="left" w:pos="1190"/>
        </w:tabs>
        <w:spacing w:before="0" w:after="0" w:line="240" w:lineRule="exact"/>
        <w:ind w:left="40" w:right="-5" w:firstLine="716"/>
        <w:rPr>
          <w:sz w:val="24"/>
          <w:szCs w:val="24"/>
        </w:rPr>
      </w:pPr>
      <w:r w:rsidRPr="00C5780F">
        <w:rPr>
          <w:rStyle w:val="a4"/>
          <w:rFonts w:eastAsia="Calibri"/>
          <w:color w:val="000000"/>
          <w:sz w:val="24"/>
          <w:szCs w:val="24"/>
        </w:rPr>
        <w:t>Сектором надання соціальних послуг населенню згідно з умовами договору та відповідно до затвердженого графіка, але не менш як два рази на тиждень, забезпечує відвідування громадян, яких воно обслуговує, організовує надання передбачених договором послуг, контролює їх якість, виявляє додаткові потреби, вживає заходів до їх задоволення.</w:t>
      </w:r>
    </w:p>
    <w:p w14:paraId="607D7FBC" w14:textId="77777777" w:rsidR="000E06C5" w:rsidRPr="00C5780F" w:rsidRDefault="000E06C5" w:rsidP="000E06C5">
      <w:pPr>
        <w:pStyle w:val="a3"/>
        <w:numPr>
          <w:ilvl w:val="1"/>
          <w:numId w:val="6"/>
        </w:numPr>
        <w:shd w:val="clear" w:color="auto" w:fill="auto"/>
        <w:tabs>
          <w:tab w:val="num" w:pos="0"/>
          <w:tab w:val="left" w:pos="904"/>
          <w:tab w:val="left" w:pos="1260"/>
        </w:tabs>
        <w:spacing w:before="0" w:after="0" w:line="240" w:lineRule="exact"/>
        <w:ind w:left="60" w:right="20" w:firstLine="710"/>
        <w:rPr>
          <w:sz w:val="24"/>
          <w:szCs w:val="24"/>
        </w:rPr>
      </w:pPr>
      <w:r w:rsidRPr="00C5780F">
        <w:rPr>
          <w:rStyle w:val="a4"/>
          <w:rFonts w:eastAsia="Calibri"/>
          <w:color w:val="000000"/>
          <w:sz w:val="24"/>
          <w:szCs w:val="24"/>
        </w:rPr>
        <w:t>На кожного громадянина, якого обслуговує відділ, ведеться особова справа, в якій міститься:</w:t>
      </w:r>
    </w:p>
    <w:p w14:paraId="499A483B" w14:textId="77777777" w:rsidR="000E06C5" w:rsidRPr="00C5780F" w:rsidRDefault="000E06C5" w:rsidP="000E06C5">
      <w:pPr>
        <w:pStyle w:val="a3"/>
        <w:numPr>
          <w:ilvl w:val="0"/>
          <w:numId w:val="7"/>
        </w:numPr>
        <w:shd w:val="clear" w:color="auto" w:fill="auto"/>
        <w:tabs>
          <w:tab w:val="left" w:pos="676"/>
          <w:tab w:val="left" w:pos="1080"/>
          <w:tab w:val="left" w:pos="1260"/>
        </w:tabs>
        <w:spacing w:before="0" w:after="0" w:line="240" w:lineRule="exact"/>
        <w:ind w:left="60" w:firstLine="710"/>
        <w:rPr>
          <w:sz w:val="24"/>
          <w:szCs w:val="24"/>
        </w:rPr>
      </w:pPr>
      <w:r w:rsidRPr="00C5780F">
        <w:rPr>
          <w:rStyle w:val="a4"/>
          <w:rFonts w:eastAsia="Calibri"/>
          <w:color w:val="000000"/>
          <w:sz w:val="24"/>
          <w:szCs w:val="24"/>
        </w:rPr>
        <w:t>письмова заява громадянина;</w:t>
      </w:r>
    </w:p>
    <w:p w14:paraId="3ED1DFB8" w14:textId="77777777" w:rsidR="000E06C5" w:rsidRPr="00C5780F" w:rsidRDefault="000E06C5" w:rsidP="000E06C5">
      <w:pPr>
        <w:pStyle w:val="a3"/>
        <w:numPr>
          <w:ilvl w:val="0"/>
          <w:numId w:val="7"/>
        </w:numPr>
        <w:shd w:val="clear" w:color="auto" w:fill="auto"/>
        <w:tabs>
          <w:tab w:val="left" w:pos="736"/>
          <w:tab w:val="left" w:pos="1080"/>
          <w:tab w:val="left" w:pos="1260"/>
        </w:tabs>
        <w:spacing w:before="0" w:after="0" w:line="240" w:lineRule="exact"/>
        <w:ind w:left="60" w:right="20" w:firstLine="710"/>
        <w:rPr>
          <w:sz w:val="24"/>
          <w:szCs w:val="24"/>
        </w:rPr>
      </w:pPr>
      <w:r w:rsidRPr="00C5780F">
        <w:rPr>
          <w:rStyle w:val="a4"/>
          <w:rFonts w:eastAsia="Calibri"/>
          <w:color w:val="000000"/>
          <w:sz w:val="24"/>
          <w:szCs w:val="24"/>
        </w:rPr>
        <w:t>медичний висновок про не здатність до самообслуговування, потребу в постійній сторонній допомозі та догляді в домашніх умовах;</w:t>
      </w:r>
    </w:p>
    <w:p w14:paraId="148058FC" w14:textId="77777777" w:rsidR="000E06C5" w:rsidRPr="00C5780F" w:rsidRDefault="000E06C5" w:rsidP="000E06C5">
      <w:pPr>
        <w:pStyle w:val="a3"/>
        <w:numPr>
          <w:ilvl w:val="0"/>
          <w:numId w:val="7"/>
        </w:numPr>
        <w:shd w:val="clear" w:color="auto" w:fill="auto"/>
        <w:tabs>
          <w:tab w:val="left" w:pos="744"/>
          <w:tab w:val="left" w:pos="1080"/>
          <w:tab w:val="left" w:pos="1260"/>
        </w:tabs>
        <w:spacing w:before="0" w:after="0" w:line="240" w:lineRule="exact"/>
        <w:ind w:left="60" w:right="20" w:firstLine="710"/>
        <w:rPr>
          <w:sz w:val="24"/>
          <w:szCs w:val="24"/>
        </w:rPr>
      </w:pPr>
      <w:r w:rsidRPr="00C5780F">
        <w:rPr>
          <w:rStyle w:val="a4"/>
          <w:rFonts w:eastAsia="Calibri"/>
          <w:color w:val="000000"/>
          <w:sz w:val="24"/>
          <w:szCs w:val="24"/>
        </w:rPr>
        <w:t>карта індивідуальних потреб у соціальному обслуговуванні (наданні соціальних послуг);</w:t>
      </w:r>
    </w:p>
    <w:p w14:paraId="1AE2656F" w14:textId="77777777" w:rsidR="000E06C5" w:rsidRPr="00C5780F" w:rsidRDefault="000E06C5" w:rsidP="000E06C5">
      <w:pPr>
        <w:pStyle w:val="a3"/>
        <w:numPr>
          <w:ilvl w:val="0"/>
          <w:numId w:val="7"/>
        </w:numPr>
        <w:shd w:val="clear" w:color="auto" w:fill="auto"/>
        <w:tabs>
          <w:tab w:val="left" w:pos="828"/>
          <w:tab w:val="left" w:pos="1080"/>
          <w:tab w:val="left" w:pos="1260"/>
        </w:tabs>
        <w:spacing w:before="0" w:after="0" w:line="240" w:lineRule="exact"/>
        <w:ind w:left="60" w:right="20" w:firstLine="710"/>
        <w:rPr>
          <w:sz w:val="24"/>
          <w:szCs w:val="24"/>
        </w:rPr>
      </w:pPr>
      <w:r w:rsidRPr="00C5780F">
        <w:rPr>
          <w:rStyle w:val="a4"/>
          <w:rFonts w:eastAsia="Calibri"/>
          <w:color w:val="000000"/>
          <w:sz w:val="24"/>
          <w:szCs w:val="24"/>
        </w:rPr>
        <w:t>один примірник договору, укладеного громадянином і відділом надання соціальної допомоги;</w:t>
      </w:r>
    </w:p>
    <w:p w14:paraId="7A5A1B67" w14:textId="77777777" w:rsidR="000E06C5" w:rsidRPr="00C5780F" w:rsidRDefault="000E06C5" w:rsidP="000E06C5">
      <w:pPr>
        <w:pStyle w:val="a3"/>
        <w:numPr>
          <w:ilvl w:val="0"/>
          <w:numId w:val="7"/>
        </w:numPr>
        <w:shd w:val="clear" w:color="auto" w:fill="auto"/>
        <w:tabs>
          <w:tab w:val="left" w:pos="764"/>
          <w:tab w:val="left" w:pos="1080"/>
          <w:tab w:val="left" w:pos="1260"/>
        </w:tabs>
        <w:spacing w:before="0" w:after="0" w:line="240" w:lineRule="exact"/>
        <w:ind w:left="60" w:firstLine="710"/>
        <w:rPr>
          <w:sz w:val="24"/>
          <w:szCs w:val="24"/>
        </w:rPr>
      </w:pPr>
      <w:r w:rsidRPr="00C5780F">
        <w:rPr>
          <w:rStyle w:val="a4"/>
          <w:rFonts w:eastAsia="Calibri"/>
          <w:color w:val="000000"/>
          <w:sz w:val="24"/>
          <w:szCs w:val="24"/>
        </w:rPr>
        <w:t xml:space="preserve">довідка про склад сім'ї або зареєстрованих у житловому приміщенні/будинку осіб; </w:t>
      </w:r>
    </w:p>
    <w:p w14:paraId="6DDA3494" w14:textId="77777777" w:rsidR="000E06C5" w:rsidRPr="00C5780F" w:rsidRDefault="000E06C5" w:rsidP="000E06C5">
      <w:pPr>
        <w:pStyle w:val="a3"/>
        <w:numPr>
          <w:ilvl w:val="0"/>
          <w:numId w:val="7"/>
        </w:numPr>
        <w:shd w:val="clear" w:color="auto" w:fill="auto"/>
        <w:tabs>
          <w:tab w:val="left" w:pos="752"/>
          <w:tab w:val="left" w:pos="1080"/>
          <w:tab w:val="left" w:pos="1260"/>
        </w:tabs>
        <w:spacing w:before="0" w:after="0" w:line="240" w:lineRule="exact"/>
        <w:ind w:left="60" w:firstLine="710"/>
        <w:rPr>
          <w:rStyle w:val="a4"/>
          <w:rFonts w:eastAsia="Calibri"/>
          <w:sz w:val="24"/>
          <w:szCs w:val="24"/>
        </w:rPr>
      </w:pPr>
      <w:r w:rsidRPr="00C5780F">
        <w:rPr>
          <w:rStyle w:val="a4"/>
          <w:rFonts w:eastAsia="Calibri"/>
          <w:sz w:val="24"/>
          <w:szCs w:val="24"/>
        </w:rPr>
        <w:t>копія довідки про встановлення групи інвалідності (за наявності);</w:t>
      </w:r>
    </w:p>
    <w:p w14:paraId="671FFCD6" w14:textId="77777777" w:rsidR="000E06C5" w:rsidRPr="00C5780F" w:rsidRDefault="000E06C5" w:rsidP="000E06C5">
      <w:pPr>
        <w:pStyle w:val="a3"/>
        <w:numPr>
          <w:ilvl w:val="0"/>
          <w:numId w:val="7"/>
        </w:numPr>
        <w:shd w:val="clear" w:color="auto" w:fill="auto"/>
        <w:tabs>
          <w:tab w:val="left" w:pos="752"/>
          <w:tab w:val="left" w:pos="1080"/>
          <w:tab w:val="left" w:pos="1260"/>
        </w:tabs>
        <w:spacing w:before="0" w:after="0" w:line="240" w:lineRule="exact"/>
        <w:ind w:left="60" w:firstLine="710"/>
        <w:rPr>
          <w:rStyle w:val="a4"/>
          <w:rFonts w:eastAsia="Calibri"/>
          <w:sz w:val="24"/>
          <w:szCs w:val="24"/>
        </w:rPr>
      </w:pPr>
      <w:r w:rsidRPr="00C5780F">
        <w:rPr>
          <w:rStyle w:val="a4"/>
          <w:rFonts w:eastAsia="Calibri"/>
          <w:color w:val="000000"/>
          <w:sz w:val="24"/>
          <w:szCs w:val="24"/>
        </w:rPr>
        <w:t>на хворих (з числа одиноких осіб працездатного віку на період до встановлення їм групи інвалідності, але не більш як чотири місяці) довідка медичного закладу охорони здоров'я;</w:t>
      </w:r>
    </w:p>
    <w:p w14:paraId="51338D4F" w14:textId="77777777" w:rsidR="000E06C5" w:rsidRPr="00C5780F" w:rsidRDefault="000E06C5" w:rsidP="000E06C5">
      <w:pPr>
        <w:pStyle w:val="a3"/>
        <w:numPr>
          <w:ilvl w:val="0"/>
          <w:numId w:val="7"/>
        </w:numPr>
        <w:shd w:val="clear" w:color="auto" w:fill="auto"/>
        <w:tabs>
          <w:tab w:val="left" w:pos="752"/>
          <w:tab w:val="left" w:pos="1080"/>
          <w:tab w:val="left" w:pos="1260"/>
        </w:tabs>
        <w:spacing w:before="0" w:after="0" w:line="240" w:lineRule="exact"/>
        <w:ind w:left="60" w:firstLine="710"/>
        <w:rPr>
          <w:sz w:val="24"/>
          <w:szCs w:val="24"/>
        </w:rPr>
      </w:pPr>
      <w:r w:rsidRPr="00C5780F">
        <w:rPr>
          <w:rStyle w:val="a4"/>
          <w:rFonts w:eastAsia="Calibri"/>
          <w:color w:val="000000"/>
          <w:sz w:val="24"/>
          <w:szCs w:val="24"/>
        </w:rPr>
        <w:t>витяг з Реєстру правочинів про відсутність укладеного договору довічного утримання (догляду), виданий нотаріусом (за наявності);</w:t>
      </w:r>
      <w:r w:rsidRPr="00C5780F">
        <w:rPr>
          <w:rStyle w:val="a4"/>
          <w:rFonts w:eastAsia="Calibri"/>
          <w:color w:val="000000"/>
          <w:sz w:val="24"/>
          <w:szCs w:val="24"/>
        </w:rPr>
        <w:tab/>
      </w:r>
    </w:p>
    <w:p w14:paraId="41C0FB4C" w14:textId="77777777" w:rsidR="000E06C5" w:rsidRPr="00C5780F" w:rsidRDefault="000E06C5" w:rsidP="000E06C5">
      <w:pPr>
        <w:pStyle w:val="a3"/>
        <w:numPr>
          <w:ilvl w:val="0"/>
          <w:numId w:val="7"/>
        </w:numPr>
        <w:shd w:val="clear" w:color="auto" w:fill="auto"/>
        <w:tabs>
          <w:tab w:val="left" w:pos="1080"/>
          <w:tab w:val="left" w:pos="1180"/>
          <w:tab w:val="left" w:pos="1260"/>
        </w:tabs>
        <w:spacing w:before="0" w:after="0" w:line="240" w:lineRule="exact"/>
        <w:ind w:left="60" w:right="20" w:firstLine="710"/>
        <w:rPr>
          <w:sz w:val="24"/>
          <w:szCs w:val="24"/>
        </w:rPr>
      </w:pPr>
      <w:r w:rsidRPr="00C5780F">
        <w:rPr>
          <w:rStyle w:val="a4"/>
          <w:rFonts w:eastAsia="Calibri"/>
          <w:color w:val="000000"/>
          <w:sz w:val="24"/>
          <w:szCs w:val="24"/>
        </w:rPr>
        <w:t xml:space="preserve">копія рішення про обслуговування громадян, що мають рідних, які повинні </w:t>
      </w:r>
      <w:r w:rsidRPr="00C5780F">
        <w:rPr>
          <w:rStyle w:val="a4"/>
          <w:rFonts w:eastAsia="Calibri"/>
          <w:color w:val="000000"/>
          <w:sz w:val="24"/>
          <w:szCs w:val="24"/>
        </w:rPr>
        <w:lastRenderedPageBreak/>
        <w:t xml:space="preserve">забезпечити їм догляд і допомогу, але </w:t>
      </w:r>
      <w:proofErr w:type="spellStart"/>
      <w:r w:rsidRPr="00C5780F">
        <w:rPr>
          <w:rStyle w:val="a4"/>
          <w:rFonts w:eastAsia="Calibri"/>
          <w:color w:val="000000"/>
          <w:sz w:val="24"/>
          <w:szCs w:val="24"/>
        </w:rPr>
        <w:t>невзмозі</w:t>
      </w:r>
      <w:proofErr w:type="spellEnd"/>
      <w:r w:rsidRPr="00C5780F">
        <w:rPr>
          <w:rStyle w:val="a4"/>
          <w:rFonts w:eastAsia="Calibri"/>
          <w:color w:val="000000"/>
          <w:sz w:val="24"/>
          <w:szCs w:val="24"/>
        </w:rPr>
        <w:t xml:space="preserve"> це виконати згідно суттєвих обставин (важка хвороба, повна відсутність на протязі довгого часу, або місцезнаходження їх не відоме тощо)</w:t>
      </w:r>
    </w:p>
    <w:p w14:paraId="23756628" w14:textId="77777777" w:rsidR="000E06C5" w:rsidRPr="00C5780F" w:rsidRDefault="000E06C5" w:rsidP="000E06C5">
      <w:pPr>
        <w:pStyle w:val="a3"/>
        <w:numPr>
          <w:ilvl w:val="0"/>
          <w:numId w:val="7"/>
        </w:numPr>
        <w:shd w:val="clear" w:color="auto" w:fill="auto"/>
        <w:tabs>
          <w:tab w:val="left" w:pos="972"/>
          <w:tab w:val="left" w:pos="1260"/>
        </w:tabs>
        <w:spacing w:before="0" w:after="0" w:line="240" w:lineRule="exact"/>
        <w:ind w:left="60" w:right="20" w:firstLine="710"/>
        <w:rPr>
          <w:rStyle w:val="a4"/>
          <w:rFonts w:eastAsia="Calibri"/>
          <w:sz w:val="24"/>
          <w:szCs w:val="24"/>
        </w:rPr>
      </w:pPr>
      <w:r w:rsidRPr="00C5780F">
        <w:rPr>
          <w:rStyle w:val="a4"/>
          <w:rFonts w:eastAsia="Calibri"/>
          <w:color w:val="000000"/>
          <w:sz w:val="24"/>
          <w:szCs w:val="24"/>
        </w:rPr>
        <w:t>копія наказу про здійснення (припинення) соціального обслуговування (надання соціальних послуг).</w:t>
      </w:r>
    </w:p>
    <w:p w14:paraId="69DCD44F" w14:textId="77777777" w:rsidR="000E06C5" w:rsidRPr="00C5780F" w:rsidRDefault="000E06C5" w:rsidP="000E06C5">
      <w:pPr>
        <w:pStyle w:val="a3"/>
        <w:shd w:val="clear" w:color="auto" w:fill="auto"/>
        <w:tabs>
          <w:tab w:val="left" w:pos="972"/>
          <w:tab w:val="left" w:pos="1260"/>
        </w:tabs>
        <w:spacing w:before="0" w:after="0" w:line="240" w:lineRule="exact"/>
        <w:ind w:right="20"/>
        <w:rPr>
          <w:rStyle w:val="a4"/>
          <w:rFonts w:eastAsia="Calibri"/>
          <w:sz w:val="24"/>
          <w:szCs w:val="24"/>
        </w:rPr>
      </w:pPr>
    </w:p>
    <w:p w14:paraId="57C9DB5A" w14:textId="77777777" w:rsidR="000E06C5" w:rsidRPr="00C5780F" w:rsidRDefault="000E06C5" w:rsidP="000E06C5">
      <w:pPr>
        <w:pStyle w:val="a3"/>
        <w:numPr>
          <w:ilvl w:val="1"/>
          <w:numId w:val="8"/>
        </w:numPr>
        <w:shd w:val="clear" w:color="auto" w:fill="auto"/>
        <w:tabs>
          <w:tab w:val="clear" w:pos="541"/>
          <w:tab w:val="num" w:pos="181"/>
          <w:tab w:val="left" w:pos="1080"/>
          <w:tab w:val="left" w:pos="1246"/>
        </w:tabs>
        <w:spacing w:before="0" w:after="0" w:line="240" w:lineRule="exact"/>
        <w:ind w:left="0" w:right="20" w:firstLine="770"/>
        <w:rPr>
          <w:rStyle w:val="a4"/>
          <w:rFonts w:eastAsia="Calibri"/>
          <w:sz w:val="24"/>
          <w:szCs w:val="24"/>
        </w:rPr>
      </w:pPr>
      <w:r w:rsidRPr="00C5780F">
        <w:rPr>
          <w:rStyle w:val="a4"/>
          <w:rFonts w:eastAsia="Calibri"/>
          <w:color w:val="000000"/>
          <w:sz w:val="24"/>
          <w:szCs w:val="24"/>
        </w:rPr>
        <w:t>Під час соціального обслуговування (надання соціальних послуг) відділ надання соціальних послуг населенню може надавати у тимчасове користування громадян наявні у нього технічні та інші засоби реабілітації, засоби малої механізації, предмети першої потреби, окремі побутові прилади тощо.</w:t>
      </w:r>
    </w:p>
    <w:p w14:paraId="75F0E0D0" w14:textId="77777777" w:rsidR="000E06C5" w:rsidRPr="00C5780F" w:rsidRDefault="000E06C5" w:rsidP="000E06C5">
      <w:pPr>
        <w:pStyle w:val="a3"/>
        <w:shd w:val="clear" w:color="auto" w:fill="auto"/>
        <w:tabs>
          <w:tab w:val="left" w:pos="1080"/>
          <w:tab w:val="left" w:pos="1246"/>
        </w:tabs>
        <w:spacing w:before="0" w:after="0" w:line="240" w:lineRule="exact"/>
        <w:ind w:right="20"/>
        <w:rPr>
          <w:rStyle w:val="a4"/>
          <w:rFonts w:eastAsia="Calibri"/>
          <w:sz w:val="24"/>
          <w:szCs w:val="24"/>
        </w:rPr>
      </w:pPr>
    </w:p>
    <w:p w14:paraId="34ED7297" w14:textId="77777777" w:rsidR="000E06C5" w:rsidRPr="00C5780F" w:rsidRDefault="000E06C5" w:rsidP="000E06C5">
      <w:pPr>
        <w:pStyle w:val="a3"/>
        <w:shd w:val="clear" w:color="auto" w:fill="auto"/>
        <w:tabs>
          <w:tab w:val="left" w:pos="972"/>
        </w:tabs>
        <w:spacing w:before="0" w:after="0" w:line="240" w:lineRule="exact"/>
        <w:ind w:left="60" w:right="20" w:firstLine="900"/>
        <w:rPr>
          <w:rStyle w:val="2"/>
          <w:color w:val="000000"/>
          <w:sz w:val="24"/>
          <w:szCs w:val="24"/>
        </w:rPr>
      </w:pPr>
      <w:r w:rsidRPr="00C5780F">
        <w:rPr>
          <w:rStyle w:val="a4"/>
          <w:rFonts w:eastAsia="Calibri"/>
          <w:color w:val="000000"/>
          <w:sz w:val="24"/>
          <w:szCs w:val="24"/>
        </w:rPr>
        <w:t xml:space="preserve"> </w:t>
      </w:r>
      <w:r w:rsidRPr="00C5780F">
        <w:rPr>
          <w:rStyle w:val="2"/>
          <w:color w:val="000000"/>
          <w:sz w:val="24"/>
          <w:szCs w:val="24"/>
        </w:rPr>
        <w:t>IV. Медичними протипоказаннями для соціального обслуговування</w:t>
      </w:r>
    </w:p>
    <w:p w14:paraId="1451DB68" w14:textId="77777777" w:rsidR="000E06C5" w:rsidRPr="00C5780F" w:rsidRDefault="000E06C5" w:rsidP="000E06C5">
      <w:pPr>
        <w:pStyle w:val="a3"/>
        <w:shd w:val="clear" w:color="auto" w:fill="auto"/>
        <w:tabs>
          <w:tab w:val="left" w:pos="972"/>
        </w:tabs>
        <w:spacing w:before="0" w:after="0" w:line="240" w:lineRule="exact"/>
        <w:ind w:left="60" w:right="20" w:firstLine="900"/>
        <w:rPr>
          <w:sz w:val="24"/>
          <w:szCs w:val="24"/>
        </w:rPr>
      </w:pPr>
    </w:p>
    <w:p w14:paraId="235AE260" w14:textId="77777777" w:rsidR="000E06C5" w:rsidRPr="00C5780F" w:rsidRDefault="000E06C5" w:rsidP="000E06C5">
      <w:pPr>
        <w:pStyle w:val="a3"/>
        <w:shd w:val="clear" w:color="auto" w:fill="auto"/>
        <w:spacing w:before="0" w:after="0" w:line="240" w:lineRule="exact"/>
        <w:ind w:left="60" w:firstLine="900"/>
        <w:jc w:val="left"/>
        <w:rPr>
          <w:sz w:val="24"/>
          <w:szCs w:val="24"/>
        </w:rPr>
      </w:pPr>
      <w:r w:rsidRPr="00C5780F">
        <w:rPr>
          <w:rStyle w:val="a4"/>
          <w:rFonts w:eastAsia="Calibri"/>
          <w:color w:val="000000"/>
          <w:sz w:val="24"/>
          <w:szCs w:val="24"/>
        </w:rPr>
        <w:t>(надання соціальних послуг) громадян є наявність у них:</w:t>
      </w:r>
    </w:p>
    <w:p w14:paraId="70AB3C30" w14:textId="77777777" w:rsidR="000E06C5" w:rsidRPr="00C5780F" w:rsidRDefault="000E06C5" w:rsidP="000E06C5">
      <w:pPr>
        <w:pStyle w:val="a3"/>
        <w:numPr>
          <w:ilvl w:val="0"/>
          <w:numId w:val="9"/>
        </w:numPr>
        <w:shd w:val="clear" w:color="auto" w:fill="auto"/>
        <w:tabs>
          <w:tab w:val="left" w:pos="648"/>
        </w:tabs>
        <w:spacing w:before="0" w:after="0" w:line="240" w:lineRule="exact"/>
        <w:ind w:left="60" w:firstLine="900"/>
        <w:rPr>
          <w:sz w:val="24"/>
          <w:szCs w:val="24"/>
        </w:rPr>
      </w:pPr>
      <w:r w:rsidRPr="00C5780F">
        <w:rPr>
          <w:rStyle w:val="a4"/>
          <w:rFonts w:eastAsia="Calibri"/>
          <w:color w:val="000000"/>
          <w:sz w:val="24"/>
          <w:szCs w:val="24"/>
        </w:rPr>
        <w:t>інфекційних захворювань;</w:t>
      </w:r>
    </w:p>
    <w:p w14:paraId="7430E9EE" w14:textId="77777777" w:rsidR="000E06C5" w:rsidRPr="00C5780F" w:rsidRDefault="000E06C5" w:rsidP="000E06C5">
      <w:pPr>
        <w:pStyle w:val="a3"/>
        <w:numPr>
          <w:ilvl w:val="0"/>
          <w:numId w:val="9"/>
        </w:numPr>
        <w:shd w:val="clear" w:color="auto" w:fill="auto"/>
        <w:tabs>
          <w:tab w:val="left" w:pos="640"/>
        </w:tabs>
        <w:spacing w:before="0" w:after="0" w:line="240" w:lineRule="exact"/>
        <w:ind w:left="60" w:firstLine="900"/>
        <w:rPr>
          <w:sz w:val="24"/>
          <w:szCs w:val="24"/>
        </w:rPr>
      </w:pPr>
      <w:r w:rsidRPr="00C5780F">
        <w:rPr>
          <w:rStyle w:val="a4"/>
          <w:rFonts w:eastAsia="Calibri"/>
          <w:color w:val="000000"/>
          <w:sz w:val="24"/>
          <w:szCs w:val="24"/>
        </w:rPr>
        <w:t>залежності від психоактивних речовин, наркотиків, алкоголю;</w:t>
      </w:r>
    </w:p>
    <w:p w14:paraId="138B5044" w14:textId="77777777" w:rsidR="000E06C5" w:rsidRPr="00C5780F" w:rsidRDefault="000E06C5" w:rsidP="000E06C5">
      <w:pPr>
        <w:pStyle w:val="a3"/>
        <w:numPr>
          <w:ilvl w:val="0"/>
          <w:numId w:val="9"/>
        </w:numPr>
        <w:shd w:val="clear" w:color="auto" w:fill="auto"/>
        <w:tabs>
          <w:tab w:val="left" w:pos="644"/>
        </w:tabs>
        <w:spacing w:before="0" w:after="0" w:line="240" w:lineRule="exact"/>
        <w:ind w:left="60" w:firstLine="900"/>
        <w:rPr>
          <w:sz w:val="24"/>
          <w:szCs w:val="24"/>
        </w:rPr>
      </w:pPr>
      <w:r w:rsidRPr="00C5780F">
        <w:rPr>
          <w:rStyle w:val="a4"/>
          <w:rFonts w:eastAsia="Calibri"/>
          <w:color w:val="000000"/>
          <w:sz w:val="24"/>
          <w:szCs w:val="24"/>
        </w:rPr>
        <w:t>психічних захворювань; що потребують перебування на спеціальному диспансерному обліку.</w:t>
      </w:r>
    </w:p>
    <w:p w14:paraId="6292FD78" w14:textId="77777777" w:rsidR="000E06C5" w:rsidRPr="00C5780F" w:rsidRDefault="000E06C5" w:rsidP="000E06C5">
      <w:pPr>
        <w:pStyle w:val="a3"/>
        <w:shd w:val="clear" w:color="auto" w:fill="auto"/>
        <w:spacing w:before="0" w:after="0" w:line="240" w:lineRule="exact"/>
        <w:ind w:right="-5" w:firstLine="900"/>
        <w:rPr>
          <w:rStyle w:val="a4"/>
          <w:rFonts w:eastAsia="Calibri"/>
          <w:color w:val="000000"/>
          <w:sz w:val="24"/>
          <w:szCs w:val="24"/>
        </w:rPr>
      </w:pPr>
      <w:r w:rsidRPr="00C5780F">
        <w:rPr>
          <w:rStyle w:val="a4"/>
          <w:rFonts w:eastAsia="Calibri"/>
          <w:color w:val="000000"/>
          <w:sz w:val="24"/>
          <w:szCs w:val="24"/>
        </w:rPr>
        <w:t>У разі виявлення у громадянина зазначених протипоказань працівники сектору зобов'язані надати йому інформацію про можливі шляхи отримання необхідного йому соціального обслуговування (надання соціальних послуг) в інших установах.</w:t>
      </w:r>
    </w:p>
    <w:p w14:paraId="3C12CA59" w14:textId="77777777" w:rsidR="000E06C5" w:rsidRPr="00C5780F" w:rsidRDefault="000E06C5" w:rsidP="000E06C5">
      <w:pPr>
        <w:pStyle w:val="a3"/>
        <w:shd w:val="clear" w:color="auto" w:fill="auto"/>
        <w:spacing w:before="0" w:after="0" w:line="240" w:lineRule="exact"/>
        <w:ind w:right="-5" w:firstLine="900"/>
        <w:rPr>
          <w:sz w:val="24"/>
          <w:szCs w:val="24"/>
        </w:rPr>
      </w:pPr>
    </w:p>
    <w:p w14:paraId="37E9856F" w14:textId="77777777" w:rsidR="000E06C5" w:rsidRPr="00C5780F" w:rsidRDefault="000E06C5" w:rsidP="000E06C5">
      <w:pPr>
        <w:pStyle w:val="20"/>
        <w:shd w:val="clear" w:color="auto" w:fill="auto"/>
        <w:spacing w:line="240" w:lineRule="exact"/>
        <w:ind w:left="60" w:right="-5" w:firstLine="900"/>
        <w:jc w:val="center"/>
        <w:rPr>
          <w:rStyle w:val="2"/>
          <w:rFonts w:ascii="Times New Roman" w:hAnsi="Times New Roman" w:cs="Times New Roman"/>
          <w:color w:val="000000"/>
          <w:sz w:val="24"/>
          <w:szCs w:val="24"/>
        </w:rPr>
      </w:pPr>
      <w:r w:rsidRPr="00C5780F">
        <w:rPr>
          <w:rStyle w:val="2"/>
          <w:rFonts w:ascii="Times New Roman" w:hAnsi="Times New Roman" w:cs="Times New Roman"/>
          <w:color w:val="000000"/>
          <w:sz w:val="24"/>
          <w:szCs w:val="24"/>
        </w:rPr>
        <w:t>V. Обслуговування громадян відділом надання соціальних послуг населенню  припиняється за письмовим повідомленням громадян у разі:</w:t>
      </w:r>
    </w:p>
    <w:p w14:paraId="14B0C9A5" w14:textId="77777777" w:rsidR="000E06C5" w:rsidRPr="00C5780F" w:rsidRDefault="000E06C5" w:rsidP="000E06C5">
      <w:pPr>
        <w:pStyle w:val="20"/>
        <w:shd w:val="clear" w:color="auto" w:fill="auto"/>
        <w:spacing w:line="240" w:lineRule="exact"/>
        <w:ind w:left="60" w:right="-5" w:firstLine="900"/>
        <w:jc w:val="center"/>
        <w:rPr>
          <w:rFonts w:ascii="Times New Roman" w:hAnsi="Times New Roman" w:cs="Times New Roman"/>
          <w:sz w:val="24"/>
          <w:szCs w:val="24"/>
        </w:rPr>
      </w:pPr>
    </w:p>
    <w:p w14:paraId="5D347C02" w14:textId="77777777" w:rsidR="000E06C5" w:rsidRPr="00C5780F" w:rsidRDefault="000E06C5" w:rsidP="000E06C5">
      <w:pPr>
        <w:pStyle w:val="a3"/>
        <w:numPr>
          <w:ilvl w:val="0"/>
          <w:numId w:val="10"/>
        </w:numPr>
        <w:shd w:val="clear" w:color="auto" w:fill="auto"/>
        <w:tabs>
          <w:tab w:val="left" w:pos="716"/>
        </w:tabs>
        <w:spacing w:before="0" w:after="0" w:line="240" w:lineRule="exact"/>
        <w:ind w:left="60" w:right="-5" w:firstLine="900"/>
        <w:rPr>
          <w:sz w:val="24"/>
          <w:szCs w:val="24"/>
        </w:rPr>
      </w:pPr>
      <w:r w:rsidRPr="00C5780F">
        <w:rPr>
          <w:rStyle w:val="a4"/>
          <w:rFonts w:eastAsia="Calibri"/>
          <w:color w:val="000000"/>
          <w:sz w:val="24"/>
          <w:szCs w:val="24"/>
        </w:rPr>
        <w:t xml:space="preserve">поліпшення стану здоров'я, виходу із складних життєвих обставин, в </w:t>
      </w:r>
      <w:r w:rsidRPr="00C5780F">
        <w:rPr>
          <w:color w:val="000000"/>
          <w:sz w:val="24"/>
          <w:szCs w:val="24"/>
        </w:rPr>
        <w:t xml:space="preserve">і </w:t>
      </w:r>
      <w:r w:rsidRPr="00C5780F">
        <w:rPr>
          <w:rStyle w:val="a4"/>
          <w:rFonts w:eastAsia="Calibri"/>
          <w:color w:val="000000"/>
          <w:sz w:val="24"/>
          <w:szCs w:val="24"/>
        </w:rPr>
        <w:t>результаті чого громадянин втрачає потребу в соціальному обслуговуванні (наданні соціальних послуг);</w:t>
      </w:r>
    </w:p>
    <w:p w14:paraId="418633FD" w14:textId="77777777" w:rsidR="000E06C5" w:rsidRPr="00C5780F" w:rsidRDefault="000E06C5" w:rsidP="000E06C5">
      <w:pPr>
        <w:pStyle w:val="a3"/>
        <w:numPr>
          <w:ilvl w:val="0"/>
          <w:numId w:val="10"/>
        </w:numPr>
        <w:shd w:val="clear" w:color="auto" w:fill="auto"/>
        <w:tabs>
          <w:tab w:val="left" w:pos="848"/>
        </w:tabs>
        <w:spacing w:before="0" w:after="0" w:line="240" w:lineRule="exact"/>
        <w:ind w:left="60" w:right="-5" w:firstLine="900"/>
        <w:rPr>
          <w:sz w:val="24"/>
          <w:szCs w:val="24"/>
        </w:rPr>
      </w:pPr>
      <w:r w:rsidRPr="00C5780F">
        <w:rPr>
          <w:rStyle w:val="a4"/>
          <w:rFonts w:eastAsia="Calibri"/>
          <w:color w:val="000000"/>
          <w:sz w:val="24"/>
          <w:szCs w:val="24"/>
        </w:rPr>
        <w:t>виявлення у громадянина, якого безоплатно обслуговує територіальний центр,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14:paraId="548553E4" w14:textId="77777777" w:rsidR="000E06C5" w:rsidRPr="00C5780F" w:rsidRDefault="000E06C5" w:rsidP="000E06C5">
      <w:pPr>
        <w:pStyle w:val="a3"/>
        <w:numPr>
          <w:ilvl w:val="0"/>
          <w:numId w:val="10"/>
        </w:numPr>
        <w:shd w:val="clear" w:color="auto" w:fill="auto"/>
        <w:tabs>
          <w:tab w:val="left" w:pos="760"/>
        </w:tabs>
        <w:spacing w:before="0" w:after="0" w:line="240" w:lineRule="exact"/>
        <w:ind w:left="60" w:right="-5" w:firstLine="900"/>
        <w:rPr>
          <w:sz w:val="24"/>
          <w:szCs w:val="24"/>
        </w:rPr>
      </w:pPr>
      <w:r w:rsidRPr="00C5780F">
        <w:rPr>
          <w:rStyle w:val="a4"/>
          <w:rFonts w:eastAsia="Calibri"/>
          <w:color w:val="000000"/>
          <w:sz w:val="24"/>
          <w:szCs w:val="24"/>
        </w:rPr>
        <w:t>направлення громадянина до стаціонарного відділення іншого територіального центру, будинку-інтернату для громадян похилого віку, пансіонату, психоневрологічного інтернату, будинку для ветеранів та інших закладів постійного проживання;</w:t>
      </w:r>
    </w:p>
    <w:p w14:paraId="19F029A6" w14:textId="77777777" w:rsidR="000E06C5" w:rsidRPr="00C5780F" w:rsidRDefault="000E06C5" w:rsidP="000E06C5">
      <w:pPr>
        <w:pStyle w:val="a3"/>
        <w:numPr>
          <w:ilvl w:val="0"/>
          <w:numId w:val="10"/>
        </w:numPr>
        <w:shd w:val="clear" w:color="auto" w:fill="auto"/>
        <w:tabs>
          <w:tab w:val="left" w:pos="784"/>
        </w:tabs>
        <w:spacing w:before="0" w:after="0" w:line="240" w:lineRule="exact"/>
        <w:ind w:left="60" w:firstLine="900"/>
        <w:rPr>
          <w:sz w:val="24"/>
          <w:szCs w:val="24"/>
        </w:rPr>
      </w:pPr>
      <w:r w:rsidRPr="00C5780F">
        <w:rPr>
          <w:rStyle w:val="a4"/>
          <w:rFonts w:eastAsia="Calibri"/>
          <w:color w:val="000000"/>
          <w:sz w:val="24"/>
          <w:szCs w:val="24"/>
        </w:rPr>
        <w:t>зміни місця проживання;</w:t>
      </w:r>
    </w:p>
    <w:p w14:paraId="2D7A7449" w14:textId="77777777" w:rsidR="000E06C5" w:rsidRPr="00C5780F" w:rsidRDefault="000E06C5" w:rsidP="000E06C5">
      <w:pPr>
        <w:pStyle w:val="a3"/>
        <w:numPr>
          <w:ilvl w:val="0"/>
          <w:numId w:val="10"/>
        </w:numPr>
        <w:shd w:val="clear" w:color="auto" w:fill="auto"/>
        <w:tabs>
          <w:tab w:val="left" w:pos="824"/>
        </w:tabs>
        <w:spacing w:before="0" w:after="0" w:line="240" w:lineRule="exact"/>
        <w:ind w:left="60" w:firstLine="900"/>
        <w:rPr>
          <w:sz w:val="24"/>
          <w:szCs w:val="24"/>
        </w:rPr>
      </w:pPr>
      <w:r w:rsidRPr="00C5780F">
        <w:rPr>
          <w:rStyle w:val="a4"/>
          <w:rFonts w:eastAsia="Calibri"/>
          <w:color w:val="000000"/>
          <w:sz w:val="24"/>
          <w:szCs w:val="24"/>
        </w:rPr>
        <w:t>грубого, принизливого ставлення громадянина до  соціальних працівників, соціальних робітників;</w:t>
      </w:r>
    </w:p>
    <w:p w14:paraId="4DCBEA16" w14:textId="77777777" w:rsidR="000E06C5" w:rsidRPr="00C5780F" w:rsidRDefault="000E06C5" w:rsidP="000E06C5">
      <w:pPr>
        <w:pStyle w:val="a3"/>
        <w:numPr>
          <w:ilvl w:val="0"/>
          <w:numId w:val="10"/>
        </w:numPr>
        <w:shd w:val="clear" w:color="auto" w:fill="auto"/>
        <w:tabs>
          <w:tab w:val="left" w:pos="992"/>
        </w:tabs>
        <w:spacing w:before="0" w:after="0" w:line="240" w:lineRule="exact"/>
        <w:ind w:left="60" w:firstLine="900"/>
        <w:rPr>
          <w:sz w:val="24"/>
          <w:szCs w:val="24"/>
        </w:rPr>
      </w:pPr>
      <w:r w:rsidRPr="00C5780F">
        <w:rPr>
          <w:rStyle w:val="a4"/>
          <w:rFonts w:eastAsia="Calibri"/>
          <w:color w:val="000000"/>
          <w:sz w:val="24"/>
          <w:szCs w:val="24"/>
        </w:rPr>
        <w:t>при неодноразових вимогах громадянина до  соціальних працівників, соціальних робітників та інших працівників сектору надавати соціальні послуги, які не передбачені договором про соціальне обслуговування (наданні соціальних послуг), і в обсягах, які перевищують обумовлені договором та визначенні державними стандартами нормами обслуговування;</w:t>
      </w:r>
    </w:p>
    <w:p w14:paraId="22E03878" w14:textId="77777777" w:rsidR="000E06C5" w:rsidRPr="00C5780F" w:rsidRDefault="000E06C5" w:rsidP="000E06C5">
      <w:pPr>
        <w:pStyle w:val="a3"/>
        <w:numPr>
          <w:ilvl w:val="0"/>
          <w:numId w:val="10"/>
        </w:numPr>
        <w:shd w:val="clear" w:color="auto" w:fill="auto"/>
        <w:tabs>
          <w:tab w:val="left" w:pos="716"/>
        </w:tabs>
        <w:spacing w:before="0" w:after="0" w:line="240" w:lineRule="exact"/>
        <w:ind w:left="40" w:firstLine="900"/>
        <w:rPr>
          <w:sz w:val="24"/>
          <w:szCs w:val="24"/>
        </w:rPr>
      </w:pPr>
      <w:r w:rsidRPr="00C5780F">
        <w:rPr>
          <w:rStyle w:val="a4"/>
          <w:rFonts w:eastAsia="Calibri"/>
          <w:color w:val="000000"/>
          <w:sz w:val="24"/>
          <w:szCs w:val="24"/>
        </w:rPr>
        <w:t>порушення громадського порядку (сварки, бійки тощо);</w:t>
      </w:r>
    </w:p>
    <w:p w14:paraId="0EE30B58" w14:textId="77777777" w:rsidR="000E06C5" w:rsidRPr="00C5780F" w:rsidRDefault="000E06C5" w:rsidP="000E06C5">
      <w:pPr>
        <w:pStyle w:val="a3"/>
        <w:numPr>
          <w:ilvl w:val="0"/>
          <w:numId w:val="10"/>
        </w:numPr>
        <w:shd w:val="clear" w:color="auto" w:fill="auto"/>
        <w:tabs>
          <w:tab w:val="left" w:pos="696"/>
        </w:tabs>
        <w:spacing w:before="0" w:after="0" w:line="240" w:lineRule="exact"/>
        <w:ind w:left="40" w:firstLine="900"/>
        <w:rPr>
          <w:sz w:val="24"/>
          <w:szCs w:val="24"/>
        </w:rPr>
      </w:pPr>
      <w:r w:rsidRPr="00C5780F">
        <w:rPr>
          <w:rStyle w:val="a4"/>
          <w:rFonts w:eastAsia="Calibri"/>
          <w:color w:val="000000"/>
          <w:sz w:val="24"/>
          <w:szCs w:val="24"/>
        </w:rPr>
        <w:t>систематичного перебування в стані алкогольного, наркотичного сп'яніння;</w:t>
      </w:r>
    </w:p>
    <w:p w14:paraId="3736E7D7" w14:textId="77777777" w:rsidR="000E06C5" w:rsidRPr="00C5780F" w:rsidRDefault="000E06C5" w:rsidP="000E06C5">
      <w:pPr>
        <w:pStyle w:val="a3"/>
        <w:numPr>
          <w:ilvl w:val="0"/>
          <w:numId w:val="10"/>
        </w:numPr>
        <w:shd w:val="clear" w:color="auto" w:fill="auto"/>
        <w:tabs>
          <w:tab w:val="left" w:pos="928"/>
        </w:tabs>
        <w:spacing w:before="0" w:after="0" w:line="240" w:lineRule="exact"/>
        <w:ind w:left="40" w:firstLine="900"/>
        <w:rPr>
          <w:sz w:val="24"/>
          <w:szCs w:val="24"/>
        </w:rPr>
      </w:pPr>
      <w:r w:rsidRPr="00C5780F">
        <w:rPr>
          <w:rStyle w:val="a4"/>
          <w:rFonts w:eastAsia="Calibri"/>
          <w:color w:val="000000"/>
          <w:sz w:val="24"/>
          <w:szCs w:val="24"/>
        </w:rPr>
        <w:t>виявлення медичних протипоказань для соціального обслуговування (надання соціальних послуг) сектором;</w:t>
      </w:r>
    </w:p>
    <w:p w14:paraId="5068F7C6" w14:textId="77777777" w:rsidR="000E06C5" w:rsidRPr="00C5780F" w:rsidRDefault="000E06C5" w:rsidP="000E06C5">
      <w:pPr>
        <w:pStyle w:val="a3"/>
        <w:numPr>
          <w:ilvl w:val="0"/>
          <w:numId w:val="10"/>
        </w:numPr>
        <w:shd w:val="clear" w:color="auto" w:fill="auto"/>
        <w:tabs>
          <w:tab w:val="left" w:pos="892"/>
        </w:tabs>
        <w:spacing w:before="0" w:after="0" w:line="240" w:lineRule="exact"/>
        <w:ind w:left="40" w:right="40" w:firstLine="900"/>
        <w:rPr>
          <w:sz w:val="24"/>
          <w:szCs w:val="24"/>
        </w:rPr>
      </w:pPr>
      <w:r w:rsidRPr="00C5780F">
        <w:rPr>
          <w:rStyle w:val="a4"/>
          <w:rFonts w:eastAsia="Calibri"/>
          <w:color w:val="000000"/>
          <w:sz w:val="24"/>
          <w:szCs w:val="24"/>
        </w:rPr>
        <w:t>надання громадянинові соціальних послуг фізичною особою, якій призначено грошову компенсацію у встановленому законодавством порядку;</w:t>
      </w:r>
    </w:p>
    <w:p w14:paraId="65F64A82" w14:textId="77777777" w:rsidR="000E06C5" w:rsidRPr="00C5780F" w:rsidRDefault="000E06C5" w:rsidP="000E06C5">
      <w:pPr>
        <w:pStyle w:val="a3"/>
        <w:numPr>
          <w:ilvl w:val="0"/>
          <w:numId w:val="10"/>
        </w:numPr>
        <w:shd w:val="clear" w:color="auto" w:fill="auto"/>
        <w:tabs>
          <w:tab w:val="left" w:pos="828"/>
        </w:tabs>
        <w:spacing w:before="0" w:after="0" w:line="240" w:lineRule="exact"/>
        <w:ind w:left="40" w:firstLine="900"/>
        <w:rPr>
          <w:sz w:val="24"/>
          <w:szCs w:val="24"/>
        </w:rPr>
      </w:pPr>
      <w:r w:rsidRPr="00C5780F">
        <w:rPr>
          <w:rStyle w:val="a4"/>
          <w:rFonts w:eastAsia="Calibri"/>
          <w:color w:val="000000"/>
          <w:sz w:val="24"/>
          <w:szCs w:val="24"/>
        </w:rPr>
        <w:t xml:space="preserve">обслуговування також припиняється у разі смерті </w:t>
      </w:r>
      <w:proofErr w:type="spellStart"/>
      <w:r w:rsidRPr="00C5780F">
        <w:rPr>
          <w:rStyle w:val="a4"/>
          <w:rFonts w:eastAsia="Calibri"/>
          <w:color w:val="000000"/>
          <w:sz w:val="24"/>
          <w:szCs w:val="24"/>
        </w:rPr>
        <w:t>громаданина</w:t>
      </w:r>
      <w:proofErr w:type="spellEnd"/>
      <w:r w:rsidRPr="00C5780F">
        <w:rPr>
          <w:rStyle w:val="a4"/>
          <w:rFonts w:eastAsia="Calibri"/>
          <w:color w:val="000000"/>
          <w:sz w:val="24"/>
          <w:szCs w:val="24"/>
        </w:rPr>
        <w:t>.</w:t>
      </w:r>
    </w:p>
    <w:p w14:paraId="3495466D" w14:textId="77777777" w:rsidR="000E06C5" w:rsidRPr="00C5780F" w:rsidRDefault="000E06C5" w:rsidP="000E06C5">
      <w:pPr>
        <w:pStyle w:val="a3"/>
        <w:shd w:val="clear" w:color="auto" w:fill="auto"/>
        <w:tabs>
          <w:tab w:val="left" w:pos="0"/>
        </w:tabs>
        <w:spacing w:before="0" w:after="0" w:line="240" w:lineRule="exact"/>
        <w:ind w:right="40"/>
        <w:rPr>
          <w:sz w:val="24"/>
          <w:szCs w:val="24"/>
        </w:rPr>
      </w:pPr>
      <w:r w:rsidRPr="00C5780F">
        <w:rPr>
          <w:rStyle w:val="a4"/>
          <w:rFonts w:eastAsia="Calibri"/>
          <w:color w:val="000000"/>
          <w:sz w:val="24"/>
          <w:szCs w:val="24"/>
        </w:rPr>
        <w:tab/>
        <w:t xml:space="preserve">Про припинення соціального обслуговування (надання соціальних послуг) громадянина видається наказ, на підставі якого вноситься інформація до електронної бази даних відділу і робиться позначка в журналі обліку та в особовій справі із зазначенням дати за підписом начальника відділу, який обслуговував </w:t>
      </w:r>
      <w:proofErr w:type="spellStart"/>
      <w:r w:rsidRPr="00C5780F">
        <w:rPr>
          <w:rStyle w:val="a4"/>
          <w:rFonts w:eastAsia="Calibri"/>
          <w:color w:val="000000"/>
          <w:sz w:val="24"/>
          <w:szCs w:val="24"/>
        </w:rPr>
        <w:t>громадянина.Повідомлення</w:t>
      </w:r>
      <w:proofErr w:type="spellEnd"/>
      <w:r w:rsidRPr="00C5780F">
        <w:rPr>
          <w:rStyle w:val="a4"/>
          <w:rFonts w:eastAsia="Calibri"/>
          <w:color w:val="000000"/>
          <w:sz w:val="24"/>
          <w:szCs w:val="24"/>
        </w:rPr>
        <w:t xml:space="preserve"> про припинення соціального обслуговування (надання соціальних послуг) громадянина сектором  надання соціальних послуг населенню надсилається до селищної  ради.</w:t>
      </w:r>
    </w:p>
    <w:p w14:paraId="5DBB9E56" w14:textId="77777777" w:rsidR="000E06C5" w:rsidRPr="00C5780F" w:rsidRDefault="000E06C5" w:rsidP="000E06C5">
      <w:pPr>
        <w:pStyle w:val="a3"/>
        <w:shd w:val="clear" w:color="auto" w:fill="auto"/>
        <w:spacing w:before="0" w:after="0" w:line="240" w:lineRule="exact"/>
        <w:ind w:right="40" w:firstLine="900"/>
        <w:rPr>
          <w:rStyle w:val="a4"/>
          <w:rFonts w:eastAsia="Calibri"/>
          <w:b/>
          <w:color w:val="000000"/>
          <w:sz w:val="24"/>
          <w:szCs w:val="24"/>
        </w:rPr>
      </w:pPr>
      <w:r w:rsidRPr="00C5780F">
        <w:rPr>
          <w:rStyle w:val="a4"/>
          <w:rFonts w:eastAsia="Calibri"/>
          <w:b/>
          <w:color w:val="000000"/>
          <w:sz w:val="24"/>
          <w:szCs w:val="24"/>
        </w:rPr>
        <w:t>Прикінцеві положення.</w:t>
      </w:r>
    </w:p>
    <w:p w14:paraId="01B621D0" w14:textId="77777777" w:rsidR="000E06C5" w:rsidRPr="00C5780F" w:rsidRDefault="000E06C5" w:rsidP="000E06C5">
      <w:pPr>
        <w:pStyle w:val="a3"/>
        <w:shd w:val="clear" w:color="auto" w:fill="auto"/>
        <w:spacing w:before="0" w:after="0" w:line="240" w:lineRule="exact"/>
        <w:ind w:right="40" w:firstLine="720"/>
        <w:rPr>
          <w:sz w:val="24"/>
          <w:szCs w:val="24"/>
          <w:lang w:eastAsia="ru-RU"/>
        </w:rPr>
      </w:pPr>
      <w:r w:rsidRPr="00C5780F">
        <w:rPr>
          <w:rStyle w:val="a4"/>
          <w:rFonts w:eastAsia="Calibri"/>
          <w:color w:val="000000"/>
          <w:sz w:val="24"/>
          <w:szCs w:val="24"/>
        </w:rPr>
        <w:t xml:space="preserve">Положення про сектор надання соціальних послуг населенню при відділі соціального захисту населення  Неполоковецької селищної ради затверджується рішенням </w:t>
      </w:r>
      <w:r w:rsidRPr="00C5780F">
        <w:rPr>
          <w:rStyle w:val="a4"/>
          <w:rFonts w:eastAsia="Calibri"/>
          <w:color w:val="000000"/>
          <w:sz w:val="24"/>
          <w:szCs w:val="24"/>
        </w:rPr>
        <w:lastRenderedPageBreak/>
        <w:t>сесії Неполоковецької селищної ради.</w:t>
      </w:r>
    </w:p>
    <w:p w14:paraId="433BD080" w14:textId="77777777" w:rsidR="000E06C5" w:rsidRPr="00C5780F" w:rsidRDefault="000E06C5" w:rsidP="000E06C5">
      <w:pPr>
        <w:rPr>
          <w:rFonts w:ascii="Times New Roman" w:hAnsi="Times New Roman" w:cs="Times New Roman"/>
          <w:sz w:val="24"/>
          <w:szCs w:val="24"/>
          <w:lang w:val="uk-UA" w:eastAsia="ru-RU"/>
        </w:rPr>
      </w:pPr>
    </w:p>
    <w:p w14:paraId="68BA9139" w14:textId="77777777" w:rsidR="000E06C5" w:rsidRPr="00C5780F" w:rsidRDefault="000E06C5" w:rsidP="000E06C5">
      <w:pPr>
        <w:jc w:val="center"/>
        <w:rPr>
          <w:rFonts w:ascii="Times New Roman" w:hAnsi="Times New Roman" w:cs="Times New Roman"/>
          <w:sz w:val="24"/>
          <w:szCs w:val="24"/>
          <w:lang w:val="uk-UA" w:eastAsia="ru-RU"/>
        </w:rPr>
      </w:pPr>
    </w:p>
    <w:p w14:paraId="58621691" w14:textId="77777777" w:rsidR="000E06C5" w:rsidRPr="00C5780F" w:rsidRDefault="000E06C5" w:rsidP="000E06C5">
      <w:pPr>
        <w:jc w:val="center"/>
        <w:rPr>
          <w:rFonts w:ascii="Times New Roman" w:hAnsi="Times New Roman" w:cs="Times New Roman"/>
          <w:sz w:val="24"/>
          <w:szCs w:val="24"/>
          <w:lang w:val="uk-UA" w:eastAsia="ru-RU"/>
        </w:rPr>
      </w:pPr>
    </w:p>
    <w:p w14:paraId="460890DE" w14:textId="77777777" w:rsidR="000E06C5" w:rsidRPr="00C5780F" w:rsidRDefault="000E06C5" w:rsidP="000E06C5">
      <w:pPr>
        <w:jc w:val="center"/>
        <w:rPr>
          <w:rFonts w:ascii="Times New Roman" w:hAnsi="Times New Roman" w:cs="Times New Roman"/>
          <w:sz w:val="24"/>
          <w:szCs w:val="24"/>
          <w:lang w:val="uk-UA" w:eastAsia="ru-RU"/>
        </w:rPr>
      </w:pPr>
      <w:r w:rsidRPr="00C5780F">
        <w:rPr>
          <w:rFonts w:ascii="Times New Roman" w:hAnsi="Times New Roman" w:cs="Times New Roman"/>
          <w:sz w:val="24"/>
          <w:szCs w:val="24"/>
          <w:lang w:val="uk-UA" w:eastAsia="ru-RU"/>
        </w:rPr>
        <w:t>Секретар селищної ради                 Валентина ІЛЮК</w:t>
      </w:r>
    </w:p>
    <w:p w14:paraId="51AA6678" w14:textId="77777777" w:rsidR="000E06C5" w:rsidRPr="00C5780F" w:rsidRDefault="000E06C5" w:rsidP="000E06C5">
      <w:pPr>
        <w:rPr>
          <w:rFonts w:ascii="Times New Roman" w:hAnsi="Times New Roman" w:cs="Times New Roman"/>
          <w:sz w:val="24"/>
          <w:szCs w:val="24"/>
          <w:lang w:val="uk-UA"/>
        </w:rPr>
      </w:pPr>
    </w:p>
    <w:p w14:paraId="1129F0EC" w14:textId="77777777" w:rsidR="000E06C5" w:rsidRDefault="000E06C5" w:rsidP="000E06C5">
      <w:pPr>
        <w:rPr>
          <w:rFonts w:ascii="Times New Roman" w:hAnsi="Times New Roman"/>
          <w:sz w:val="24"/>
          <w:szCs w:val="24"/>
          <w:lang w:val="uk-UA"/>
        </w:rPr>
      </w:pPr>
    </w:p>
    <w:p w14:paraId="110C53B8" w14:textId="77777777" w:rsidR="000E06C5" w:rsidRDefault="000E06C5" w:rsidP="000E06C5">
      <w:pPr>
        <w:rPr>
          <w:rFonts w:ascii="Calibri" w:hAnsi="Calibri"/>
          <w:lang w:val="uk-UA"/>
        </w:rPr>
      </w:pPr>
    </w:p>
    <w:p w14:paraId="20F48659" w14:textId="77777777" w:rsidR="000E06C5" w:rsidRDefault="000E06C5" w:rsidP="000E06C5">
      <w:pPr>
        <w:spacing w:line="256" w:lineRule="auto"/>
        <w:rPr>
          <w:lang w:val="uk-UA" w:eastAsia="ru-RU"/>
        </w:rPr>
      </w:pPr>
    </w:p>
    <w:p w14:paraId="5FD2C944" w14:textId="77777777" w:rsidR="000E06C5" w:rsidRDefault="000E06C5" w:rsidP="000E06C5">
      <w:pPr>
        <w:spacing w:line="256" w:lineRule="auto"/>
        <w:rPr>
          <w:lang w:val="uk-UA" w:eastAsia="ru-RU"/>
        </w:rPr>
      </w:pPr>
    </w:p>
    <w:p w14:paraId="348013BD" w14:textId="77777777" w:rsidR="000E06C5" w:rsidRDefault="000E06C5" w:rsidP="000E06C5">
      <w:pPr>
        <w:spacing w:line="256" w:lineRule="auto"/>
        <w:rPr>
          <w:lang w:val="uk-UA" w:eastAsia="ru-RU"/>
        </w:rPr>
      </w:pPr>
    </w:p>
    <w:p w14:paraId="308211ED" w14:textId="77777777" w:rsidR="000E06C5" w:rsidRDefault="000E06C5" w:rsidP="000E06C5">
      <w:pPr>
        <w:spacing w:line="256" w:lineRule="auto"/>
        <w:rPr>
          <w:lang w:val="uk-UA" w:eastAsia="ru-RU"/>
        </w:rPr>
      </w:pPr>
    </w:p>
    <w:p w14:paraId="08F689E4" w14:textId="77777777" w:rsidR="000E06C5" w:rsidRPr="00774210" w:rsidRDefault="000E06C5" w:rsidP="000E06C5">
      <w:pPr>
        <w:spacing w:line="256" w:lineRule="auto"/>
        <w:rPr>
          <w:lang w:val="uk-UA" w:eastAsia="ru-RU"/>
        </w:rPr>
      </w:pPr>
    </w:p>
    <w:p w14:paraId="7514ACAB" w14:textId="77777777" w:rsidR="000E06C5" w:rsidRPr="00401427" w:rsidRDefault="000E06C5" w:rsidP="000E06C5">
      <w:pPr>
        <w:shd w:val="clear" w:color="auto" w:fill="FFFFFF"/>
        <w:spacing w:after="0" w:line="240" w:lineRule="auto"/>
        <w:jc w:val="both"/>
        <w:rPr>
          <w:rFonts w:ascii="Arial" w:eastAsia="Times New Roman" w:hAnsi="Arial" w:cs="Arial"/>
          <w:b/>
          <w:color w:val="333333"/>
          <w:sz w:val="21"/>
          <w:szCs w:val="21"/>
          <w:lang w:val="uk-UA" w:eastAsia="ru-RU"/>
        </w:rPr>
      </w:pPr>
    </w:p>
    <w:p w14:paraId="1B686F82" w14:textId="77777777" w:rsidR="00715F5D" w:rsidRDefault="00715F5D"/>
    <w:sectPr w:rsidR="00715F5D" w:rsidSect="004014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2EA2F8A"/>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1" w15:restartNumberingAfterBreak="0">
    <w:nsid w:val="00000003"/>
    <w:multiLevelType w:val="multilevel"/>
    <w:tmpl w:val="00000002"/>
    <w:lvl w:ilvl="0">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5"/>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2" w15:restartNumberingAfterBreak="0">
    <w:nsid w:val="00000005"/>
    <w:multiLevelType w:val="multilevel"/>
    <w:tmpl w:val="00000004"/>
    <w:lvl w:ilvl="0">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3" w15:restartNumberingAfterBreak="0">
    <w:nsid w:val="00000007"/>
    <w:multiLevelType w:val="multilevel"/>
    <w:tmpl w:val="00000006"/>
    <w:lvl w:ilvl="0">
      <w:start w:val="2"/>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3"/>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4" w15:restartNumberingAfterBreak="0">
    <w:nsid w:val="00000009"/>
    <w:multiLevelType w:val="multilevel"/>
    <w:tmpl w:val="0000000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5" w15:restartNumberingAfterBreak="0">
    <w:nsid w:val="0000000B"/>
    <w:multiLevelType w:val="multilevel"/>
    <w:tmpl w:val="0000000A"/>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5"/>
        <w:u w:val="none"/>
        <w:effect w:val="none"/>
      </w:rPr>
    </w:lvl>
  </w:abstractNum>
  <w:abstractNum w:abstractNumId="6" w15:restartNumberingAfterBreak="0">
    <w:nsid w:val="0000000D"/>
    <w:multiLevelType w:val="multilevel"/>
    <w:tmpl w:val="0000000C"/>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7" w15:restartNumberingAfterBreak="0">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8" w15:restartNumberingAfterBreak="0">
    <w:nsid w:val="01210FE3"/>
    <w:multiLevelType w:val="multilevel"/>
    <w:tmpl w:val="EAD46A38"/>
    <w:lvl w:ilvl="0">
      <w:start w:val="3"/>
      <w:numFmt w:val="decimal"/>
      <w:lvlText w:val="%1"/>
      <w:lvlJc w:val="left"/>
      <w:pPr>
        <w:tabs>
          <w:tab w:val="num" w:pos="360"/>
        </w:tabs>
        <w:ind w:left="360" w:hanging="360"/>
      </w:pPr>
      <w:rPr>
        <w:rFonts w:cs="Times New Roman"/>
        <w:color w:val="000000"/>
      </w:rPr>
    </w:lvl>
    <w:lvl w:ilvl="1">
      <w:start w:val="8"/>
      <w:numFmt w:val="decimal"/>
      <w:lvlText w:val="%1.%2"/>
      <w:lvlJc w:val="left"/>
      <w:pPr>
        <w:tabs>
          <w:tab w:val="num" w:pos="541"/>
        </w:tabs>
        <w:ind w:left="541" w:hanging="360"/>
      </w:pPr>
      <w:rPr>
        <w:rFonts w:cs="Times New Roman"/>
        <w:color w:val="000000"/>
        <w:sz w:val="25"/>
        <w:szCs w:val="25"/>
      </w:rPr>
    </w:lvl>
    <w:lvl w:ilvl="2">
      <w:start w:val="1"/>
      <w:numFmt w:val="decimal"/>
      <w:lvlText w:val="%1.%2.%3"/>
      <w:lvlJc w:val="left"/>
      <w:pPr>
        <w:tabs>
          <w:tab w:val="num" w:pos="720"/>
        </w:tabs>
        <w:ind w:left="720" w:hanging="720"/>
      </w:pPr>
      <w:rPr>
        <w:rFonts w:cs="Times New Roman"/>
        <w:color w:val="000000"/>
      </w:rPr>
    </w:lvl>
    <w:lvl w:ilvl="3">
      <w:start w:val="1"/>
      <w:numFmt w:val="decimal"/>
      <w:lvlText w:val="%1.%2.%3.%4"/>
      <w:lvlJc w:val="left"/>
      <w:pPr>
        <w:tabs>
          <w:tab w:val="num" w:pos="1080"/>
        </w:tabs>
        <w:ind w:left="1080" w:hanging="1080"/>
      </w:pPr>
      <w:rPr>
        <w:rFonts w:cs="Times New Roman"/>
        <w:color w:val="000000"/>
      </w:rPr>
    </w:lvl>
    <w:lvl w:ilvl="4">
      <w:start w:val="1"/>
      <w:numFmt w:val="decimal"/>
      <w:lvlText w:val="%1.%2.%3.%4.%5"/>
      <w:lvlJc w:val="left"/>
      <w:pPr>
        <w:tabs>
          <w:tab w:val="num" w:pos="1080"/>
        </w:tabs>
        <w:ind w:left="1080" w:hanging="1080"/>
      </w:pPr>
      <w:rPr>
        <w:rFonts w:cs="Times New Roman"/>
        <w:color w:val="000000"/>
      </w:rPr>
    </w:lvl>
    <w:lvl w:ilvl="5">
      <w:start w:val="1"/>
      <w:numFmt w:val="decimal"/>
      <w:lvlText w:val="%1.%2.%3.%4.%5.%6"/>
      <w:lvlJc w:val="left"/>
      <w:pPr>
        <w:tabs>
          <w:tab w:val="num" w:pos="1440"/>
        </w:tabs>
        <w:ind w:left="1440" w:hanging="1440"/>
      </w:pPr>
      <w:rPr>
        <w:rFonts w:cs="Times New Roman"/>
        <w:color w:val="000000"/>
      </w:rPr>
    </w:lvl>
    <w:lvl w:ilvl="6">
      <w:start w:val="1"/>
      <w:numFmt w:val="decimal"/>
      <w:lvlText w:val="%1.%2.%3.%4.%5.%6.%7"/>
      <w:lvlJc w:val="left"/>
      <w:pPr>
        <w:tabs>
          <w:tab w:val="num" w:pos="1440"/>
        </w:tabs>
        <w:ind w:left="1440" w:hanging="1440"/>
      </w:pPr>
      <w:rPr>
        <w:rFonts w:cs="Times New Roman"/>
        <w:color w:val="000000"/>
      </w:rPr>
    </w:lvl>
    <w:lvl w:ilvl="7">
      <w:start w:val="1"/>
      <w:numFmt w:val="decimal"/>
      <w:lvlText w:val="%1.%2.%3.%4.%5.%6.%7.%8"/>
      <w:lvlJc w:val="left"/>
      <w:pPr>
        <w:tabs>
          <w:tab w:val="num" w:pos="1800"/>
        </w:tabs>
        <w:ind w:left="1800" w:hanging="1800"/>
      </w:pPr>
      <w:rPr>
        <w:rFonts w:cs="Times New Roman"/>
        <w:color w:val="000000"/>
      </w:rPr>
    </w:lvl>
    <w:lvl w:ilvl="8">
      <w:start w:val="1"/>
      <w:numFmt w:val="decimal"/>
      <w:lvlText w:val="%1.%2.%3.%4.%5.%6.%7.%8.%9"/>
      <w:lvlJc w:val="left"/>
      <w:pPr>
        <w:tabs>
          <w:tab w:val="num" w:pos="2160"/>
        </w:tabs>
        <w:ind w:left="2160" w:hanging="2160"/>
      </w:pPr>
      <w:rPr>
        <w:rFonts w:cs="Times New Roman"/>
        <w:color w:val="000000"/>
      </w:rPr>
    </w:lvl>
  </w:abstractNum>
  <w:abstractNum w:abstractNumId="9" w15:restartNumberingAfterBreak="0">
    <w:nsid w:val="345E381C"/>
    <w:multiLevelType w:val="multilevel"/>
    <w:tmpl w:val="ADF4E51A"/>
    <w:lvl w:ilvl="0">
      <w:start w:val="3"/>
      <w:numFmt w:val="decimal"/>
      <w:lvlText w:val="%1"/>
      <w:lvlJc w:val="left"/>
      <w:pPr>
        <w:tabs>
          <w:tab w:val="num" w:pos="360"/>
        </w:tabs>
        <w:ind w:left="360" w:hanging="360"/>
      </w:pPr>
      <w:rPr>
        <w:color w:val="000000"/>
      </w:rPr>
    </w:lvl>
    <w:lvl w:ilvl="1">
      <w:start w:val="2"/>
      <w:numFmt w:val="decimal"/>
      <w:lvlText w:val="%1.%2"/>
      <w:lvlJc w:val="left"/>
      <w:pPr>
        <w:tabs>
          <w:tab w:val="num" w:pos="380"/>
        </w:tabs>
        <w:ind w:left="380" w:hanging="360"/>
      </w:pPr>
      <w:rPr>
        <w:color w:val="000000"/>
      </w:rPr>
    </w:lvl>
    <w:lvl w:ilvl="2">
      <w:start w:val="1"/>
      <w:numFmt w:val="decimal"/>
      <w:lvlText w:val="%1.%2.%3"/>
      <w:lvlJc w:val="left"/>
      <w:pPr>
        <w:tabs>
          <w:tab w:val="num" w:pos="760"/>
        </w:tabs>
        <w:ind w:left="760" w:hanging="720"/>
      </w:pPr>
      <w:rPr>
        <w:color w:val="000000"/>
      </w:rPr>
    </w:lvl>
    <w:lvl w:ilvl="3">
      <w:start w:val="1"/>
      <w:numFmt w:val="decimal"/>
      <w:lvlText w:val="%1.%2.%3.%4"/>
      <w:lvlJc w:val="left"/>
      <w:pPr>
        <w:tabs>
          <w:tab w:val="num" w:pos="780"/>
        </w:tabs>
        <w:ind w:left="780" w:hanging="720"/>
      </w:pPr>
      <w:rPr>
        <w:color w:val="000000"/>
      </w:rPr>
    </w:lvl>
    <w:lvl w:ilvl="4">
      <w:start w:val="1"/>
      <w:numFmt w:val="decimal"/>
      <w:lvlText w:val="%1.%2.%3.%4.%5"/>
      <w:lvlJc w:val="left"/>
      <w:pPr>
        <w:tabs>
          <w:tab w:val="num" w:pos="1160"/>
        </w:tabs>
        <w:ind w:left="1160" w:hanging="1080"/>
      </w:pPr>
      <w:rPr>
        <w:color w:val="000000"/>
      </w:rPr>
    </w:lvl>
    <w:lvl w:ilvl="5">
      <w:start w:val="1"/>
      <w:numFmt w:val="decimal"/>
      <w:lvlText w:val="%1.%2.%3.%4.%5.%6"/>
      <w:lvlJc w:val="left"/>
      <w:pPr>
        <w:tabs>
          <w:tab w:val="num" w:pos="1180"/>
        </w:tabs>
        <w:ind w:left="1180" w:hanging="1080"/>
      </w:pPr>
      <w:rPr>
        <w:color w:val="000000"/>
      </w:rPr>
    </w:lvl>
    <w:lvl w:ilvl="6">
      <w:start w:val="1"/>
      <w:numFmt w:val="decimal"/>
      <w:lvlText w:val="%1.%2.%3.%4.%5.%6.%7"/>
      <w:lvlJc w:val="left"/>
      <w:pPr>
        <w:tabs>
          <w:tab w:val="num" w:pos="1560"/>
        </w:tabs>
        <w:ind w:left="1560" w:hanging="1440"/>
      </w:pPr>
      <w:rPr>
        <w:color w:val="000000"/>
      </w:rPr>
    </w:lvl>
    <w:lvl w:ilvl="7">
      <w:start w:val="1"/>
      <w:numFmt w:val="decimal"/>
      <w:lvlText w:val="%1.%2.%3.%4.%5.%6.%7.%8"/>
      <w:lvlJc w:val="left"/>
      <w:pPr>
        <w:tabs>
          <w:tab w:val="num" w:pos="1580"/>
        </w:tabs>
        <w:ind w:left="1580" w:hanging="1440"/>
      </w:pPr>
      <w:rPr>
        <w:color w:val="000000"/>
      </w:rPr>
    </w:lvl>
    <w:lvl w:ilvl="8">
      <w:start w:val="1"/>
      <w:numFmt w:val="decimal"/>
      <w:lvlText w:val="%1.%2.%3.%4.%5.%6.%7.%8.%9"/>
      <w:lvlJc w:val="left"/>
      <w:pPr>
        <w:tabs>
          <w:tab w:val="num" w:pos="1960"/>
        </w:tabs>
        <w:ind w:left="1960" w:hanging="1800"/>
      </w:pPr>
      <w:rPr>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C05"/>
    <w:rsid w:val="000E06C5"/>
    <w:rsid w:val="00715F5D"/>
    <w:rsid w:val="008A2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1E7B7F-B28C-4C8F-86A0-A8F711BC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06C5"/>
    <w:rPr>
      <w:lang w:val="ru-RU"/>
    </w:rPr>
  </w:style>
  <w:style w:type="paragraph" w:styleId="1">
    <w:name w:val="heading 1"/>
    <w:basedOn w:val="a"/>
    <w:next w:val="a"/>
    <w:link w:val="10"/>
    <w:qFormat/>
    <w:rsid w:val="000E06C5"/>
    <w:pPr>
      <w:keepNext/>
      <w:spacing w:after="0" w:line="240" w:lineRule="auto"/>
      <w:outlineLvl w:val="0"/>
    </w:pPr>
    <w:rPr>
      <w:rFonts w:ascii="Times New Roman" w:eastAsia="Calibri" w:hAnsi="Times New Roman" w:cs="Times New Roman"/>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E06C5"/>
    <w:rPr>
      <w:rFonts w:ascii="Times New Roman" w:eastAsia="Calibri" w:hAnsi="Times New Roman" w:cs="Times New Roman"/>
      <w:sz w:val="32"/>
      <w:szCs w:val="20"/>
      <w:lang w:eastAsia="ru-RU"/>
    </w:rPr>
  </w:style>
  <w:style w:type="paragraph" w:styleId="a3">
    <w:name w:val="Body Text"/>
    <w:basedOn w:val="a"/>
    <w:link w:val="a4"/>
    <w:semiHidden/>
    <w:unhideWhenUsed/>
    <w:rsid w:val="000E06C5"/>
    <w:pPr>
      <w:widowControl w:val="0"/>
      <w:shd w:val="clear" w:color="auto" w:fill="FFFFFF"/>
      <w:spacing w:before="420" w:after="300" w:line="320" w:lineRule="exact"/>
      <w:jc w:val="both"/>
    </w:pPr>
    <w:rPr>
      <w:rFonts w:ascii="Times New Roman" w:eastAsia="Times New Roman" w:hAnsi="Times New Roman" w:cs="Times New Roman"/>
      <w:sz w:val="25"/>
      <w:szCs w:val="25"/>
      <w:lang w:val="uk-UA" w:eastAsia="uk-UA"/>
    </w:rPr>
  </w:style>
  <w:style w:type="character" w:customStyle="1" w:styleId="a4">
    <w:name w:val="Основний текст Знак"/>
    <w:basedOn w:val="a0"/>
    <w:link w:val="a3"/>
    <w:semiHidden/>
    <w:rsid w:val="000E06C5"/>
    <w:rPr>
      <w:rFonts w:ascii="Times New Roman" w:eastAsia="Times New Roman" w:hAnsi="Times New Roman" w:cs="Times New Roman"/>
      <w:sz w:val="25"/>
      <w:szCs w:val="25"/>
      <w:shd w:val="clear" w:color="auto" w:fill="FFFFFF"/>
      <w:lang w:eastAsia="uk-UA"/>
    </w:rPr>
  </w:style>
  <w:style w:type="character" w:customStyle="1" w:styleId="4">
    <w:name w:val="Заголовок №4_"/>
    <w:link w:val="40"/>
    <w:locked/>
    <w:rsid w:val="000E06C5"/>
    <w:rPr>
      <w:b/>
      <w:bCs/>
      <w:sz w:val="30"/>
      <w:szCs w:val="30"/>
      <w:shd w:val="clear" w:color="auto" w:fill="FFFFFF"/>
    </w:rPr>
  </w:style>
  <w:style w:type="paragraph" w:customStyle="1" w:styleId="40">
    <w:name w:val="Заголовок №4"/>
    <w:basedOn w:val="a"/>
    <w:link w:val="4"/>
    <w:rsid w:val="000E06C5"/>
    <w:pPr>
      <w:widowControl w:val="0"/>
      <w:shd w:val="clear" w:color="auto" w:fill="FFFFFF"/>
      <w:spacing w:after="900" w:line="368" w:lineRule="exact"/>
      <w:jc w:val="center"/>
      <w:outlineLvl w:val="3"/>
    </w:pPr>
    <w:rPr>
      <w:b/>
      <w:bCs/>
      <w:sz w:val="30"/>
      <w:szCs w:val="30"/>
      <w:lang w:val="uk-UA"/>
    </w:rPr>
  </w:style>
  <w:style w:type="character" w:customStyle="1" w:styleId="5">
    <w:name w:val="Заголовок №5_"/>
    <w:link w:val="50"/>
    <w:locked/>
    <w:rsid w:val="000E06C5"/>
    <w:rPr>
      <w:b/>
      <w:bCs/>
      <w:sz w:val="26"/>
      <w:szCs w:val="26"/>
      <w:shd w:val="clear" w:color="auto" w:fill="FFFFFF"/>
    </w:rPr>
  </w:style>
  <w:style w:type="paragraph" w:customStyle="1" w:styleId="50">
    <w:name w:val="Заголовок №5"/>
    <w:basedOn w:val="a"/>
    <w:link w:val="5"/>
    <w:rsid w:val="000E06C5"/>
    <w:pPr>
      <w:widowControl w:val="0"/>
      <w:shd w:val="clear" w:color="auto" w:fill="FFFFFF"/>
      <w:spacing w:before="900" w:after="420" w:line="240" w:lineRule="atLeast"/>
      <w:jc w:val="center"/>
      <w:outlineLvl w:val="4"/>
    </w:pPr>
    <w:rPr>
      <w:b/>
      <w:bCs/>
      <w:sz w:val="26"/>
      <w:szCs w:val="26"/>
      <w:lang w:val="uk-UA"/>
    </w:rPr>
  </w:style>
  <w:style w:type="character" w:customStyle="1" w:styleId="2">
    <w:name w:val="Основной текст (2)_"/>
    <w:link w:val="20"/>
    <w:locked/>
    <w:rsid w:val="000E06C5"/>
    <w:rPr>
      <w:b/>
      <w:bCs/>
      <w:sz w:val="26"/>
      <w:szCs w:val="26"/>
      <w:shd w:val="clear" w:color="auto" w:fill="FFFFFF"/>
    </w:rPr>
  </w:style>
  <w:style w:type="paragraph" w:customStyle="1" w:styleId="20">
    <w:name w:val="Основной текст (2)"/>
    <w:basedOn w:val="a"/>
    <w:link w:val="2"/>
    <w:rsid w:val="000E06C5"/>
    <w:pPr>
      <w:widowControl w:val="0"/>
      <w:shd w:val="clear" w:color="auto" w:fill="FFFFFF"/>
      <w:spacing w:after="0" w:line="316" w:lineRule="exact"/>
    </w:pPr>
    <w:rPr>
      <w:b/>
      <w:bCs/>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9214</Words>
  <Characters>5253</Characters>
  <Application>Microsoft Office Word</Application>
  <DocSecurity>0</DocSecurity>
  <Lines>43</Lines>
  <Paragraphs>28</Paragraphs>
  <ScaleCrop>false</ScaleCrop>
  <Company/>
  <LinksUpToDate>false</LinksUpToDate>
  <CharactersWithSpaces>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уляна чобан</dc:creator>
  <cp:keywords/>
  <dc:description/>
  <cp:lastModifiedBy>уляна чобан</cp:lastModifiedBy>
  <cp:revision>2</cp:revision>
  <dcterms:created xsi:type="dcterms:W3CDTF">2021-12-22T14:58:00Z</dcterms:created>
  <dcterms:modified xsi:type="dcterms:W3CDTF">2021-12-22T14:58:00Z</dcterms:modified>
</cp:coreProperties>
</file>