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605" w:rsidRDefault="005A7605" w:rsidP="005A760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7605" w:rsidRDefault="005A7605" w:rsidP="005A760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7605" w:rsidRDefault="005A7605" w:rsidP="005A760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7605" w:rsidRDefault="005A7605" w:rsidP="005A760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A7605" w:rsidRPr="003921C3" w:rsidRDefault="005A7605" w:rsidP="005A760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 w:rsidRPr="003921C3">
        <w:rPr>
          <w:rFonts w:ascii="Times New Roman" w:hAnsi="Times New Roman"/>
          <w:color w:val="000000"/>
          <w:sz w:val="28"/>
          <w:szCs w:val="28"/>
          <w:lang w:val="uk-UA"/>
        </w:rPr>
        <w:t xml:space="preserve">одаток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</w:p>
    <w:p w:rsidR="005A7605" w:rsidRPr="003921C3" w:rsidRDefault="005A7605" w:rsidP="005A760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21C3">
        <w:rPr>
          <w:rFonts w:ascii="Times New Roman" w:hAnsi="Times New Roman"/>
          <w:color w:val="000000"/>
          <w:sz w:val="28"/>
          <w:szCs w:val="28"/>
          <w:lang w:val="uk-UA"/>
        </w:rPr>
        <w:t>до рішення селищної ради</w:t>
      </w:r>
    </w:p>
    <w:p w:rsidR="005A7605" w:rsidRPr="003921C3" w:rsidRDefault="005A7605" w:rsidP="005A7605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 26.02.</w:t>
      </w:r>
      <w:r w:rsidRPr="003921C3">
        <w:rPr>
          <w:rFonts w:ascii="Times New Roman" w:hAnsi="Times New Roman"/>
          <w:color w:val="000000"/>
          <w:sz w:val="28"/>
          <w:szCs w:val="28"/>
          <w:lang w:val="uk-UA"/>
        </w:rPr>
        <w:t>.20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21</w:t>
      </w:r>
      <w:r w:rsidRPr="003921C3">
        <w:rPr>
          <w:rFonts w:ascii="Times New Roman" w:hAnsi="Times New Roman"/>
          <w:color w:val="000000"/>
          <w:sz w:val="28"/>
          <w:szCs w:val="28"/>
          <w:lang w:val="uk-UA"/>
        </w:rPr>
        <w:t xml:space="preserve">  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13-6/2021</w:t>
      </w:r>
    </w:p>
    <w:p w:rsidR="005A7605" w:rsidRDefault="005A7605" w:rsidP="005A7605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7605" w:rsidRPr="005A7CCC" w:rsidRDefault="005A7605" w:rsidP="005A7605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7605" w:rsidRDefault="005A7605" w:rsidP="005A760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A65F7">
        <w:rPr>
          <w:rFonts w:ascii="Times New Roman" w:hAnsi="Times New Roman"/>
          <w:b/>
          <w:bCs/>
          <w:sz w:val="28"/>
          <w:szCs w:val="28"/>
          <w:lang w:val="uk-UA"/>
        </w:rPr>
        <w:t>ПЕРЕЛІК</w:t>
      </w:r>
      <w:r w:rsidRPr="00FA65F7">
        <w:rPr>
          <w:rFonts w:ascii="Times New Roman" w:hAnsi="Times New Roman"/>
          <w:sz w:val="28"/>
          <w:szCs w:val="28"/>
          <w:lang w:val="uk-UA"/>
        </w:rPr>
        <w:br/>
      </w:r>
      <w:r w:rsidRPr="00FA65F7">
        <w:rPr>
          <w:rFonts w:ascii="Times New Roman" w:hAnsi="Times New Roman"/>
          <w:b/>
          <w:bCs/>
          <w:sz w:val="28"/>
          <w:szCs w:val="28"/>
          <w:lang w:val="uk-UA"/>
        </w:rPr>
        <w:t>платних послуг, що можуть надаватися закладами культури</w:t>
      </w:r>
      <w:r w:rsidRPr="00FA65F7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Неполоковецької селищної ради</w:t>
      </w:r>
    </w:p>
    <w:p w:rsidR="005A7605" w:rsidRPr="00FA65F7" w:rsidRDefault="005A7605" w:rsidP="005A760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>Проведення вистав, театральних та музичних постановок, концертів,  інших постановок, виступи гастрольних колективів, артистичних груп, труп, оркестрів та окремих артистів. Проведення концертів-презентацій, фестивалів, бенефісів, естрадних шоу, циркових вистав.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>Навчання в гуртках, творчих колективах, проведення занять в клубах за інтересами, ігрових кімнатах для дітей.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>Організація діяльності любительських об'єднань та клубів за інтересами (художніх, технічних, природничо-наукових, колекційних, за професіями).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>Розроблення сценаріїв, постановочна робота і проведення заходів за заявками підприємств, установ та організацій.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 xml:space="preserve">Проведення спектаклів і концертів </w:t>
      </w:r>
      <w:r>
        <w:rPr>
          <w:rFonts w:ascii="Times New Roman" w:hAnsi="Times New Roman"/>
          <w:sz w:val="28"/>
          <w:szCs w:val="28"/>
          <w:lang w:val="uk-UA"/>
        </w:rPr>
        <w:t>майстрів мистецтв та художніх колективів</w:t>
      </w:r>
      <w:r w:rsidRPr="00FA65F7">
        <w:rPr>
          <w:rFonts w:ascii="Times New Roman" w:hAnsi="Times New Roman"/>
          <w:sz w:val="28"/>
          <w:szCs w:val="28"/>
          <w:lang w:val="uk-UA"/>
        </w:rPr>
        <w:t>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 xml:space="preserve">Проведення театралізованих свят, фестивалів, конкурсів, </w:t>
      </w:r>
      <w:r>
        <w:rPr>
          <w:rFonts w:ascii="Times New Roman" w:hAnsi="Times New Roman"/>
          <w:sz w:val="28"/>
          <w:szCs w:val="28"/>
          <w:lang w:val="uk-UA"/>
        </w:rPr>
        <w:t xml:space="preserve">вечорів відпочинку, </w:t>
      </w:r>
      <w:r w:rsidRPr="00FA65F7">
        <w:rPr>
          <w:rFonts w:ascii="Times New Roman" w:hAnsi="Times New Roman"/>
          <w:sz w:val="28"/>
          <w:szCs w:val="28"/>
          <w:lang w:val="uk-UA"/>
        </w:rPr>
        <w:t>спортивно-розважальних, оздоровчих, обрядових заходів, виставок книг і творів образотворчого мистецтва.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>Надання  послуг з організації та/або проведення культурно-масових      заходів, науково-практичних конференцій, семінарів, майстер-класів, концертів, фестивалів, виставок і вистав.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 xml:space="preserve">Показ слайд-фільмів, відеофільмів і </w:t>
      </w:r>
      <w:proofErr w:type="spellStart"/>
      <w:r w:rsidRPr="00FA65F7">
        <w:rPr>
          <w:rFonts w:ascii="Times New Roman" w:hAnsi="Times New Roman"/>
          <w:sz w:val="28"/>
          <w:szCs w:val="28"/>
          <w:lang w:val="uk-UA"/>
        </w:rPr>
        <w:t>кінопрограм</w:t>
      </w:r>
      <w:proofErr w:type="spellEnd"/>
      <w:r w:rsidRPr="00FA65F7">
        <w:rPr>
          <w:rFonts w:ascii="Times New Roman" w:hAnsi="Times New Roman"/>
          <w:sz w:val="28"/>
          <w:szCs w:val="28"/>
          <w:lang w:val="uk-UA"/>
        </w:rPr>
        <w:t>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 xml:space="preserve">Продаж у неспеціалізованих магазинах (кіосках, лотках) сувенірних виробів, виробів народних промислів, </w:t>
      </w:r>
      <w:proofErr w:type="spellStart"/>
      <w:r w:rsidRPr="00FA65F7">
        <w:rPr>
          <w:rFonts w:ascii="Times New Roman" w:hAnsi="Times New Roman"/>
          <w:sz w:val="28"/>
          <w:szCs w:val="28"/>
          <w:lang w:val="uk-UA"/>
        </w:rPr>
        <w:t>декоративно</w:t>
      </w:r>
      <w:proofErr w:type="spellEnd"/>
      <w:r w:rsidRPr="00FA65F7">
        <w:rPr>
          <w:rFonts w:ascii="Times New Roman" w:hAnsi="Times New Roman"/>
          <w:sz w:val="28"/>
          <w:szCs w:val="28"/>
          <w:lang w:val="uk-UA"/>
        </w:rPr>
        <w:t>-ужиткового мистецтва.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>Надання в оренду приміщень закладів культури: глядацького залу, фойє, кімнат у разі, коли це не перешкоджає провадженню закладами діяльності у сфері культури.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>Прокат музичних інструментів, сценічних костюмів, взуття, театрального реквізиту.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>Виготовлення слайд-фільмів, відеофільмів.</w:t>
      </w:r>
    </w:p>
    <w:p w:rsidR="005A7605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>Написання фонограм концертів, спектаклів, копій звукозапису музичних творів, тощо.</w:t>
      </w:r>
    </w:p>
    <w:p w:rsidR="005A7605" w:rsidRPr="00FA65F7" w:rsidRDefault="005A7605" w:rsidP="005A760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lastRenderedPageBreak/>
        <w:t>Фотокопіювання, ксерокопіювання, сканування книжок, брошур, газет, журналів, музейних експонатів, документів з фондів закладів культури.</w:t>
      </w:r>
    </w:p>
    <w:p w:rsidR="005A7605" w:rsidRPr="00FA65F7" w:rsidRDefault="005A7605" w:rsidP="005A760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A65F7">
        <w:rPr>
          <w:rFonts w:ascii="Times New Roman" w:hAnsi="Times New Roman"/>
          <w:sz w:val="28"/>
          <w:szCs w:val="28"/>
          <w:lang w:val="uk-UA"/>
        </w:rPr>
        <w:t> </w:t>
      </w:r>
    </w:p>
    <w:p w:rsidR="005A7605" w:rsidRDefault="005A7605" w:rsidP="005A760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A65F7">
        <w:rPr>
          <w:rFonts w:ascii="Times New Roman" w:hAnsi="Times New Roman"/>
          <w:b/>
          <w:sz w:val="28"/>
          <w:szCs w:val="28"/>
          <w:lang w:val="uk-UA"/>
        </w:rPr>
        <w:tab/>
      </w:r>
      <w:r w:rsidRPr="00FA65F7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</w:t>
      </w:r>
    </w:p>
    <w:p w:rsidR="005A7605" w:rsidRDefault="005A7605" w:rsidP="005A760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 ради                                        Валентина ІЛЮК</w:t>
      </w:r>
    </w:p>
    <w:p w:rsidR="00346555" w:rsidRDefault="00346555">
      <w:bookmarkStart w:id="0" w:name="_GoBack"/>
      <w:bookmarkEnd w:id="0"/>
    </w:p>
    <w:sectPr w:rsidR="00346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294"/>
    <w:multiLevelType w:val="hybridMultilevel"/>
    <w:tmpl w:val="FD680F48"/>
    <w:lvl w:ilvl="0" w:tplc="A24CCEE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4E6"/>
    <w:rsid w:val="00346555"/>
    <w:rsid w:val="005A7605"/>
    <w:rsid w:val="0076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0086F-03E2-45B2-B510-CC645E37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60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2021-03-10T12:39:00Z</dcterms:created>
  <dcterms:modified xsi:type="dcterms:W3CDTF">2021-03-10T12:39:00Z</dcterms:modified>
</cp:coreProperties>
</file>