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C1E" w:rsidRDefault="00343C1E" w:rsidP="00484745">
      <w:pPr>
        <w:jc w:val="right"/>
        <w:rPr>
          <w:noProof/>
          <w:color w:val="000000"/>
          <w:sz w:val="28"/>
          <w:szCs w:val="28"/>
          <w:lang w:val="uk-UA"/>
        </w:rPr>
      </w:pPr>
      <w:bookmarkStart w:id="0" w:name="_GoBack"/>
      <w:bookmarkEnd w:id="0"/>
      <w:r>
        <w:rPr>
          <w:noProof/>
          <w:color w:val="000000"/>
          <w:sz w:val="28"/>
          <w:szCs w:val="28"/>
          <w:lang w:val="uk-UA"/>
        </w:rPr>
        <w:t>ПРОЄКТ</w:t>
      </w:r>
    </w:p>
    <w:p w:rsidR="00343C1E" w:rsidRPr="00030148" w:rsidRDefault="000A702F" w:rsidP="0066376A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430530" cy="570230"/>
            <wp:effectExtent l="0" t="0" r="7620" b="1270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7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C1E" w:rsidRDefault="00343C1E" w:rsidP="0066376A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  <w:sz w:val="24"/>
          <w:szCs w:val="24"/>
          <w:lang w:val="uk-UA"/>
        </w:rPr>
      </w:pPr>
    </w:p>
    <w:p w:rsidR="00343C1E" w:rsidRPr="00030148" w:rsidRDefault="00343C1E" w:rsidP="0066376A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  <w:sz w:val="24"/>
          <w:szCs w:val="24"/>
          <w:lang w:val="uk-UA"/>
        </w:rPr>
      </w:pPr>
      <w:r w:rsidRPr="00030148">
        <w:rPr>
          <w:rFonts w:cs="Arial"/>
          <w:b/>
          <w:bCs/>
          <w:caps/>
          <w:color w:val="000000"/>
          <w:kern w:val="32"/>
          <w:sz w:val="24"/>
          <w:szCs w:val="24"/>
          <w:lang w:val="uk-UA"/>
        </w:rPr>
        <w:t>Україна</w:t>
      </w:r>
    </w:p>
    <w:p w:rsidR="00343C1E" w:rsidRPr="00030148" w:rsidRDefault="00343C1E" w:rsidP="0066376A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030148">
        <w:rPr>
          <w:b/>
          <w:bCs/>
          <w:spacing w:val="40"/>
          <w:sz w:val="28"/>
          <w:szCs w:val="28"/>
          <w:lang w:val="uk-UA"/>
        </w:rPr>
        <w:t xml:space="preserve">ЛОСИНІВСЬКА СЕЛИЩНА  РАДА </w:t>
      </w:r>
    </w:p>
    <w:p w:rsidR="00343C1E" w:rsidRDefault="00343C1E" w:rsidP="0066376A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030148">
        <w:rPr>
          <w:b/>
          <w:bCs/>
          <w:spacing w:val="40"/>
          <w:sz w:val="28"/>
          <w:szCs w:val="28"/>
          <w:lang w:val="uk-UA"/>
        </w:rPr>
        <w:t>НІЖИНСЬКОГО РАЙОНУ ЧЕРНІГІВСЬКОЇ ОБЛАСТІ</w:t>
      </w:r>
    </w:p>
    <w:p w:rsidR="00343C1E" w:rsidRDefault="00343C1E" w:rsidP="0066376A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</w:p>
    <w:p w:rsidR="00343C1E" w:rsidRPr="00030148" w:rsidRDefault="00343C1E" w:rsidP="0066376A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В И К О Н А В Ч И Й  К О М І Т Е Т</w:t>
      </w:r>
    </w:p>
    <w:p w:rsidR="00343C1E" w:rsidRDefault="00343C1E" w:rsidP="0066376A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val="uk-UA"/>
        </w:rPr>
      </w:pPr>
    </w:p>
    <w:p w:rsidR="00343C1E" w:rsidRPr="00030148" w:rsidRDefault="00343C1E" w:rsidP="0066376A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val="uk-UA"/>
        </w:rPr>
      </w:pPr>
      <w:r w:rsidRPr="00030148">
        <w:rPr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343C1E" w:rsidRPr="00030148" w:rsidRDefault="00343C1E" w:rsidP="0066376A">
      <w:pPr>
        <w:outlineLvl w:val="1"/>
        <w:rPr>
          <w:bCs/>
          <w:sz w:val="28"/>
          <w:szCs w:val="36"/>
          <w:lang w:val="uk-UA"/>
        </w:rPr>
      </w:pPr>
    </w:p>
    <w:p w:rsidR="00343C1E" w:rsidRPr="00030148" w:rsidRDefault="00343C1E" w:rsidP="00E860A8">
      <w:pPr>
        <w:ind w:left="142"/>
        <w:outlineLvl w:val="1"/>
        <w:rPr>
          <w:sz w:val="24"/>
          <w:szCs w:val="24"/>
          <w:lang w:val="uk-UA"/>
        </w:rPr>
      </w:pPr>
      <w:r>
        <w:rPr>
          <w:bCs/>
          <w:sz w:val="28"/>
          <w:szCs w:val="28"/>
          <w:lang w:val="uk-UA"/>
        </w:rPr>
        <w:t>«28» жовтня 2021</w:t>
      </w:r>
      <w:r w:rsidRPr="00030148">
        <w:rPr>
          <w:bCs/>
          <w:sz w:val="28"/>
          <w:szCs w:val="28"/>
          <w:lang w:val="uk-UA"/>
        </w:rPr>
        <w:t xml:space="preserve"> року      </w:t>
      </w:r>
      <w:r>
        <w:rPr>
          <w:bCs/>
          <w:sz w:val="28"/>
          <w:szCs w:val="28"/>
          <w:lang w:val="uk-UA"/>
        </w:rPr>
        <w:t xml:space="preserve">        смт.  Лосинівка                      №  ____</w:t>
      </w:r>
    </w:p>
    <w:p w:rsidR="00343C1E" w:rsidRDefault="00343C1E" w:rsidP="00910514">
      <w:pPr>
        <w:jc w:val="both"/>
        <w:rPr>
          <w:b/>
          <w:i/>
          <w:sz w:val="28"/>
          <w:szCs w:val="28"/>
          <w:lang w:val="uk-UA"/>
        </w:rPr>
      </w:pPr>
    </w:p>
    <w:p w:rsidR="00343C1E" w:rsidRDefault="00343C1E" w:rsidP="00910514">
      <w:pPr>
        <w:jc w:val="both"/>
        <w:rPr>
          <w:b/>
          <w:i/>
          <w:sz w:val="28"/>
          <w:szCs w:val="28"/>
          <w:lang w:val="uk-UA"/>
        </w:rPr>
      </w:pPr>
      <w:r w:rsidRPr="00885BE9">
        <w:rPr>
          <w:b/>
          <w:i/>
          <w:sz w:val="28"/>
          <w:szCs w:val="28"/>
          <w:lang w:val="uk-UA"/>
        </w:rPr>
        <w:t xml:space="preserve">Про </w:t>
      </w:r>
      <w:r>
        <w:rPr>
          <w:b/>
          <w:i/>
          <w:sz w:val="28"/>
          <w:szCs w:val="28"/>
          <w:lang w:val="uk-UA"/>
        </w:rPr>
        <w:t>роботу комунальних підприємств</w:t>
      </w:r>
    </w:p>
    <w:p w:rsidR="00343C1E" w:rsidRDefault="00343C1E" w:rsidP="00910514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«Промінь» та «Благоустрій»</w:t>
      </w:r>
    </w:p>
    <w:p w:rsidR="00343C1E" w:rsidRDefault="00343C1E" w:rsidP="00910514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Лосинівської селищної ради</w:t>
      </w:r>
    </w:p>
    <w:p w:rsidR="00343C1E" w:rsidRPr="00885BE9" w:rsidRDefault="00343C1E" w:rsidP="00910514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протягом 2021 року </w:t>
      </w:r>
    </w:p>
    <w:p w:rsidR="00343C1E" w:rsidRDefault="00343C1E" w:rsidP="009105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43C1E" w:rsidRDefault="00343C1E" w:rsidP="00910514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Заслухавши звіт директора комунального підприємства «Промінь» В.Сукача та директора комунального підприємства «Благоустрій» Л.Савенко про роботу підприємств протягом 2021 року, керуючись ст. 29, 30 Закону України «Про місцеве самоврядування в Україні» виконавчий комітет селищної ради</w:t>
      </w:r>
      <w:r w:rsidRPr="00885B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5B2139">
        <w:rPr>
          <w:b/>
          <w:sz w:val="28"/>
          <w:szCs w:val="28"/>
          <w:lang w:val="uk-UA"/>
        </w:rPr>
        <w:t>ВИРІШИВ:</w:t>
      </w:r>
    </w:p>
    <w:p w:rsidR="00343C1E" w:rsidRDefault="00343C1E" w:rsidP="00910514">
      <w:pPr>
        <w:jc w:val="both"/>
        <w:rPr>
          <w:b/>
          <w:sz w:val="28"/>
          <w:szCs w:val="28"/>
          <w:lang w:val="uk-UA"/>
        </w:rPr>
      </w:pPr>
    </w:p>
    <w:p w:rsidR="00343C1E" w:rsidRPr="0091347B" w:rsidRDefault="00343C1E" w:rsidP="0091347B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91347B">
        <w:rPr>
          <w:sz w:val="28"/>
          <w:szCs w:val="28"/>
          <w:lang w:val="uk-UA"/>
        </w:rPr>
        <w:t>Звіти директорів комунальних підприємств Лосинівської селищної ради «Промінь» В.Сукача та «Благоустрій» Л.Савенко «Про роботу комунальних підприємств «Промінь» та «Благоустрій» Лосинівської селищної ради протягом 2021 року» взяти до відома (Додається).</w:t>
      </w:r>
    </w:p>
    <w:p w:rsidR="00343C1E" w:rsidRDefault="00343C1E" w:rsidP="0091347B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Директору комунального підприємства «Промінь» В.Сукач:</w:t>
      </w:r>
    </w:p>
    <w:p w:rsidR="00343C1E" w:rsidRDefault="00343C1E" w:rsidP="0091347B">
      <w:pPr>
        <w:numPr>
          <w:ilvl w:val="1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вжити заходів щодо покращення якрсті надання послуг з водопостачання та водовідведення по смт. Лосинівка;</w:t>
      </w:r>
    </w:p>
    <w:p w:rsidR="00343C1E" w:rsidRDefault="00343C1E" w:rsidP="0091347B">
      <w:pPr>
        <w:ind w:left="36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</w:t>
      </w:r>
    </w:p>
    <w:p w:rsidR="00343C1E" w:rsidRDefault="00343C1E" w:rsidP="0091347B">
      <w:pPr>
        <w:numPr>
          <w:ilvl w:val="1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розробити систему перевірки та здійснювати перевірку несанкціонованих підключень до системи водопостачання;</w:t>
      </w:r>
    </w:p>
    <w:p w:rsidR="00343C1E" w:rsidRDefault="00343C1E" w:rsidP="0091347B">
      <w:pPr>
        <w:ind w:left="36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</w:t>
      </w:r>
    </w:p>
    <w:p w:rsidR="00343C1E" w:rsidRDefault="00343C1E" w:rsidP="0091347B">
      <w:pPr>
        <w:numPr>
          <w:ilvl w:val="1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проаналізувати абонентську базу користувачів послугами водопостачання та водовідведення щодо сплати користування послугою;</w:t>
      </w:r>
    </w:p>
    <w:p w:rsidR="00343C1E" w:rsidRDefault="00343C1E" w:rsidP="0091347B">
      <w:pPr>
        <w:ind w:left="36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01.01.2022 року</w:t>
      </w:r>
    </w:p>
    <w:p w:rsidR="00343C1E" w:rsidRDefault="00343C1E" w:rsidP="0091347B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Директору комунального підприємства «Благоустрій» Л.Савенко:</w:t>
      </w:r>
    </w:p>
    <w:p w:rsidR="00343C1E" w:rsidRDefault="00343C1E" w:rsidP="00401A6D">
      <w:pPr>
        <w:numPr>
          <w:ilvl w:val="1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спільно з відділом ЖКГ, благоустрою, архітектури, будівництва, розвитку територій та земельних відносин, старостами розробити схеми збору та вивезення твердих побутових відходів від індивідуального житлового сектору;</w:t>
      </w:r>
    </w:p>
    <w:p w:rsidR="00343C1E" w:rsidRDefault="00343C1E" w:rsidP="00401A6D">
      <w:pPr>
        <w:ind w:left="36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01.12.2021 року</w:t>
      </w:r>
    </w:p>
    <w:p w:rsidR="00343C1E" w:rsidRDefault="00343C1E" w:rsidP="00401A6D">
      <w:pPr>
        <w:numPr>
          <w:ilvl w:val="1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підготувати пропозиції стосовно організації роздільного збору ТПВ, надати їх на розгляд виконкому</w:t>
      </w:r>
    </w:p>
    <w:p w:rsidR="00343C1E" w:rsidRDefault="00343C1E" w:rsidP="00401A6D">
      <w:pPr>
        <w:ind w:left="36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31.01.2021</w:t>
      </w:r>
    </w:p>
    <w:p w:rsidR="00343C1E" w:rsidRDefault="00343C1E" w:rsidP="00401A6D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Директорам комунальних підприємств «Промінь», «Благоустрій», відділу ЖКГ, благоустрою, архітектури, будівництва, розвитку територій та земельних відносин:</w:t>
      </w:r>
    </w:p>
    <w:p w:rsidR="00343C1E" w:rsidRDefault="00343C1E" w:rsidP="00401A6D">
      <w:pPr>
        <w:numPr>
          <w:ilvl w:val="1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підготувати пропозиції щодо створення дорожнього відділу в структурі одного з комунальних підприємств;</w:t>
      </w:r>
    </w:p>
    <w:p w:rsidR="00343C1E" w:rsidRDefault="00343C1E" w:rsidP="00401A6D">
      <w:pPr>
        <w:numPr>
          <w:ilvl w:val="1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поставити на баланс підприємств та забезпечити належне зберігання та експлуатацію обладнання, придбаного за сприяння Програми «</w:t>
      </w:r>
      <w:r>
        <w:rPr>
          <w:sz w:val="28"/>
          <w:szCs w:val="28"/>
          <w:lang w:val="en-US"/>
        </w:rPr>
        <w:t>DOBRE</w:t>
      </w:r>
      <w:r>
        <w:rPr>
          <w:sz w:val="28"/>
          <w:szCs w:val="28"/>
          <w:lang w:val="uk-UA"/>
        </w:rPr>
        <w:t>».</w:t>
      </w:r>
    </w:p>
    <w:p w:rsidR="00343C1E" w:rsidRDefault="00343C1E" w:rsidP="00AE3466">
      <w:pPr>
        <w:ind w:left="36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01.02.2022</w:t>
      </w:r>
    </w:p>
    <w:p w:rsidR="00343C1E" w:rsidRDefault="00343C1E" w:rsidP="00AE3466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Директорам комунальних підприємств «Промінь», «Благоустрій»: </w:t>
      </w:r>
    </w:p>
    <w:p w:rsidR="00343C1E" w:rsidRDefault="00343C1E" w:rsidP="00DA54AE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5.1. заготовити піщано-соляну суміш для посипки доріг  та тротуарів у зимовий період та підготувати техніку для  роботи з розчистки доріг від снігу.</w:t>
      </w:r>
    </w:p>
    <w:p w:rsidR="00343C1E" w:rsidRDefault="00343C1E" w:rsidP="00DA54AE">
      <w:pPr>
        <w:ind w:left="36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01.12.2021</w:t>
      </w:r>
    </w:p>
    <w:p w:rsidR="00343C1E" w:rsidRDefault="00343C1E" w:rsidP="00DA54AE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5.2. Підготувати та подати фінансовому відділу селищної ради фінансові плани на 2022 рік.</w:t>
      </w:r>
    </w:p>
    <w:p w:rsidR="00343C1E" w:rsidRDefault="00343C1E" w:rsidP="00AE3466">
      <w:pPr>
        <w:ind w:left="36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01.01.2022</w:t>
      </w:r>
    </w:p>
    <w:p w:rsidR="00343C1E" w:rsidRDefault="00343C1E" w:rsidP="00AE3466">
      <w:pPr>
        <w:ind w:left="360"/>
        <w:jc w:val="right"/>
        <w:rPr>
          <w:sz w:val="28"/>
          <w:szCs w:val="28"/>
          <w:lang w:val="uk-UA"/>
        </w:rPr>
      </w:pPr>
    </w:p>
    <w:p w:rsidR="00343C1E" w:rsidRDefault="00343C1E" w:rsidP="00AE3466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рішення залишаю за собою.</w:t>
      </w:r>
    </w:p>
    <w:p w:rsidR="00343C1E" w:rsidRPr="0091347B" w:rsidRDefault="00343C1E" w:rsidP="00AE3466">
      <w:pPr>
        <w:ind w:left="360"/>
        <w:jc w:val="both"/>
        <w:rPr>
          <w:sz w:val="28"/>
          <w:szCs w:val="28"/>
          <w:lang w:val="uk-UA"/>
        </w:rPr>
      </w:pPr>
    </w:p>
    <w:p w:rsidR="00343C1E" w:rsidRDefault="00343C1E" w:rsidP="00421633">
      <w:pPr>
        <w:ind w:right="-1283"/>
        <w:rPr>
          <w:sz w:val="28"/>
          <w:szCs w:val="28"/>
          <w:lang w:val="uk-UA"/>
        </w:rPr>
      </w:pPr>
    </w:p>
    <w:p w:rsidR="00343C1E" w:rsidRDefault="00343C1E" w:rsidP="00421633">
      <w:pPr>
        <w:ind w:right="-1283"/>
        <w:rPr>
          <w:sz w:val="28"/>
          <w:szCs w:val="28"/>
          <w:lang w:val="uk-UA"/>
        </w:rPr>
      </w:pPr>
    </w:p>
    <w:p w:rsidR="00343C1E" w:rsidRDefault="00343C1E" w:rsidP="00421633">
      <w:pPr>
        <w:ind w:right="-1283"/>
        <w:rPr>
          <w:sz w:val="28"/>
          <w:szCs w:val="28"/>
          <w:lang w:val="uk-UA"/>
        </w:rPr>
      </w:pPr>
    </w:p>
    <w:p w:rsidR="00343C1E" w:rsidRDefault="00343C1E" w:rsidP="00421633">
      <w:pPr>
        <w:ind w:right="-1283"/>
        <w:rPr>
          <w:sz w:val="28"/>
          <w:szCs w:val="28"/>
          <w:lang w:val="uk-UA"/>
        </w:rPr>
      </w:pPr>
    </w:p>
    <w:p w:rsidR="00343C1E" w:rsidRDefault="00343C1E" w:rsidP="00421633">
      <w:pPr>
        <w:ind w:right="-1283"/>
        <w:rPr>
          <w:sz w:val="28"/>
          <w:szCs w:val="28"/>
          <w:lang w:val="uk-UA"/>
        </w:rPr>
      </w:pPr>
      <w:r w:rsidRPr="00A87B32">
        <w:rPr>
          <w:sz w:val="28"/>
          <w:szCs w:val="28"/>
        </w:rPr>
        <w:t xml:space="preserve">Селищний голова               </w:t>
      </w:r>
      <w:r>
        <w:rPr>
          <w:sz w:val="28"/>
          <w:szCs w:val="28"/>
          <w:lang w:val="uk-UA"/>
        </w:rPr>
        <w:t xml:space="preserve">                                               Анатолій СТРІЛЕЦЬ</w:t>
      </w:r>
    </w:p>
    <w:p w:rsidR="00343C1E" w:rsidRDefault="00343C1E" w:rsidP="002C785D">
      <w:pPr>
        <w:ind w:right="-1283"/>
        <w:rPr>
          <w:sz w:val="28"/>
          <w:szCs w:val="28"/>
          <w:lang w:val="uk-UA"/>
        </w:rPr>
      </w:pPr>
    </w:p>
    <w:p w:rsidR="00343C1E" w:rsidRDefault="00343C1E" w:rsidP="002C785D">
      <w:pPr>
        <w:ind w:right="-1283"/>
        <w:rPr>
          <w:sz w:val="28"/>
          <w:szCs w:val="28"/>
          <w:lang w:val="uk-UA"/>
        </w:rPr>
      </w:pPr>
    </w:p>
    <w:p w:rsidR="00343C1E" w:rsidRDefault="00343C1E" w:rsidP="002C785D">
      <w:pPr>
        <w:ind w:right="-1283"/>
        <w:rPr>
          <w:sz w:val="28"/>
          <w:szCs w:val="28"/>
          <w:lang w:val="uk-UA"/>
        </w:rPr>
      </w:pPr>
    </w:p>
    <w:p w:rsidR="00343C1E" w:rsidRDefault="00343C1E" w:rsidP="002C785D">
      <w:pPr>
        <w:ind w:right="-1283"/>
        <w:rPr>
          <w:sz w:val="28"/>
          <w:szCs w:val="28"/>
          <w:lang w:val="uk-UA"/>
        </w:rPr>
      </w:pPr>
    </w:p>
    <w:p w:rsidR="00343C1E" w:rsidRDefault="00343C1E" w:rsidP="002C785D">
      <w:pPr>
        <w:ind w:right="-1283"/>
        <w:rPr>
          <w:sz w:val="28"/>
          <w:szCs w:val="28"/>
          <w:lang w:val="uk-UA"/>
        </w:rPr>
      </w:pPr>
    </w:p>
    <w:p w:rsidR="00343C1E" w:rsidRDefault="00343C1E" w:rsidP="002C785D">
      <w:pPr>
        <w:ind w:right="-1283"/>
        <w:rPr>
          <w:sz w:val="28"/>
          <w:szCs w:val="28"/>
          <w:lang w:val="uk-UA"/>
        </w:rPr>
      </w:pPr>
    </w:p>
    <w:p w:rsidR="00343C1E" w:rsidRDefault="00343C1E" w:rsidP="002C785D">
      <w:pPr>
        <w:ind w:right="-1283"/>
        <w:rPr>
          <w:sz w:val="28"/>
          <w:szCs w:val="28"/>
          <w:lang w:val="uk-UA"/>
        </w:rPr>
      </w:pPr>
    </w:p>
    <w:p w:rsidR="00343C1E" w:rsidRDefault="00343C1E" w:rsidP="002C785D">
      <w:pPr>
        <w:ind w:right="-1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ПОДАЄ:</w:t>
      </w:r>
    </w:p>
    <w:p w:rsidR="00343C1E" w:rsidRDefault="00343C1E" w:rsidP="002C785D">
      <w:pPr>
        <w:ind w:right="-1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ЖКГ, благоустрою,</w:t>
      </w:r>
    </w:p>
    <w:p w:rsidR="00343C1E" w:rsidRDefault="00343C1E" w:rsidP="002C785D">
      <w:pPr>
        <w:ind w:right="-1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архітектури, будівництва, розвитку </w:t>
      </w:r>
    </w:p>
    <w:p w:rsidR="00343C1E" w:rsidRDefault="00343C1E" w:rsidP="002C785D">
      <w:pPr>
        <w:ind w:right="-1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територій та земельних відносин                                   Анатолій ЛИТОВЧЕНКО</w:t>
      </w:r>
    </w:p>
    <w:p w:rsidR="00343C1E" w:rsidRDefault="00343C1E" w:rsidP="002C785D">
      <w:pPr>
        <w:ind w:right="-1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«28» жовтня 2021 року</w:t>
      </w:r>
    </w:p>
    <w:p w:rsidR="00343C1E" w:rsidRDefault="00343C1E" w:rsidP="002C785D">
      <w:pPr>
        <w:ind w:right="-1283"/>
        <w:rPr>
          <w:sz w:val="28"/>
          <w:szCs w:val="28"/>
          <w:lang w:val="uk-UA"/>
        </w:rPr>
      </w:pPr>
    </w:p>
    <w:p w:rsidR="00343C1E" w:rsidRDefault="00343C1E" w:rsidP="002C785D">
      <w:pPr>
        <w:ind w:right="-1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343C1E" w:rsidRDefault="00343C1E" w:rsidP="00E860A8">
      <w:pPr>
        <w:ind w:right="-1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голови, </w:t>
      </w:r>
    </w:p>
    <w:p w:rsidR="00343C1E" w:rsidRDefault="00343C1E" w:rsidP="00E860A8">
      <w:pPr>
        <w:ind w:right="-1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(секретар)</w:t>
      </w:r>
    </w:p>
    <w:p w:rsidR="00343C1E" w:rsidRDefault="00343C1E" w:rsidP="00E860A8">
      <w:pPr>
        <w:ind w:right="-1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виконавчого комітету </w:t>
      </w:r>
    </w:p>
    <w:p w:rsidR="00343C1E" w:rsidRDefault="00343C1E" w:rsidP="00E860A8">
      <w:pPr>
        <w:ind w:right="-1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«28» жовтня 2021 року                                                       Оксана МЕЛАШЕНКО</w:t>
      </w:r>
    </w:p>
    <w:p w:rsidR="00343C1E" w:rsidRPr="00421633" w:rsidRDefault="00343C1E" w:rsidP="00E860A8">
      <w:pPr>
        <w:ind w:right="-1283"/>
        <w:rPr>
          <w:sz w:val="28"/>
          <w:szCs w:val="28"/>
          <w:lang w:val="uk-UA"/>
        </w:rPr>
      </w:pPr>
    </w:p>
    <w:p w:rsidR="00343C1E" w:rsidRDefault="00343C1E" w:rsidP="00E860A8">
      <w:pPr>
        <w:ind w:right="-1283"/>
        <w:rPr>
          <w:sz w:val="28"/>
          <w:szCs w:val="28"/>
          <w:lang w:val="uk-UA"/>
        </w:rPr>
      </w:pPr>
    </w:p>
    <w:p w:rsidR="00343C1E" w:rsidRDefault="00343C1E" w:rsidP="002C785D">
      <w:pPr>
        <w:ind w:right="-1283"/>
        <w:rPr>
          <w:sz w:val="28"/>
          <w:szCs w:val="28"/>
          <w:lang w:val="uk-UA"/>
        </w:rPr>
      </w:pPr>
    </w:p>
    <w:p w:rsidR="00343C1E" w:rsidRDefault="00343C1E" w:rsidP="002C785D">
      <w:pPr>
        <w:ind w:right="-1283"/>
        <w:rPr>
          <w:sz w:val="28"/>
          <w:szCs w:val="28"/>
          <w:lang w:val="uk-UA"/>
        </w:rPr>
      </w:pPr>
    </w:p>
    <w:p w:rsidR="00343C1E" w:rsidRDefault="00343C1E" w:rsidP="002C785D">
      <w:pPr>
        <w:ind w:right="-1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Головний спеціаліст-юрист                                                   Ігор ГАВРИЛЕЙ</w:t>
      </w:r>
    </w:p>
    <w:p w:rsidR="00343C1E" w:rsidRDefault="00343C1E" w:rsidP="002C785D">
      <w:pPr>
        <w:ind w:right="-1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«28» жовтня 2021 року</w:t>
      </w:r>
    </w:p>
    <w:p w:rsidR="00343C1E" w:rsidRDefault="00343C1E" w:rsidP="002C785D">
      <w:pPr>
        <w:ind w:right="-1283"/>
        <w:rPr>
          <w:sz w:val="28"/>
          <w:szCs w:val="28"/>
          <w:lang w:val="uk-UA"/>
        </w:rPr>
      </w:pPr>
    </w:p>
    <w:p w:rsidR="00343C1E" w:rsidRDefault="00343C1E" w:rsidP="002C785D">
      <w:pPr>
        <w:ind w:right="-1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загального відділу</w:t>
      </w:r>
    </w:p>
    <w:p w:rsidR="00343C1E" w:rsidRDefault="00343C1E" w:rsidP="002C785D">
      <w:pPr>
        <w:ind w:right="-1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організаційно-кадрової роботи</w:t>
      </w:r>
    </w:p>
    <w:p w:rsidR="00343C1E" w:rsidRDefault="00343C1E" w:rsidP="002C785D">
      <w:pPr>
        <w:ind w:right="-1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інформаційної діяльності                                                              Юлія КАЛУТА</w:t>
      </w:r>
    </w:p>
    <w:p w:rsidR="00343C1E" w:rsidRDefault="00343C1E" w:rsidP="00421633">
      <w:pPr>
        <w:ind w:right="-1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«28» жовтня 2021 року</w:t>
      </w:r>
    </w:p>
    <w:p w:rsidR="00343C1E" w:rsidRDefault="00343C1E" w:rsidP="00421633">
      <w:pPr>
        <w:ind w:right="-1283"/>
        <w:rPr>
          <w:sz w:val="28"/>
          <w:szCs w:val="28"/>
          <w:lang w:val="uk-UA"/>
        </w:rPr>
      </w:pPr>
    </w:p>
    <w:p w:rsidR="00343C1E" w:rsidRDefault="00343C1E" w:rsidP="00421633">
      <w:pPr>
        <w:ind w:right="-1283"/>
        <w:rPr>
          <w:sz w:val="28"/>
          <w:szCs w:val="28"/>
          <w:lang w:val="uk-UA"/>
        </w:rPr>
      </w:pPr>
    </w:p>
    <w:p w:rsidR="00343C1E" w:rsidRDefault="00343C1E" w:rsidP="00421633">
      <w:pPr>
        <w:ind w:right="-1283"/>
        <w:rPr>
          <w:sz w:val="28"/>
          <w:szCs w:val="28"/>
          <w:lang w:val="uk-UA"/>
        </w:rPr>
      </w:pPr>
    </w:p>
    <w:p w:rsidR="00343C1E" w:rsidRDefault="00343C1E" w:rsidP="00421633">
      <w:pPr>
        <w:ind w:right="-1283"/>
        <w:rPr>
          <w:sz w:val="28"/>
          <w:szCs w:val="28"/>
          <w:lang w:val="uk-UA"/>
        </w:rPr>
      </w:pPr>
    </w:p>
    <w:p w:rsidR="00343C1E" w:rsidRDefault="00343C1E" w:rsidP="00421633">
      <w:pPr>
        <w:ind w:right="-1283"/>
        <w:rPr>
          <w:sz w:val="28"/>
          <w:szCs w:val="28"/>
          <w:lang w:val="uk-UA"/>
        </w:rPr>
      </w:pPr>
    </w:p>
    <w:p w:rsidR="00343C1E" w:rsidRDefault="00343C1E" w:rsidP="00421633">
      <w:pPr>
        <w:ind w:right="-1283"/>
        <w:rPr>
          <w:sz w:val="28"/>
          <w:szCs w:val="28"/>
          <w:lang w:val="uk-UA"/>
        </w:rPr>
      </w:pPr>
    </w:p>
    <w:p w:rsidR="00343C1E" w:rsidRDefault="00343C1E" w:rsidP="00421633">
      <w:pPr>
        <w:ind w:right="-1283"/>
        <w:rPr>
          <w:sz w:val="28"/>
          <w:szCs w:val="28"/>
          <w:lang w:val="uk-UA"/>
        </w:rPr>
      </w:pPr>
    </w:p>
    <w:p w:rsidR="00343C1E" w:rsidRDefault="00343C1E" w:rsidP="00421633">
      <w:pPr>
        <w:ind w:right="-1283"/>
        <w:rPr>
          <w:sz w:val="28"/>
          <w:szCs w:val="28"/>
          <w:lang w:val="uk-UA"/>
        </w:rPr>
      </w:pPr>
    </w:p>
    <w:p w:rsidR="00343C1E" w:rsidRDefault="00343C1E" w:rsidP="00421633">
      <w:pPr>
        <w:ind w:right="-1283"/>
        <w:rPr>
          <w:sz w:val="28"/>
          <w:szCs w:val="28"/>
          <w:lang w:val="uk-UA"/>
        </w:rPr>
      </w:pPr>
    </w:p>
    <w:p w:rsidR="00343C1E" w:rsidRDefault="00343C1E" w:rsidP="00421633">
      <w:pPr>
        <w:ind w:right="-1283"/>
        <w:rPr>
          <w:sz w:val="28"/>
          <w:szCs w:val="28"/>
          <w:lang w:val="uk-UA"/>
        </w:rPr>
      </w:pPr>
    </w:p>
    <w:p w:rsidR="00343C1E" w:rsidRDefault="00343C1E" w:rsidP="00421633">
      <w:pPr>
        <w:ind w:right="-1283"/>
        <w:rPr>
          <w:sz w:val="28"/>
          <w:szCs w:val="28"/>
          <w:lang w:val="uk-UA"/>
        </w:rPr>
      </w:pPr>
    </w:p>
    <w:p w:rsidR="00343C1E" w:rsidRDefault="00343C1E" w:rsidP="00421633">
      <w:pPr>
        <w:ind w:right="-1283"/>
        <w:rPr>
          <w:sz w:val="28"/>
          <w:szCs w:val="28"/>
          <w:lang w:val="uk-UA"/>
        </w:rPr>
      </w:pPr>
    </w:p>
    <w:p w:rsidR="00343C1E" w:rsidRDefault="00343C1E" w:rsidP="00421633">
      <w:pPr>
        <w:ind w:right="-1283"/>
        <w:rPr>
          <w:sz w:val="28"/>
          <w:szCs w:val="28"/>
          <w:lang w:val="uk-UA"/>
        </w:rPr>
      </w:pPr>
    </w:p>
    <w:p w:rsidR="00343C1E" w:rsidRDefault="00343C1E" w:rsidP="00421633">
      <w:pPr>
        <w:ind w:right="-1283"/>
        <w:rPr>
          <w:sz w:val="28"/>
          <w:szCs w:val="28"/>
          <w:lang w:val="uk-UA"/>
        </w:rPr>
      </w:pPr>
    </w:p>
    <w:p w:rsidR="00343C1E" w:rsidRDefault="00343C1E" w:rsidP="00421633">
      <w:pPr>
        <w:ind w:right="-1283"/>
        <w:rPr>
          <w:sz w:val="28"/>
          <w:szCs w:val="28"/>
          <w:lang w:val="uk-UA"/>
        </w:rPr>
      </w:pPr>
    </w:p>
    <w:p w:rsidR="00343C1E" w:rsidRDefault="00343C1E" w:rsidP="00421633">
      <w:pPr>
        <w:ind w:right="-1283"/>
        <w:rPr>
          <w:sz w:val="28"/>
          <w:szCs w:val="28"/>
          <w:lang w:val="uk-UA"/>
        </w:rPr>
      </w:pPr>
    </w:p>
    <w:p w:rsidR="00343C1E" w:rsidRDefault="00343C1E" w:rsidP="00421633">
      <w:pPr>
        <w:ind w:right="-1283"/>
        <w:rPr>
          <w:sz w:val="28"/>
          <w:szCs w:val="28"/>
          <w:lang w:val="uk-UA"/>
        </w:rPr>
      </w:pPr>
    </w:p>
    <w:p w:rsidR="00343C1E" w:rsidRDefault="00343C1E" w:rsidP="00421633">
      <w:pPr>
        <w:ind w:right="-1283"/>
        <w:rPr>
          <w:sz w:val="28"/>
          <w:szCs w:val="28"/>
          <w:lang w:val="uk-UA"/>
        </w:rPr>
      </w:pPr>
    </w:p>
    <w:p w:rsidR="00343C1E" w:rsidRDefault="00343C1E" w:rsidP="00421633">
      <w:pPr>
        <w:ind w:right="-1283"/>
        <w:rPr>
          <w:sz w:val="28"/>
          <w:szCs w:val="28"/>
          <w:lang w:val="uk-UA"/>
        </w:rPr>
      </w:pPr>
    </w:p>
    <w:p w:rsidR="00343C1E" w:rsidRDefault="00343C1E" w:rsidP="00421633">
      <w:pPr>
        <w:ind w:right="-1283"/>
        <w:rPr>
          <w:sz w:val="28"/>
          <w:szCs w:val="28"/>
          <w:lang w:val="uk-UA"/>
        </w:rPr>
      </w:pPr>
    </w:p>
    <w:sectPr w:rsidR="00343C1E" w:rsidSect="00BF00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61D0A"/>
    <w:multiLevelType w:val="multilevel"/>
    <w:tmpl w:val="F54C00EE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">
    <w:nsid w:val="41EF261C"/>
    <w:multiLevelType w:val="hybridMultilevel"/>
    <w:tmpl w:val="C422F3A2"/>
    <w:lvl w:ilvl="0" w:tplc="5BAA155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753B38A1"/>
    <w:multiLevelType w:val="hybridMultilevel"/>
    <w:tmpl w:val="5D68C68E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3A1"/>
    <w:rsid w:val="00030148"/>
    <w:rsid w:val="000403E1"/>
    <w:rsid w:val="000547F0"/>
    <w:rsid w:val="000A702F"/>
    <w:rsid w:val="00115D51"/>
    <w:rsid w:val="001416D3"/>
    <w:rsid w:val="001C49E7"/>
    <w:rsid w:val="00236045"/>
    <w:rsid w:val="0025325E"/>
    <w:rsid w:val="002A1F19"/>
    <w:rsid w:val="002B2DA0"/>
    <w:rsid w:val="002C785D"/>
    <w:rsid w:val="00324747"/>
    <w:rsid w:val="00343C1E"/>
    <w:rsid w:val="003C3C4D"/>
    <w:rsid w:val="00401A6D"/>
    <w:rsid w:val="00421633"/>
    <w:rsid w:val="00484745"/>
    <w:rsid w:val="004B159E"/>
    <w:rsid w:val="00502297"/>
    <w:rsid w:val="00545609"/>
    <w:rsid w:val="00567A57"/>
    <w:rsid w:val="00586011"/>
    <w:rsid w:val="005912E4"/>
    <w:rsid w:val="005B2139"/>
    <w:rsid w:val="005C4730"/>
    <w:rsid w:val="005C5056"/>
    <w:rsid w:val="00605EB3"/>
    <w:rsid w:val="0066376A"/>
    <w:rsid w:val="006A6D6D"/>
    <w:rsid w:val="006D6DE8"/>
    <w:rsid w:val="006D79A5"/>
    <w:rsid w:val="006F74CF"/>
    <w:rsid w:val="00766572"/>
    <w:rsid w:val="0077161E"/>
    <w:rsid w:val="007A31A3"/>
    <w:rsid w:val="007A4AEF"/>
    <w:rsid w:val="0082199D"/>
    <w:rsid w:val="00834773"/>
    <w:rsid w:val="00885BE9"/>
    <w:rsid w:val="00886A51"/>
    <w:rsid w:val="008873BB"/>
    <w:rsid w:val="008E0FD2"/>
    <w:rsid w:val="00910514"/>
    <w:rsid w:val="0091347B"/>
    <w:rsid w:val="009A20F0"/>
    <w:rsid w:val="009D39E6"/>
    <w:rsid w:val="00A00E1D"/>
    <w:rsid w:val="00A033A1"/>
    <w:rsid w:val="00A82CDE"/>
    <w:rsid w:val="00A8436B"/>
    <w:rsid w:val="00A86856"/>
    <w:rsid w:val="00A87B32"/>
    <w:rsid w:val="00AB1471"/>
    <w:rsid w:val="00AD5AC2"/>
    <w:rsid w:val="00AD795E"/>
    <w:rsid w:val="00AE3466"/>
    <w:rsid w:val="00B01A40"/>
    <w:rsid w:val="00B10AE8"/>
    <w:rsid w:val="00B60404"/>
    <w:rsid w:val="00B75E0C"/>
    <w:rsid w:val="00BC428E"/>
    <w:rsid w:val="00BF007B"/>
    <w:rsid w:val="00C12741"/>
    <w:rsid w:val="00C86669"/>
    <w:rsid w:val="00CB4985"/>
    <w:rsid w:val="00D47F6B"/>
    <w:rsid w:val="00D53FC7"/>
    <w:rsid w:val="00D66DD6"/>
    <w:rsid w:val="00DA54AE"/>
    <w:rsid w:val="00DC2573"/>
    <w:rsid w:val="00DF5C43"/>
    <w:rsid w:val="00E1127D"/>
    <w:rsid w:val="00E31FA0"/>
    <w:rsid w:val="00E37B1D"/>
    <w:rsid w:val="00E65552"/>
    <w:rsid w:val="00E860A8"/>
    <w:rsid w:val="00E92FBD"/>
    <w:rsid w:val="00E939D2"/>
    <w:rsid w:val="00EA42E8"/>
    <w:rsid w:val="00EF4C54"/>
    <w:rsid w:val="00F44732"/>
    <w:rsid w:val="00F56D44"/>
    <w:rsid w:val="00F57CC1"/>
    <w:rsid w:val="00FB57D1"/>
    <w:rsid w:val="00FE7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76A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637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6376A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99"/>
    <w:qFormat/>
    <w:rsid w:val="00A8436B"/>
    <w:pPr>
      <w:ind w:left="720"/>
      <w:contextualSpacing/>
    </w:pPr>
  </w:style>
  <w:style w:type="paragraph" w:styleId="a6">
    <w:name w:val="No Spacing"/>
    <w:uiPriority w:val="99"/>
    <w:qFormat/>
    <w:rsid w:val="00EF4C54"/>
  </w:style>
  <w:style w:type="paragraph" w:styleId="a7">
    <w:name w:val="Body Text"/>
    <w:basedOn w:val="a"/>
    <w:link w:val="a8"/>
    <w:uiPriority w:val="99"/>
    <w:rsid w:val="005C5056"/>
    <w:pPr>
      <w:jc w:val="center"/>
    </w:pPr>
    <w:rPr>
      <w:b/>
      <w:sz w:val="36"/>
      <w:lang w:val="uk-UA" w:eastAsia="uk-UA"/>
    </w:rPr>
  </w:style>
  <w:style w:type="character" w:customStyle="1" w:styleId="a8">
    <w:name w:val="Основной текст Знак"/>
    <w:basedOn w:val="a0"/>
    <w:link w:val="a7"/>
    <w:uiPriority w:val="99"/>
    <w:locked/>
    <w:rsid w:val="005C5056"/>
    <w:rPr>
      <w:rFonts w:ascii="Times New Roman" w:hAnsi="Times New Roman" w:cs="Times New Roman"/>
      <w:b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76A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637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6376A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99"/>
    <w:qFormat/>
    <w:rsid w:val="00A8436B"/>
    <w:pPr>
      <w:ind w:left="720"/>
      <w:contextualSpacing/>
    </w:pPr>
  </w:style>
  <w:style w:type="paragraph" w:styleId="a6">
    <w:name w:val="No Spacing"/>
    <w:uiPriority w:val="99"/>
    <w:qFormat/>
    <w:rsid w:val="00EF4C54"/>
  </w:style>
  <w:style w:type="paragraph" w:styleId="a7">
    <w:name w:val="Body Text"/>
    <w:basedOn w:val="a"/>
    <w:link w:val="a8"/>
    <w:uiPriority w:val="99"/>
    <w:rsid w:val="005C5056"/>
    <w:pPr>
      <w:jc w:val="center"/>
    </w:pPr>
    <w:rPr>
      <w:b/>
      <w:sz w:val="36"/>
      <w:lang w:val="uk-UA" w:eastAsia="uk-UA"/>
    </w:rPr>
  </w:style>
  <w:style w:type="character" w:customStyle="1" w:styleId="a8">
    <w:name w:val="Основной текст Знак"/>
    <w:basedOn w:val="a0"/>
    <w:link w:val="a7"/>
    <w:uiPriority w:val="99"/>
    <w:locked/>
    <w:rsid w:val="005C5056"/>
    <w:rPr>
      <w:rFonts w:ascii="Times New Roman" w:hAnsi="Times New Roman" w:cs="Times New Roman"/>
      <w:b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/>
  <LinksUpToDate>false</LinksUpToDate>
  <CharactersWithSpaces>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Acer</dc:creator>
  <cp:lastModifiedBy>zagviddil</cp:lastModifiedBy>
  <cp:revision>2</cp:revision>
  <cp:lastPrinted>2021-05-31T11:26:00Z</cp:lastPrinted>
  <dcterms:created xsi:type="dcterms:W3CDTF">2021-10-27T13:36:00Z</dcterms:created>
  <dcterms:modified xsi:type="dcterms:W3CDTF">2021-10-27T13:36:00Z</dcterms:modified>
</cp:coreProperties>
</file>