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6FC7" w:rsidRDefault="006D79AD" w:rsidP="007838DB">
      <w:pPr>
        <w:spacing w:after="160" w:line="259" w:lineRule="auto"/>
        <w:jc w:val="right"/>
        <w:rPr>
          <w:b/>
          <w:i/>
          <w:color w:val="808080"/>
          <w:szCs w:val="28"/>
          <w:lang w:val="uk-UA"/>
        </w:rPr>
      </w:pPr>
      <w:r>
        <w:rPr>
          <w:b/>
          <w:i/>
          <w:noProof/>
          <w:color w:val="808080"/>
          <w:szCs w:val="28"/>
        </w:rPr>
        <w:drawing>
          <wp:inline distT="0" distB="0" distL="0" distR="0">
            <wp:extent cx="5946140" cy="518160"/>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6140" cy="518160"/>
                    </a:xfrm>
                    <a:prstGeom prst="rect">
                      <a:avLst/>
                    </a:prstGeom>
                    <a:noFill/>
                    <a:ln>
                      <a:noFill/>
                    </a:ln>
                  </pic:spPr>
                </pic:pic>
              </a:graphicData>
            </a:graphic>
          </wp:inline>
        </w:drawing>
      </w:r>
    </w:p>
    <w:p w:rsidR="008B6FC7" w:rsidRDefault="00BF368B" w:rsidP="007838DB">
      <w:pPr>
        <w:spacing w:after="160" w:line="259" w:lineRule="auto"/>
        <w:jc w:val="right"/>
        <w:rPr>
          <w:b/>
          <w:i/>
          <w:color w:val="808080"/>
          <w:szCs w:val="28"/>
          <w:lang w:val="uk-UA"/>
        </w:rPr>
      </w:pPr>
      <w:r>
        <w:rPr>
          <w:b/>
          <w:i/>
          <w:color w:val="808080"/>
          <w:szCs w:val="28"/>
        </w:rPr>
        <w:t>ПРОЄКТ</w:t>
      </w:r>
    </w:p>
    <w:p w:rsidR="008B6FC7" w:rsidRDefault="008B6FC7" w:rsidP="007838DB">
      <w:pPr>
        <w:spacing w:after="160" w:line="259" w:lineRule="auto"/>
        <w:jc w:val="right"/>
        <w:rPr>
          <w:b/>
          <w:i/>
          <w:color w:val="808080"/>
          <w:szCs w:val="28"/>
          <w:lang w:val="uk-UA"/>
        </w:rPr>
      </w:pPr>
    </w:p>
    <w:p w:rsidR="008B6FC7" w:rsidRDefault="008B6FC7" w:rsidP="007838DB">
      <w:pPr>
        <w:spacing w:after="160" w:line="259" w:lineRule="auto"/>
        <w:jc w:val="right"/>
        <w:rPr>
          <w:b/>
          <w:i/>
          <w:color w:val="808080"/>
          <w:szCs w:val="28"/>
          <w:lang w:val="uk-UA"/>
        </w:rPr>
      </w:pPr>
    </w:p>
    <w:p w:rsidR="008B6FC7" w:rsidRPr="00C41668" w:rsidRDefault="008B6FC7" w:rsidP="007838DB">
      <w:pPr>
        <w:spacing w:after="160" w:line="259" w:lineRule="auto"/>
        <w:jc w:val="right"/>
        <w:rPr>
          <w:b/>
          <w:sz w:val="28"/>
          <w:szCs w:val="28"/>
          <w:lang w:val="uk-UA"/>
        </w:rPr>
      </w:pPr>
    </w:p>
    <w:p w:rsidR="008B6FC7" w:rsidRDefault="008B6FC7" w:rsidP="007838DB">
      <w:pPr>
        <w:spacing w:after="200" w:line="276" w:lineRule="auto"/>
        <w:jc w:val="center"/>
        <w:rPr>
          <w:b/>
          <w:color w:val="000000"/>
          <w:sz w:val="38"/>
          <w:szCs w:val="38"/>
          <w:lang w:val="uk-UA"/>
        </w:rPr>
      </w:pPr>
    </w:p>
    <w:p w:rsidR="008B6FC7" w:rsidRPr="00C41668" w:rsidRDefault="006D79AD" w:rsidP="007838DB">
      <w:pPr>
        <w:spacing w:after="200" w:line="276" w:lineRule="auto"/>
        <w:jc w:val="center"/>
        <w:rPr>
          <w:color w:val="000000"/>
          <w:sz w:val="38"/>
          <w:szCs w:val="38"/>
          <w:lang w:val="uk-UA"/>
        </w:rPr>
      </w:pPr>
      <w:r>
        <w:rPr>
          <w:noProof/>
          <w:color w:val="000000"/>
          <w:sz w:val="38"/>
          <w:szCs w:val="38"/>
        </w:rPr>
        <w:drawing>
          <wp:inline distT="0" distB="0" distL="0" distR="0">
            <wp:extent cx="1733550" cy="217741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33550" cy="2177415"/>
                    </a:xfrm>
                    <a:prstGeom prst="rect">
                      <a:avLst/>
                    </a:prstGeom>
                    <a:noFill/>
                    <a:ln>
                      <a:noFill/>
                    </a:ln>
                  </pic:spPr>
                </pic:pic>
              </a:graphicData>
            </a:graphic>
          </wp:inline>
        </w:drawing>
      </w:r>
    </w:p>
    <w:p w:rsidR="008B6FC7" w:rsidRPr="004234E6" w:rsidRDefault="008B6FC7" w:rsidP="007838DB">
      <w:pPr>
        <w:spacing w:after="200" w:line="276" w:lineRule="auto"/>
        <w:jc w:val="center"/>
        <w:rPr>
          <w:b/>
          <w:color w:val="000000"/>
          <w:sz w:val="38"/>
          <w:szCs w:val="38"/>
        </w:rPr>
      </w:pPr>
      <w:r w:rsidRPr="004234E6">
        <w:rPr>
          <w:b/>
          <w:color w:val="000000"/>
          <w:sz w:val="38"/>
          <w:szCs w:val="38"/>
        </w:rPr>
        <w:t xml:space="preserve">СТРАТЕГІЯ РОЗВИТКУ </w:t>
      </w:r>
    </w:p>
    <w:p w:rsidR="00690644" w:rsidRDefault="008B6FC7" w:rsidP="007838DB">
      <w:pPr>
        <w:jc w:val="center"/>
        <w:rPr>
          <w:b/>
          <w:color w:val="000000"/>
          <w:sz w:val="38"/>
          <w:szCs w:val="38"/>
          <w:lang w:val="uk-UA"/>
        </w:rPr>
      </w:pPr>
      <w:r>
        <w:rPr>
          <w:b/>
          <w:color w:val="000000"/>
          <w:sz w:val="38"/>
          <w:szCs w:val="38"/>
          <w:lang w:val="uk-UA"/>
        </w:rPr>
        <w:t>ЛИНОВИЦЬ</w:t>
      </w:r>
      <w:r w:rsidRPr="00D2733E">
        <w:rPr>
          <w:b/>
          <w:color w:val="000000"/>
          <w:sz w:val="38"/>
          <w:szCs w:val="38"/>
        </w:rPr>
        <w:t>КОЇ</w:t>
      </w:r>
    </w:p>
    <w:p w:rsidR="008B6FC7" w:rsidRPr="004234E6" w:rsidRDefault="008B6FC7" w:rsidP="007838DB">
      <w:pPr>
        <w:jc w:val="center"/>
        <w:rPr>
          <w:b/>
          <w:color w:val="000000"/>
          <w:sz w:val="38"/>
          <w:szCs w:val="38"/>
        </w:rPr>
      </w:pPr>
      <w:r w:rsidRPr="004234E6">
        <w:rPr>
          <w:b/>
          <w:color w:val="000000"/>
          <w:sz w:val="38"/>
          <w:szCs w:val="38"/>
        </w:rPr>
        <w:t xml:space="preserve">  ТЕРИТОРІАЛЬНОЇ ГРОМАДИ </w:t>
      </w:r>
    </w:p>
    <w:p w:rsidR="008B6FC7" w:rsidRDefault="008B6FC7" w:rsidP="007838DB">
      <w:pPr>
        <w:jc w:val="center"/>
        <w:rPr>
          <w:b/>
          <w:color w:val="000000"/>
          <w:sz w:val="32"/>
          <w:szCs w:val="32"/>
          <w:lang w:val="uk-UA"/>
        </w:rPr>
      </w:pPr>
    </w:p>
    <w:p w:rsidR="008B6FC7" w:rsidRPr="004234E6" w:rsidRDefault="008B6FC7" w:rsidP="007838DB">
      <w:pPr>
        <w:spacing w:after="200" w:line="276" w:lineRule="auto"/>
        <w:jc w:val="center"/>
        <w:rPr>
          <w:b/>
          <w:color w:val="000000"/>
          <w:sz w:val="32"/>
          <w:szCs w:val="32"/>
        </w:rPr>
      </w:pPr>
      <w:r>
        <w:rPr>
          <w:b/>
          <w:color w:val="000000"/>
          <w:sz w:val="32"/>
          <w:szCs w:val="32"/>
          <w:lang w:val="uk-UA"/>
        </w:rPr>
        <w:t xml:space="preserve">на </w:t>
      </w:r>
      <w:r>
        <w:rPr>
          <w:b/>
          <w:color w:val="000000"/>
          <w:sz w:val="32"/>
          <w:szCs w:val="32"/>
        </w:rPr>
        <w:t>20</w:t>
      </w:r>
      <w:r>
        <w:rPr>
          <w:b/>
          <w:color w:val="000000"/>
          <w:sz w:val="32"/>
          <w:szCs w:val="32"/>
          <w:lang w:val="uk-UA"/>
        </w:rPr>
        <w:t>2</w:t>
      </w:r>
      <w:r w:rsidR="00690644">
        <w:rPr>
          <w:b/>
          <w:color w:val="000000"/>
          <w:sz w:val="32"/>
          <w:szCs w:val="32"/>
          <w:lang w:val="uk-UA"/>
        </w:rPr>
        <w:t>1</w:t>
      </w:r>
      <w:r w:rsidRPr="004234E6">
        <w:rPr>
          <w:b/>
          <w:color w:val="000000"/>
          <w:sz w:val="32"/>
          <w:szCs w:val="32"/>
        </w:rPr>
        <w:t>–2027 роки</w:t>
      </w:r>
    </w:p>
    <w:p w:rsidR="008B6FC7" w:rsidRPr="00235A02" w:rsidRDefault="008B6FC7" w:rsidP="007838DB">
      <w:pPr>
        <w:spacing w:after="200" w:line="276" w:lineRule="auto"/>
        <w:rPr>
          <w:b/>
          <w:color w:val="000000"/>
          <w:sz w:val="32"/>
          <w:szCs w:val="32"/>
          <w:lang w:val="uk-UA"/>
        </w:rPr>
      </w:pPr>
    </w:p>
    <w:p w:rsidR="008B6FC7" w:rsidRPr="004234E6" w:rsidRDefault="008B6FC7" w:rsidP="007838DB">
      <w:pPr>
        <w:spacing w:after="200" w:line="276" w:lineRule="auto"/>
        <w:jc w:val="center"/>
        <w:rPr>
          <w:b/>
          <w:color w:val="000000"/>
          <w:sz w:val="32"/>
          <w:szCs w:val="32"/>
        </w:rPr>
      </w:pPr>
    </w:p>
    <w:p w:rsidR="008B6FC7" w:rsidRDefault="008B6FC7" w:rsidP="007838DB">
      <w:pPr>
        <w:spacing w:after="200" w:line="276" w:lineRule="auto"/>
        <w:jc w:val="center"/>
        <w:rPr>
          <w:b/>
          <w:color w:val="000000"/>
          <w:sz w:val="32"/>
          <w:szCs w:val="32"/>
          <w:lang w:val="uk-UA"/>
        </w:rPr>
      </w:pPr>
    </w:p>
    <w:p w:rsidR="00E031C7" w:rsidRPr="00E031C7" w:rsidRDefault="00E031C7" w:rsidP="007838DB">
      <w:pPr>
        <w:spacing w:after="200" w:line="276" w:lineRule="auto"/>
        <w:jc w:val="center"/>
        <w:rPr>
          <w:b/>
          <w:color w:val="000000"/>
          <w:sz w:val="32"/>
          <w:szCs w:val="32"/>
          <w:lang w:val="uk-UA"/>
        </w:rPr>
      </w:pPr>
    </w:p>
    <w:p w:rsidR="008B6FC7" w:rsidRPr="004234E6" w:rsidRDefault="008B6FC7" w:rsidP="007838DB">
      <w:pPr>
        <w:spacing w:after="200" w:line="276" w:lineRule="auto"/>
        <w:jc w:val="center"/>
        <w:rPr>
          <w:b/>
          <w:color w:val="000000"/>
          <w:sz w:val="32"/>
          <w:szCs w:val="32"/>
        </w:rPr>
      </w:pPr>
    </w:p>
    <w:p w:rsidR="008B6FC7" w:rsidRPr="004234E6" w:rsidRDefault="0087599F" w:rsidP="007838DB">
      <w:pPr>
        <w:spacing w:after="200" w:line="276" w:lineRule="auto"/>
        <w:jc w:val="center"/>
        <w:rPr>
          <w:b/>
          <w:color w:val="000000"/>
          <w:sz w:val="32"/>
          <w:szCs w:val="32"/>
        </w:rPr>
      </w:pPr>
      <w:r>
        <w:rPr>
          <w:noProof/>
        </w:rPr>
        <w:drawing>
          <wp:inline distT="0" distB="0" distL="0" distR="0" wp14:anchorId="0E193DC0" wp14:editId="327F5553">
            <wp:extent cx="4735551" cy="614855"/>
            <wp:effectExtent l="0" t="0" r="825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780828" cy="620734"/>
                    </a:xfrm>
                    <a:prstGeom prst="rect">
                      <a:avLst/>
                    </a:prstGeom>
                  </pic:spPr>
                </pic:pic>
              </a:graphicData>
            </a:graphic>
          </wp:inline>
        </w:drawing>
      </w:r>
    </w:p>
    <w:p w:rsidR="008B6FC7" w:rsidRPr="007570D8" w:rsidRDefault="008B6FC7" w:rsidP="007838DB">
      <w:pPr>
        <w:spacing w:after="200" w:line="276" w:lineRule="auto"/>
        <w:jc w:val="center"/>
        <w:rPr>
          <w:b/>
          <w:color w:val="2E74B5"/>
          <w:sz w:val="28"/>
          <w:szCs w:val="28"/>
          <w:lang w:val="uk-UA" w:eastAsia="pl-PL"/>
        </w:rPr>
      </w:pPr>
      <w:r>
        <w:rPr>
          <w:b/>
          <w:sz w:val="28"/>
          <w:szCs w:val="28"/>
        </w:rPr>
        <w:br w:type="page"/>
      </w:r>
      <w:bookmarkStart w:id="0" w:name="_Toc395802101"/>
      <w:r w:rsidRPr="004234E6">
        <w:rPr>
          <w:b/>
          <w:color w:val="000000"/>
          <w:sz w:val="28"/>
          <w:szCs w:val="28"/>
        </w:rPr>
        <w:lastRenderedPageBreak/>
        <w:t>Перелік скорочень</w:t>
      </w:r>
      <w:bookmarkEnd w:id="0"/>
    </w:p>
    <w:p w:rsidR="008B6FC7" w:rsidRPr="004234E6" w:rsidRDefault="008B6FC7" w:rsidP="007838DB">
      <w:pPr>
        <w:keepNext/>
        <w:widowControl w:val="0"/>
        <w:jc w:val="both"/>
        <w:rPr>
          <w:b/>
          <w:color w:val="000000"/>
          <w:sz w:val="28"/>
          <w:szCs w:val="28"/>
        </w:rPr>
      </w:pPr>
    </w:p>
    <w:p w:rsidR="008B6FC7" w:rsidRDefault="008B6FC7" w:rsidP="007838DB">
      <w:pPr>
        <w:keepNext/>
        <w:widowControl w:val="0"/>
        <w:jc w:val="both"/>
        <w:rPr>
          <w:color w:val="000000"/>
          <w:sz w:val="28"/>
          <w:szCs w:val="28"/>
          <w:lang w:val="uk-UA"/>
        </w:rPr>
      </w:pPr>
      <w:r w:rsidRPr="004234E6">
        <w:rPr>
          <w:color w:val="000000"/>
          <w:sz w:val="28"/>
          <w:szCs w:val="28"/>
        </w:rPr>
        <w:t>ОТГ – об`єднана територіальна громада</w:t>
      </w:r>
    </w:p>
    <w:p w:rsidR="008923CA" w:rsidRPr="008923CA" w:rsidRDefault="008923CA" w:rsidP="007838DB">
      <w:pPr>
        <w:keepNext/>
        <w:widowControl w:val="0"/>
        <w:jc w:val="both"/>
        <w:rPr>
          <w:color w:val="000000"/>
          <w:sz w:val="28"/>
          <w:szCs w:val="28"/>
          <w:lang w:val="uk-UA"/>
        </w:rPr>
      </w:pPr>
      <w:r>
        <w:rPr>
          <w:color w:val="000000"/>
          <w:sz w:val="28"/>
          <w:szCs w:val="28"/>
          <w:lang w:val="uk-UA"/>
        </w:rPr>
        <w:t xml:space="preserve">ТГ – територіальна громада </w:t>
      </w:r>
    </w:p>
    <w:p w:rsidR="008B6FC7" w:rsidRPr="004234E6" w:rsidRDefault="008B6FC7" w:rsidP="007838DB">
      <w:pPr>
        <w:keepNext/>
        <w:widowControl w:val="0"/>
        <w:jc w:val="both"/>
        <w:rPr>
          <w:color w:val="000000"/>
          <w:sz w:val="28"/>
          <w:szCs w:val="28"/>
        </w:rPr>
      </w:pPr>
      <w:r w:rsidRPr="004234E6">
        <w:rPr>
          <w:color w:val="000000"/>
          <w:sz w:val="28"/>
          <w:szCs w:val="28"/>
        </w:rPr>
        <w:t>SWOT-аналіз – аналіз сильних, слабких сторін, а також сприятливих можливостей і загроз</w:t>
      </w:r>
    </w:p>
    <w:p w:rsidR="008B6FC7" w:rsidRPr="004234E6" w:rsidRDefault="008B6FC7" w:rsidP="007838DB">
      <w:pPr>
        <w:keepNext/>
        <w:widowControl w:val="0"/>
        <w:jc w:val="both"/>
        <w:rPr>
          <w:color w:val="000000"/>
          <w:sz w:val="28"/>
          <w:szCs w:val="28"/>
        </w:rPr>
      </w:pPr>
      <w:r w:rsidRPr="004234E6">
        <w:rPr>
          <w:color w:val="000000"/>
          <w:sz w:val="28"/>
          <w:szCs w:val="28"/>
        </w:rPr>
        <w:t xml:space="preserve">ДФРР – Державний фонд регіонального розвитку </w:t>
      </w:r>
    </w:p>
    <w:p w:rsidR="008B6FC7" w:rsidRPr="004234E6" w:rsidRDefault="008B6FC7" w:rsidP="007838DB">
      <w:pPr>
        <w:keepNext/>
        <w:widowControl w:val="0"/>
        <w:jc w:val="both"/>
        <w:rPr>
          <w:color w:val="000000"/>
          <w:sz w:val="28"/>
          <w:szCs w:val="28"/>
        </w:rPr>
      </w:pPr>
      <w:r w:rsidRPr="004234E6">
        <w:rPr>
          <w:color w:val="000000"/>
          <w:sz w:val="28"/>
          <w:szCs w:val="28"/>
        </w:rPr>
        <w:t xml:space="preserve">ПЗР – план заходів із реалізації </w:t>
      </w:r>
    </w:p>
    <w:p w:rsidR="008B6FC7" w:rsidRPr="004234E6" w:rsidRDefault="008B6FC7" w:rsidP="007838DB">
      <w:pPr>
        <w:keepNext/>
        <w:widowControl w:val="0"/>
        <w:jc w:val="both"/>
        <w:rPr>
          <w:color w:val="000000"/>
          <w:sz w:val="28"/>
          <w:szCs w:val="28"/>
        </w:rPr>
      </w:pPr>
      <w:r w:rsidRPr="004234E6">
        <w:rPr>
          <w:color w:val="000000"/>
          <w:sz w:val="28"/>
          <w:szCs w:val="28"/>
        </w:rPr>
        <w:t>ВВП – валовий внутрішній продукт</w:t>
      </w:r>
    </w:p>
    <w:p w:rsidR="008B6FC7" w:rsidRPr="004234E6" w:rsidRDefault="008B6FC7" w:rsidP="007838DB">
      <w:pPr>
        <w:keepNext/>
        <w:widowControl w:val="0"/>
        <w:jc w:val="both"/>
        <w:rPr>
          <w:color w:val="000000"/>
          <w:sz w:val="28"/>
          <w:szCs w:val="28"/>
        </w:rPr>
      </w:pPr>
      <w:r w:rsidRPr="004234E6">
        <w:rPr>
          <w:color w:val="000000"/>
          <w:sz w:val="28"/>
          <w:szCs w:val="28"/>
        </w:rPr>
        <w:t>ЄС – Європейський Союз</w:t>
      </w:r>
    </w:p>
    <w:p w:rsidR="008B6FC7" w:rsidRPr="004234E6" w:rsidRDefault="008B6FC7" w:rsidP="007838DB">
      <w:pPr>
        <w:keepNext/>
        <w:widowControl w:val="0"/>
        <w:jc w:val="both"/>
        <w:rPr>
          <w:color w:val="000000"/>
          <w:sz w:val="28"/>
          <w:szCs w:val="28"/>
        </w:rPr>
      </w:pPr>
      <w:r w:rsidRPr="004234E6">
        <w:rPr>
          <w:color w:val="000000"/>
          <w:sz w:val="28"/>
          <w:szCs w:val="28"/>
        </w:rPr>
        <w:t>ГО – громадська організація</w:t>
      </w:r>
    </w:p>
    <w:p w:rsidR="008B6FC7" w:rsidRPr="004234E6" w:rsidRDefault="008B6FC7" w:rsidP="007838DB">
      <w:pPr>
        <w:keepNext/>
        <w:widowControl w:val="0"/>
        <w:jc w:val="both"/>
        <w:rPr>
          <w:color w:val="000000"/>
          <w:sz w:val="28"/>
          <w:szCs w:val="28"/>
        </w:rPr>
      </w:pPr>
      <w:r w:rsidRPr="004234E6">
        <w:rPr>
          <w:color w:val="000000"/>
          <w:sz w:val="28"/>
          <w:szCs w:val="28"/>
        </w:rPr>
        <w:t xml:space="preserve">ЗМІ – засоби масової інформації </w:t>
      </w:r>
    </w:p>
    <w:p w:rsidR="008B6FC7" w:rsidRPr="004234E6" w:rsidRDefault="008B6FC7" w:rsidP="007838DB">
      <w:pPr>
        <w:keepNext/>
        <w:widowControl w:val="0"/>
        <w:jc w:val="both"/>
        <w:rPr>
          <w:color w:val="000000"/>
          <w:sz w:val="28"/>
          <w:szCs w:val="28"/>
        </w:rPr>
      </w:pPr>
      <w:r w:rsidRPr="004234E6">
        <w:rPr>
          <w:color w:val="000000"/>
          <w:sz w:val="28"/>
          <w:szCs w:val="28"/>
        </w:rPr>
        <w:t>АЕС – атомна електростанція</w:t>
      </w:r>
    </w:p>
    <w:p w:rsidR="008B6FC7" w:rsidRPr="004234E6" w:rsidRDefault="008B6FC7" w:rsidP="007838DB">
      <w:pPr>
        <w:keepNext/>
        <w:widowControl w:val="0"/>
        <w:jc w:val="both"/>
        <w:rPr>
          <w:color w:val="000000"/>
          <w:sz w:val="28"/>
          <w:szCs w:val="28"/>
        </w:rPr>
      </w:pPr>
      <w:r w:rsidRPr="004234E6">
        <w:rPr>
          <w:color w:val="000000"/>
          <w:sz w:val="28"/>
          <w:szCs w:val="28"/>
        </w:rPr>
        <w:t>СОК – сільськогосподарський обслуговуючий кооператив</w:t>
      </w:r>
    </w:p>
    <w:p w:rsidR="008B6FC7" w:rsidRPr="004234E6" w:rsidRDefault="008B6FC7" w:rsidP="007838DB">
      <w:pPr>
        <w:keepNext/>
        <w:widowControl w:val="0"/>
        <w:jc w:val="both"/>
        <w:rPr>
          <w:color w:val="000000"/>
          <w:sz w:val="28"/>
          <w:szCs w:val="28"/>
        </w:rPr>
      </w:pPr>
      <w:r w:rsidRPr="004234E6">
        <w:rPr>
          <w:color w:val="000000"/>
          <w:sz w:val="28"/>
          <w:szCs w:val="28"/>
        </w:rPr>
        <w:t xml:space="preserve">ЦНАП – Центр надання </w:t>
      </w:r>
      <w:proofErr w:type="gramStart"/>
      <w:r w:rsidRPr="004234E6">
        <w:rPr>
          <w:color w:val="000000"/>
          <w:sz w:val="28"/>
          <w:szCs w:val="28"/>
        </w:rPr>
        <w:t>адм</w:t>
      </w:r>
      <w:proofErr w:type="gramEnd"/>
      <w:r w:rsidRPr="004234E6">
        <w:rPr>
          <w:color w:val="000000"/>
          <w:sz w:val="28"/>
          <w:szCs w:val="28"/>
        </w:rPr>
        <w:t xml:space="preserve">іністративних послуг </w:t>
      </w:r>
    </w:p>
    <w:p w:rsidR="008B6FC7" w:rsidRPr="004234E6" w:rsidRDefault="008B6FC7" w:rsidP="007838DB">
      <w:pPr>
        <w:keepNext/>
        <w:widowControl w:val="0"/>
        <w:jc w:val="both"/>
        <w:rPr>
          <w:color w:val="000000"/>
          <w:sz w:val="28"/>
          <w:szCs w:val="28"/>
        </w:rPr>
      </w:pPr>
      <w:r w:rsidRPr="004234E6">
        <w:rPr>
          <w:color w:val="000000"/>
          <w:sz w:val="28"/>
          <w:szCs w:val="28"/>
        </w:rPr>
        <w:t>ФОП – фізична особа-підприємець</w:t>
      </w:r>
    </w:p>
    <w:p w:rsidR="008B6FC7" w:rsidRPr="004234E6" w:rsidRDefault="008B6FC7" w:rsidP="007838DB">
      <w:pPr>
        <w:keepNext/>
        <w:widowControl w:val="0"/>
        <w:jc w:val="both"/>
        <w:rPr>
          <w:color w:val="000000"/>
          <w:sz w:val="28"/>
          <w:szCs w:val="28"/>
        </w:rPr>
      </w:pPr>
      <w:r w:rsidRPr="004234E6">
        <w:rPr>
          <w:color w:val="000000"/>
          <w:sz w:val="28"/>
          <w:szCs w:val="28"/>
        </w:rPr>
        <w:t xml:space="preserve">ФАП – фельдшерсько-акушерський пункт </w:t>
      </w:r>
    </w:p>
    <w:p w:rsidR="008B6FC7" w:rsidRPr="004234E6" w:rsidRDefault="008B6FC7" w:rsidP="007838DB">
      <w:pPr>
        <w:keepNext/>
        <w:widowControl w:val="0"/>
        <w:jc w:val="both"/>
        <w:rPr>
          <w:color w:val="000000"/>
          <w:sz w:val="28"/>
          <w:szCs w:val="28"/>
        </w:rPr>
      </w:pPr>
      <w:r w:rsidRPr="004234E6">
        <w:rPr>
          <w:color w:val="000000"/>
          <w:sz w:val="28"/>
          <w:szCs w:val="28"/>
        </w:rPr>
        <w:t>ЗОШ – загальноосвітня середня школа</w:t>
      </w:r>
    </w:p>
    <w:p w:rsidR="008B6FC7" w:rsidRPr="004234E6" w:rsidRDefault="008B6FC7" w:rsidP="007838DB">
      <w:pPr>
        <w:keepNext/>
        <w:widowControl w:val="0"/>
        <w:jc w:val="both"/>
        <w:rPr>
          <w:color w:val="000000"/>
          <w:sz w:val="28"/>
          <w:szCs w:val="28"/>
        </w:rPr>
      </w:pPr>
      <w:r w:rsidRPr="004234E6">
        <w:rPr>
          <w:color w:val="000000"/>
          <w:sz w:val="28"/>
          <w:szCs w:val="28"/>
        </w:rPr>
        <w:t>ДНЗ – дошкільний навчальний заклад</w:t>
      </w:r>
    </w:p>
    <w:p w:rsidR="008B6FC7" w:rsidRPr="004234E6" w:rsidRDefault="008B6FC7" w:rsidP="007838DB">
      <w:pPr>
        <w:keepNext/>
        <w:widowControl w:val="0"/>
        <w:jc w:val="both"/>
        <w:rPr>
          <w:color w:val="000000"/>
          <w:sz w:val="28"/>
          <w:szCs w:val="28"/>
        </w:rPr>
      </w:pPr>
      <w:proofErr w:type="gramStart"/>
      <w:r w:rsidRPr="004234E6">
        <w:rPr>
          <w:color w:val="000000"/>
          <w:sz w:val="28"/>
          <w:szCs w:val="28"/>
        </w:rPr>
        <w:t>ТОВ</w:t>
      </w:r>
      <w:proofErr w:type="gramEnd"/>
      <w:r w:rsidRPr="004234E6">
        <w:rPr>
          <w:color w:val="000000"/>
          <w:sz w:val="28"/>
          <w:szCs w:val="28"/>
        </w:rPr>
        <w:t xml:space="preserve"> – товариство з обмеженою відповідальністю</w:t>
      </w:r>
    </w:p>
    <w:p w:rsidR="008B6FC7" w:rsidRPr="004234E6" w:rsidRDefault="008B6FC7" w:rsidP="007838DB">
      <w:pPr>
        <w:keepNext/>
        <w:widowControl w:val="0"/>
        <w:jc w:val="both"/>
        <w:rPr>
          <w:color w:val="000000"/>
          <w:sz w:val="28"/>
          <w:szCs w:val="28"/>
        </w:rPr>
      </w:pPr>
      <w:r w:rsidRPr="004234E6">
        <w:rPr>
          <w:color w:val="000000"/>
          <w:sz w:val="28"/>
          <w:szCs w:val="28"/>
        </w:rPr>
        <w:t xml:space="preserve">СТОВ – сільськогосподарське товариство з обмеженою відповідальністю </w:t>
      </w:r>
    </w:p>
    <w:p w:rsidR="008B6FC7" w:rsidRDefault="008B6FC7" w:rsidP="007838DB">
      <w:pPr>
        <w:keepNext/>
        <w:widowControl w:val="0"/>
        <w:jc w:val="both"/>
        <w:rPr>
          <w:color w:val="000000"/>
          <w:sz w:val="28"/>
          <w:szCs w:val="28"/>
          <w:lang w:val="uk-UA"/>
        </w:rPr>
      </w:pPr>
      <w:r w:rsidRPr="004234E6">
        <w:rPr>
          <w:color w:val="000000"/>
          <w:sz w:val="28"/>
          <w:szCs w:val="28"/>
        </w:rPr>
        <w:t xml:space="preserve">ПОП – приватне орендне </w:t>
      </w:r>
      <w:proofErr w:type="gramStart"/>
      <w:r w:rsidRPr="004234E6">
        <w:rPr>
          <w:color w:val="000000"/>
          <w:sz w:val="28"/>
          <w:szCs w:val="28"/>
        </w:rPr>
        <w:t>п</w:t>
      </w:r>
      <w:proofErr w:type="gramEnd"/>
      <w:r w:rsidRPr="004234E6">
        <w:rPr>
          <w:color w:val="000000"/>
          <w:sz w:val="28"/>
          <w:szCs w:val="28"/>
        </w:rPr>
        <w:t>ідприємство</w:t>
      </w:r>
    </w:p>
    <w:p w:rsidR="008B6FC7" w:rsidRPr="0074272C" w:rsidRDefault="008B6FC7" w:rsidP="007838DB">
      <w:pPr>
        <w:keepNext/>
        <w:widowControl w:val="0"/>
        <w:jc w:val="both"/>
        <w:rPr>
          <w:color w:val="000000"/>
          <w:sz w:val="28"/>
          <w:szCs w:val="28"/>
          <w:lang w:val="uk-UA"/>
        </w:rPr>
      </w:pPr>
      <w:r>
        <w:rPr>
          <w:color w:val="000000"/>
          <w:sz w:val="28"/>
          <w:szCs w:val="28"/>
          <w:lang w:val="uk-UA"/>
        </w:rPr>
        <w:t xml:space="preserve">МСП – малий і середній бізнес </w:t>
      </w:r>
    </w:p>
    <w:p w:rsidR="008B6FC7" w:rsidRPr="004234E6" w:rsidRDefault="008B6FC7" w:rsidP="007838DB">
      <w:pPr>
        <w:keepNext/>
        <w:widowControl w:val="0"/>
        <w:jc w:val="both"/>
        <w:rPr>
          <w:color w:val="000000"/>
          <w:sz w:val="28"/>
          <w:szCs w:val="28"/>
        </w:rPr>
      </w:pPr>
      <w:r w:rsidRPr="004234E6">
        <w:rPr>
          <w:color w:val="000000"/>
          <w:sz w:val="28"/>
          <w:szCs w:val="28"/>
        </w:rPr>
        <w:t>МПО – місцева пожежна охорона</w:t>
      </w:r>
    </w:p>
    <w:p w:rsidR="008B6FC7" w:rsidRPr="004234E6" w:rsidRDefault="008B6FC7" w:rsidP="007838DB">
      <w:pPr>
        <w:keepNext/>
        <w:widowControl w:val="0"/>
        <w:jc w:val="both"/>
        <w:rPr>
          <w:color w:val="000000"/>
          <w:sz w:val="28"/>
          <w:szCs w:val="28"/>
        </w:rPr>
      </w:pPr>
      <w:r w:rsidRPr="004234E6">
        <w:rPr>
          <w:color w:val="000000"/>
          <w:sz w:val="28"/>
          <w:szCs w:val="28"/>
        </w:rPr>
        <w:t>АПК – агропромисловий комплекс</w:t>
      </w:r>
    </w:p>
    <w:p w:rsidR="008B6FC7" w:rsidRDefault="008B6FC7" w:rsidP="007838DB">
      <w:pPr>
        <w:keepNext/>
        <w:widowControl w:val="0"/>
        <w:jc w:val="both"/>
        <w:rPr>
          <w:color w:val="000000"/>
          <w:sz w:val="28"/>
          <w:szCs w:val="28"/>
        </w:rPr>
      </w:pPr>
      <w:r w:rsidRPr="004234E6">
        <w:rPr>
          <w:color w:val="000000"/>
          <w:sz w:val="28"/>
          <w:szCs w:val="28"/>
        </w:rPr>
        <w:t xml:space="preserve">ДП – державне </w:t>
      </w:r>
      <w:proofErr w:type="gramStart"/>
      <w:r w:rsidRPr="004234E6">
        <w:rPr>
          <w:color w:val="000000"/>
          <w:sz w:val="28"/>
          <w:szCs w:val="28"/>
        </w:rPr>
        <w:t>п</w:t>
      </w:r>
      <w:proofErr w:type="gramEnd"/>
      <w:r w:rsidRPr="004234E6">
        <w:rPr>
          <w:color w:val="000000"/>
          <w:sz w:val="28"/>
          <w:szCs w:val="28"/>
        </w:rPr>
        <w:t xml:space="preserve">ідприємство </w:t>
      </w:r>
    </w:p>
    <w:p w:rsidR="008B6FC7" w:rsidRPr="004234E6" w:rsidRDefault="008B6FC7" w:rsidP="007838DB">
      <w:pPr>
        <w:keepNext/>
        <w:widowControl w:val="0"/>
        <w:jc w:val="both"/>
        <w:rPr>
          <w:color w:val="000000"/>
          <w:sz w:val="28"/>
          <w:szCs w:val="28"/>
        </w:rPr>
      </w:pPr>
      <w:r>
        <w:rPr>
          <w:color w:val="000000"/>
          <w:sz w:val="28"/>
          <w:szCs w:val="28"/>
        </w:rPr>
        <w:t xml:space="preserve">КП – комунальне </w:t>
      </w:r>
      <w:proofErr w:type="gramStart"/>
      <w:r>
        <w:rPr>
          <w:color w:val="000000"/>
          <w:sz w:val="28"/>
          <w:szCs w:val="28"/>
        </w:rPr>
        <w:t>п</w:t>
      </w:r>
      <w:proofErr w:type="gramEnd"/>
      <w:r>
        <w:rPr>
          <w:color w:val="000000"/>
          <w:sz w:val="28"/>
          <w:szCs w:val="28"/>
        </w:rPr>
        <w:t xml:space="preserve">ідприємство </w:t>
      </w:r>
    </w:p>
    <w:p w:rsidR="008B6FC7" w:rsidRPr="004234E6" w:rsidRDefault="008B6FC7" w:rsidP="007838DB">
      <w:pPr>
        <w:keepNext/>
        <w:widowControl w:val="0"/>
        <w:jc w:val="both"/>
        <w:rPr>
          <w:color w:val="000000"/>
          <w:sz w:val="28"/>
          <w:szCs w:val="28"/>
        </w:rPr>
      </w:pPr>
      <w:r w:rsidRPr="004234E6">
        <w:rPr>
          <w:color w:val="000000"/>
          <w:sz w:val="28"/>
          <w:szCs w:val="28"/>
        </w:rPr>
        <w:t xml:space="preserve">ПП – приватне </w:t>
      </w:r>
      <w:proofErr w:type="gramStart"/>
      <w:r w:rsidRPr="004234E6">
        <w:rPr>
          <w:color w:val="000000"/>
          <w:sz w:val="28"/>
          <w:szCs w:val="28"/>
        </w:rPr>
        <w:t>п</w:t>
      </w:r>
      <w:proofErr w:type="gramEnd"/>
      <w:r w:rsidRPr="004234E6">
        <w:rPr>
          <w:color w:val="000000"/>
          <w:sz w:val="28"/>
          <w:szCs w:val="28"/>
        </w:rPr>
        <w:t xml:space="preserve">ідприємство  </w:t>
      </w:r>
    </w:p>
    <w:p w:rsidR="008B6FC7" w:rsidRPr="004234E6" w:rsidRDefault="008B6FC7" w:rsidP="007838DB">
      <w:pPr>
        <w:keepNext/>
        <w:widowControl w:val="0"/>
        <w:jc w:val="both"/>
        <w:rPr>
          <w:color w:val="000000"/>
          <w:sz w:val="28"/>
          <w:szCs w:val="28"/>
        </w:rPr>
      </w:pPr>
      <w:r w:rsidRPr="004234E6">
        <w:rPr>
          <w:color w:val="000000"/>
          <w:sz w:val="28"/>
          <w:szCs w:val="28"/>
        </w:rPr>
        <w:t>УМГ – управління магістральних газопроводі</w:t>
      </w:r>
      <w:proofErr w:type="gramStart"/>
      <w:r w:rsidRPr="004234E6">
        <w:rPr>
          <w:color w:val="000000"/>
          <w:sz w:val="28"/>
          <w:szCs w:val="28"/>
        </w:rPr>
        <w:t>в</w:t>
      </w:r>
      <w:proofErr w:type="gramEnd"/>
      <w:r w:rsidRPr="004234E6">
        <w:rPr>
          <w:color w:val="000000"/>
          <w:sz w:val="28"/>
          <w:szCs w:val="28"/>
        </w:rPr>
        <w:t xml:space="preserve"> </w:t>
      </w:r>
    </w:p>
    <w:p w:rsidR="008B6FC7" w:rsidRPr="004234E6" w:rsidRDefault="008B6FC7" w:rsidP="007838DB">
      <w:pPr>
        <w:keepNext/>
        <w:widowControl w:val="0"/>
        <w:jc w:val="both"/>
        <w:rPr>
          <w:color w:val="000000"/>
          <w:sz w:val="28"/>
          <w:szCs w:val="28"/>
        </w:rPr>
      </w:pPr>
      <w:r w:rsidRPr="004234E6">
        <w:rPr>
          <w:color w:val="000000"/>
          <w:sz w:val="28"/>
          <w:szCs w:val="28"/>
        </w:rPr>
        <w:t xml:space="preserve">ПВТП – приватне виробничо-торгівельне </w:t>
      </w:r>
      <w:proofErr w:type="gramStart"/>
      <w:r w:rsidRPr="004234E6">
        <w:rPr>
          <w:color w:val="000000"/>
          <w:sz w:val="28"/>
          <w:szCs w:val="28"/>
        </w:rPr>
        <w:t>п</w:t>
      </w:r>
      <w:proofErr w:type="gramEnd"/>
      <w:r w:rsidRPr="004234E6">
        <w:rPr>
          <w:color w:val="000000"/>
          <w:sz w:val="28"/>
          <w:szCs w:val="28"/>
        </w:rPr>
        <w:t>ідприємство</w:t>
      </w:r>
    </w:p>
    <w:p w:rsidR="008B6FC7" w:rsidRPr="004234E6" w:rsidRDefault="008B6FC7" w:rsidP="007838DB">
      <w:pPr>
        <w:keepNext/>
        <w:widowControl w:val="0"/>
        <w:jc w:val="both"/>
        <w:rPr>
          <w:color w:val="000000"/>
          <w:sz w:val="28"/>
          <w:szCs w:val="28"/>
        </w:rPr>
      </w:pPr>
      <w:r w:rsidRPr="004234E6">
        <w:rPr>
          <w:color w:val="000000"/>
          <w:sz w:val="28"/>
          <w:szCs w:val="28"/>
        </w:rPr>
        <w:t xml:space="preserve">ПрАТ – приватне акціонерне товариство </w:t>
      </w:r>
    </w:p>
    <w:p w:rsidR="008B6FC7" w:rsidRPr="004234E6" w:rsidRDefault="008B6FC7" w:rsidP="007838DB">
      <w:pPr>
        <w:keepNext/>
        <w:widowControl w:val="0"/>
        <w:jc w:val="both"/>
        <w:rPr>
          <w:color w:val="000000"/>
          <w:sz w:val="28"/>
          <w:szCs w:val="28"/>
        </w:rPr>
      </w:pPr>
      <w:r w:rsidRPr="004234E6">
        <w:rPr>
          <w:color w:val="000000"/>
          <w:sz w:val="28"/>
          <w:szCs w:val="28"/>
        </w:rPr>
        <w:t xml:space="preserve">МТД – міжнародна </w:t>
      </w:r>
      <w:proofErr w:type="gramStart"/>
      <w:r w:rsidRPr="004234E6">
        <w:rPr>
          <w:color w:val="000000"/>
          <w:sz w:val="28"/>
          <w:szCs w:val="28"/>
        </w:rPr>
        <w:t>техн</w:t>
      </w:r>
      <w:proofErr w:type="gramEnd"/>
      <w:r w:rsidRPr="004234E6">
        <w:rPr>
          <w:color w:val="000000"/>
          <w:sz w:val="28"/>
          <w:szCs w:val="28"/>
        </w:rPr>
        <w:t>ічна допомога</w:t>
      </w:r>
    </w:p>
    <w:p w:rsidR="008B6FC7" w:rsidRPr="004234E6" w:rsidRDefault="008B6FC7" w:rsidP="007838DB">
      <w:pPr>
        <w:keepNext/>
        <w:widowControl w:val="0"/>
        <w:jc w:val="both"/>
        <w:rPr>
          <w:color w:val="000000"/>
          <w:sz w:val="28"/>
          <w:szCs w:val="28"/>
        </w:rPr>
      </w:pPr>
      <w:r w:rsidRPr="004234E6">
        <w:rPr>
          <w:color w:val="000000"/>
          <w:sz w:val="28"/>
          <w:szCs w:val="28"/>
        </w:rPr>
        <w:t>ЖКГ – житлово-комунальне господарство</w:t>
      </w:r>
    </w:p>
    <w:p w:rsidR="008B6FC7" w:rsidRPr="004234E6" w:rsidRDefault="008B6FC7" w:rsidP="007838DB">
      <w:pPr>
        <w:keepNext/>
        <w:widowControl w:val="0"/>
        <w:jc w:val="both"/>
        <w:rPr>
          <w:color w:val="000000"/>
          <w:sz w:val="28"/>
          <w:szCs w:val="28"/>
        </w:rPr>
      </w:pPr>
      <w:r w:rsidRPr="004234E6">
        <w:rPr>
          <w:color w:val="000000"/>
          <w:sz w:val="28"/>
          <w:szCs w:val="28"/>
        </w:rPr>
        <w:t>ТПВ – тверді побутові відходи</w:t>
      </w:r>
    </w:p>
    <w:p w:rsidR="008B6FC7" w:rsidRPr="004234E6" w:rsidRDefault="008B6FC7" w:rsidP="007838DB">
      <w:pPr>
        <w:keepNext/>
        <w:widowControl w:val="0"/>
        <w:jc w:val="both"/>
        <w:rPr>
          <w:color w:val="000000"/>
          <w:sz w:val="28"/>
          <w:szCs w:val="28"/>
        </w:rPr>
      </w:pPr>
      <w:r w:rsidRPr="004234E6">
        <w:rPr>
          <w:color w:val="000000"/>
          <w:sz w:val="28"/>
          <w:szCs w:val="28"/>
        </w:rPr>
        <w:t xml:space="preserve">СКП – сервісне комунальне </w:t>
      </w:r>
      <w:proofErr w:type="gramStart"/>
      <w:r w:rsidRPr="004234E6">
        <w:rPr>
          <w:color w:val="000000"/>
          <w:sz w:val="28"/>
          <w:szCs w:val="28"/>
        </w:rPr>
        <w:t>п</w:t>
      </w:r>
      <w:proofErr w:type="gramEnd"/>
      <w:r w:rsidRPr="004234E6">
        <w:rPr>
          <w:color w:val="000000"/>
          <w:sz w:val="28"/>
          <w:szCs w:val="28"/>
        </w:rPr>
        <w:t>ідприємство</w:t>
      </w:r>
    </w:p>
    <w:p w:rsidR="008B6FC7" w:rsidRPr="004234E6" w:rsidRDefault="008B6FC7" w:rsidP="007838DB">
      <w:pPr>
        <w:spacing w:after="200" w:line="276" w:lineRule="auto"/>
        <w:jc w:val="center"/>
        <w:rPr>
          <w:b/>
          <w:color w:val="000000"/>
          <w:sz w:val="28"/>
          <w:szCs w:val="28"/>
        </w:rPr>
        <w:sectPr w:rsidR="008B6FC7" w:rsidRPr="004234E6" w:rsidSect="007838DB">
          <w:headerReference w:type="default" r:id="rId12"/>
          <w:footerReference w:type="default" r:id="rId13"/>
          <w:pgSz w:w="11906" w:h="16838" w:code="9"/>
          <w:pgMar w:top="1134" w:right="851" w:bottom="1134" w:left="1701" w:header="709" w:footer="709" w:gutter="0"/>
          <w:cols w:space="708"/>
          <w:titlePg/>
          <w:docGrid w:linePitch="360"/>
        </w:sectPr>
      </w:pPr>
    </w:p>
    <w:p w:rsidR="008B6FC7" w:rsidRPr="004234E6" w:rsidRDefault="008B6FC7" w:rsidP="007838DB">
      <w:pPr>
        <w:spacing w:after="200" w:line="276" w:lineRule="auto"/>
        <w:jc w:val="center"/>
        <w:rPr>
          <w:b/>
          <w:color w:val="000000"/>
          <w:sz w:val="28"/>
          <w:szCs w:val="28"/>
        </w:rPr>
      </w:pPr>
      <w:r w:rsidRPr="004234E6">
        <w:rPr>
          <w:b/>
          <w:color w:val="000000"/>
          <w:sz w:val="28"/>
          <w:szCs w:val="28"/>
        </w:rPr>
        <w:lastRenderedPageBreak/>
        <w:t>ЗМІСТ</w:t>
      </w:r>
    </w:p>
    <w:tbl>
      <w:tblPr>
        <w:tblW w:w="0" w:type="auto"/>
        <w:tblLayout w:type="fixed"/>
        <w:tblLook w:val="00A0" w:firstRow="1" w:lastRow="0" w:firstColumn="1" w:lastColumn="0" w:noHBand="0" w:noVBand="0"/>
      </w:tblPr>
      <w:tblGrid>
        <w:gridCol w:w="1384"/>
        <w:gridCol w:w="7497"/>
        <w:gridCol w:w="1098"/>
      </w:tblGrid>
      <w:tr w:rsidR="008B6FC7" w:rsidRPr="004234E6" w:rsidTr="007838DB">
        <w:trPr>
          <w:trHeight w:val="409"/>
        </w:trPr>
        <w:tc>
          <w:tcPr>
            <w:tcW w:w="1384" w:type="dxa"/>
          </w:tcPr>
          <w:p w:rsidR="008B6FC7" w:rsidRPr="004234E6" w:rsidRDefault="008B6FC7" w:rsidP="007838DB">
            <w:pPr>
              <w:spacing w:after="120"/>
              <w:rPr>
                <w:color w:val="000000"/>
                <w:sz w:val="28"/>
                <w:szCs w:val="28"/>
              </w:rPr>
            </w:pPr>
          </w:p>
        </w:tc>
        <w:tc>
          <w:tcPr>
            <w:tcW w:w="7497" w:type="dxa"/>
          </w:tcPr>
          <w:p w:rsidR="008B6FC7" w:rsidRPr="00270F50" w:rsidRDefault="008B6FC7" w:rsidP="007838DB">
            <w:pPr>
              <w:spacing w:after="120"/>
              <w:rPr>
                <w:b/>
                <w:color w:val="000000"/>
                <w:sz w:val="28"/>
                <w:szCs w:val="28"/>
              </w:rPr>
            </w:pPr>
            <w:r w:rsidRPr="00E07310">
              <w:rPr>
                <w:b/>
                <w:color w:val="000000"/>
                <w:sz w:val="28"/>
                <w:szCs w:val="28"/>
              </w:rPr>
              <w:t>Перелік скорочен</w:t>
            </w:r>
            <w:r>
              <w:rPr>
                <w:b/>
                <w:color w:val="000000"/>
                <w:sz w:val="28"/>
                <w:szCs w:val="28"/>
                <w:lang w:val="uk-UA"/>
              </w:rPr>
              <w:t>ь</w:t>
            </w:r>
          </w:p>
        </w:tc>
        <w:tc>
          <w:tcPr>
            <w:tcW w:w="1098" w:type="dxa"/>
          </w:tcPr>
          <w:p w:rsidR="008B6FC7" w:rsidRDefault="008B6FC7" w:rsidP="007838DB">
            <w:pPr>
              <w:jc w:val="center"/>
              <w:rPr>
                <w:sz w:val="28"/>
                <w:szCs w:val="28"/>
              </w:rPr>
            </w:pPr>
            <w:r>
              <w:rPr>
                <w:sz w:val="28"/>
                <w:szCs w:val="28"/>
              </w:rPr>
              <w:t>2</w:t>
            </w:r>
          </w:p>
        </w:tc>
      </w:tr>
      <w:tr w:rsidR="008B6FC7" w:rsidRPr="004234E6" w:rsidTr="007838DB">
        <w:tc>
          <w:tcPr>
            <w:tcW w:w="1384" w:type="dxa"/>
          </w:tcPr>
          <w:p w:rsidR="008B6FC7" w:rsidRPr="004234E6" w:rsidRDefault="008B6FC7" w:rsidP="007838DB">
            <w:pPr>
              <w:spacing w:after="120"/>
              <w:jc w:val="center"/>
              <w:rPr>
                <w:color w:val="000000"/>
                <w:sz w:val="28"/>
                <w:szCs w:val="28"/>
              </w:rPr>
            </w:pPr>
          </w:p>
        </w:tc>
        <w:tc>
          <w:tcPr>
            <w:tcW w:w="7497" w:type="dxa"/>
          </w:tcPr>
          <w:p w:rsidR="008B6FC7" w:rsidRPr="00270F50" w:rsidRDefault="008B6FC7" w:rsidP="007838DB">
            <w:pPr>
              <w:spacing w:after="120"/>
              <w:rPr>
                <w:b/>
                <w:color w:val="000000"/>
                <w:sz w:val="28"/>
                <w:szCs w:val="28"/>
              </w:rPr>
            </w:pPr>
            <w:r w:rsidRPr="00270F50">
              <w:rPr>
                <w:b/>
                <w:color w:val="000000"/>
                <w:sz w:val="28"/>
                <w:szCs w:val="28"/>
              </w:rPr>
              <w:t>Зміст</w:t>
            </w:r>
          </w:p>
        </w:tc>
        <w:tc>
          <w:tcPr>
            <w:tcW w:w="1098" w:type="dxa"/>
          </w:tcPr>
          <w:p w:rsidR="008B6FC7" w:rsidRPr="004234E6" w:rsidRDefault="008B6FC7" w:rsidP="007838DB">
            <w:pPr>
              <w:spacing w:after="120"/>
              <w:jc w:val="center"/>
              <w:rPr>
                <w:color w:val="000000"/>
                <w:sz w:val="28"/>
                <w:szCs w:val="28"/>
              </w:rPr>
            </w:pPr>
            <w:r>
              <w:rPr>
                <w:sz w:val="28"/>
                <w:szCs w:val="28"/>
              </w:rPr>
              <w:t>3</w:t>
            </w:r>
          </w:p>
        </w:tc>
      </w:tr>
      <w:tr w:rsidR="008B6FC7" w:rsidRPr="004234E6" w:rsidTr="007838DB">
        <w:tc>
          <w:tcPr>
            <w:tcW w:w="1384" w:type="dxa"/>
          </w:tcPr>
          <w:p w:rsidR="008B6FC7" w:rsidRPr="004234E6" w:rsidRDefault="008B6FC7" w:rsidP="007838DB">
            <w:pPr>
              <w:spacing w:after="120"/>
              <w:jc w:val="center"/>
              <w:rPr>
                <w:color w:val="000000"/>
                <w:sz w:val="28"/>
                <w:szCs w:val="28"/>
              </w:rPr>
            </w:pPr>
          </w:p>
        </w:tc>
        <w:tc>
          <w:tcPr>
            <w:tcW w:w="7497" w:type="dxa"/>
          </w:tcPr>
          <w:p w:rsidR="008B6FC7" w:rsidRPr="00270F50" w:rsidRDefault="008B6FC7" w:rsidP="00F417F1">
            <w:pPr>
              <w:spacing w:after="120"/>
              <w:rPr>
                <w:b/>
                <w:color w:val="000000"/>
                <w:sz w:val="28"/>
                <w:szCs w:val="28"/>
              </w:rPr>
            </w:pPr>
            <w:r w:rsidRPr="00E07310">
              <w:rPr>
                <w:b/>
                <w:color w:val="000000"/>
                <w:sz w:val="28"/>
                <w:szCs w:val="28"/>
              </w:rPr>
              <w:t xml:space="preserve">Вітальне слово </w:t>
            </w:r>
            <w:r>
              <w:rPr>
                <w:b/>
                <w:color w:val="000000"/>
                <w:sz w:val="28"/>
                <w:szCs w:val="28"/>
                <w:lang w:val="uk-UA"/>
              </w:rPr>
              <w:t>селищного</w:t>
            </w:r>
            <w:r w:rsidRPr="00E07310">
              <w:rPr>
                <w:b/>
                <w:color w:val="000000"/>
                <w:sz w:val="28"/>
                <w:szCs w:val="28"/>
              </w:rPr>
              <w:t xml:space="preserve"> голови </w:t>
            </w:r>
          </w:p>
        </w:tc>
        <w:tc>
          <w:tcPr>
            <w:tcW w:w="1098" w:type="dxa"/>
          </w:tcPr>
          <w:p w:rsidR="008B6FC7" w:rsidRPr="004234E6" w:rsidRDefault="008B6FC7" w:rsidP="007838DB">
            <w:pPr>
              <w:spacing w:after="120"/>
              <w:jc w:val="center"/>
              <w:rPr>
                <w:color w:val="000000"/>
                <w:sz w:val="28"/>
                <w:szCs w:val="28"/>
              </w:rPr>
            </w:pPr>
            <w:r>
              <w:rPr>
                <w:color w:val="000000"/>
                <w:sz w:val="28"/>
                <w:szCs w:val="28"/>
              </w:rPr>
              <w:t>4</w:t>
            </w:r>
          </w:p>
        </w:tc>
      </w:tr>
      <w:tr w:rsidR="008B6FC7" w:rsidRPr="004234E6" w:rsidTr="007838DB">
        <w:tc>
          <w:tcPr>
            <w:tcW w:w="1384" w:type="dxa"/>
          </w:tcPr>
          <w:p w:rsidR="008B6FC7" w:rsidRPr="004234E6" w:rsidRDefault="008B6FC7" w:rsidP="007838DB">
            <w:pPr>
              <w:jc w:val="center"/>
              <w:rPr>
                <w:b/>
                <w:color w:val="000000"/>
                <w:sz w:val="28"/>
                <w:szCs w:val="28"/>
              </w:rPr>
            </w:pPr>
            <w:r w:rsidRPr="004234E6">
              <w:rPr>
                <w:b/>
                <w:color w:val="000000"/>
                <w:sz w:val="28"/>
                <w:szCs w:val="28"/>
              </w:rPr>
              <w:t>І</w:t>
            </w:r>
          </w:p>
        </w:tc>
        <w:tc>
          <w:tcPr>
            <w:tcW w:w="7497" w:type="dxa"/>
          </w:tcPr>
          <w:p w:rsidR="008B6FC7" w:rsidRPr="00270F50" w:rsidRDefault="008B6FC7" w:rsidP="007838DB">
            <w:pPr>
              <w:rPr>
                <w:b/>
                <w:caps/>
                <w:color w:val="000000"/>
                <w:sz w:val="28"/>
                <w:szCs w:val="28"/>
                <w:lang w:val="uk-UA"/>
              </w:rPr>
            </w:pPr>
            <w:r w:rsidRPr="00E07310">
              <w:rPr>
                <w:b/>
                <w:caps/>
                <w:color w:val="000000"/>
                <w:sz w:val="28"/>
                <w:szCs w:val="28"/>
              </w:rPr>
              <w:t>Вступ: необхідність створення Стратегії, методологія, учасники</w:t>
            </w:r>
          </w:p>
        </w:tc>
        <w:tc>
          <w:tcPr>
            <w:tcW w:w="1098" w:type="dxa"/>
          </w:tcPr>
          <w:p w:rsidR="008B6FC7" w:rsidRPr="004234E6" w:rsidRDefault="008B6FC7" w:rsidP="007838DB">
            <w:pPr>
              <w:jc w:val="center"/>
              <w:rPr>
                <w:b/>
                <w:color w:val="000000"/>
                <w:sz w:val="28"/>
                <w:szCs w:val="28"/>
              </w:rPr>
            </w:pPr>
            <w:r>
              <w:rPr>
                <w:b/>
                <w:color w:val="000000"/>
                <w:sz w:val="28"/>
                <w:szCs w:val="28"/>
              </w:rPr>
              <w:t>5</w:t>
            </w:r>
          </w:p>
        </w:tc>
      </w:tr>
      <w:tr w:rsidR="008B6FC7" w:rsidRPr="004234E6" w:rsidTr="007838DB">
        <w:tc>
          <w:tcPr>
            <w:tcW w:w="1384" w:type="dxa"/>
          </w:tcPr>
          <w:p w:rsidR="008B6FC7" w:rsidRPr="004234E6" w:rsidRDefault="008B6FC7" w:rsidP="007838DB">
            <w:pPr>
              <w:jc w:val="center"/>
              <w:rPr>
                <w:b/>
                <w:color w:val="000000"/>
                <w:sz w:val="28"/>
                <w:szCs w:val="28"/>
              </w:rPr>
            </w:pPr>
            <w:r w:rsidRPr="004234E6">
              <w:rPr>
                <w:b/>
                <w:color w:val="000000"/>
                <w:sz w:val="28"/>
                <w:szCs w:val="28"/>
              </w:rPr>
              <w:t>ІІ</w:t>
            </w:r>
          </w:p>
        </w:tc>
        <w:tc>
          <w:tcPr>
            <w:tcW w:w="7497" w:type="dxa"/>
          </w:tcPr>
          <w:p w:rsidR="008B6FC7" w:rsidRPr="00270F50" w:rsidRDefault="008B6FC7" w:rsidP="007838DB">
            <w:pPr>
              <w:rPr>
                <w:b/>
                <w:caps/>
                <w:color w:val="000000"/>
                <w:sz w:val="28"/>
                <w:szCs w:val="28"/>
                <w:lang w:val="uk-UA"/>
              </w:rPr>
            </w:pPr>
            <w:r w:rsidRPr="00E07310">
              <w:rPr>
                <w:b/>
                <w:caps/>
                <w:color w:val="000000"/>
                <w:sz w:val="28"/>
                <w:szCs w:val="28"/>
              </w:rPr>
              <w:t>Аналіз розвитку громади:</w:t>
            </w:r>
          </w:p>
        </w:tc>
        <w:tc>
          <w:tcPr>
            <w:tcW w:w="1098" w:type="dxa"/>
          </w:tcPr>
          <w:p w:rsidR="008B6FC7" w:rsidRPr="00BF6404" w:rsidRDefault="00BF6404" w:rsidP="007838DB">
            <w:pPr>
              <w:jc w:val="center"/>
              <w:rPr>
                <w:b/>
                <w:color w:val="000000"/>
                <w:sz w:val="28"/>
                <w:szCs w:val="28"/>
                <w:lang w:val="uk-UA"/>
              </w:rPr>
            </w:pPr>
            <w:r>
              <w:rPr>
                <w:b/>
                <w:color w:val="000000"/>
                <w:sz w:val="28"/>
                <w:szCs w:val="28"/>
                <w:lang w:val="uk-UA"/>
              </w:rPr>
              <w:t>10</w:t>
            </w:r>
          </w:p>
        </w:tc>
      </w:tr>
      <w:tr w:rsidR="008B6FC7" w:rsidRPr="004234E6" w:rsidTr="007838DB">
        <w:tc>
          <w:tcPr>
            <w:tcW w:w="1384" w:type="dxa"/>
          </w:tcPr>
          <w:p w:rsidR="008B6FC7" w:rsidRPr="004234E6" w:rsidRDefault="008B6FC7" w:rsidP="007838DB">
            <w:pPr>
              <w:spacing w:after="120"/>
              <w:jc w:val="center"/>
              <w:rPr>
                <w:color w:val="000000"/>
                <w:sz w:val="28"/>
                <w:szCs w:val="28"/>
              </w:rPr>
            </w:pPr>
          </w:p>
        </w:tc>
        <w:tc>
          <w:tcPr>
            <w:tcW w:w="7497" w:type="dxa"/>
          </w:tcPr>
          <w:p w:rsidR="008B6FC7" w:rsidRPr="00BD6769" w:rsidRDefault="008B6FC7" w:rsidP="008F055F">
            <w:pPr>
              <w:pStyle w:val="a5"/>
              <w:numPr>
                <w:ilvl w:val="0"/>
                <w:numId w:val="12"/>
              </w:numPr>
              <w:spacing w:after="120"/>
              <w:rPr>
                <w:color w:val="000000"/>
                <w:sz w:val="28"/>
                <w:szCs w:val="28"/>
                <w:lang w:val="uk-UA"/>
              </w:rPr>
            </w:pPr>
            <w:r w:rsidRPr="00BD6769">
              <w:rPr>
                <w:color w:val="000000"/>
                <w:sz w:val="28"/>
                <w:szCs w:val="28"/>
                <w:lang w:val="uk-UA"/>
              </w:rPr>
              <w:t>Соціально-економічний аналіз</w:t>
            </w:r>
          </w:p>
        </w:tc>
        <w:tc>
          <w:tcPr>
            <w:tcW w:w="1098" w:type="dxa"/>
          </w:tcPr>
          <w:p w:rsidR="008B6FC7" w:rsidRPr="004234E6" w:rsidRDefault="008B6FC7" w:rsidP="007838DB">
            <w:pPr>
              <w:spacing w:after="120"/>
              <w:jc w:val="center"/>
              <w:rPr>
                <w:color w:val="000000"/>
                <w:sz w:val="28"/>
                <w:szCs w:val="28"/>
              </w:rPr>
            </w:pPr>
          </w:p>
        </w:tc>
      </w:tr>
      <w:tr w:rsidR="008B6FC7" w:rsidRPr="004234E6" w:rsidTr="007838DB">
        <w:tc>
          <w:tcPr>
            <w:tcW w:w="1384" w:type="dxa"/>
          </w:tcPr>
          <w:p w:rsidR="008B6FC7" w:rsidRPr="004234E6" w:rsidRDefault="008B6FC7" w:rsidP="007838DB">
            <w:pPr>
              <w:spacing w:after="120"/>
              <w:jc w:val="center"/>
              <w:rPr>
                <w:color w:val="000000"/>
                <w:sz w:val="28"/>
                <w:szCs w:val="28"/>
              </w:rPr>
            </w:pPr>
          </w:p>
        </w:tc>
        <w:tc>
          <w:tcPr>
            <w:tcW w:w="7497" w:type="dxa"/>
          </w:tcPr>
          <w:p w:rsidR="008B6FC7" w:rsidRPr="00BD6769" w:rsidRDefault="008B6FC7" w:rsidP="008F055F">
            <w:pPr>
              <w:pStyle w:val="a5"/>
              <w:numPr>
                <w:ilvl w:val="0"/>
                <w:numId w:val="12"/>
              </w:numPr>
              <w:spacing w:after="120"/>
              <w:rPr>
                <w:color w:val="000000"/>
                <w:sz w:val="28"/>
                <w:szCs w:val="28"/>
                <w:lang w:val="uk-UA"/>
              </w:rPr>
            </w:pPr>
            <w:r w:rsidRPr="00BD6769">
              <w:rPr>
                <w:color w:val="000000"/>
                <w:sz w:val="28"/>
                <w:szCs w:val="28"/>
                <w:lang w:val="uk-UA"/>
              </w:rPr>
              <w:t>Результати соціологічного дослідження</w:t>
            </w:r>
          </w:p>
        </w:tc>
        <w:tc>
          <w:tcPr>
            <w:tcW w:w="1098" w:type="dxa"/>
          </w:tcPr>
          <w:p w:rsidR="008B6FC7" w:rsidRPr="00BF6404" w:rsidRDefault="00BF6404" w:rsidP="007838DB">
            <w:pPr>
              <w:spacing w:after="120"/>
              <w:jc w:val="center"/>
              <w:rPr>
                <w:color w:val="000000"/>
                <w:sz w:val="28"/>
                <w:szCs w:val="28"/>
                <w:lang w:val="uk-UA"/>
              </w:rPr>
            </w:pPr>
            <w:r>
              <w:rPr>
                <w:color w:val="000000"/>
                <w:sz w:val="28"/>
                <w:szCs w:val="28"/>
                <w:lang w:val="uk-UA"/>
              </w:rPr>
              <w:t>29</w:t>
            </w:r>
          </w:p>
        </w:tc>
      </w:tr>
      <w:tr w:rsidR="008B6FC7" w:rsidRPr="004234E6" w:rsidTr="007838DB">
        <w:tc>
          <w:tcPr>
            <w:tcW w:w="1384" w:type="dxa"/>
          </w:tcPr>
          <w:p w:rsidR="008B6FC7" w:rsidRPr="004234E6" w:rsidRDefault="008B6FC7" w:rsidP="007838DB">
            <w:pPr>
              <w:spacing w:after="120"/>
              <w:jc w:val="center"/>
              <w:rPr>
                <w:color w:val="000000"/>
                <w:sz w:val="28"/>
                <w:szCs w:val="28"/>
              </w:rPr>
            </w:pPr>
          </w:p>
        </w:tc>
        <w:tc>
          <w:tcPr>
            <w:tcW w:w="7497" w:type="dxa"/>
          </w:tcPr>
          <w:p w:rsidR="008B6FC7" w:rsidRPr="00BD6769" w:rsidRDefault="008B6FC7" w:rsidP="008F055F">
            <w:pPr>
              <w:pStyle w:val="a5"/>
              <w:numPr>
                <w:ilvl w:val="0"/>
                <w:numId w:val="12"/>
              </w:numPr>
              <w:spacing w:after="120"/>
              <w:rPr>
                <w:color w:val="000000"/>
                <w:sz w:val="28"/>
                <w:szCs w:val="28"/>
                <w:lang w:val="uk-UA"/>
              </w:rPr>
            </w:pPr>
            <w:r w:rsidRPr="00BD6769">
              <w:rPr>
                <w:color w:val="000000"/>
                <w:sz w:val="28"/>
                <w:szCs w:val="28"/>
                <w:lang w:val="uk-UA"/>
              </w:rPr>
              <w:t>SWOT-аналіз – висновки</w:t>
            </w:r>
          </w:p>
        </w:tc>
        <w:tc>
          <w:tcPr>
            <w:tcW w:w="1098" w:type="dxa"/>
          </w:tcPr>
          <w:p w:rsidR="008B6FC7" w:rsidRPr="00BF6404" w:rsidRDefault="00BF6404" w:rsidP="007838DB">
            <w:pPr>
              <w:spacing w:after="120"/>
              <w:jc w:val="center"/>
              <w:rPr>
                <w:color w:val="000000"/>
                <w:sz w:val="28"/>
                <w:szCs w:val="28"/>
                <w:lang w:val="uk-UA"/>
              </w:rPr>
            </w:pPr>
            <w:r>
              <w:rPr>
                <w:color w:val="000000"/>
                <w:sz w:val="28"/>
                <w:szCs w:val="28"/>
                <w:lang w:val="uk-UA"/>
              </w:rPr>
              <w:t>34</w:t>
            </w:r>
          </w:p>
        </w:tc>
      </w:tr>
      <w:tr w:rsidR="008B6FC7" w:rsidRPr="004234E6" w:rsidTr="007838DB">
        <w:tc>
          <w:tcPr>
            <w:tcW w:w="1384" w:type="dxa"/>
          </w:tcPr>
          <w:p w:rsidR="008B6FC7" w:rsidRPr="004234E6" w:rsidRDefault="008B6FC7" w:rsidP="007838DB">
            <w:pPr>
              <w:spacing w:after="120"/>
              <w:jc w:val="center"/>
              <w:rPr>
                <w:color w:val="000000"/>
                <w:sz w:val="28"/>
                <w:szCs w:val="28"/>
              </w:rPr>
            </w:pPr>
          </w:p>
        </w:tc>
        <w:tc>
          <w:tcPr>
            <w:tcW w:w="7497" w:type="dxa"/>
          </w:tcPr>
          <w:p w:rsidR="008B6FC7" w:rsidRPr="00BD6769" w:rsidRDefault="008B6FC7" w:rsidP="008F055F">
            <w:pPr>
              <w:pStyle w:val="a5"/>
              <w:numPr>
                <w:ilvl w:val="0"/>
                <w:numId w:val="12"/>
              </w:numPr>
              <w:spacing w:after="120"/>
              <w:rPr>
                <w:bCs/>
                <w:color w:val="000000"/>
                <w:sz w:val="28"/>
                <w:szCs w:val="28"/>
                <w:lang w:val="uk-UA"/>
              </w:rPr>
            </w:pPr>
            <w:r w:rsidRPr="00BD6769">
              <w:rPr>
                <w:bCs/>
                <w:color w:val="000000"/>
                <w:sz w:val="28"/>
                <w:szCs w:val="28"/>
                <w:lang w:val="uk-UA"/>
              </w:rPr>
              <w:t>SWOT-матриця Линовицької громади</w:t>
            </w:r>
          </w:p>
        </w:tc>
        <w:tc>
          <w:tcPr>
            <w:tcW w:w="1098" w:type="dxa"/>
          </w:tcPr>
          <w:p w:rsidR="008B6FC7" w:rsidRPr="00BF6404" w:rsidRDefault="00BF6404" w:rsidP="007838DB">
            <w:pPr>
              <w:spacing w:after="120"/>
              <w:jc w:val="center"/>
              <w:rPr>
                <w:color w:val="000000"/>
                <w:sz w:val="28"/>
                <w:szCs w:val="28"/>
                <w:lang w:val="uk-UA"/>
              </w:rPr>
            </w:pPr>
            <w:r>
              <w:rPr>
                <w:color w:val="000000"/>
                <w:sz w:val="28"/>
                <w:szCs w:val="28"/>
                <w:lang w:val="uk-UA"/>
              </w:rPr>
              <w:t>36</w:t>
            </w:r>
          </w:p>
        </w:tc>
      </w:tr>
      <w:tr w:rsidR="008B6FC7" w:rsidRPr="004234E6" w:rsidTr="007838DB">
        <w:tc>
          <w:tcPr>
            <w:tcW w:w="1384" w:type="dxa"/>
          </w:tcPr>
          <w:p w:rsidR="008B6FC7" w:rsidRPr="004234E6" w:rsidRDefault="008B6FC7" w:rsidP="007838DB">
            <w:pPr>
              <w:spacing w:after="120"/>
              <w:jc w:val="center"/>
              <w:rPr>
                <w:rFonts w:ascii="Calibri" w:hAnsi="Calibri"/>
                <w:color w:val="000000"/>
                <w:sz w:val="28"/>
                <w:szCs w:val="28"/>
              </w:rPr>
            </w:pPr>
          </w:p>
        </w:tc>
        <w:tc>
          <w:tcPr>
            <w:tcW w:w="7497" w:type="dxa"/>
          </w:tcPr>
          <w:p w:rsidR="008B6FC7" w:rsidRPr="00BD6769" w:rsidRDefault="008B6FC7" w:rsidP="008F055F">
            <w:pPr>
              <w:pStyle w:val="1"/>
              <w:numPr>
                <w:ilvl w:val="0"/>
                <w:numId w:val="12"/>
              </w:numPr>
              <w:spacing w:before="0" w:line="240" w:lineRule="auto"/>
              <w:rPr>
                <w:rFonts w:ascii="Calibri" w:hAnsi="Calibri"/>
                <w:color w:val="000000"/>
                <w:sz w:val="28"/>
                <w:szCs w:val="28"/>
              </w:rPr>
            </w:pPr>
            <w:r w:rsidRPr="00BD6769">
              <w:rPr>
                <w:bCs/>
                <w:color w:val="000000"/>
                <w:sz w:val="28"/>
                <w:szCs w:val="28"/>
              </w:rPr>
              <w:t>Порівняльні переваги, виклики та ризики</w:t>
            </w:r>
          </w:p>
        </w:tc>
        <w:tc>
          <w:tcPr>
            <w:tcW w:w="1098" w:type="dxa"/>
          </w:tcPr>
          <w:p w:rsidR="008B6FC7" w:rsidRPr="00BF6404" w:rsidRDefault="00BF6404" w:rsidP="007838DB">
            <w:pPr>
              <w:spacing w:after="120"/>
              <w:jc w:val="center"/>
              <w:rPr>
                <w:color w:val="000000"/>
                <w:sz w:val="28"/>
                <w:szCs w:val="28"/>
                <w:lang w:val="uk-UA"/>
              </w:rPr>
            </w:pPr>
            <w:r>
              <w:rPr>
                <w:color w:val="000000"/>
                <w:sz w:val="28"/>
                <w:szCs w:val="28"/>
                <w:lang w:val="uk-UA"/>
              </w:rPr>
              <w:t>39</w:t>
            </w:r>
          </w:p>
        </w:tc>
      </w:tr>
      <w:tr w:rsidR="008B6FC7" w:rsidRPr="004234E6" w:rsidTr="007838DB">
        <w:trPr>
          <w:trHeight w:val="325"/>
        </w:trPr>
        <w:tc>
          <w:tcPr>
            <w:tcW w:w="1384" w:type="dxa"/>
          </w:tcPr>
          <w:p w:rsidR="008B6FC7" w:rsidRPr="004234E6" w:rsidRDefault="008B6FC7" w:rsidP="007838DB">
            <w:pPr>
              <w:spacing w:after="120"/>
              <w:jc w:val="center"/>
              <w:rPr>
                <w:color w:val="000000"/>
                <w:sz w:val="28"/>
                <w:szCs w:val="28"/>
              </w:rPr>
            </w:pPr>
          </w:p>
        </w:tc>
        <w:tc>
          <w:tcPr>
            <w:tcW w:w="7497" w:type="dxa"/>
          </w:tcPr>
          <w:p w:rsidR="008B6FC7" w:rsidRPr="00BD6769" w:rsidRDefault="008B6FC7" w:rsidP="008F055F">
            <w:pPr>
              <w:pStyle w:val="1"/>
              <w:numPr>
                <w:ilvl w:val="0"/>
                <w:numId w:val="12"/>
              </w:numPr>
              <w:spacing w:before="0" w:line="240" w:lineRule="auto"/>
              <w:ind w:left="714" w:hanging="357"/>
              <w:rPr>
                <w:color w:val="000000"/>
                <w:sz w:val="28"/>
                <w:szCs w:val="28"/>
              </w:rPr>
            </w:pPr>
            <w:r w:rsidRPr="00BD6769">
              <w:rPr>
                <w:color w:val="000000"/>
                <w:sz w:val="28"/>
                <w:szCs w:val="28"/>
              </w:rPr>
              <w:t>Сценарії розвитку Линовицької громади</w:t>
            </w:r>
          </w:p>
        </w:tc>
        <w:tc>
          <w:tcPr>
            <w:tcW w:w="1098" w:type="dxa"/>
          </w:tcPr>
          <w:p w:rsidR="008B6FC7" w:rsidRPr="00BF6404" w:rsidRDefault="00BF6404" w:rsidP="007838DB">
            <w:pPr>
              <w:spacing w:after="120"/>
              <w:jc w:val="center"/>
              <w:rPr>
                <w:color w:val="000000"/>
                <w:sz w:val="28"/>
                <w:szCs w:val="28"/>
                <w:lang w:val="uk-UA"/>
              </w:rPr>
            </w:pPr>
            <w:r>
              <w:rPr>
                <w:color w:val="000000"/>
                <w:sz w:val="28"/>
                <w:szCs w:val="28"/>
                <w:lang w:val="uk-UA"/>
              </w:rPr>
              <w:t>43</w:t>
            </w:r>
          </w:p>
        </w:tc>
      </w:tr>
      <w:tr w:rsidR="008B6FC7" w:rsidRPr="004234E6" w:rsidTr="007838DB">
        <w:tc>
          <w:tcPr>
            <w:tcW w:w="1384" w:type="dxa"/>
          </w:tcPr>
          <w:p w:rsidR="008B6FC7" w:rsidRPr="004234E6" w:rsidRDefault="008B6FC7" w:rsidP="007838DB">
            <w:pPr>
              <w:jc w:val="center"/>
              <w:rPr>
                <w:b/>
                <w:color w:val="000000"/>
                <w:sz w:val="28"/>
                <w:szCs w:val="28"/>
              </w:rPr>
            </w:pPr>
            <w:r w:rsidRPr="004234E6">
              <w:rPr>
                <w:b/>
                <w:color w:val="000000"/>
                <w:sz w:val="28"/>
                <w:szCs w:val="28"/>
              </w:rPr>
              <w:t>ІІІ</w:t>
            </w:r>
          </w:p>
        </w:tc>
        <w:tc>
          <w:tcPr>
            <w:tcW w:w="7497" w:type="dxa"/>
          </w:tcPr>
          <w:p w:rsidR="008B6FC7" w:rsidRPr="00270F50" w:rsidRDefault="008B6FC7" w:rsidP="007838DB">
            <w:pPr>
              <w:rPr>
                <w:b/>
                <w:caps/>
                <w:color w:val="000000"/>
                <w:sz w:val="28"/>
                <w:szCs w:val="28"/>
                <w:lang w:val="uk-UA"/>
              </w:rPr>
            </w:pPr>
            <w:r w:rsidRPr="00E07310">
              <w:rPr>
                <w:b/>
                <w:caps/>
                <w:color w:val="000000"/>
                <w:sz w:val="28"/>
                <w:szCs w:val="28"/>
              </w:rPr>
              <w:t>Стратегічне бачення, цілі розвитку та завдання</w:t>
            </w:r>
            <w:r w:rsidRPr="00E07310">
              <w:rPr>
                <w:b/>
                <w:caps/>
                <w:color w:val="000000"/>
                <w:sz w:val="28"/>
                <w:szCs w:val="28"/>
                <w:lang w:val="uk-UA"/>
              </w:rPr>
              <w:t>:</w:t>
            </w:r>
          </w:p>
        </w:tc>
        <w:tc>
          <w:tcPr>
            <w:tcW w:w="1098" w:type="dxa"/>
          </w:tcPr>
          <w:p w:rsidR="008B6FC7" w:rsidRPr="00BF6404" w:rsidRDefault="00BF6404" w:rsidP="007838DB">
            <w:pPr>
              <w:jc w:val="center"/>
              <w:rPr>
                <w:b/>
                <w:color w:val="000000"/>
                <w:sz w:val="28"/>
                <w:szCs w:val="28"/>
                <w:lang w:val="uk-UA"/>
              </w:rPr>
            </w:pPr>
            <w:r>
              <w:rPr>
                <w:b/>
                <w:color w:val="000000"/>
                <w:sz w:val="28"/>
                <w:szCs w:val="28"/>
                <w:lang w:val="uk-UA"/>
              </w:rPr>
              <w:t>50</w:t>
            </w:r>
          </w:p>
        </w:tc>
      </w:tr>
      <w:tr w:rsidR="008B6FC7" w:rsidRPr="004234E6" w:rsidTr="007838DB">
        <w:tc>
          <w:tcPr>
            <w:tcW w:w="1384" w:type="dxa"/>
          </w:tcPr>
          <w:p w:rsidR="008B6FC7" w:rsidRPr="004234E6" w:rsidRDefault="008B6FC7" w:rsidP="007838DB">
            <w:pPr>
              <w:spacing w:after="120"/>
              <w:jc w:val="center"/>
              <w:rPr>
                <w:color w:val="000000"/>
                <w:sz w:val="28"/>
                <w:szCs w:val="28"/>
              </w:rPr>
            </w:pPr>
          </w:p>
        </w:tc>
        <w:tc>
          <w:tcPr>
            <w:tcW w:w="7497" w:type="dxa"/>
          </w:tcPr>
          <w:p w:rsidR="008B6FC7" w:rsidRPr="00BD6769" w:rsidRDefault="008B6FC7" w:rsidP="008F055F">
            <w:pPr>
              <w:pStyle w:val="a5"/>
              <w:numPr>
                <w:ilvl w:val="0"/>
                <w:numId w:val="13"/>
              </w:numPr>
              <w:spacing w:after="120"/>
              <w:rPr>
                <w:color w:val="000000"/>
                <w:sz w:val="28"/>
                <w:szCs w:val="28"/>
                <w:lang w:val="uk-UA"/>
              </w:rPr>
            </w:pPr>
            <w:r w:rsidRPr="00BD6769">
              <w:rPr>
                <w:color w:val="000000"/>
                <w:sz w:val="28"/>
                <w:szCs w:val="28"/>
                <w:lang w:val="uk-UA"/>
              </w:rPr>
              <w:t>Стратегічне бачення</w:t>
            </w:r>
          </w:p>
        </w:tc>
        <w:tc>
          <w:tcPr>
            <w:tcW w:w="1098" w:type="dxa"/>
          </w:tcPr>
          <w:p w:rsidR="008B6FC7" w:rsidRPr="00BF6404" w:rsidRDefault="00BF6404" w:rsidP="007838DB">
            <w:pPr>
              <w:spacing w:after="120"/>
              <w:jc w:val="center"/>
              <w:rPr>
                <w:color w:val="000000"/>
                <w:sz w:val="28"/>
                <w:szCs w:val="28"/>
                <w:lang w:val="uk-UA"/>
              </w:rPr>
            </w:pPr>
            <w:r>
              <w:rPr>
                <w:color w:val="000000"/>
                <w:sz w:val="28"/>
                <w:szCs w:val="28"/>
                <w:lang w:val="uk-UA"/>
              </w:rPr>
              <w:t>50</w:t>
            </w:r>
          </w:p>
        </w:tc>
      </w:tr>
      <w:tr w:rsidR="008B6FC7" w:rsidRPr="004234E6" w:rsidTr="007838DB">
        <w:tc>
          <w:tcPr>
            <w:tcW w:w="1384" w:type="dxa"/>
          </w:tcPr>
          <w:p w:rsidR="008B6FC7" w:rsidRPr="004234E6" w:rsidRDefault="008B6FC7" w:rsidP="007838DB">
            <w:pPr>
              <w:spacing w:after="120"/>
              <w:jc w:val="center"/>
              <w:rPr>
                <w:color w:val="000000"/>
                <w:sz w:val="28"/>
                <w:szCs w:val="28"/>
              </w:rPr>
            </w:pPr>
          </w:p>
        </w:tc>
        <w:tc>
          <w:tcPr>
            <w:tcW w:w="7497" w:type="dxa"/>
          </w:tcPr>
          <w:p w:rsidR="008B6FC7" w:rsidRPr="00BD6769" w:rsidRDefault="008B6FC7" w:rsidP="008F055F">
            <w:pPr>
              <w:pStyle w:val="a5"/>
              <w:numPr>
                <w:ilvl w:val="0"/>
                <w:numId w:val="13"/>
              </w:numPr>
              <w:spacing w:after="120"/>
              <w:rPr>
                <w:color w:val="000000"/>
                <w:sz w:val="28"/>
                <w:szCs w:val="28"/>
                <w:lang w:val="uk-UA"/>
              </w:rPr>
            </w:pPr>
            <w:r w:rsidRPr="00BD6769">
              <w:rPr>
                <w:color w:val="000000"/>
                <w:sz w:val="28"/>
                <w:szCs w:val="28"/>
                <w:lang w:val="uk-UA"/>
              </w:rPr>
              <w:t>Цілі розвитку – стратегічні та оперативні. Завдання</w:t>
            </w:r>
          </w:p>
        </w:tc>
        <w:tc>
          <w:tcPr>
            <w:tcW w:w="1098" w:type="dxa"/>
          </w:tcPr>
          <w:p w:rsidR="008B6FC7" w:rsidRPr="00BF6404" w:rsidRDefault="00BF6404" w:rsidP="007838DB">
            <w:pPr>
              <w:spacing w:after="120"/>
              <w:jc w:val="center"/>
              <w:rPr>
                <w:color w:val="000000"/>
                <w:sz w:val="28"/>
                <w:szCs w:val="28"/>
                <w:lang w:val="uk-UA"/>
              </w:rPr>
            </w:pPr>
            <w:r>
              <w:rPr>
                <w:color w:val="000000"/>
                <w:sz w:val="28"/>
                <w:szCs w:val="28"/>
                <w:lang w:val="uk-UA"/>
              </w:rPr>
              <w:t>51</w:t>
            </w:r>
          </w:p>
        </w:tc>
      </w:tr>
      <w:tr w:rsidR="008B6FC7" w:rsidRPr="004234E6" w:rsidTr="007838DB">
        <w:tc>
          <w:tcPr>
            <w:tcW w:w="1384" w:type="dxa"/>
          </w:tcPr>
          <w:p w:rsidR="008B6FC7" w:rsidRPr="004234E6" w:rsidRDefault="008B6FC7" w:rsidP="007838DB">
            <w:pPr>
              <w:spacing w:after="120"/>
              <w:jc w:val="center"/>
              <w:rPr>
                <w:color w:val="000000"/>
                <w:sz w:val="28"/>
                <w:szCs w:val="28"/>
              </w:rPr>
            </w:pPr>
          </w:p>
        </w:tc>
        <w:tc>
          <w:tcPr>
            <w:tcW w:w="7497" w:type="dxa"/>
          </w:tcPr>
          <w:p w:rsidR="008B6FC7" w:rsidRPr="00BD6769" w:rsidRDefault="008B6FC7" w:rsidP="008F055F">
            <w:pPr>
              <w:pStyle w:val="a5"/>
              <w:numPr>
                <w:ilvl w:val="0"/>
                <w:numId w:val="13"/>
              </w:numPr>
              <w:spacing w:after="120"/>
              <w:rPr>
                <w:color w:val="000000"/>
                <w:sz w:val="28"/>
                <w:szCs w:val="28"/>
                <w:lang w:val="uk-UA"/>
              </w:rPr>
            </w:pPr>
            <w:r w:rsidRPr="00BD6769">
              <w:rPr>
                <w:color w:val="000000"/>
                <w:sz w:val="28"/>
                <w:szCs w:val="28"/>
              </w:rPr>
              <w:t>Індикатори продуктів та результатів реалізації Стратегії</w:t>
            </w:r>
          </w:p>
        </w:tc>
        <w:tc>
          <w:tcPr>
            <w:tcW w:w="1098" w:type="dxa"/>
          </w:tcPr>
          <w:p w:rsidR="008B6FC7" w:rsidRPr="00BF6404" w:rsidRDefault="00BF6404" w:rsidP="007838DB">
            <w:pPr>
              <w:spacing w:after="120"/>
              <w:jc w:val="center"/>
              <w:rPr>
                <w:color w:val="000000"/>
                <w:sz w:val="28"/>
                <w:szCs w:val="28"/>
                <w:lang w:val="uk-UA"/>
              </w:rPr>
            </w:pPr>
            <w:r>
              <w:rPr>
                <w:color w:val="000000"/>
                <w:sz w:val="28"/>
                <w:szCs w:val="28"/>
                <w:lang w:val="uk-UA"/>
              </w:rPr>
              <w:t>64</w:t>
            </w:r>
          </w:p>
        </w:tc>
      </w:tr>
      <w:tr w:rsidR="008B6FC7" w:rsidRPr="004234E6" w:rsidTr="007838DB">
        <w:tc>
          <w:tcPr>
            <w:tcW w:w="1384" w:type="dxa"/>
          </w:tcPr>
          <w:p w:rsidR="008B6FC7" w:rsidRPr="004234E6" w:rsidRDefault="008B6FC7" w:rsidP="007838DB">
            <w:pPr>
              <w:spacing w:after="120"/>
              <w:jc w:val="center"/>
              <w:rPr>
                <w:color w:val="000000"/>
                <w:sz w:val="28"/>
                <w:szCs w:val="28"/>
              </w:rPr>
            </w:pPr>
          </w:p>
        </w:tc>
        <w:tc>
          <w:tcPr>
            <w:tcW w:w="7497" w:type="dxa"/>
          </w:tcPr>
          <w:p w:rsidR="008B6FC7" w:rsidRPr="00BD6769" w:rsidRDefault="008B6FC7" w:rsidP="008F055F">
            <w:pPr>
              <w:pStyle w:val="a5"/>
              <w:numPr>
                <w:ilvl w:val="0"/>
                <w:numId w:val="13"/>
              </w:numPr>
              <w:spacing w:after="120"/>
              <w:rPr>
                <w:color w:val="000000"/>
                <w:sz w:val="28"/>
                <w:szCs w:val="28"/>
                <w:lang w:val="uk-UA"/>
              </w:rPr>
            </w:pPr>
            <w:r w:rsidRPr="00BD6769">
              <w:rPr>
                <w:color w:val="000000"/>
                <w:sz w:val="28"/>
                <w:szCs w:val="28"/>
                <w:lang w:val="uk-UA"/>
              </w:rPr>
              <w:t>Узгодження між стратегією розвитку та іншими стратегічними документами</w:t>
            </w:r>
          </w:p>
        </w:tc>
        <w:tc>
          <w:tcPr>
            <w:tcW w:w="1098" w:type="dxa"/>
          </w:tcPr>
          <w:p w:rsidR="008B6FC7" w:rsidRPr="00BF6404" w:rsidRDefault="00BF6404" w:rsidP="007838DB">
            <w:pPr>
              <w:spacing w:after="120"/>
              <w:jc w:val="center"/>
              <w:rPr>
                <w:color w:val="000000"/>
                <w:sz w:val="28"/>
                <w:szCs w:val="28"/>
                <w:lang w:val="uk-UA"/>
              </w:rPr>
            </w:pPr>
            <w:r>
              <w:rPr>
                <w:color w:val="000000"/>
                <w:sz w:val="28"/>
                <w:szCs w:val="28"/>
                <w:lang w:val="uk-UA"/>
              </w:rPr>
              <w:t>70</w:t>
            </w:r>
          </w:p>
        </w:tc>
      </w:tr>
      <w:tr w:rsidR="008B6FC7" w:rsidRPr="004234E6" w:rsidTr="007838DB">
        <w:tc>
          <w:tcPr>
            <w:tcW w:w="1384" w:type="dxa"/>
          </w:tcPr>
          <w:p w:rsidR="008B6FC7" w:rsidRPr="004234E6" w:rsidRDefault="008B6FC7" w:rsidP="007838DB">
            <w:pPr>
              <w:spacing w:after="120"/>
              <w:jc w:val="center"/>
              <w:rPr>
                <w:color w:val="000000"/>
                <w:sz w:val="28"/>
                <w:szCs w:val="28"/>
              </w:rPr>
            </w:pPr>
          </w:p>
        </w:tc>
        <w:tc>
          <w:tcPr>
            <w:tcW w:w="7497" w:type="dxa"/>
          </w:tcPr>
          <w:p w:rsidR="008B6FC7" w:rsidRPr="00BD6769" w:rsidRDefault="008B6FC7" w:rsidP="008F055F">
            <w:pPr>
              <w:pStyle w:val="a5"/>
              <w:numPr>
                <w:ilvl w:val="0"/>
                <w:numId w:val="13"/>
              </w:numPr>
              <w:spacing w:after="120"/>
              <w:rPr>
                <w:color w:val="000000"/>
                <w:sz w:val="28"/>
                <w:szCs w:val="28"/>
                <w:lang w:val="uk-UA"/>
              </w:rPr>
            </w:pPr>
            <w:r w:rsidRPr="00BD6769">
              <w:rPr>
                <w:color w:val="000000"/>
                <w:sz w:val="28"/>
                <w:szCs w:val="28"/>
                <w:lang w:val="uk-UA"/>
              </w:rPr>
              <w:t>Припущення та ризики, рекомендації</w:t>
            </w:r>
          </w:p>
        </w:tc>
        <w:tc>
          <w:tcPr>
            <w:tcW w:w="1098" w:type="dxa"/>
          </w:tcPr>
          <w:p w:rsidR="008B6FC7" w:rsidRPr="00BF6404" w:rsidRDefault="00BF6404" w:rsidP="007838DB">
            <w:pPr>
              <w:spacing w:after="120"/>
              <w:jc w:val="center"/>
              <w:rPr>
                <w:color w:val="000000"/>
                <w:sz w:val="28"/>
                <w:szCs w:val="28"/>
                <w:lang w:val="uk-UA"/>
              </w:rPr>
            </w:pPr>
            <w:r>
              <w:rPr>
                <w:color w:val="000000"/>
                <w:sz w:val="28"/>
                <w:szCs w:val="28"/>
                <w:lang w:val="uk-UA"/>
              </w:rPr>
              <w:t>78</w:t>
            </w:r>
          </w:p>
        </w:tc>
      </w:tr>
      <w:tr w:rsidR="008B6FC7" w:rsidRPr="004234E6" w:rsidTr="007838DB">
        <w:tc>
          <w:tcPr>
            <w:tcW w:w="1384" w:type="dxa"/>
          </w:tcPr>
          <w:p w:rsidR="008B6FC7" w:rsidRPr="004234E6" w:rsidRDefault="008B6FC7" w:rsidP="007838DB">
            <w:pPr>
              <w:spacing w:after="120"/>
              <w:jc w:val="center"/>
              <w:rPr>
                <w:color w:val="000000"/>
                <w:sz w:val="28"/>
                <w:szCs w:val="28"/>
              </w:rPr>
            </w:pPr>
            <w:r>
              <w:rPr>
                <w:b/>
                <w:color w:val="000000"/>
                <w:sz w:val="28"/>
                <w:szCs w:val="28"/>
                <w:lang w:val="en-US"/>
              </w:rPr>
              <w:t>I</w:t>
            </w:r>
            <w:r w:rsidRPr="004234E6">
              <w:rPr>
                <w:b/>
                <w:color w:val="000000"/>
                <w:sz w:val="28"/>
                <w:szCs w:val="28"/>
              </w:rPr>
              <w:t>V</w:t>
            </w:r>
          </w:p>
        </w:tc>
        <w:tc>
          <w:tcPr>
            <w:tcW w:w="7497" w:type="dxa"/>
          </w:tcPr>
          <w:p w:rsidR="008B6FC7" w:rsidRDefault="008B6FC7" w:rsidP="007838DB">
            <w:pPr>
              <w:spacing w:after="120"/>
              <w:rPr>
                <w:caps/>
                <w:color w:val="000000"/>
                <w:sz w:val="28"/>
                <w:szCs w:val="28"/>
                <w:lang w:val="uk-UA"/>
              </w:rPr>
            </w:pPr>
            <w:r w:rsidRPr="00E07310">
              <w:rPr>
                <w:b/>
                <w:caps/>
                <w:color w:val="000000"/>
                <w:sz w:val="28"/>
                <w:szCs w:val="28"/>
              </w:rPr>
              <w:t xml:space="preserve">Система впровадження, моніторингу та реалізації Стратегії, актуалізації </w:t>
            </w:r>
            <w:r>
              <w:rPr>
                <w:b/>
                <w:caps/>
                <w:color w:val="000000"/>
                <w:sz w:val="28"/>
                <w:szCs w:val="28"/>
                <w:lang w:val="uk-UA"/>
              </w:rPr>
              <w:t xml:space="preserve"> ЇЇ</w:t>
            </w:r>
            <w:r w:rsidRPr="00E07310">
              <w:rPr>
                <w:b/>
                <w:caps/>
                <w:color w:val="000000"/>
                <w:sz w:val="28"/>
                <w:szCs w:val="28"/>
              </w:rPr>
              <w:t xml:space="preserve"> змісту</w:t>
            </w:r>
          </w:p>
        </w:tc>
        <w:tc>
          <w:tcPr>
            <w:tcW w:w="1098" w:type="dxa"/>
          </w:tcPr>
          <w:p w:rsidR="008B6FC7" w:rsidRPr="00BF6404" w:rsidRDefault="00BF6404" w:rsidP="007838DB">
            <w:pPr>
              <w:spacing w:after="120"/>
              <w:jc w:val="center"/>
              <w:rPr>
                <w:color w:val="000000"/>
                <w:sz w:val="28"/>
                <w:szCs w:val="28"/>
                <w:lang w:val="uk-UA"/>
              </w:rPr>
            </w:pPr>
            <w:r>
              <w:rPr>
                <w:color w:val="000000"/>
                <w:sz w:val="28"/>
                <w:szCs w:val="28"/>
                <w:lang w:val="uk-UA"/>
              </w:rPr>
              <w:t>82</w:t>
            </w:r>
          </w:p>
        </w:tc>
      </w:tr>
      <w:tr w:rsidR="008B6FC7" w:rsidRPr="004234E6" w:rsidTr="007838DB">
        <w:tc>
          <w:tcPr>
            <w:tcW w:w="1384" w:type="dxa"/>
          </w:tcPr>
          <w:p w:rsidR="008B6FC7" w:rsidRPr="00B62F17" w:rsidRDefault="008B6FC7" w:rsidP="007838DB">
            <w:pPr>
              <w:jc w:val="center"/>
              <w:rPr>
                <w:b/>
                <w:color w:val="000000"/>
                <w:sz w:val="28"/>
                <w:szCs w:val="28"/>
                <w:lang w:val="uk-UA"/>
              </w:rPr>
            </w:pPr>
            <w:r>
              <w:rPr>
                <w:b/>
                <w:color w:val="000000"/>
                <w:sz w:val="28"/>
                <w:szCs w:val="28"/>
                <w:lang w:val="uk-UA"/>
              </w:rPr>
              <w:t>Додаток</w:t>
            </w:r>
          </w:p>
        </w:tc>
        <w:tc>
          <w:tcPr>
            <w:tcW w:w="7497" w:type="dxa"/>
          </w:tcPr>
          <w:p w:rsidR="008B6FC7" w:rsidRPr="00BD6769" w:rsidRDefault="008B6FC7" w:rsidP="007838DB">
            <w:pPr>
              <w:pStyle w:val="1"/>
              <w:numPr>
                <w:ilvl w:val="0"/>
                <w:numId w:val="0"/>
              </w:numPr>
              <w:spacing w:before="0" w:line="240" w:lineRule="auto"/>
              <w:rPr>
                <w:b/>
                <w:caps/>
                <w:color w:val="000000"/>
                <w:sz w:val="28"/>
                <w:szCs w:val="28"/>
              </w:rPr>
            </w:pPr>
            <w:r w:rsidRPr="00BD6769">
              <w:rPr>
                <w:b/>
                <w:caps/>
                <w:color w:val="000000"/>
                <w:sz w:val="28"/>
                <w:szCs w:val="28"/>
              </w:rPr>
              <w:t xml:space="preserve">План заходів із реалізації Стратегії </w:t>
            </w:r>
          </w:p>
          <w:p w:rsidR="008B6FC7" w:rsidRPr="00BD6769" w:rsidRDefault="008B6FC7" w:rsidP="007838DB">
            <w:pPr>
              <w:pStyle w:val="1"/>
              <w:numPr>
                <w:ilvl w:val="0"/>
                <w:numId w:val="0"/>
              </w:numPr>
              <w:spacing w:before="0" w:line="240" w:lineRule="auto"/>
              <w:rPr>
                <w:b/>
                <w:caps/>
                <w:color w:val="000000"/>
                <w:sz w:val="28"/>
                <w:szCs w:val="28"/>
              </w:rPr>
            </w:pPr>
            <w:r w:rsidRPr="00BD6769">
              <w:rPr>
                <w:b/>
                <w:caps/>
                <w:color w:val="000000"/>
                <w:sz w:val="28"/>
                <w:szCs w:val="28"/>
              </w:rPr>
              <w:t xml:space="preserve">на 2020–2027 </w:t>
            </w:r>
            <w:r w:rsidRPr="00BD6769">
              <w:rPr>
                <w:b/>
                <w:color w:val="000000"/>
                <w:sz w:val="28"/>
                <w:szCs w:val="28"/>
              </w:rPr>
              <w:t>рр.</w:t>
            </w:r>
          </w:p>
        </w:tc>
        <w:tc>
          <w:tcPr>
            <w:tcW w:w="1098" w:type="dxa"/>
          </w:tcPr>
          <w:p w:rsidR="008B6FC7" w:rsidRPr="004234E6" w:rsidRDefault="008B6FC7" w:rsidP="007838DB">
            <w:pPr>
              <w:jc w:val="center"/>
              <w:rPr>
                <w:b/>
                <w:color w:val="000000"/>
                <w:sz w:val="28"/>
                <w:szCs w:val="28"/>
              </w:rPr>
            </w:pPr>
          </w:p>
        </w:tc>
      </w:tr>
      <w:tr w:rsidR="008B6FC7" w:rsidRPr="004234E6" w:rsidTr="007838DB">
        <w:tc>
          <w:tcPr>
            <w:tcW w:w="1384" w:type="dxa"/>
          </w:tcPr>
          <w:p w:rsidR="008B6FC7" w:rsidRPr="004234E6" w:rsidRDefault="008B6FC7" w:rsidP="007838DB">
            <w:pPr>
              <w:spacing w:after="120"/>
              <w:jc w:val="center"/>
              <w:rPr>
                <w:color w:val="000000"/>
                <w:sz w:val="28"/>
                <w:szCs w:val="28"/>
              </w:rPr>
            </w:pPr>
          </w:p>
        </w:tc>
        <w:tc>
          <w:tcPr>
            <w:tcW w:w="7497" w:type="dxa"/>
          </w:tcPr>
          <w:p w:rsidR="008B6FC7" w:rsidRPr="00BD6769" w:rsidRDefault="008B6FC7" w:rsidP="008F055F">
            <w:pPr>
              <w:pStyle w:val="1"/>
              <w:numPr>
                <w:ilvl w:val="0"/>
                <w:numId w:val="14"/>
              </w:numPr>
              <w:spacing w:before="0" w:line="240" w:lineRule="auto"/>
              <w:ind w:left="714" w:hanging="357"/>
              <w:rPr>
                <w:color w:val="000000"/>
                <w:sz w:val="28"/>
                <w:szCs w:val="28"/>
              </w:rPr>
            </w:pPr>
            <w:r w:rsidRPr="00BD6769">
              <w:rPr>
                <w:color w:val="000000"/>
                <w:sz w:val="28"/>
                <w:szCs w:val="28"/>
              </w:rPr>
              <w:t>Часові рамки та засоби реалізації</w:t>
            </w:r>
          </w:p>
        </w:tc>
        <w:tc>
          <w:tcPr>
            <w:tcW w:w="1098" w:type="dxa"/>
          </w:tcPr>
          <w:p w:rsidR="008B6FC7" w:rsidRPr="009C5197" w:rsidRDefault="009C5197" w:rsidP="007838DB">
            <w:pPr>
              <w:spacing w:after="120"/>
              <w:jc w:val="center"/>
              <w:rPr>
                <w:color w:val="000000"/>
                <w:sz w:val="28"/>
                <w:szCs w:val="28"/>
                <w:lang w:val="uk-UA"/>
              </w:rPr>
            </w:pPr>
            <w:r>
              <w:rPr>
                <w:color w:val="000000"/>
                <w:sz w:val="28"/>
                <w:szCs w:val="28"/>
                <w:lang w:val="uk-UA"/>
              </w:rPr>
              <w:t>3</w:t>
            </w:r>
          </w:p>
        </w:tc>
      </w:tr>
      <w:tr w:rsidR="008B6FC7" w:rsidRPr="004234E6" w:rsidTr="007838DB">
        <w:trPr>
          <w:trHeight w:val="574"/>
        </w:trPr>
        <w:tc>
          <w:tcPr>
            <w:tcW w:w="1384" w:type="dxa"/>
          </w:tcPr>
          <w:p w:rsidR="008B6FC7" w:rsidRPr="004234E6" w:rsidRDefault="008B6FC7" w:rsidP="007838DB">
            <w:pPr>
              <w:jc w:val="center"/>
              <w:rPr>
                <w:color w:val="000000"/>
                <w:sz w:val="28"/>
                <w:szCs w:val="28"/>
              </w:rPr>
            </w:pPr>
          </w:p>
        </w:tc>
        <w:tc>
          <w:tcPr>
            <w:tcW w:w="7497" w:type="dxa"/>
          </w:tcPr>
          <w:p w:rsidR="008B6FC7" w:rsidRPr="00BD6769" w:rsidRDefault="008B6FC7" w:rsidP="008F055F">
            <w:pPr>
              <w:pStyle w:val="1"/>
              <w:numPr>
                <w:ilvl w:val="0"/>
                <w:numId w:val="14"/>
              </w:numPr>
              <w:spacing w:before="0" w:after="0" w:line="240" w:lineRule="auto"/>
              <w:ind w:left="714" w:hanging="357"/>
              <w:rPr>
                <w:color w:val="000000"/>
                <w:sz w:val="28"/>
                <w:szCs w:val="28"/>
              </w:rPr>
            </w:pPr>
            <w:r w:rsidRPr="00BD6769">
              <w:rPr>
                <w:color w:val="000000"/>
                <w:sz w:val="28"/>
                <w:szCs w:val="28"/>
              </w:rPr>
              <w:t xml:space="preserve">Територія впливу </w:t>
            </w:r>
            <w:r w:rsidR="00BF368B">
              <w:rPr>
                <w:color w:val="000000"/>
                <w:sz w:val="28"/>
                <w:szCs w:val="28"/>
              </w:rPr>
              <w:t>проєкт</w:t>
            </w:r>
            <w:r w:rsidRPr="00BD6769">
              <w:rPr>
                <w:color w:val="000000"/>
                <w:sz w:val="28"/>
                <w:szCs w:val="28"/>
              </w:rPr>
              <w:t>ів Плану заходів із реалізації Стратегії</w:t>
            </w:r>
          </w:p>
        </w:tc>
        <w:tc>
          <w:tcPr>
            <w:tcW w:w="1098" w:type="dxa"/>
          </w:tcPr>
          <w:p w:rsidR="008B6FC7" w:rsidRDefault="008B6FC7" w:rsidP="007838DB">
            <w:pPr>
              <w:jc w:val="center"/>
              <w:rPr>
                <w:color w:val="000000"/>
                <w:sz w:val="28"/>
                <w:szCs w:val="28"/>
                <w:lang w:val="uk-UA"/>
              </w:rPr>
            </w:pPr>
          </w:p>
          <w:p w:rsidR="009C5197" w:rsidRPr="009C5197" w:rsidRDefault="009C5197" w:rsidP="007838DB">
            <w:pPr>
              <w:jc w:val="center"/>
              <w:rPr>
                <w:color w:val="000000"/>
                <w:sz w:val="28"/>
                <w:szCs w:val="28"/>
                <w:lang w:val="uk-UA"/>
              </w:rPr>
            </w:pPr>
            <w:r>
              <w:rPr>
                <w:color w:val="000000"/>
                <w:sz w:val="28"/>
                <w:szCs w:val="28"/>
                <w:lang w:val="uk-UA"/>
              </w:rPr>
              <w:t>3</w:t>
            </w:r>
          </w:p>
        </w:tc>
      </w:tr>
      <w:tr w:rsidR="008B6FC7" w:rsidRPr="004234E6" w:rsidTr="007838DB">
        <w:tc>
          <w:tcPr>
            <w:tcW w:w="1384" w:type="dxa"/>
          </w:tcPr>
          <w:p w:rsidR="008B6FC7" w:rsidRPr="004234E6" w:rsidRDefault="008B6FC7" w:rsidP="007838DB">
            <w:pPr>
              <w:spacing w:after="120"/>
              <w:jc w:val="center"/>
              <w:rPr>
                <w:color w:val="000000"/>
                <w:sz w:val="28"/>
                <w:szCs w:val="28"/>
              </w:rPr>
            </w:pPr>
          </w:p>
        </w:tc>
        <w:tc>
          <w:tcPr>
            <w:tcW w:w="7497" w:type="dxa"/>
          </w:tcPr>
          <w:p w:rsidR="008B6FC7" w:rsidRPr="00BD6769" w:rsidRDefault="008B6FC7" w:rsidP="008F055F">
            <w:pPr>
              <w:pStyle w:val="1"/>
              <w:numPr>
                <w:ilvl w:val="0"/>
                <w:numId w:val="14"/>
              </w:numPr>
              <w:spacing w:before="0" w:line="240" w:lineRule="auto"/>
              <w:ind w:left="714" w:hanging="357"/>
              <w:rPr>
                <w:color w:val="000000"/>
                <w:sz w:val="28"/>
                <w:szCs w:val="28"/>
              </w:rPr>
            </w:pPr>
            <w:r w:rsidRPr="00BD6769">
              <w:rPr>
                <w:color w:val="000000"/>
                <w:sz w:val="28"/>
                <w:szCs w:val="28"/>
              </w:rPr>
              <w:t>Орієнтовний фінансовий план</w:t>
            </w:r>
          </w:p>
        </w:tc>
        <w:tc>
          <w:tcPr>
            <w:tcW w:w="1098" w:type="dxa"/>
          </w:tcPr>
          <w:p w:rsidR="008B6FC7" w:rsidRPr="009C5197" w:rsidRDefault="009C5197" w:rsidP="007838DB">
            <w:pPr>
              <w:spacing w:after="120"/>
              <w:jc w:val="center"/>
              <w:rPr>
                <w:color w:val="000000"/>
                <w:sz w:val="28"/>
                <w:szCs w:val="28"/>
                <w:lang w:val="uk-UA"/>
              </w:rPr>
            </w:pPr>
            <w:r>
              <w:rPr>
                <w:color w:val="000000"/>
                <w:sz w:val="28"/>
                <w:szCs w:val="28"/>
                <w:lang w:val="uk-UA"/>
              </w:rPr>
              <w:t>5</w:t>
            </w:r>
          </w:p>
        </w:tc>
      </w:tr>
      <w:tr w:rsidR="008B6FC7" w:rsidRPr="004234E6" w:rsidTr="007838DB">
        <w:tc>
          <w:tcPr>
            <w:tcW w:w="1384" w:type="dxa"/>
          </w:tcPr>
          <w:p w:rsidR="008B6FC7" w:rsidRPr="004234E6" w:rsidRDefault="008B6FC7" w:rsidP="007838DB">
            <w:pPr>
              <w:spacing w:after="120"/>
              <w:jc w:val="center"/>
              <w:rPr>
                <w:color w:val="000000"/>
              </w:rPr>
            </w:pPr>
          </w:p>
        </w:tc>
        <w:tc>
          <w:tcPr>
            <w:tcW w:w="7497" w:type="dxa"/>
          </w:tcPr>
          <w:p w:rsidR="008B6FC7" w:rsidRPr="00BD6769" w:rsidRDefault="008B6FC7" w:rsidP="008F055F">
            <w:pPr>
              <w:pStyle w:val="1"/>
              <w:numPr>
                <w:ilvl w:val="0"/>
                <w:numId w:val="14"/>
              </w:numPr>
              <w:spacing w:before="0" w:line="240" w:lineRule="auto"/>
              <w:rPr>
                <w:color w:val="000000"/>
                <w:sz w:val="28"/>
                <w:szCs w:val="28"/>
              </w:rPr>
            </w:pPr>
            <w:r w:rsidRPr="00BD6769">
              <w:rPr>
                <w:color w:val="000000"/>
                <w:sz w:val="28"/>
                <w:szCs w:val="28"/>
              </w:rPr>
              <w:t>Джерела фінансування реалізації завдань</w:t>
            </w:r>
          </w:p>
        </w:tc>
        <w:tc>
          <w:tcPr>
            <w:tcW w:w="1098" w:type="dxa"/>
          </w:tcPr>
          <w:p w:rsidR="008B6FC7" w:rsidRPr="009C5197" w:rsidRDefault="009C5197" w:rsidP="007838DB">
            <w:pPr>
              <w:spacing w:after="120"/>
              <w:jc w:val="center"/>
              <w:rPr>
                <w:color w:val="000000"/>
                <w:sz w:val="28"/>
                <w:szCs w:val="28"/>
                <w:lang w:val="uk-UA"/>
              </w:rPr>
            </w:pPr>
            <w:r>
              <w:rPr>
                <w:color w:val="000000"/>
                <w:sz w:val="28"/>
                <w:szCs w:val="28"/>
                <w:lang w:val="uk-UA"/>
              </w:rPr>
              <w:t>10</w:t>
            </w:r>
          </w:p>
        </w:tc>
      </w:tr>
      <w:tr w:rsidR="008B6FC7" w:rsidRPr="004234E6" w:rsidTr="007838DB">
        <w:trPr>
          <w:trHeight w:val="564"/>
        </w:trPr>
        <w:tc>
          <w:tcPr>
            <w:tcW w:w="1384" w:type="dxa"/>
          </w:tcPr>
          <w:p w:rsidR="008B6FC7" w:rsidRPr="004234E6" w:rsidRDefault="008B6FC7" w:rsidP="007838DB">
            <w:pPr>
              <w:spacing w:after="120"/>
              <w:jc w:val="center"/>
              <w:rPr>
                <w:color w:val="000000"/>
                <w:sz w:val="28"/>
                <w:szCs w:val="28"/>
              </w:rPr>
            </w:pPr>
          </w:p>
        </w:tc>
        <w:tc>
          <w:tcPr>
            <w:tcW w:w="7497" w:type="dxa"/>
          </w:tcPr>
          <w:p w:rsidR="008B6FC7" w:rsidRPr="00BD6769" w:rsidRDefault="008B6FC7" w:rsidP="008F055F">
            <w:pPr>
              <w:pStyle w:val="1"/>
              <w:numPr>
                <w:ilvl w:val="0"/>
                <w:numId w:val="14"/>
              </w:numPr>
              <w:spacing w:before="0" w:line="240" w:lineRule="auto"/>
              <w:ind w:left="714" w:hanging="357"/>
              <w:rPr>
                <w:color w:val="000000"/>
                <w:sz w:val="28"/>
                <w:szCs w:val="28"/>
              </w:rPr>
            </w:pPr>
            <w:r w:rsidRPr="00BD6769">
              <w:rPr>
                <w:color w:val="000000"/>
                <w:sz w:val="28"/>
                <w:szCs w:val="28"/>
              </w:rPr>
              <w:t xml:space="preserve">Каталог технічних завдань і </w:t>
            </w:r>
            <w:r w:rsidR="00BF368B">
              <w:rPr>
                <w:color w:val="000000"/>
                <w:sz w:val="28"/>
                <w:szCs w:val="28"/>
              </w:rPr>
              <w:t>проєкт</w:t>
            </w:r>
            <w:r w:rsidR="00690644">
              <w:rPr>
                <w:color w:val="000000"/>
                <w:sz w:val="28"/>
                <w:szCs w:val="28"/>
              </w:rPr>
              <w:t>ів місцевого розвитку на 2021</w:t>
            </w:r>
            <w:r w:rsidRPr="00BD6769">
              <w:rPr>
                <w:color w:val="000000"/>
                <w:sz w:val="28"/>
                <w:szCs w:val="28"/>
              </w:rPr>
              <w:t>–2027 рр.</w:t>
            </w:r>
          </w:p>
        </w:tc>
        <w:tc>
          <w:tcPr>
            <w:tcW w:w="1098" w:type="dxa"/>
          </w:tcPr>
          <w:p w:rsidR="008B6FC7" w:rsidRDefault="008B6FC7" w:rsidP="007838DB">
            <w:pPr>
              <w:spacing w:after="120"/>
              <w:jc w:val="center"/>
              <w:rPr>
                <w:color w:val="000000"/>
                <w:sz w:val="28"/>
                <w:szCs w:val="28"/>
                <w:lang w:val="uk-UA"/>
              </w:rPr>
            </w:pPr>
          </w:p>
          <w:p w:rsidR="009C5197" w:rsidRPr="009C5197" w:rsidRDefault="009C5197" w:rsidP="007838DB">
            <w:pPr>
              <w:spacing w:after="120"/>
              <w:jc w:val="center"/>
              <w:rPr>
                <w:color w:val="000000"/>
                <w:sz w:val="28"/>
                <w:szCs w:val="28"/>
                <w:lang w:val="uk-UA"/>
              </w:rPr>
            </w:pPr>
            <w:r>
              <w:rPr>
                <w:color w:val="000000"/>
                <w:sz w:val="28"/>
                <w:szCs w:val="28"/>
                <w:lang w:val="uk-UA"/>
              </w:rPr>
              <w:t>14</w:t>
            </w:r>
          </w:p>
        </w:tc>
      </w:tr>
    </w:tbl>
    <w:p w:rsidR="008B6FC7" w:rsidRPr="00CA63E1" w:rsidRDefault="008B6FC7" w:rsidP="00E87B29">
      <w:pPr>
        <w:spacing w:after="160" w:line="259" w:lineRule="auto"/>
        <w:rPr>
          <w:lang w:val="uk-UA" w:eastAsia="uk-UA"/>
        </w:rPr>
      </w:pPr>
      <w:r>
        <w:rPr>
          <w:b/>
          <w:sz w:val="28"/>
          <w:szCs w:val="28"/>
        </w:rPr>
        <w:br w:type="page"/>
      </w:r>
    </w:p>
    <w:p w:rsidR="008B6FC7" w:rsidRPr="000F460A" w:rsidRDefault="008923CA" w:rsidP="00CA63E1">
      <w:pPr>
        <w:ind w:left="360" w:firstLine="633"/>
        <w:rPr>
          <w:b/>
          <w:lang w:val="uk-UA" w:eastAsia="uk-UA"/>
        </w:rPr>
      </w:pPr>
      <w:r>
        <w:rPr>
          <w:b/>
          <w:color w:val="000000"/>
          <w:sz w:val="28"/>
          <w:szCs w:val="28"/>
          <w:lang w:val="uk-UA" w:eastAsia="uk-UA"/>
        </w:rPr>
        <w:lastRenderedPageBreak/>
        <w:t>Шановні мешканці територіальної</w:t>
      </w:r>
      <w:r w:rsidR="008B6FC7" w:rsidRPr="000F460A">
        <w:rPr>
          <w:b/>
          <w:color w:val="000000"/>
          <w:sz w:val="28"/>
          <w:szCs w:val="28"/>
          <w:lang w:val="uk-UA" w:eastAsia="uk-UA"/>
        </w:rPr>
        <w:t xml:space="preserve"> громади!</w:t>
      </w:r>
    </w:p>
    <w:p w:rsidR="008B6FC7" w:rsidRPr="00CA63E1" w:rsidRDefault="008B6FC7" w:rsidP="00CA63E1">
      <w:pPr>
        <w:ind w:left="360" w:firstLine="633"/>
        <w:rPr>
          <w:lang w:val="uk-UA" w:eastAsia="uk-UA"/>
        </w:rPr>
      </w:pPr>
      <w:r w:rsidRPr="00CA63E1">
        <w:rPr>
          <w:lang w:val="uk-UA" w:eastAsia="uk-UA"/>
        </w:rPr>
        <w:t> </w:t>
      </w:r>
    </w:p>
    <w:p w:rsidR="008B6FC7" w:rsidRPr="00CA63E1" w:rsidRDefault="008923CA" w:rsidP="00F932FE">
      <w:pPr>
        <w:ind w:left="360" w:firstLine="633"/>
        <w:jc w:val="both"/>
        <w:rPr>
          <w:lang w:val="uk-UA" w:eastAsia="uk-UA"/>
        </w:rPr>
      </w:pPr>
      <w:r>
        <w:rPr>
          <w:color w:val="000000"/>
          <w:sz w:val="28"/>
          <w:szCs w:val="28"/>
          <w:lang w:val="uk-UA" w:eastAsia="uk-UA"/>
        </w:rPr>
        <w:t>Линовицька</w:t>
      </w:r>
      <w:r w:rsidR="00384DEB">
        <w:rPr>
          <w:color w:val="000000"/>
          <w:sz w:val="28"/>
          <w:szCs w:val="28"/>
          <w:lang w:val="uk-UA" w:eastAsia="uk-UA"/>
        </w:rPr>
        <w:t xml:space="preserve"> територіальна громада</w:t>
      </w:r>
      <w:r w:rsidR="008B6FC7" w:rsidRPr="00CA63E1">
        <w:rPr>
          <w:color w:val="000000"/>
          <w:sz w:val="28"/>
          <w:szCs w:val="28"/>
          <w:lang w:val="uk-UA" w:eastAsia="uk-UA"/>
        </w:rPr>
        <w:t xml:space="preserve"> утвор</w:t>
      </w:r>
      <w:r w:rsidR="00CC7532">
        <w:rPr>
          <w:color w:val="000000"/>
          <w:sz w:val="28"/>
          <w:szCs w:val="28"/>
          <w:lang w:val="uk-UA" w:eastAsia="uk-UA"/>
        </w:rPr>
        <w:t>ена в січні 2018 </w:t>
      </w:r>
      <w:r w:rsidR="008B6FC7" w:rsidRPr="00CA63E1">
        <w:rPr>
          <w:color w:val="000000"/>
          <w:sz w:val="28"/>
          <w:szCs w:val="28"/>
          <w:lang w:val="uk-UA" w:eastAsia="uk-UA"/>
        </w:rPr>
        <w:t>року. Процес об’єднання супроводжувався різноманітними труднощами,</w:t>
      </w:r>
      <w:r w:rsidR="008B6FC7" w:rsidRPr="00CA63E1">
        <w:rPr>
          <w:color w:val="000000"/>
          <w:lang w:val="uk-UA" w:eastAsia="uk-UA"/>
        </w:rPr>
        <w:t> </w:t>
      </w:r>
      <w:r w:rsidR="008B6FC7" w:rsidRPr="00CA63E1">
        <w:rPr>
          <w:color w:val="000000"/>
          <w:sz w:val="28"/>
          <w:szCs w:val="28"/>
          <w:lang w:val="uk-UA" w:eastAsia="uk-UA"/>
        </w:rPr>
        <w:t>які частково вдалося подолати.</w:t>
      </w:r>
      <w:r w:rsidR="008B6FC7" w:rsidRPr="00CA63E1">
        <w:rPr>
          <w:color w:val="000000"/>
          <w:lang w:val="uk-UA" w:eastAsia="uk-UA"/>
        </w:rPr>
        <w:t> </w:t>
      </w:r>
      <w:r w:rsidR="008B6FC7" w:rsidRPr="00CA63E1">
        <w:rPr>
          <w:color w:val="000000"/>
          <w:sz w:val="28"/>
          <w:szCs w:val="28"/>
          <w:lang w:val="uk-UA" w:eastAsia="uk-UA"/>
        </w:rPr>
        <w:t> </w:t>
      </w:r>
      <w:r w:rsidR="006C5DFC">
        <w:rPr>
          <w:color w:val="000000"/>
          <w:sz w:val="28"/>
          <w:szCs w:val="28"/>
          <w:lang w:val="uk-UA" w:eastAsia="uk-UA"/>
        </w:rPr>
        <w:t>Далі с</w:t>
      </w:r>
      <w:r w:rsidR="008B6FC7" w:rsidRPr="00CA63E1">
        <w:rPr>
          <w:color w:val="000000"/>
          <w:sz w:val="28"/>
          <w:szCs w:val="28"/>
          <w:lang w:val="uk-UA" w:eastAsia="uk-UA"/>
        </w:rPr>
        <w:t xml:space="preserve">тала очевидною потреба у прогнозованому та вмотивованому розвитку. Ми живемо в час, коли саме розвиток громад стає основою розвитку країни </w:t>
      </w:r>
      <w:r w:rsidR="00CC7532">
        <w:rPr>
          <w:color w:val="000000"/>
          <w:sz w:val="28"/>
          <w:szCs w:val="28"/>
          <w:lang w:val="uk-UA" w:eastAsia="uk-UA"/>
        </w:rPr>
        <w:t>та</w:t>
      </w:r>
      <w:r w:rsidR="008B6FC7" w:rsidRPr="00CA63E1">
        <w:rPr>
          <w:color w:val="000000"/>
          <w:sz w:val="28"/>
          <w:szCs w:val="28"/>
          <w:lang w:val="uk-UA" w:eastAsia="uk-UA"/>
        </w:rPr>
        <w:t xml:space="preserve"> бла</w:t>
      </w:r>
      <w:r w:rsidR="00CC7532">
        <w:rPr>
          <w:color w:val="000000"/>
          <w:sz w:val="28"/>
          <w:szCs w:val="28"/>
          <w:lang w:val="uk-UA" w:eastAsia="uk-UA"/>
        </w:rPr>
        <w:t>гополуччя громадян. Стратегія розроблена та розрахована</w:t>
      </w:r>
      <w:r w:rsidR="006C5DFC">
        <w:rPr>
          <w:color w:val="000000"/>
          <w:sz w:val="28"/>
          <w:szCs w:val="28"/>
          <w:lang w:val="uk-UA" w:eastAsia="uk-UA"/>
        </w:rPr>
        <w:t xml:space="preserve"> на сім із половиною років.</w:t>
      </w:r>
      <w:r w:rsidR="008B6FC7" w:rsidRPr="00CA63E1">
        <w:rPr>
          <w:color w:val="000000"/>
          <w:sz w:val="28"/>
          <w:szCs w:val="28"/>
          <w:lang w:val="uk-UA" w:eastAsia="uk-UA"/>
        </w:rPr>
        <w:t xml:space="preserve"> </w:t>
      </w:r>
      <w:r w:rsidR="006C5DFC">
        <w:rPr>
          <w:color w:val="000000"/>
          <w:sz w:val="28"/>
          <w:szCs w:val="28"/>
          <w:lang w:val="uk-UA" w:eastAsia="uk-UA"/>
        </w:rPr>
        <w:t>Ц</w:t>
      </w:r>
      <w:r w:rsidR="008B6FC7" w:rsidRPr="00CA63E1">
        <w:rPr>
          <w:color w:val="000000"/>
          <w:sz w:val="28"/>
          <w:szCs w:val="28"/>
          <w:lang w:val="uk-UA" w:eastAsia="uk-UA"/>
        </w:rPr>
        <w:t xml:space="preserve">е </w:t>
      </w:r>
      <w:r w:rsidR="00F932FE">
        <w:rPr>
          <w:color w:val="000000"/>
          <w:sz w:val="28"/>
          <w:szCs w:val="28"/>
          <w:lang w:val="uk-UA" w:eastAsia="uk-UA"/>
        </w:rPr>
        <w:t>–</w:t>
      </w:r>
      <w:r w:rsidR="008B6FC7" w:rsidRPr="00CA63E1">
        <w:rPr>
          <w:color w:val="000000"/>
          <w:sz w:val="28"/>
          <w:szCs w:val="28"/>
          <w:lang w:val="uk-UA" w:eastAsia="uk-UA"/>
        </w:rPr>
        <w:t xml:space="preserve"> реальний термін, за який можна змінити вигляд громади </w:t>
      </w:r>
      <w:r w:rsidR="00CC7532">
        <w:rPr>
          <w:color w:val="000000"/>
          <w:sz w:val="28"/>
          <w:szCs w:val="28"/>
          <w:lang w:val="uk-UA" w:eastAsia="uk-UA"/>
        </w:rPr>
        <w:t>й</w:t>
      </w:r>
      <w:r w:rsidR="008B6FC7" w:rsidRPr="00CA63E1">
        <w:rPr>
          <w:color w:val="000000"/>
          <w:sz w:val="28"/>
          <w:szCs w:val="28"/>
          <w:lang w:val="uk-UA" w:eastAsia="uk-UA"/>
        </w:rPr>
        <w:t xml:space="preserve"> почати змінювати зміст.</w:t>
      </w:r>
    </w:p>
    <w:p w:rsidR="008B6FC7" w:rsidRPr="007124F0" w:rsidRDefault="000F460A" w:rsidP="00F932FE">
      <w:pPr>
        <w:ind w:left="360" w:firstLine="633"/>
        <w:jc w:val="both"/>
        <w:rPr>
          <w:lang w:val="uk-UA" w:eastAsia="uk-UA"/>
        </w:rPr>
      </w:pPr>
      <w:r>
        <w:rPr>
          <w:color w:val="000000"/>
          <w:sz w:val="28"/>
          <w:szCs w:val="28"/>
          <w:lang w:val="uk-UA" w:eastAsia="uk-UA"/>
        </w:rPr>
        <w:t>Тепер на</w:t>
      </w:r>
      <w:r w:rsidR="008B6FC7" w:rsidRPr="00CA63E1">
        <w:rPr>
          <w:color w:val="000000"/>
          <w:sz w:val="28"/>
          <w:szCs w:val="28"/>
          <w:lang w:val="uk-UA" w:eastAsia="uk-UA"/>
        </w:rPr>
        <w:t xml:space="preserve"> перший план вихо</w:t>
      </w:r>
      <w:r>
        <w:rPr>
          <w:color w:val="000000"/>
          <w:sz w:val="28"/>
          <w:szCs w:val="28"/>
          <w:lang w:val="uk-UA" w:eastAsia="uk-UA"/>
        </w:rPr>
        <w:t>дять не лише</w:t>
      </w:r>
      <w:r w:rsidR="00CC7532">
        <w:rPr>
          <w:color w:val="000000"/>
          <w:sz w:val="28"/>
          <w:szCs w:val="28"/>
          <w:lang w:val="uk-UA" w:eastAsia="uk-UA"/>
        </w:rPr>
        <w:t xml:space="preserve"> розміри громади</w:t>
      </w:r>
      <w:r>
        <w:rPr>
          <w:color w:val="000000"/>
          <w:sz w:val="28"/>
          <w:szCs w:val="28"/>
          <w:lang w:val="uk-UA" w:eastAsia="uk-UA"/>
        </w:rPr>
        <w:t>, чисельність населення, ї</w:t>
      </w:r>
      <w:r w:rsidR="008B6FC7" w:rsidRPr="00CA63E1">
        <w:rPr>
          <w:color w:val="000000"/>
          <w:sz w:val="28"/>
          <w:szCs w:val="28"/>
          <w:lang w:val="uk-UA" w:eastAsia="uk-UA"/>
        </w:rPr>
        <w:t xml:space="preserve">ї географічне розташування, а </w:t>
      </w:r>
      <w:r>
        <w:rPr>
          <w:color w:val="000000"/>
          <w:sz w:val="28"/>
          <w:szCs w:val="28"/>
          <w:lang w:val="uk-UA" w:eastAsia="uk-UA"/>
        </w:rPr>
        <w:t xml:space="preserve">й </w:t>
      </w:r>
      <w:r w:rsidR="008B6FC7" w:rsidRPr="00CA63E1">
        <w:rPr>
          <w:color w:val="000000"/>
          <w:sz w:val="28"/>
          <w:szCs w:val="28"/>
          <w:lang w:val="uk-UA" w:eastAsia="uk-UA"/>
        </w:rPr>
        <w:t>такі к</w:t>
      </w:r>
      <w:r>
        <w:rPr>
          <w:color w:val="000000"/>
          <w:sz w:val="28"/>
          <w:szCs w:val="28"/>
          <w:lang w:val="uk-UA" w:eastAsia="uk-UA"/>
        </w:rPr>
        <w:t xml:space="preserve">ритерії </w:t>
      </w:r>
      <w:r w:rsidR="008B6FC7" w:rsidRPr="00CA63E1">
        <w:rPr>
          <w:color w:val="000000"/>
          <w:sz w:val="28"/>
          <w:szCs w:val="28"/>
          <w:lang w:val="uk-UA" w:eastAsia="uk-UA"/>
        </w:rPr>
        <w:t>як комфорт, безпека, рин</w:t>
      </w:r>
      <w:r w:rsidR="00CC7532">
        <w:rPr>
          <w:color w:val="000000"/>
          <w:sz w:val="28"/>
          <w:szCs w:val="28"/>
          <w:lang w:val="uk-UA" w:eastAsia="uk-UA"/>
        </w:rPr>
        <w:t>ок праці, культурне середовище,</w:t>
      </w:r>
      <w:r w:rsidR="006C5DFC">
        <w:rPr>
          <w:color w:val="000000"/>
          <w:sz w:val="28"/>
          <w:szCs w:val="28"/>
          <w:lang w:val="uk-UA" w:eastAsia="uk-UA"/>
        </w:rPr>
        <w:t xml:space="preserve"> </w:t>
      </w:r>
      <w:r w:rsidR="008B6FC7" w:rsidRPr="00CA63E1">
        <w:rPr>
          <w:color w:val="000000"/>
          <w:sz w:val="28"/>
          <w:szCs w:val="28"/>
          <w:lang w:val="uk-UA" w:eastAsia="uk-UA"/>
        </w:rPr>
        <w:t>умови ведення бізнесу. </w:t>
      </w:r>
      <w:r>
        <w:rPr>
          <w:color w:val="000000"/>
          <w:sz w:val="28"/>
          <w:szCs w:val="28"/>
          <w:lang w:val="uk-UA" w:eastAsia="uk-UA"/>
        </w:rPr>
        <w:t xml:space="preserve">На теренах громади </w:t>
      </w:r>
      <w:r w:rsidR="008B6FC7" w:rsidRPr="00CA63E1">
        <w:rPr>
          <w:color w:val="000000"/>
          <w:sz w:val="28"/>
          <w:szCs w:val="28"/>
          <w:lang w:val="uk-UA" w:eastAsia="uk-UA"/>
        </w:rPr>
        <w:t>будівлі, дороги, підприємства</w:t>
      </w:r>
      <w:r>
        <w:rPr>
          <w:color w:val="000000"/>
          <w:sz w:val="28"/>
          <w:szCs w:val="28"/>
          <w:lang w:val="uk-UA" w:eastAsia="uk-UA"/>
        </w:rPr>
        <w:t>, інша інфраструктура</w:t>
      </w:r>
      <w:r w:rsidR="008B6FC7" w:rsidRPr="00CA63E1">
        <w:rPr>
          <w:color w:val="000000"/>
          <w:sz w:val="28"/>
          <w:szCs w:val="28"/>
          <w:lang w:val="uk-UA" w:eastAsia="uk-UA"/>
        </w:rPr>
        <w:t xml:space="preserve">. Але </w:t>
      </w:r>
      <w:r>
        <w:rPr>
          <w:color w:val="000000"/>
          <w:sz w:val="28"/>
          <w:szCs w:val="28"/>
          <w:lang w:val="uk-UA" w:eastAsia="uk-UA"/>
        </w:rPr>
        <w:t xml:space="preserve">насамеперд – це територіальна спілнота. Громада </w:t>
      </w:r>
      <w:r w:rsidR="00CC7532">
        <w:rPr>
          <w:color w:val="000000"/>
          <w:sz w:val="28"/>
          <w:szCs w:val="28"/>
          <w:lang w:val="uk-UA" w:eastAsia="uk-UA"/>
        </w:rPr>
        <w:t>–</w:t>
      </w:r>
      <w:r w:rsidR="008B6FC7" w:rsidRPr="00CA63E1">
        <w:rPr>
          <w:color w:val="000000"/>
          <w:sz w:val="28"/>
          <w:szCs w:val="28"/>
          <w:lang w:val="uk-UA" w:eastAsia="uk-UA"/>
        </w:rPr>
        <w:t xml:space="preserve"> це люди. Тому центр</w:t>
      </w:r>
      <w:r w:rsidR="00CC7532">
        <w:rPr>
          <w:color w:val="000000"/>
          <w:sz w:val="28"/>
          <w:szCs w:val="28"/>
          <w:lang w:val="uk-UA" w:eastAsia="uk-UA"/>
        </w:rPr>
        <w:t>альний фокус Стратегії</w:t>
      </w:r>
      <w:r w:rsidR="008B6FC7" w:rsidRPr="00CA63E1">
        <w:rPr>
          <w:color w:val="000000"/>
          <w:sz w:val="28"/>
          <w:szCs w:val="28"/>
          <w:lang w:val="uk-UA" w:eastAsia="uk-UA"/>
        </w:rPr>
        <w:t xml:space="preserve"> розвитку Линовицької територіальної громади – людина. П</w:t>
      </w:r>
      <w:r w:rsidR="00CC7532">
        <w:rPr>
          <w:color w:val="000000"/>
          <w:sz w:val="28"/>
          <w:szCs w:val="28"/>
          <w:lang w:val="uk-UA" w:eastAsia="uk-UA"/>
        </w:rPr>
        <w:t>ід час її розробки враховув</w:t>
      </w:r>
      <w:r w:rsidR="006C5DFC">
        <w:rPr>
          <w:color w:val="000000"/>
          <w:sz w:val="28"/>
          <w:szCs w:val="28"/>
          <w:lang w:val="uk-UA" w:eastAsia="uk-UA"/>
        </w:rPr>
        <w:t>а</w:t>
      </w:r>
      <w:r w:rsidR="00CC7532">
        <w:rPr>
          <w:color w:val="000000"/>
          <w:sz w:val="28"/>
          <w:szCs w:val="28"/>
          <w:lang w:val="uk-UA" w:eastAsia="uk-UA"/>
        </w:rPr>
        <w:t>лися</w:t>
      </w:r>
      <w:r w:rsidR="008B6FC7" w:rsidRPr="00CA63E1">
        <w:rPr>
          <w:color w:val="000000"/>
          <w:sz w:val="28"/>
          <w:szCs w:val="28"/>
          <w:lang w:val="uk-UA" w:eastAsia="uk-UA"/>
        </w:rPr>
        <w:t xml:space="preserve"> всі думки </w:t>
      </w:r>
      <w:r w:rsidR="008B6FC7" w:rsidRPr="007124F0">
        <w:rPr>
          <w:color w:val="000000"/>
          <w:sz w:val="28"/>
          <w:szCs w:val="28"/>
          <w:lang w:val="uk-UA" w:eastAsia="uk-UA"/>
        </w:rPr>
        <w:t>та пропозиції бачення розвитку громади</w:t>
      </w:r>
      <w:r w:rsidR="0033713F" w:rsidRPr="007124F0">
        <w:rPr>
          <w:color w:val="000000"/>
          <w:sz w:val="28"/>
          <w:szCs w:val="28"/>
          <w:lang w:val="uk-UA" w:eastAsia="uk-UA"/>
        </w:rPr>
        <w:t>,</w:t>
      </w:r>
      <w:r w:rsidR="00C161A3" w:rsidRPr="007124F0">
        <w:rPr>
          <w:color w:val="000000"/>
          <w:sz w:val="28"/>
          <w:szCs w:val="28"/>
          <w:lang w:val="uk-UA" w:eastAsia="uk-UA"/>
        </w:rPr>
        <w:t xml:space="preserve"> що надходили. Їх узагальнювали дві робочі групи (працювали до </w:t>
      </w:r>
      <w:r w:rsidR="00186BEB" w:rsidRPr="007124F0">
        <w:rPr>
          <w:color w:val="000000"/>
          <w:sz w:val="28"/>
          <w:szCs w:val="28"/>
          <w:lang w:val="uk-UA" w:eastAsia="uk-UA"/>
        </w:rPr>
        <w:t>та</w:t>
      </w:r>
      <w:r w:rsidR="00066E51" w:rsidRPr="007124F0">
        <w:rPr>
          <w:color w:val="000000"/>
          <w:sz w:val="28"/>
          <w:szCs w:val="28"/>
          <w:lang w:val="uk-UA" w:eastAsia="uk-UA"/>
        </w:rPr>
        <w:t xml:space="preserve"> після виб</w:t>
      </w:r>
      <w:r w:rsidR="007E6875" w:rsidRPr="007124F0">
        <w:rPr>
          <w:color w:val="000000"/>
          <w:sz w:val="28"/>
          <w:szCs w:val="28"/>
          <w:lang w:val="uk-UA" w:eastAsia="uk-UA"/>
        </w:rPr>
        <w:t>о</w:t>
      </w:r>
      <w:r w:rsidR="00066E51" w:rsidRPr="007124F0">
        <w:rPr>
          <w:color w:val="000000"/>
          <w:sz w:val="28"/>
          <w:szCs w:val="28"/>
          <w:lang w:val="uk-UA" w:eastAsia="uk-UA"/>
        </w:rPr>
        <w:t xml:space="preserve">рів </w:t>
      </w:r>
      <w:r w:rsidR="00C161A3" w:rsidRPr="007124F0">
        <w:rPr>
          <w:color w:val="000000"/>
          <w:sz w:val="28"/>
          <w:szCs w:val="28"/>
          <w:lang w:val="uk-UA" w:eastAsia="uk-UA"/>
        </w:rPr>
        <w:t>25.10.2020)</w:t>
      </w:r>
      <w:r w:rsidR="00186BEB" w:rsidRPr="007124F0">
        <w:rPr>
          <w:color w:val="000000"/>
          <w:sz w:val="28"/>
          <w:szCs w:val="28"/>
          <w:lang w:val="uk-UA" w:eastAsia="uk-UA"/>
        </w:rPr>
        <w:t xml:space="preserve"> у складі</w:t>
      </w:r>
      <w:r w:rsidR="008B6FC7" w:rsidRPr="007124F0">
        <w:rPr>
          <w:color w:val="000000"/>
          <w:sz w:val="28"/>
          <w:szCs w:val="28"/>
          <w:lang w:val="uk-UA" w:eastAsia="uk-UA"/>
        </w:rPr>
        <w:t xml:space="preserve"> представники громадськості,</w:t>
      </w:r>
      <w:r w:rsidR="0033713F" w:rsidRPr="007124F0">
        <w:rPr>
          <w:color w:val="000000"/>
          <w:sz w:val="28"/>
          <w:szCs w:val="28"/>
          <w:lang w:val="uk-UA" w:eastAsia="uk-UA"/>
        </w:rPr>
        <w:t xml:space="preserve"> бізнесу,</w:t>
      </w:r>
      <w:r w:rsidR="008B6FC7" w:rsidRPr="007124F0">
        <w:rPr>
          <w:color w:val="000000"/>
          <w:sz w:val="28"/>
          <w:szCs w:val="28"/>
          <w:lang w:val="uk-UA" w:eastAsia="uk-UA"/>
        </w:rPr>
        <w:t xml:space="preserve"> місцевої влади</w:t>
      </w:r>
      <w:r w:rsidR="0033713F" w:rsidRPr="007124F0">
        <w:rPr>
          <w:color w:val="000000"/>
          <w:sz w:val="28"/>
          <w:szCs w:val="28"/>
          <w:lang w:val="uk-UA" w:eastAsia="uk-UA"/>
        </w:rPr>
        <w:t xml:space="preserve"> – </w:t>
      </w:r>
      <w:r w:rsidR="008B6FC7" w:rsidRPr="007124F0">
        <w:rPr>
          <w:color w:val="000000"/>
          <w:sz w:val="28"/>
          <w:szCs w:val="28"/>
          <w:lang w:val="uk-UA" w:eastAsia="uk-UA"/>
        </w:rPr>
        <w:t xml:space="preserve">активні люди різних поглядів та професій. </w:t>
      </w:r>
      <w:r w:rsidR="00070B1C" w:rsidRPr="007124F0">
        <w:rPr>
          <w:color w:val="000000"/>
          <w:sz w:val="28"/>
          <w:szCs w:val="28"/>
          <w:lang w:val="uk-UA" w:eastAsia="uk-UA"/>
        </w:rPr>
        <w:t>Проводилося</w:t>
      </w:r>
      <w:r w:rsidR="006C5DFC" w:rsidRPr="007124F0">
        <w:rPr>
          <w:color w:val="000000"/>
          <w:sz w:val="28"/>
          <w:szCs w:val="28"/>
          <w:lang w:val="uk-UA" w:eastAsia="uk-UA"/>
        </w:rPr>
        <w:t xml:space="preserve"> анкетування</w:t>
      </w:r>
      <w:r w:rsidR="008B6FC7" w:rsidRPr="007124F0">
        <w:rPr>
          <w:color w:val="000000"/>
          <w:sz w:val="28"/>
          <w:szCs w:val="28"/>
          <w:lang w:val="uk-UA" w:eastAsia="uk-UA"/>
        </w:rPr>
        <w:t xml:space="preserve"> мешканці</w:t>
      </w:r>
      <w:r w:rsidR="0033713F" w:rsidRPr="007124F0">
        <w:rPr>
          <w:color w:val="000000"/>
          <w:sz w:val="28"/>
          <w:szCs w:val="28"/>
          <w:lang w:val="uk-UA" w:eastAsia="uk-UA"/>
        </w:rPr>
        <w:t xml:space="preserve">в об’єднаної </w:t>
      </w:r>
      <w:r w:rsidR="00070B1C" w:rsidRPr="007124F0">
        <w:rPr>
          <w:color w:val="000000"/>
          <w:sz w:val="28"/>
          <w:szCs w:val="28"/>
          <w:lang w:val="uk-UA" w:eastAsia="uk-UA"/>
        </w:rPr>
        <w:t xml:space="preserve">територіальної </w:t>
      </w:r>
      <w:r w:rsidR="0033713F" w:rsidRPr="007124F0">
        <w:rPr>
          <w:color w:val="000000"/>
          <w:sz w:val="28"/>
          <w:szCs w:val="28"/>
          <w:lang w:val="uk-UA" w:eastAsia="uk-UA"/>
        </w:rPr>
        <w:t xml:space="preserve">громади, які таким чином </w:t>
      </w:r>
      <w:r w:rsidR="008B6FC7" w:rsidRPr="007124F0">
        <w:rPr>
          <w:color w:val="000000"/>
          <w:sz w:val="28"/>
          <w:szCs w:val="28"/>
          <w:lang w:val="uk-UA" w:eastAsia="uk-UA"/>
        </w:rPr>
        <w:t>вислови</w:t>
      </w:r>
      <w:r w:rsidR="00070B1C" w:rsidRPr="007124F0">
        <w:rPr>
          <w:color w:val="000000"/>
          <w:sz w:val="28"/>
          <w:szCs w:val="28"/>
          <w:lang w:val="uk-UA" w:eastAsia="uk-UA"/>
        </w:rPr>
        <w:t>ли своє бачення</w:t>
      </w:r>
      <w:r w:rsidR="0033713F" w:rsidRPr="007124F0">
        <w:rPr>
          <w:color w:val="000000"/>
          <w:sz w:val="28"/>
          <w:szCs w:val="28"/>
          <w:lang w:val="uk-UA" w:eastAsia="uk-UA"/>
        </w:rPr>
        <w:t xml:space="preserve"> </w:t>
      </w:r>
      <w:r w:rsidR="006C5DFC" w:rsidRPr="007124F0">
        <w:rPr>
          <w:color w:val="000000"/>
          <w:sz w:val="28"/>
          <w:szCs w:val="28"/>
          <w:lang w:val="uk-UA" w:eastAsia="uk-UA"/>
        </w:rPr>
        <w:t xml:space="preserve">її </w:t>
      </w:r>
      <w:r w:rsidR="00070B1C" w:rsidRPr="007124F0">
        <w:rPr>
          <w:color w:val="000000"/>
          <w:sz w:val="28"/>
          <w:szCs w:val="28"/>
          <w:lang w:val="uk-UA" w:eastAsia="uk-UA"/>
        </w:rPr>
        <w:t>проблем</w:t>
      </w:r>
      <w:r w:rsidR="006C5DFC" w:rsidRPr="007124F0">
        <w:rPr>
          <w:color w:val="000000"/>
          <w:sz w:val="28"/>
          <w:szCs w:val="28"/>
          <w:lang w:val="uk-UA" w:eastAsia="uk-UA"/>
        </w:rPr>
        <w:t xml:space="preserve">, </w:t>
      </w:r>
      <w:r w:rsidR="0033713F" w:rsidRPr="007124F0">
        <w:rPr>
          <w:color w:val="000000"/>
          <w:sz w:val="28"/>
          <w:szCs w:val="28"/>
          <w:lang w:val="uk-UA" w:eastAsia="uk-UA"/>
        </w:rPr>
        <w:t>шля</w:t>
      </w:r>
      <w:r w:rsidR="00070B1C" w:rsidRPr="007124F0">
        <w:rPr>
          <w:color w:val="000000"/>
          <w:sz w:val="28"/>
          <w:szCs w:val="28"/>
          <w:lang w:val="uk-UA" w:eastAsia="uk-UA"/>
        </w:rPr>
        <w:t>хів</w:t>
      </w:r>
      <w:r w:rsidR="006C5DFC" w:rsidRPr="007124F0">
        <w:rPr>
          <w:color w:val="000000"/>
          <w:sz w:val="28"/>
          <w:szCs w:val="28"/>
          <w:lang w:val="uk-UA" w:eastAsia="uk-UA"/>
        </w:rPr>
        <w:t xml:space="preserve"> їх </w:t>
      </w:r>
      <w:r w:rsidR="0033713F" w:rsidRPr="007124F0">
        <w:rPr>
          <w:color w:val="000000"/>
          <w:sz w:val="28"/>
          <w:szCs w:val="28"/>
          <w:lang w:val="uk-UA" w:eastAsia="uk-UA"/>
        </w:rPr>
        <w:t>розв`язання та вплинули на зміст документу</w:t>
      </w:r>
      <w:r w:rsidR="008B6FC7" w:rsidRPr="007124F0">
        <w:rPr>
          <w:color w:val="000000"/>
          <w:sz w:val="28"/>
          <w:szCs w:val="28"/>
          <w:lang w:val="uk-UA" w:eastAsia="uk-UA"/>
        </w:rPr>
        <w:t>. Особлив</w:t>
      </w:r>
      <w:r w:rsidR="0033713F" w:rsidRPr="007124F0">
        <w:rPr>
          <w:color w:val="000000"/>
          <w:sz w:val="28"/>
          <w:szCs w:val="28"/>
          <w:lang w:val="uk-UA" w:eastAsia="uk-UA"/>
        </w:rPr>
        <w:t>а подяка</w:t>
      </w:r>
      <w:r w:rsidR="008B6FC7" w:rsidRPr="007124F0">
        <w:rPr>
          <w:color w:val="000000"/>
          <w:sz w:val="28"/>
          <w:szCs w:val="28"/>
          <w:lang w:val="uk-UA" w:eastAsia="uk-UA"/>
        </w:rPr>
        <w:t xml:space="preserve"> за високопрофесійне експертне та методол</w:t>
      </w:r>
      <w:r w:rsidR="0033713F" w:rsidRPr="007124F0">
        <w:rPr>
          <w:color w:val="000000"/>
          <w:sz w:val="28"/>
          <w:szCs w:val="28"/>
          <w:lang w:val="uk-UA" w:eastAsia="uk-UA"/>
        </w:rPr>
        <w:t>огічне супроводження розробки, написання та оформлення проє</w:t>
      </w:r>
      <w:r w:rsidR="008B6FC7" w:rsidRPr="007124F0">
        <w:rPr>
          <w:color w:val="000000"/>
          <w:sz w:val="28"/>
          <w:szCs w:val="28"/>
          <w:lang w:val="uk-UA" w:eastAsia="uk-UA"/>
        </w:rPr>
        <w:t>кту Стратегії висловлюю Чернігівському регіональному Офісу з розвитку місцевого самоврядування Програми «U-LEAD з Європою»</w:t>
      </w:r>
      <w:r w:rsidR="00186BEB" w:rsidRPr="007124F0">
        <w:rPr>
          <w:color w:val="000000"/>
          <w:sz w:val="28"/>
          <w:szCs w:val="28"/>
          <w:lang w:val="uk-UA" w:eastAsia="uk-UA"/>
        </w:rPr>
        <w:t>, в її наступному опрацюванні – Сіверському інститут</w:t>
      </w:r>
      <w:r w:rsidR="007E6875" w:rsidRPr="007124F0">
        <w:rPr>
          <w:color w:val="000000"/>
          <w:sz w:val="28"/>
          <w:szCs w:val="28"/>
          <w:lang w:val="uk-UA" w:eastAsia="uk-UA"/>
        </w:rPr>
        <w:t>у</w:t>
      </w:r>
      <w:r w:rsidR="00186BEB" w:rsidRPr="007124F0">
        <w:rPr>
          <w:color w:val="000000"/>
          <w:sz w:val="28"/>
          <w:szCs w:val="28"/>
          <w:lang w:val="uk-UA" w:eastAsia="uk-UA"/>
        </w:rPr>
        <w:t xml:space="preserve"> регіональних досліджень</w:t>
      </w:r>
      <w:r w:rsidR="008B6FC7" w:rsidRPr="007124F0">
        <w:rPr>
          <w:color w:val="000000"/>
          <w:sz w:val="28"/>
          <w:szCs w:val="28"/>
          <w:lang w:val="uk-UA" w:eastAsia="uk-UA"/>
        </w:rPr>
        <w:t>.</w:t>
      </w:r>
    </w:p>
    <w:p w:rsidR="008B6FC7" w:rsidRDefault="008B6FC7" w:rsidP="00F932FE">
      <w:pPr>
        <w:ind w:left="360" w:firstLine="633"/>
        <w:jc w:val="both"/>
        <w:rPr>
          <w:color w:val="000000"/>
          <w:sz w:val="28"/>
          <w:szCs w:val="28"/>
          <w:lang w:val="uk-UA" w:eastAsia="uk-UA"/>
        </w:rPr>
      </w:pPr>
      <w:r w:rsidRPr="007124F0">
        <w:rPr>
          <w:color w:val="000000"/>
          <w:sz w:val="28"/>
          <w:szCs w:val="28"/>
          <w:lang w:val="uk-UA" w:eastAsia="uk-UA"/>
        </w:rPr>
        <w:t>Виконання цілей Стратегії вимагає дуже високих темпів розвитку економіки та значної мобілізації бюджетних коштів. Депутати Линовицької</w:t>
      </w:r>
      <w:r w:rsidRPr="00CA63E1">
        <w:rPr>
          <w:color w:val="000000"/>
          <w:sz w:val="28"/>
          <w:szCs w:val="28"/>
          <w:lang w:val="uk-UA" w:eastAsia="uk-UA"/>
        </w:rPr>
        <w:t xml:space="preserve"> се</w:t>
      </w:r>
      <w:r w:rsidR="00CC7532">
        <w:rPr>
          <w:color w:val="000000"/>
          <w:sz w:val="28"/>
          <w:szCs w:val="28"/>
          <w:lang w:val="uk-UA" w:eastAsia="uk-UA"/>
        </w:rPr>
        <w:t xml:space="preserve">лищної ради, виконавчий комітет </w:t>
      </w:r>
      <w:r w:rsidRPr="00CA63E1">
        <w:rPr>
          <w:color w:val="000000"/>
          <w:sz w:val="28"/>
          <w:szCs w:val="28"/>
          <w:lang w:val="uk-UA" w:eastAsia="uk-UA"/>
        </w:rPr>
        <w:t>та апарат бере на себе зобов’язання зробити все можливе для найскорішої реалізації намічених планів розвитку і д</w:t>
      </w:r>
      <w:r w:rsidR="00CC7532">
        <w:rPr>
          <w:color w:val="000000"/>
          <w:sz w:val="28"/>
          <w:szCs w:val="28"/>
          <w:lang w:val="uk-UA" w:eastAsia="uk-UA"/>
        </w:rPr>
        <w:t xml:space="preserve">осягнення поставлених цілей. Водночас в основі </w:t>
      </w:r>
      <w:r w:rsidRPr="00CA63E1">
        <w:rPr>
          <w:color w:val="000000"/>
          <w:sz w:val="28"/>
          <w:szCs w:val="28"/>
          <w:lang w:val="uk-UA" w:eastAsia="uk-UA"/>
        </w:rPr>
        <w:t xml:space="preserve">гарного виконання завдань </w:t>
      </w:r>
      <w:r w:rsidR="00CC7532">
        <w:rPr>
          <w:color w:val="000000"/>
          <w:sz w:val="28"/>
          <w:szCs w:val="28"/>
          <w:lang w:val="uk-UA" w:eastAsia="uk-UA"/>
        </w:rPr>
        <w:t xml:space="preserve">– розуміння </w:t>
      </w:r>
      <w:r w:rsidR="00F96AAD">
        <w:rPr>
          <w:color w:val="000000"/>
          <w:sz w:val="28"/>
          <w:szCs w:val="28"/>
          <w:lang w:val="uk-UA" w:eastAsia="uk-UA"/>
        </w:rPr>
        <w:t>всіма мешканцями</w:t>
      </w:r>
      <w:r w:rsidRPr="00CA63E1">
        <w:rPr>
          <w:color w:val="000000"/>
          <w:sz w:val="28"/>
          <w:szCs w:val="28"/>
          <w:lang w:val="uk-UA" w:eastAsia="uk-UA"/>
        </w:rPr>
        <w:t xml:space="preserve"> об’єднаної громади </w:t>
      </w:r>
      <w:r w:rsidR="00F96AAD">
        <w:rPr>
          <w:color w:val="000000"/>
          <w:sz w:val="28"/>
          <w:szCs w:val="28"/>
          <w:lang w:val="uk-UA" w:eastAsia="uk-UA"/>
        </w:rPr>
        <w:t xml:space="preserve">важливості втілення в життя </w:t>
      </w:r>
      <w:r w:rsidRPr="00CA63E1">
        <w:rPr>
          <w:color w:val="000000"/>
          <w:sz w:val="28"/>
          <w:szCs w:val="28"/>
          <w:lang w:val="uk-UA" w:eastAsia="uk-UA"/>
        </w:rPr>
        <w:t xml:space="preserve">Стратегії, </w:t>
      </w:r>
      <w:r w:rsidR="00F96AAD">
        <w:rPr>
          <w:color w:val="000000"/>
          <w:sz w:val="28"/>
          <w:szCs w:val="28"/>
          <w:lang w:val="uk-UA" w:eastAsia="uk-UA"/>
        </w:rPr>
        <w:t xml:space="preserve">особистої участі в її виконанні. Лише тоді </w:t>
      </w:r>
      <w:r w:rsidR="00186BEB">
        <w:rPr>
          <w:color w:val="000000"/>
          <w:sz w:val="28"/>
          <w:szCs w:val="28"/>
          <w:lang w:val="uk-UA" w:eastAsia="uk-UA"/>
        </w:rPr>
        <w:t xml:space="preserve">Линовицька </w:t>
      </w:r>
      <w:r w:rsidR="00F96AAD">
        <w:rPr>
          <w:color w:val="000000"/>
          <w:sz w:val="28"/>
          <w:szCs w:val="28"/>
          <w:lang w:val="uk-UA" w:eastAsia="uk-UA"/>
        </w:rPr>
        <w:t xml:space="preserve"> територіальна громада успішно розвиватиметься</w:t>
      </w:r>
      <w:r w:rsidRPr="00CA63E1">
        <w:rPr>
          <w:color w:val="000000"/>
          <w:sz w:val="28"/>
          <w:szCs w:val="28"/>
          <w:lang w:val="uk-UA" w:eastAsia="uk-UA"/>
        </w:rPr>
        <w:t xml:space="preserve"> в усіх </w:t>
      </w:r>
      <w:r w:rsidR="00F96AAD">
        <w:rPr>
          <w:color w:val="000000"/>
          <w:sz w:val="28"/>
          <w:szCs w:val="28"/>
          <w:lang w:val="uk-UA" w:eastAsia="uk-UA"/>
        </w:rPr>
        <w:t xml:space="preserve">визначених </w:t>
      </w:r>
      <w:r w:rsidRPr="00CA63E1">
        <w:rPr>
          <w:color w:val="000000"/>
          <w:sz w:val="28"/>
          <w:szCs w:val="28"/>
          <w:lang w:val="uk-UA" w:eastAsia="uk-UA"/>
        </w:rPr>
        <w:t>напрямках.</w:t>
      </w:r>
    </w:p>
    <w:p w:rsidR="006C5DFC" w:rsidRPr="00CA63E1" w:rsidRDefault="006C5DFC" w:rsidP="00F932FE">
      <w:pPr>
        <w:ind w:left="360" w:firstLine="633"/>
        <w:jc w:val="both"/>
        <w:rPr>
          <w:lang w:val="uk-UA" w:eastAsia="uk-UA"/>
        </w:rPr>
      </w:pPr>
      <w:r>
        <w:rPr>
          <w:color w:val="000000"/>
          <w:sz w:val="28"/>
          <w:szCs w:val="28"/>
          <w:lang w:val="uk-UA" w:eastAsia="uk-UA"/>
        </w:rPr>
        <w:t>З</w:t>
      </w:r>
      <w:r w:rsidRPr="00CA63E1">
        <w:rPr>
          <w:color w:val="000000"/>
          <w:sz w:val="28"/>
          <w:szCs w:val="28"/>
          <w:lang w:val="uk-UA" w:eastAsia="uk-UA"/>
        </w:rPr>
        <w:t>апрошую кожного мешканця громади до співпраці. Знаю</w:t>
      </w:r>
      <w:r w:rsidR="006A042B">
        <w:rPr>
          <w:color w:val="000000"/>
          <w:sz w:val="28"/>
          <w:szCs w:val="28"/>
          <w:lang w:val="uk-UA" w:eastAsia="uk-UA"/>
        </w:rPr>
        <w:t>,</w:t>
      </w:r>
      <w:r w:rsidRPr="00CA63E1">
        <w:rPr>
          <w:color w:val="000000"/>
          <w:sz w:val="28"/>
          <w:szCs w:val="28"/>
          <w:lang w:val="uk-UA" w:eastAsia="uk-UA"/>
        </w:rPr>
        <w:t xml:space="preserve"> що наші жителі розумні, освідченні та небайдужі до майбутнього свого </w:t>
      </w:r>
      <w:r w:rsidR="006A042B">
        <w:rPr>
          <w:color w:val="000000"/>
          <w:sz w:val="28"/>
          <w:szCs w:val="28"/>
          <w:lang w:val="uk-UA" w:eastAsia="uk-UA"/>
        </w:rPr>
        <w:t xml:space="preserve">селища, </w:t>
      </w:r>
      <w:r w:rsidRPr="00CA63E1">
        <w:rPr>
          <w:color w:val="000000"/>
          <w:sz w:val="28"/>
          <w:szCs w:val="28"/>
          <w:lang w:val="uk-UA" w:eastAsia="uk-UA"/>
        </w:rPr>
        <w:t>села,</w:t>
      </w:r>
      <w:r>
        <w:rPr>
          <w:color w:val="000000"/>
          <w:sz w:val="28"/>
          <w:szCs w:val="28"/>
          <w:lang w:val="uk-UA" w:eastAsia="uk-UA"/>
        </w:rPr>
        <w:t xml:space="preserve"> </w:t>
      </w:r>
      <w:r w:rsidRPr="00CA63E1">
        <w:rPr>
          <w:color w:val="000000"/>
          <w:sz w:val="28"/>
          <w:szCs w:val="28"/>
          <w:lang w:val="uk-UA" w:eastAsia="uk-UA"/>
        </w:rPr>
        <w:t>громади,</w:t>
      </w:r>
      <w:r>
        <w:rPr>
          <w:color w:val="000000"/>
          <w:sz w:val="28"/>
          <w:szCs w:val="28"/>
          <w:lang w:val="uk-UA" w:eastAsia="uk-UA"/>
        </w:rPr>
        <w:t xml:space="preserve"> </w:t>
      </w:r>
      <w:r w:rsidRPr="00CA63E1">
        <w:rPr>
          <w:color w:val="000000"/>
          <w:sz w:val="28"/>
          <w:szCs w:val="28"/>
          <w:lang w:val="uk-UA" w:eastAsia="uk-UA"/>
        </w:rPr>
        <w:t>держави</w:t>
      </w:r>
    </w:p>
    <w:p w:rsidR="000F460A" w:rsidRDefault="008B6FC7" w:rsidP="00CA63E1">
      <w:pPr>
        <w:spacing w:before="100"/>
        <w:rPr>
          <w:b/>
          <w:i/>
          <w:color w:val="000000"/>
          <w:sz w:val="28"/>
          <w:szCs w:val="28"/>
          <w:lang w:val="uk-UA"/>
        </w:rPr>
      </w:pPr>
      <w:r w:rsidRPr="00CA63E1">
        <w:rPr>
          <w:lang w:val="uk-UA" w:eastAsia="uk-UA"/>
        </w:rPr>
        <w:t> </w:t>
      </w:r>
      <w:r w:rsidRPr="00E87B29">
        <w:rPr>
          <w:b/>
          <w:i/>
          <w:color w:val="000000"/>
          <w:sz w:val="28"/>
          <w:szCs w:val="28"/>
          <w:lang w:val="uk-UA"/>
        </w:rPr>
        <w:t xml:space="preserve">   </w:t>
      </w:r>
    </w:p>
    <w:p w:rsidR="008B6FC7" w:rsidRPr="00CA63E1" w:rsidRDefault="000F460A" w:rsidP="000F460A">
      <w:pPr>
        <w:spacing w:before="100"/>
        <w:ind w:firstLine="633"/>
        <w:rPr>
          <w:lang w:val="uk-UA" w:eastAsia="uk-UA"/>
        </w:rPr>
      </w:pPr>
      <w:r>
        <w:rPr>
          <w:b/>
          <w:i/>
          <w:color w:val="000000"/>
          <w:sz w:val="28"/>
          <w:szCs w:val="28"/>
          <w:lang w:val="uk-UA"/>
        </w:rPr>
        <w:t xml:space="preserve">  </w:t>
      </w:r>
      <w:r w:rsidR="008B6FC7">
        <w:rPr>
          <w:b/>
          <w:i/>
          <w:color w:val="000000"/>
          <w:sz w:val="28"/>
          <w:szCs w:val="28"/>
          <w:lang w:val="uk-UA"/>
        </w:rPr>
        <w:t>Селищний</w:t>
      </w:r>
      <w:r w:rsidR="008B6FC7" w:rsidRPr="00623B8C">
        <w:rPr>
          <w:b/>
          <w:i/>
          <w:color w:val="000000"/>
          <w:sz w:val="28"/>
          <w:szCs w:val="28"/>
          <w:lang w:val="uk-UA"/>
        </w:rPr>
        <w:t xml:space="preserve"> голова</w:t>
      </w:r>
    </w:p>
    <w:p w:rsidR="008B6FC7" w:rsidRPr="00EB7D00" w:rsidRDefault="008B6FC7" w:rsidP="00DF1D34">
      <w:pPr>
        <w:contextualSpacing/>
        <w:jc w:val="right"/>
        <w:rPr>
          <w:b/>
          <w:i/>
          <w:color w:val="000000"/>
          <w:sz w:val="28"/>
          <w:szCs w:val="28"/>
        </w:rPr>
      </w:pPr>
      <w:r>
        <w:rPr>
          <w:b/>
          <w:i/>
          <w:color w:val="000000"/>
          <w:sz w:val="28"/>
          <w:szCs w:val="28"/>
          <w:lang w:val="uk-UA"/>
        </w:rPr>
        <w:t>Віталій Нестерко</w:t>
      </w:r>
    </w:p>
    <w:p w:rsidR="008B6FC7" w:rsidRPr="00EB7D00" w:rsidRDefault="008B6FC7" w:rsidP="00DF1D34">
      <w:pPr>
        <w:spacing w:after="160" w:line="259" w:lineRule="auto"/>
        <w:rPr>
          <w:b/>
          <w:i/>
          <w:color w:val="000000"/>
        </w:rPr>
      </w:pPr>
      <w:r w:rsidRPr="00EB7D00">
        <w:rPr>
          <w:b/>
          <w:i/>
          <w:color w:val="000000"/>
        </w:rPr>
        <w:br w:type="page"/>
      </w:r>
    </w:p>
    <w:p w:rsidR="008B6FC7" w:rsidRDefault="008B6FC7" w:rsidP="002F5260">
      <w:pPr>
        <w:contextualSpacing/>
        <w:jc w:val="center"/>
        <w:rPr>
          <w:b/>
          <w:caps/>
          <w:color w:val="000000"/>
          <w:sz w:val="28"/>
          <w:szCs w:val="28"/>
          <w:lang w:val="uk-UA"/>
        </w:rPr>
      </w:pPr>
      <w:r w:rsidRPr="004234E6">
        <w:rPr>
          <w:b/>
          <w:caps/>
          <w:color w:val="000000"/>
          <w:sz w:val="28"/>
          <w:szCs w:val="28"/>
        </w:rPr>
        <w:lastRenderedPageBreak/>
        <w:t>Вступ</w:t>
      </w:r>
      <w:r w:rsidRPr="00F96AAD">
        <w:rPr>
          <w:caps/>
          <w:color w:val="000000"/>
          <w:sz w:val="28"/>
          <w:szCs w:val="28"/>
        </w:rPr>
        <w:t xml:space="preserve">: </w:t>
      </w:r>
      <w:r w:rsidRPr="004234E6">
        <w:rPr>
          <w:b/>
          <w:caps/>
          <w:color w:val="000000"/>
          <w:sz w:val="28"/>
          <w:szCs w:val="28"/>
        </w:rPr>
        <w:t xml:space="preserve">необхідність створення Стратегії, </w:t>
      </w:r>
    </w:p>
    <w:p w:rsidR="008B6FC7" w:rsidRDefault="008B6FC7" w:rsidP="002F5260">
      <w:pPr>
        <w:contextualSpacing/>
        <w:jc w:val="center"/>
        <w:rPr>
          <w:b/>
          <w:caps/>
          <w:color w:val="000000"/>
          <w:sz w:val="28"/>
          <w:szCs w:val="28"/>
          <w:lang w:val="uk-UA"/>
        </w:rPr>
      </w:pPr>
      <w:r w:rsidRPr="004234E6">
        <w:rPr>
          <w:b/>
          <w:caps/>
          <w:color w:val="000000"/>
          <w:sz w:val="28"/>
          <w:szCs w:val="28"/>
        </w:rPr>
        <w:t>методологія, учасники</w:t>
      </w:r>
    </w:p>
    <w:p w:rsidR="008B6FC7" w:rsidRPr="002F5260" w:rsidRDefault="008B6FC7" w:rsidP="002F5260">
      <w:pPr>
        <w:contextualSpacing/>
        <w:jc w:val="center"/>
        <w:rPr>
          <w:b/>
          <w:caps/>
          <w:color w:val="000000"/>
          <w:sz w:val="28"/>
          <w:szCs w:val="28"/>
          <w:lang w:val="uk-UA"/>
        </w:rPr>
      </w:pPr>
    </w:p>
    <w:p w:rsidR="008B6FC7" w:rsidRDefault="008B6FC7" w:rsidP="00627793">
      <w:pPr>
        <w:ind w:firstLine="709"/>
        <w:jc w:val="both"/>
        <w:rPr>
          <w:sz w:val="28"/>
          <w:szCs w:val="28"/>
          <w:lang w:val="uk-UA" w:eastAsia="en-US"/>
        </w:rPr>
      </w:pPr>
      <w:bookmarkStart w:id="1" w:name="_gqg5smrjm8hr" w:colFirst="0" w:colLast="0"/>
      <w:bookmarkStart w:id="2" w:name="_k56bcko6ao5l" w:colFirst="0" w:colLast="0"/>
      <w:bookmarkStart w:id="3" w:name="_npkb5qaul2mz" w:colFirst="0" w:colLast="0"/>
      <w:bookmarkStart w:id="4" w:name="_mabzfxf5iyuy" w:colFirst="0" w:colLast="0"/>
      <w:bookmarkStart w:id="5" w:name="_j48e8iv35l4" w:colFirst="0" w:colLast="0"/>
      <w:bookmarkStart w:id="6" w:name="_d34h4s2dk3a2" w:colFirst="0" w:colLast="0"/>
      <w:bookmarkStart w:id="7" w:name="_ayahq8s6ns9q" w:colFirst="0" w:colLast="0"/>
      <w:bookmarkStart w:id="8" w:name="_n8a7kgoasw85" w:colFirst="0" w:colLast="0"/>
      <w:bookmarkStart w:id="9" w:name="_7l0ieohlxsg8" w:colFirst="0" w:colLast="0"/>
      <w:bookmarkStart w:id="10" w:name="_3oymuo4uv2s0" w:colFirst="0" w:colLast="0"/>
      <w:bookmarkStart w:id="11" w:name="_ygq4efn1omt1" w:colFirst="0" w:colLast="0"/>
      <w:bookmarkStart w:id="12" w:name="_tfx6oz1tlaxf" w:colFirst="0" w:colLast="0"/>
      <w:bookmarkStart w:id="13" w:name="_ex2tvpuvsn9q" w:colFirst="0" w:colLast="0"/>
      <w:bookmarkStart w:id="14" w:name="_n1m5qfjn8f6q" w:colFirst="0" w:colLast="0"/>
      <w:bookmarkStart w:id="15" w:name="_ew2ci9e0glr1" w:colFirst="0" w:colLast="0"/>
      <w:bookmarkStart w:id="16" w:name="_3g2gjx84h47e" w:colFirst="0" w:colLast="0"/>
      <w:bookmarkStart w:id="17" w:name="_d9qcscpp87ny" w:colFirst="0" w:colLast="0"/>
      <w:bookmarkStart w:id="18" w:name="_4wronrv0jq34" w:colFirst="0" w:colLast="0"/>
      <w:bookmarkStart w:id="19" w:name="_ll18pxigcq6f" w:colFirst="0" w:colLast="0"/>
      <w:bookmarkStart w:id="20" w:name="_b46ir1of5dfl" w:colFirst="0" w:colLast="0"/>
      <w:bookmarkStart w:id="21" w:name="_daqgms6ln87o" w:colFirst="0" w:colLast="0"/>
      <w:bookmarkStart w:id="22" w:name="_58vllnwb1am" w:colFirst="0" w:colLast="0"/>
      <w:bookmarkStart w:id="23" w:name="_k1x2qdks49he" w:colFirst="0" w:colLast="0"/>
      <w:bookmarkStart w:id="24" w:name="_9h7onmhp2hqe" w:colFirst="0" w:colLast="0"/>
      <w:bookmarkStart w:id="25" w:name="_yi9mpkxsg9nn" w:colFirst="0" w:colLast="0"/>
      <w:bookmarkStart w:id="26" w:name="_sdo2u8221a2e" w:colFirst="0" w:colLast="0"/>
      <w:bookmarkStart w:id="27" w:name="_30j0zll" w:colFirst="0" w:colLast="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4234E6">
        <w:rPr>
          <w:color w:val="000000"/>
          <w:sz w:val="28"/>
          <w:szCs w:val="28"/>
        </w:rPr>
        <w:t>Стратегі</w:t>
      </w:r>
      <w:r>
        <w:rPr>
          <w:color w:val="000000"/>
          <w:sz w:val="28"/>
          <w:szCs w:val="28"/>
        </w:rPr>
        <w:t>я</w:t>
      </w:r>
      <w:r>
        <w:rPr>
          <w:color w:val="000000"/>
          <w:sz w:val="28"/>
          <w:szCs w:val="28"/>
          <w:lang w:val="uk-UA"/>
        </w:rPr>
        <w:t xml:space="preserve"> Линовицької</w:t>
      </w:r>
      <w:r w:rsidRPr="004234E6">
        <w:rPr>
          <w:color w:val="000000"/>
          <w:sz w:val="28"/>
          <w:szCs w:val="28"/>
        </w:rPr>
        <w:t xml:space="preserve"> громади – прогнозний та програмний документ її соціально-економічного розвитку. В основі методики створення – вимоги зако</w:t>
      </w:r>
      <w:r>
        <w:rPr>
          <w:color w:val="000000"/>
          <w:sz w:val="28"/>
          <w:szCs w:val="28"/>
        </w:rPr>
        <w:t xml:space="preserve">нодавства України, насамперед, </w:t>
      </w:r>
      <w:r>
        <w:rPr>
          <w:color w:val="000000"/>
          <w:sz w:val="28"/>
          <w:szCs w:val="28"/>
          <w:lang w:val="uk-UA"/>
        </w:rPr>
        <w:t>з</w:t>
      </w:r>
      <w:r>
        <w:rPr>
          <w:color w:val="000000"/>
          <w:sz w:val="28"/>
          <w:szCs w:val="28"/>
        </w:rPr>
        <w:t>акон</w:t>
      </w:r>
      <w:r>
        <w:rPr>
          <w:color w:val="000000"/>
          <w:sz w:val="28"/>
          <w:szCs w:val="28"/>
          <w:lang w:val="uk-UA"/>
        </w:rPr>
        <w:t>ів</w:t>
      </w:r>
      <w:r w:rsidRPr="004234E6">
        <w:rPr>
          <w:color w:val="000000"/>
          <w:sz w:val="28"/>
          <w:szCs w:val="28"/>
        </w:rPr>
        <w:t xml:space="preserve"> України «Про</w:t>
      </w:r>
      <w:r>
        <w:rPr>
          <w:color w:val="000000"/>
          <w:sz w:val="28"/>
          <w:szCs w:val="28"/>
        </w:rPr>
        <w:t xml:space="preserve"> </w:t>
      </w:r>
      <w:r w:rsidRPr="00BB7103">
        <w:rPr>
          <w:color w:val="000000"/>
          <w:sz w:val="28"/>
          <w:szCs w:val="28"/>
        </w:rPr>
        <w:t xml:space="preserve">засади </w:t>
      </w:r>
      <w:r>
        <w:rPr>
          <w:color w:val="000000"/>
          <w:sz w:val="28"/>
          <w:szCs w:val="28"/>
        </w:rPr>
        <w:t>державн</w:t>
      </w:r>
      <w:r>
        <w:rPr>
          <w:color w:val="000000"/>
          <w:sz w:val="28"/>
          <w:szCs w:val="28"/>
          <w:lang w:val="uk-UA"/>
        </w:rPr>
        <w:t>ої</w:t>
      </w:r>
      <w:r>
        <w:rPr>
          <w:color w:val="000000"/>
          <w:sz w:val="28"/>
          <w:szCs w:val="28"/>
        </w:rPr>
        <w:t xml:space="preserve"> регіональн</w:t>
      </w:r>
      <w:r>
        <w:rPr>
          <w:color w:val="000000"/>
          <w:sz w:val="28"/>
          <w:szCs w:val="28"/>
          <w:lang w:val="uk-UA"/>
        </w:rPr>
        <w:t>ої</w:t>
      </w:r>
      <w:r>
        <w:rPr>
          <w:color w:val="000000"/>
          <w:sz w:val="28"/>
          <w:szCs w:val="28"/>
        </w:rPr>
        <w:t xml:space="preserve"> політик</w:t>
      </w:r>
      <w:r>
        <w:rPr>
          <w:color w:val="000000"/>
          <w:sz w:val="28"/>
          <w:szCs w:val="28"/>
          <w:lang w:val="uk-UA"/>
        </w:rPr>
        <w:t>и</w:t>
      </w:r>
      <w:r>
        <w:rPr>
          <w:color w:val="000000"/>
          <w:sz w:val="28"/>
          <w:szCs w:val="28"/>
        </w:rPr>
        <w:t>»</w:t>
      </w:r>
      <w:r>
        <w:rPr>
          <w:color w:val="000000"/>
          <w:sz w:val="28"/>
          <w:szCs w:val="28"/>
          <w:lang w:val="uk-UA"/>
        </w:rPr>
        <w:t xml:space="preserve">, </w:t>
      </w:r>
      <w:r w:rsidRPr="00EB2F70">
        <w:rPr>
          <w:color w:val="000000"/>
          <w:sz w:val="28"/>
          <w:szCs w:val="28"/>
          <w:lang w:val="uk-UA"/>
        </w:rPr>
        <w:t>«Про державне прогнозування та розроблення програм економічного і соціального розвитку України», «Про місцеве самоврядування в Україні», «Про стимулювання розвитку регіонів»</w:t>
      </w:r>
      <w:r>
        <w:rPr>
          <w:color w:val="000000"/>
          <w:sz w:val="28"/>
          <w:szCs w:val="28"/>
          <w:lang w:val="uk-UA"/>
        </w:rPr>
        <w:t>. Під час її розробки в</w:t>
      </w:r>
      <w:r w:rsidRPr="00627793">
        <w:rPr>
          <w:color w:val="000000"/>
          <w:sz w:val="28"/>
          <w:szCs w:val="28"/>
          <w:lang w:val="uk-UA"/>
        </w:rPr>
        <w:t>раховані положення низки підзаконних нормативно-правових акті</w:t>
      </w:r>
      <w:r>
        <w:rPr>
          <w:color w:val="000000"/>
          <w:sz w:val="28"/>
          <w:szCs w:val="28"/>
          <w:lang w:val="uk-UA"/>
        </w:rPr>
        <w:t>в, а саме</w:t>
      </w:r>
      <w:r w:rsidRPr="00627793">
        <w:rPr>
          <w:color w:val="000000"/>
          <w:sz w:val="28"/>
          <w:szCs w:val="28"/>
          <w:lang w:val="uk-UA"/>
        </w:rPr>
        <w:t xml:space="preserve">: </w:t>
      </w:r>
      <w:r>
        <w:rPr>
          <w:color w:val="000000"/>
          <w:sz w:val="28"/>
          <w:szCs w:val="28"/>
          <w:lang w:val="uk-UA"/>
        </w:rPr>
        <w:t xml:space="preserve">постанов Кабінету Міністрів України </w:t>
      </w:r>
      <w:r w:rsidRPr="00627793">
        <w:rPr>
          <w:color w:val="000000"/>
          <w:sz w:val="28"/>
          <w:szCs w:val="28"/>
          <w:lang w:val="uk-UA"/>
        </w:rPr>
        <w:t>від 11</w:t>
      </w:r>
      <w:r>
        <w:rPr>
          <w:color w:val="000000"/>
          <w:sz w:val="28"/>
          <w:szCs w:val="28"/>
          <w:lang w:val="uk-UA"/>
        </w:rPr>
        <w:t>.11.2015</w:t>
      </w:r>
      <w:r w:rsidRPr="00627793">
        <w:rPr>
          <w:color w:val="000000"/>
          <w:sz w:val="28"/>
          <w:szCs w:val="28"/>
          <w:lang w:val="uk-UA"/>
        </w:rPr>
        <w:t xml:space="preserve"> № 931 «Порядок розроблення Державної стратегії регіонального розвитку України і плану заходів її реалізації, а також проведення моніторингу та оцінки результативності реалізації зазначених Стратегії і плану заходів»</w:t>
      </w:r>
      <w:r w:rsidRPr="000163C4">
        <w:rPr>
          <w:color w:val="000000"/>
          <w:sz w:val="28"/>
          <w:szCs w:val="28"/>
          <w:lang w:val="uk-UA"/>
        </w:rPr>
        <w:t xml:space="preserve"> </w:t>
      </w:r>
      <w:r>
        <w:rPr>
          <w:color w:val="000000"/>
          <w:sz w:val="28"/>
          <w:szCs w:val="28"/>
          <w:lang w:val="uk-UA"/>
        </w:rPr>
        <w:t>(</w:t>
      </w:r>
      <w:r w:rsidRPr="00627793">
        <w:rPr>
          <w:color w:val="000000"/>
          <w:sz w:val="28"/>
          <w:szCs w:val="28"/>
          <w:lang w:val="uk-UA"/>
        </w:rPr>
        <w:t>зі змінами</w:t>
      </w:r>
      <w:r>
        <w:rPr>
          <w:color w:val="000000"/>
          <w:sz w:val="28"/>
          <w:szCs w:val="28"/>
          <w:lang w:val="uk-UA"/>
        </w:rPr>
        <w:t xml:space="preserve">), </w:t>
      </w:r>
      <w:r w:rsidR="003637A9">
        <w:rPr>
          <w:color w:val="000000"/>
          <w:sz w:val="28"/>
          <w:szCs w:val="28"/>
          <w:lang w:val="uk-UA"/>
        </w:rPr>
        <w:tab/>
      </w:r>
      <w:r>
        <w:rPr>
          <w:color w:val="000000"/>
          <w:sz w:val="28"/>
          <w:szCs w:val="28"/>
          <w:lang w:val="uk-UA"/>
        </w:rPr>
        <w:t xml:space="preserve"> (</w:t>
      </w:r>
      <w:r w:rsidRPr="00FB0BF9">
        <w:rPr>
          <w:color w:val="000000"/>
          <w:sz w:val="28"/>
          <w:szCs w:val="28"/>
          <w:lang w:val="uk-UA"/>
        </w:rPr>
        <w:t>з</w:t>
      </w:r>
      <w:r>
        <w:rPr>
          <w:color w:val="000000"/>
          <w:sz w:val="28"/>
          <w:szCs w:val="28"/>
          <w:lang w:val="uk-UA"/>
        </w:rPr>
        <w:t>і</w:t>
      </w:r>
      <w:r w:rsidRPr="00FB0BF9">
        <w:rPr>
          <w:color w:val="000000"/>
          <w:sz w:val="28"/>
          <w:szCs w:val="28"/>
          <w:lang w:val="uk-UA"/>
        </w:rPr>
        <w:t xml:space="preserve"> змінами</w:t>
      </w:r>
      <w:r>
        <w:rPr>
          <w:color w:val="000000"/>
          <w:sz w:val="28"/>
          <w:szCs w:val="28"/>
          <w:lang w:val="uk-UA"/>
        </w:rPr>
        <w:t xml:space="preserve">), </w:t>
      </w:r>
      <w:r w:rsidRPr="00627793">
        <w:rPr>
          <w:color w:val="000000"/>
          <w:sz w:val="28"/>
          <w:szCs w:val="28"/>
          <w:lang w:val="uk-UA"/>
        </w:rPr>
        <w:t>«Методичні рекомендації щодо формування і реалізації прогнозних та програмних документів соціально-економічного розвитку об'є</w:t>
      </w:r>
      <w:r>
        <w:rPr>
          <w:color w:val="000000"/>
          <w:sz w:val="28"/>
          <w:szCs w:val="28"/>
          <w:lang w:val="uk-UA"/>
        </w:rPr>
        <w:t>днаної територіальної громади» (</w:t>
      </w:r>
      <w:r w:rsidRPr="00627793">
        <w:rPr>
          <w:color w:val="000000"/>
          <w:sz w:val="28"/>
          <w:szCs w:val="28"/>
          <w:lang w:val="uk-UA"/>
        </w:rPr>
        <w:t>затверджені наказом Міністерства регіонального розвитку, будівництва та житлово-комунального господарства України 30 березня 2016 року № 75</w:t>
      </w:r>
      <w:r>
        <w:rPr>
          <w:color w:val="000000"/>
          <w:sz w:val="28"/>
          <w:szCs w:val="28"/>
          <w:lang w:val="uk-UA"/>
        </w:rPr>
        <w:t>)</w:t>
      </w:r>
      <w:r w:rsidRPr="00627793">
        <w:rPr>
          <w:sz w:val="28"/>
          <w:szCs w:val="28"/>
          <w:lang w:val="uk-UA" w:eastAsia="en-US"/>
        </w:rPr>
        <w:t>.</w:t>
      </w:r>
    </w:p>
    <w:p w:rsidR="008B6FC7" w:rsidRPr="000163C4" w:rsidRDefault="008B6FC7" w:rsidP="000163C4">
      <w:pPr>
        <w:pStyle w:val="a5"/>
        <w:widowControl w:val="0"/>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0" w:firstLine="426"/>
        <w:jc w:val="both"/>
        <w:rPr>
          <w:sz w:val="28"/>
          <w:szCs w:val="28"/>
          <w:lang w:val="uk-UA"/>
        </w:rPr>
      </w:pPr>
      <w:r w:rsidRPr="00104FF5">
        <w:rPr>
          <w:sz w:val="28"/>
          <w:szCs w:val="28"/>
          <w:lang w:val="uk-UA"/>
        </w:rPr>
        <w:t>З метою забезпечення наукового підходу до р</w:t>
      </w:r>
      <w:r>
        <w:rPr>
          <w:sz w:val="28"/>
          <w:szCs w:val="28"/>
          <w:lang w:val="uk-UA"/>
        </w:rPr>
        <w:t xml:space="preserve">озробки Стратегії Линовицької </w:t>
      </w:r>
      <w:r w:rsidR="006A042B">
        <w:rPr>
          <w:color w:val="000000"/>
          <w:sz w:val="28"/>
          <w:szCs w:val="28"/>
          <w:lang w:val="uk-UA"/>
        </w:rPr>
        <w:t>об</w:t>
      </w:r>
      <w:r w:rsidR="006A042B" w:rsidRPr="006A042B">
        <w:rPr>
          <w:color w:val="000000"/>
          <w:sz w:val="28"/>
          <w:szCs w:val="28"/>
          <w:lang w:val="uk-UA"/>
        </w:rPr>
        <w:t>`</w:t>
      </w:r>
      <w:r w:rsidRPr="00D964A9">
        <w:rPr>
          <w:color w:val="000000"/>
          <w:sz w:val="28"/>
          <w:szCs w:val="28"/>
          <w:lang w:val="uk-UA"/>
        </w:rPr>
        <w:t>єднаної</w:t>
      </w:r>
      <w:r>
        <w:rPr>
          <w:color w:val="000000"/>
          <w:sz w:val="28"/>
          <w:szCs w:val="28"/>
          <w:lang w:val="uk-UA"/>
        </w:rPr>
        <w:t xml:space="preserve"> </w:t>
      </w:r>
      <w:r w:rsidRPr="00D964A9">
        <w:rPr>
          <w:sz w:val="28"/>
          <w:szCs w:val="28"/>
          <w:lang w:val="uk-UA"/>
        </w:rPr>
        <w:t>територіальної громади були враховані рекомендації експертів GIZ, викладені</w:t>
      </w:r>
      <w:r w:rsidRPr="00104FF5">
        <w:rPr>
          <w:sz w:val="28"/>
          <w:szCs w:val="28"/>
          <w:lang w:val="uk-UA"/>
        </w:rPr>
        <w:t xml:space="preserve"> в Методології стратегічного планування розвитку об’єднаних територі</w:t>
      </w:r>
      <w:r>
        <w:rPr>
          <w:sz w:val="28"/>
          <w:szCs w:val="28"/>
          <w:lang w:val="uk-UA"/>
        </w:rPr>
        <w:t>альних громад в Україні,</w:t>
      </w:r>
      <w:r w:rsidRPr="00104FF5">
        <w:rPr>
          <w:sz w:val="28"/>
          <w:szCs w:val="28"/>
          <w:lang w:val="uk-UA"/>
        </w:rPr>
        <w:t xml:space="preserve"> рекомендації «Стратегічне планування розвитку об’єднаної територіальної громади», розроблені Національною академією державного управління при Президентові України та Громадською організацією «Інститут громадянського суспільства» за сприяння Програми Ради Європи «Децентралізація і територіальна консолідація в Україні».</w:t>
      </w:r>
    </w:p>
    <w:p w:rsidR="008B6FC7" w:rsidRPr="007124F0" w:rsidRDefault="008B6FC7" w:rsidP="007838DB">
      <w:pPr>
        <w:ind w:firstLine="709"/>
        <w:jc w:val="both"/>
        <w:rPr>
          <w:color w:val="000000"/>
          <w:sz w:val="28"/>
          <w:szCs w:val="28"/>
          <w:lang w:val="uk-UA"/>
        </w:rPr>
      </w:pPr>
      <w:r w:rsidRPr="000163C4">
        <w:rPr>
          <w:color w:val="000000"/>
          <w:sz w:val="28"/>
          <w:szCs w:val="28"/>
          <w:lang w:val="uk-UA"/>
        </w:rPr>
        <w:t xml:space="preserve">Відповідно до зазначених документів, термін реалізації Стратегії </w:t>
      </w:r>
      <w:r>
        <w:rPr>
          <w:color w:val="000000"/>
          <w:sz w:val="28"/>
          <w:szCs w:val="28"/>
          <w:lang w:val="uk-UA"/>
        </w:rPr>
        <w:t>Линовицької</w:t>
      </w:r>
      <w:r w:rsidRPr="000163C4">
        <w:rPr>
          <w:color w:val="000000"/>
          <w:sz w:val="28"/>
          <w:szCs w:val="28"/>
          <w:lang w:val="uk-UA"/>
        </w:rPr>
        <w:t xml:space="preserve"> громади має бути с</w:t>
      </w:r>
      <w:r>
        <w:rPr>
          <w:color w:val="000000"/>
          <w:sz w:val="28"/>
          <w:szCs w:val="28"/>
          <w:lang w:val="uk-UA"/>
        </w:rPr>
        <w:t>ім</w:t>
      </w:r>
      <w:r w:rsidRPr="000163C4">
        <w:rPr>
          <w:color w:val="000000"/>
          <w:sz w:val="28"/>
          <w:szCs w:val="28"/>
          <w:lang w:val="uk-UA"/>
        </w:rPr>
        <w:t xml:space="preserve"> років. </w:t>
      </w:r>
      <w:r>
        <w:rPr>
          <w:color w:val="000000"/>
          <w:sz w:val="28"/>
          <w:szCs w:val="28"/>
          <w:lang w:val="uk-UA"/>
        </w:rPr>
        <w:t xml:space="preserve">Водночас, розроблена </w:t>
      </w:r>
      <w:r w:rsidRPr="004234E6">
        <w:rPr>
          <w:color w:val="000000"/>
          <w:sz w:val="28"/>
          <w:szCs w:val="28"/>
        </w:rPr>
        <w:t xml:space="preserve">Стратегія </w:t>
      </w:r>
      <w:r>
        <w:rPr>
          <w:color w:val="000000"/>
          <w:sz w:val="28"/>
          <w:szCs w:val="28"/>
        </w:rPr>
        <w:t>розрахована на</w:t>
      </w:r>
      <w:r>
        <w:rPr>
          <w:color w:val="000000"/>
          <w:sz w:val="28"/>
          <w:szCs w:val="28"/>
          <w:lang w:val="uk-UA"/>
        </w:rPr>
        <w:t xml:space="preserve"> </w:t>
      </w:r>
      <w:r w:rsidR="00261670">
        <w:rPr>
          <w:color w:val="000000"/>
          <w:sz w:val="28"/>
          <w:szCs w:val="28"/>
          <w:lang w:val="uk-UA"/>
        </w:rPr>
        <w:t>довший термін – сім</w:t>
      </w:r>
      <w:r>
        <w:rPr>
          <w:color w:val="000000"/>
          <w:sz w:val="28"/>
          <w:szCs w:val="28"/>
          <w:lang w:val="uk-UA"/>
        </w:rPr>
        <w:t xml:space="preserve"> років</w:t>
      </w:r>
      <w:r w:rsidRPr="004234E6">
        <w:rPr>
          <w:color w:val="000000"/>
          <w:sz w:val="28"/>
          <w:szCs w:val="28"/>
        </w:rPr>
        <w:t>.</w:t>
      </w:r>
      <w:r>
        <w:rPr>
          <w:color w:val="000000"/>
          <w:sz w:val="28"/>
          <w:szCs w:val="28"/>
          <w:lang w:val="uk-UA"/>
        </w:rPr>
        <w:t xml:space="preserve"> Це пов`язано із необхідністю </w:t>
      </w:r>
      <w:r w:rsidRPr="007124F0">
        <w:rPr>
          <w:color w:val="000000"/>
          <w:sz w:val="28"/>
          <w:szCs w:val="28"/>
          <w:lang w:val="uk-UA"/>
        </w:rPr>
        <w:t xml:space="preserve">синхронізації її дії з обласною (розроблена) та державною (розробляється) стратегіями розвитку на 2021–2027 рр. </w:t>
      </w:r>
    </w:p>
    <w:p w:rsidR="003E3843" w:rsidRPr="007124F0" w:rsidRDefault="003E3843" w:rsidP="003E3843">
      <w:pPr>
        <w:ind w:firstLine="709"/>
        <w:jc w:val="both"/>
        <w:rPr>
          <w:color w:val="000000"/>
          <w:sz w:val="28"/>
          <w:szCs w:val="28"/>
          <w:lang w:val="uk-UA"/>
        </w:rPr>
      </w:pPr>
      <w:r w:rsidRPr="007124F0">
        <w:rPr>
          <w:color w:val="000000"/>
          <w:sz w:val="28"/>
          <w:szCs w:val="28"/>
          <w:lang w:val="uk-UA"/>
        </w:rPr>
        <w:t xml:space="preserve">Здійснюватиметься стратегія розвитку громади шляхом розробки та виконання плану заходів із реалізації (ПЗР) на три (перший) та чотири (другий)  роки. Перший ПЗР </w:t>
      </w:r>
      <w:r w:rsidRPr="007124F0">
        <w:rPr>
          <w:color w:val="000000"/>
          <w:sz w:val="28"/>
          <w:szCs w:val="28"/>
        </w:rPr>
        <w:t xml:space="preserve">стратегії громади </w:t>
      </w:r>
      <w:r w:rsidRPr="007124F0">
        <w:rPr>
          <w:color w:val="000000"/>
          <w:sz w:val="28"/>
          <w:szCs w:val="28"/>
          <w:lang w:val="uk-UA"/>
        </w:rPr>
        <w:t>узгоджуватиметься з першим ПЗР стратегії області на 2021–2023 рр. Другий ПЗР стратегії громади узгоджуватиметься з другим ПЗР Стратегії сталого розвитку Чернігівської області на період до 2027 р.</w:t>
      </w:r>
    </w:p>
    <w:p w:rsidR="008B6FC7" w:rsidRPr="00F55613" w:rsidRDefault="008B6FC7" w:rsidP="007838DB">
      <w:pPr>
        <w:ind w:firstLine="709"/>
        <w:jc w:val="both"/>
        <w:rPr>
          <w:color w:val="000000"/>
          <w:sz w:val="28"/>
          <w:szCs w:val="28"/>
          <w:lang w:val="uk-UA"/>
        </w:rPr>
      </w:pPr>
      <w:r w:rsidRPr="007124F0">
        <w:rPr>
          <w:color w:val="000000"/>
          <w:sz w:val="28"/>
          <w:szCs w:val="28"/>
          <w:lang w:val="uk-UA"/>
        </w:rPr>
        <w:t>Для створення Стратегії Линовицької громади використаний інтегрований підхід, який передбачає поєднання секторальної (галузевої), територіальної (просторової) та управлінської складових. Враховувалися також екологічна складова (з огляду на її нинішній стан та існуючі загрози), гендерний підхід (зокрема, щодо бюджетування),</w:t>
      </w:r>
      <w:r w:rsidRPr="00435958">
        <w:rPr>
          <w:color w:val="000000"/>
          <w:sz w:val="28"/>
          <w:szCs w:val="28"/>
          <w:lang w:val="uk-UA"/>
        </w:rPr>
        <w:t xml:space="preserve"> інтереси людей з особливими потребами</w:t>
      </w:r>
      <w:r w:rsidR="002F483C">
        <w:rPr>
          <w:color w:val="000000"/>
          <w:sz w:val="28"/>
          <w:szCs w:val="28"/>
          <w:lang w:val="uk-UA"/>
        </w:rPr>
        <w:t>.</w:t>
      </w:r>
      <w:r w:rsidRPr="00435958">
        <w:rPr>
          <w:color w:val="000000"/>
          <w:sz w:val="28"/>
          <w:szCs w:val="28"/>
          <w:lang w:val="uk-UA"/>
        </w:rPr>
        <w:t xml:space="preserve"> </w:t>
      </w:r>
      <w:r>
        <w:rPr>
          <w:color w:val="000000"/>
          <w:sz w:val="28"/>
          <w:szCs w:val="28"/>
          <w:lang w:val="uk-UA"/>
        </w:rPr>
        <w:t>Враховані п</w:t>
      </w:r>
      <w:r w:rsidRPr="00E07310">
        <w:rPr>
          <w:color w:val="000000"/>
          <w:sz w:val="28"/>
          <w:szCs w:val="28"/>
          <w:lang w:val="uk-UA"/>
        </w:rPr>
        <w:t>`я</w:t>
      </w:r>
      <w:r>
        <w:rPr>
          <w:color w:val="000000"/>
          <w:sz w:val="28"/>
          <w:szCs w:val="28"/>
          <w:lang w:val="uk-UA"/>
        </w:rPr>
        <w:t xml:space="preserve">тнадцять із сімнадцяти </w:t>
      </w:r>
      <w:r w:rsidR="003E3843">
        <w:rPr>
          <w:color w:val="000000"/>
          <w:sz w:val="28"/>
          <w:szCs w:val="28"/>
          <w:lang w:val="uk-UA"/>
        </w:rPr>
        <w:t>Цілей сталого розвитку ООН 2015–</w:t>
      </w:r>
      <w:r>
        <w:rPr>
          <w:color w:val="000000"/>
          <w:sz w:val="28"/>
          <w:szCs w:val="28"/>
          <w:lang w:val="uk-UA"/>
        </w:rPr>
        <w:t xml:space="preserve">2030 рр. </w:t>
      </w:r>
      <w:r>
        <w:rPr>
          <w:color w:val="000000"/>
          <w:sz w:val="28"/>
          <w:szCs w:val="28"/>
          <w:lang w:val="uk-UA"/>
        </w:rPr>
        <w:lastRenderedPageBreak/>
        <w:t xml:space="preserve">(тобто всі за виключенням подолання голоду та збереження морських екосистем – через їх відсутність). </w:t>
      </w:r>
    </w:p>
    <w:p w:rsidR="008B6FC7" w:rsidRPr="004234E6" w:rsidRDefault="008B6FC7" w:rsidP="007838DB">
      <w:pPr>
        <w:ind w:firstLine="709"/>
        <w:jc w:val="both"/>
        <w:rPr>
          <w:color w:val="000000"/>
          <w:sz w:val="28"/>
          <w:szCs w:val="28"/>
        </w:rPr>
      </w:pPr>
      <w:r w:rsidRPr="00E07310">
        <w:rPr>
          <w:color w:val="000000"/>
          <w:sz w:val="28"/>
          <w:szCs w:val="28"/>
          <w:lang w:val="uk-UA"/>
        </w:rPr>
        <w:t xml:space="preserve">Стратегія </w:t>
      </w:r>
      <w:r>
        <w:rPr>
          <w:color w:val="000000"/>
          <w:sz w:val="28"/>
          <w:szCs w:val="28"/>
          <w:lang w:val="uk-UA"/>
        </w:rPr>
        <w:t>Линовицької</w:t>
      </w:r>
      <w:r w:rsidRPr="00E07310">
        <w:rPr>
          <w:color w:val="000000"/>
          <w:sz w:val="28"/>
          <w:szCs w:val="28"/>
          <w:lang w:val="uk-UA"/>
        </w:rPr>
        <w:t xml:space="preserve"> громади визначає стратегічне бачення її розвитку, стратегічні та опера</w:t>
      </w:r>
      <w:r>
        <w:rPr>
          <w:color w:val="000000"/>
          <w:sz w:val="28"/>
          <w:szCs w:val="28"/>
          <w:lang w:val="uk-UA"/>
        </w:rPr>
        <w:t xml:space="preserve">тивні </w:t>
      </w:r>
      <w:r w:rsidRPr="00E07310">
        <w:rPr>
          <w:color w:val="000000"/>
          <w:sz w:val="28"/>
          <w:szCs w:val="28"/>
          <w:lang w:val="uk-UA"/>
        </w:rPr>
        <w:t xml:space="preserve"> цілі, індикатори (показники) їх досягнення, завдання для її сталого економічного і соціального розвитку. </w:t>
      </w:r>
      <w:r w:rsidRPr="004234E6">
        <w:rPr>
          <w:color w:val="000000"/>
          <w:sz w:val="28"/>
          <w:szCs w:val="28"/>
        </w:rPr>
        <w:t>Вона ґрунтується на результатах SWOT-аналізу</w:t>
      </w:r>
      <w:r>
        <w:rPr>
          <w:color w:val="000000"/>
          <w:sz w:val="28"/>
          <w:szCs w:val="28"/>
          <w:lang w:val="uk-UA"/>
        </w:rPr>
        <w:t>,</w:t>
      </w:r>
      <w:r w:rsidRPr="004234E6">
        <w:rPr>
          <w:color w:val="000000"/>
          <w:sz w:val="28"/>
          <w:szCs w:val="28"/>
        </w:rPr>
        <w:t xml:space="preserve"> проведеного робочою групою та враховує залежності, виявлені під час складання SWOT-матриці. </w:t>
      </w:r>
    </w:p>
    <w:p w:rsidR="008B6FC7" w:rsidRPr="004234E6" w:rsidRDefault="008B6FC7" w:rsidP="007838DB">
      <w:pPr>
        <w:ind w:firstLine="709"/>
        <w:jc w:val="both"/>
        <w:rPr>
          <w:color w:val="000000"/>
          <w:sz w:val="28"/>
          <w:szCs w:val="28"/>
        </w:rPr>
      </w:pPr>
      <w:r w:rsidRPr="004234E6">
        <w:rPr>
          <w:color w:val="000000"/>
          <w:sz w:val="28"/>
          <w:szCs w:val="28"/>
        </w:rPr>
        <w:t xml:space="preserve">Структура Стратегії </w:t>
      </w:r>
      <w:r>
        <w:rPr>
          <w:color w:val="000000"/>
          <w:sz w:val="28"/>
          <w:szCs w:val="28"/>
          <w:lang w:val="uk-UA"/>
        </w:rPr>
        <w:t>Линовицької</w:t>
      </w:r>
      <w:r w:rsidRPr="004234E6">
        <w:rPr>
          <w:color w:val="000000"/>
          <w:sz w:val="28"/>
          <w:szCs w:val="28"/>
        </w:rPr>
        <w:t xml:space="preserve"> громади поєднує вимоги до державної та обласної стратегій з вимогами до середньострокових планів (програм) соціально-економічного розвитку. Відповідно, вона складається з</w:t>
      </w:r>
      <w:r>
        <w:rPr>
          <w:color w:val="000000"/>
          <w:sz w:val="28"/>
          <w:szCs w:val="28"/>
          <w:lang w:val="uk-UA"/>
        </w:rPr>
        <w:t>і</w:t>
      </w:r>
      <w:r w:rsidRPr="004234E6">
        <w:rPr>
          <w:color w:val="000000"/>
          <w:sz w:val="28"/>
          <w:szCs w:val="28"/>
        </w:rPr>
        <w:t xml:space="preserve"> вступу, аналітики, стратегічного бачення цілей розвитку, основних завдань, моніторингу (включно з індикаторами) та механізму внесення змін. Розглядаються фінансові джерела реалізації завдань Стратегії. Крім того, зроблено аналіз ступеня узгодженості Стратегії </w:t>
      </w:r>
      <w:r>
        <w:rPr>
          <w:color w:val="000000"/>
          <w:sz w:val="28"/>
          <w:szCs w:val="28"/>
          <w:lang w:val="uk-UA"/>
        </w:rPr>
        <w:t>Линовицької</w:t>
      </w:r>
      <w:r w:rsidRPr="004234E6">
        <w:rPr>
          <w:color w:val="000000"/>
          <w:sz w:val="28"/>
          <w:szCs w:val="28"/>
        </w:rPr>
        <w:t xml:space="preserve"> громади з відповідним обласним документом, а також іншими довгостроковими, середньостроковими та короткостроковими прогнозними та програмними документами. </w:t>
      </w:r>
    </w:p>
    <w:p w:rsidR="008B6FC7" w:rsidRPr="004234E6" w:rsidRDefault="008B6FC7" w:rsidP="007838DB">
      <w:pPr>
        <w:ind w:firstLine="709"/>
        <w:jc w:val="both"/>
        <w:rPr>
          <w:color w:val="000000"/>
          <w:sz w:val="28"/>
          <w:szCs w:val="28"/>
        </w:rPr>
      </w:pPr>
      <w:r w:rsidRPr="004234E6">
        <w:rPr>
          <w:color w:val="000000"/>
          <w:sz w:val="28"/>
          <w:szCs w:val="28"/>
        </w:rPr>
        <w:t xml:space="preserve">Розробка Стратегії здійснювалася з дотриманням </w:t>
      </w:r>
      <w:r>
        <w:rPr>
          <w:color w:val="000000"/>
          <w:sz w:val="28"/>
          <w:szCs w:val="28"/>
          <w:lang w:val="uk-UA"/>
        </w:rPr>
        <w:t>таких</w:t>
      </w:r>
      <w:r w:rsidRPr="004234E6">
        <w:rPr>
          <w:color w:val="000000"/>
          <w:sz w:val="28"/>
          <w:szCs w:val="28"/>
        </w:rPr>
        <w:t xml:space="preserve"> принципів: </w:t>
      </w:r>
    </w:p>
    <w:p w:rsidR="008B6FC7" w:rsidRPr="004234E6" w:rsidRDefault="008B6FC7" w:rsidP="008F055F">
      <w:pPr>
        <w:pStyle w:val="a5"/>
        <w:numPr>
          <w:ilvl w:val="0"/>
          <w:numId w:val="15"/>
        </w:numPr>
        <w:jc w:val="both"/>
        <w:rPr>
          <w:color w:val="000000"/>
          <w:sz w:val="28"/>
          <w:szCs w:val="28"/>
          <w:lang w:val="uk-UA"/>
        </w:rPr>
      </w:pPr>
      <w:r w:rsidRPr="004234E6">
        <w:rPr>
          <w:color w:val="000000"/>
          <w:sz w:val="28"/>
          <w:szCs w:val="28"/>
          <w:lang w:val="uk-UA"/>
        </w:rPr>
        <w:t>об`єктивності – використовувалися (за можливістю) дані органів державної статистики, інших центральних і місцевих органів виконавчої влади т</w:t>
      </w:r>
      <w:r>
        <w:rPr>
          <w:color w:val="000000"/>
          <w:sz w:val="28"/>
          <w:szCs w:val="28"/>
          <w:lang w:val="uk-UA"/>
        </w:rPr>
        <w:t>а реальні індикатори (показники</w:t>
      </w:r>
      <w:r w:rsidRPr="004234E6">
        <w:rPr>
          <w:color w:val="000000"/>
          <w:sz w:val="28"/>
          <w:szCs w:val="28"/>
          <w:lang w:val="uk-UA"/>
        </w:rPr>
        <w:t>), які можливо оцінити;</w:t>
      </w:r>
    </w:p>
    <w:p w:rsidR="008B6FC7" w:rsidRPr="004234E6" w:rsidRDefault="008B6FC7" w:rsidP="008F055F">
      <w:pPr>
        <w:pStyle w:val="a5"/>
        <w:numPr>
          <w:ilvl w:val="0"/>
          <w:numId w:val="15"/>
        </w:numPr>
        <w:jc w:val="both"/>
        <w:rPr>
          <w:color w:val="000000"/>
          <w:sz w:val="28"/>
          <w:szCs w:val="28"/>
          <w:lang w:val="uk-UA"/>
        </w:rPr>
      </w:pPr>
      <w:r>
        <w:rPr>
          <w:color w:val="000000"/>
          <w:sz w:val="28"/>
          <w:szCs w:val="28"/>
          <w:lang w:val="uk-UA"/>
        </w:rPr>
        <w:t>обґрунтованості</w:t>
      </w:r>
      <w:r w:rsidRPr="004234E6">
        <w:rPr>
          <w:color w:val="000000"/>
          <w:sz w:val="28"/>
          <w:szCs w:val="28"/>
          <w:lang w:val="uk-UA"/>
        </w:rPr>
        <w:t xml:space="preserve"> та </w:t>
      </w:r>
      <w:r w:rsidRPr="0088696E">
        <w:rPr>
          <w:color w:val="000000"/>
          <w:sz w:val="28"/>
          <w:szCs w:val="28"/>
          <w:lang w:val="uk-UA"/>
        </w:rPr>
        <w:t xml:space="preserve">доцільності </w:t>
      </w:r>
      <w:r w:rsidRPr="004234E6">
        <w:rPr>
          <w:color w:val="000000"/>
          <w:sz w:val="28"/>
          <w:szCs w:val="28"/>
          <w:lang w:val="uk-UA"/>
        </w:rPr>
        <w:t>– документ розроблявся на основі чітко визначених цілей розвитку та економічно обґрунтованих завд</w:t>
      </w:r>
      <w:r>
        <w:rPr>
          <w:color w:val="000000"/>
          <w:sz w:val="28"/>
          <w:szCs w:val="28"/>
          <w:lang w:val="uk-UA"/>
        </w:rPr>
        <w:t>ань і</w:t>
      </w:r>
      <w:r w:rsidRPr="004234E6">
        <w:rPr>
          <w:color w:val="000000"/>
          <w:sz w:val="28"/>
          <w:szCs w:val="28"/>
          <w:lang w:val="uk-UA"/>
        </w:rPr>
        <w:t xml:space="preserve"> </w:t>
      </w:r>
      <w:r w:rsidR="00BF368B">
        <w:rPr>
          <w:color w:val="000000"/>
          <w:sz w:val="28"/>
          <w:szCs w:val="28"/>
          <w:lang w:val="uk-UA"/>
        </w:rPr>
        <w:t>проєкт</w:t>
      </w:r>
      <w:r w:rsidRPr="004234E6">
        <w:rPr>
          <w:color w:val="000000"/>
          <w:sz w:val="28"/>
          <w:szCs w:val="28"/>
          <w:lang w:val="uk-UA"/>
        </w:rPr>
        <w:t>ів, що сприяють їх досягненню із використанням світового досвіду у сфері програмування економічного і соціального розвитку;</w:t>
      </w:r>
    </w:p>
    <w:p w:rsidR="008B6FC7" w:rsidRPr="004234E6" w:rsidRDefault="008B6FC7" w:rsidP="008F055F">
      <w:pPr>
        <w:pStyle w:val="a5"/>
        <w:numPr>
          <w:ilvl w:val="0"/>
          <w:numId w:val="15"/>
        </w:numPr>
        <w:jc w:val="both"/>
        <w:rPr>
          <w:color w:val="000000"/>
          <w:sz w:val="28"/>
          <w:szCs w:val="28"/>
          <w:lang w:val="uk-UA"/>
        </w:rPr>
      </w:pPr>
      <w:r w:rsidRPr="004234E6">
        <w:rPr>
          <w:color w:val="000000"/>
          <w:sz w:val="28"/>
          <w:szCs w:val="28"/>
          <w:lang w:val="uk-UA"/>
        </w:rPr>
        <w:t>відкритості та прозорості – громадськості та підприємцям було забезпечено безперешкодний доступ до засідань робочої групи, вони залучалися до розробки цілей та завдань Стратегії, інформувалися про досягнуті результати для планування власної діяльності;</w:t>
      </w:r>
    </w:p>
    <w:p w:rsidR="008B6FC7" w:rsidRPr="004234E6" w:rsidRDefault="008B6FC7" w:rsidP="008F055F">
      <w:pPr>
        <w:pStyle w:val="a5"/>
        <w:numPr>
          <w:ilvl w:val="0"/>
          <w:numId w:val="15"/>
        </w:numPr>
        <w:jc w:val="both"/>
        <w:rPr>
          <w:color w:val="000000"/>
          <w:sz w:val="28"/>
          <w:szCs w:val="28"/>
          <w:lang w:val="uk-UA"/>
        </w:rPr>
      </w:pPr>
      <w:r w:rsidRPr="004234E6">
        <w:rPr>
          <w:color w:val="000000"/>
          <w:sz w:val="28"/>
          <w:szCs w:val="28"/>
          <w:lang w:val="uk-UA"/>
        </w:rPr>
        <w:t>недискримінації та рівного доступу – під час розробки Стратегії дотримувалися права та враховувалися інтереси різних суб'єктів об'єднаної територіальної громади, в тому числі  господарювання всіх форм власності;</w:t>
      </w:r>
    </w:p>
    <w:p w:rsidR="008B6FC7" w:rsidRPr="004234E6" w:rsidRDefault="008B6FC7" w:rsidP="008F055F">
      <w:pPr>
        <w:pStyle w:val="a5"/>
        <w:numPr>
          <w:ilvl w:val="0"/>
          <w:numId w:val="15"/>
        </w:numPr>
        <w:jc w:val="both"/>
        <w:rPr>
          <w:color w:val="000000"/>
          <w:sz w:val="28"/>
          <w:szCs w:val="28"/>
          <w:lang w:val="uk-UA"/>
        </w:rPr>
      </w:pPr>
      <w:r w:rsidRPr="004234E6">
        <w:rPr>
          <w:color w:val="000000"/>
          <w:sz w:val="28"/>
          <w:szCs w:val="28"/>
          <w:lang w:val="uk-UA"/>
        </w:rPr>
        <w:t>ефективності – визначення та забезпечення функціонування механізму досягнення цілей, ви</w:t>
      </w:r>
      <w:r>
        <w:rPr>
          <w:color w:val="000000"/>
          <w:sz w:val="28"/>
          <w:szCs w:val="28"/>
          <w:lang w:val="uk-UA"/>
        </w:rPr>
        <w:t>конання завдань, реалізації проє</w:t>
      </w:r>
      <w:r w:rsidRPr="004234E6">
        <w:rPr>
          <w:color w:val="000000"/>
          <w:sz w:val="28"/>
          <w:szCs w:val="28"/>
          <w:lang w:val="uk-UA"/>
        </w:rPr>
        <w:t>ктних ідей у встановлені терміни;</w:t>
      </w:r>
    </w:p>
    <w:p w:rsidR="008B6FC7" w:rsidRPr="004234E6" w:rsidRDefault="008B6FC7" w:rsidP="008F055F">
      <w:pPr>
        <w:pStyle w:val="a5"/>
        <w:numPr>
          <w:ilvl w:val="0"/>
          <w:numId w:val="15"/>
        </w:numPr>
        <w:jc w:val="both"/>
        <w:rPr>
          <w:color w:val="000000"/>
          <w:sz w:val="28"/>
          <w:szCs w:val="28"/>
          <w:lang w:val="uk-UA"/>
        </w:rPr>
      </w:pPr>
      <w:r w:rsidRPr="004234E6">
        <w:rPr>
          <w:color w:val="000000"/>
          <w:sz w:val="28"/>
          <w:szCs w:val="28"/>
          <w:lang w:val="uk-UA"/>
        </w:rPr>
        <w:t>історичної спадкоємності – враховувалися та використовувалися  позитивні надбання попереднього розвитку громад;</w:t>
      </w:r>
    </w:p>
    <w:p w:rsidR="008B6FC7" w:rsidRPr="004234E6" w:rsidRDefault="008B6FC7" w:rsidP="008F055F">
      <w:pPr>
        <w:pStyle w:val="a5"/>
        <w:numPr>
          <w:ilvl w:val="0"/>
          <w:numId w:val="15"/>
        </w:numPr>
        <w:jc w:val="both"/>
        <w:rPr>
          <w:color w:val="000000"/>
          <w:sz w:val="28"/>
          <w:szCs w:val="28"/>
          <w:lang w:val="uk-UA"/>
        </w:rPr>
      </w:pPr>
      <w:r w:rsidRPr="004234E6">
        <w:rPr>
          <w:color w:val="000000"/>
          <w:sz w:val="28"/>
          <w:szCs w:val="28"/>
          <w:lang w:val="uk-UA"/>
        </w:rPr>
        <w:t>етнокультурного розвитку – відродження етнічної самосвідомості та збереження духовної і матеріальної культури етнокультурних груп, що проживають на теренах громади (зокрема – ромів), сприяння їх розвитку;</w:t>
      </w:r>
    </w:p>
    <w:p w:rsidR="008B6FC7" w:rsidRPr="004234E6" w:rsidRDefault="008B6FC7" w:rsidP="008F055F">
      <w:pPr>
        <w:pStyle w:val="a5"/>
        <w:numPr>
          <w:ilvl w:val="0"/>
          <w:numId w:val="15"/>
        </w:numPr>
        <w:jc w:val="both"/>
        <w:rPr>
          <w:color w:val="000000"/>
          <w:sz w:val="28"/>
          <w:szCs w:val="28"/>
          <w:lang w:val="uk-UA"/>
        </w:rPr>
      </w:pPr>
      <w:r w:rsidRPr="004234E6">
        <w:rPr>
          <w:color w:val="000000"/>
          <w:sz w:val="28"/>
          <w:szCs w:val="28"/>
          <w:lang w:val="uk-UA"/>
        </w:rPr>
        <w:lastRenderedPageBreak/>
        <w:t>сталого розвитку – забезпечення розвитку громади для задоволення потреб нинішнього покоління з урахуванням інтересів майбутніх поколінь.</w:t>
      </w:r>
    </w:p>
    <w:p w:rsidR="008B6FC7" w:rsidRPr="004234E6" w:rsidRDefault="008B6FC7" w:rsidP="007838DB">
      <w:pPr>
        <w:ind w:firstLine="709"/>
        <w:jc w:val="both"/>
        <w:rPr>
          <w:color w:val="000000"/>
          <w:sz w:val="28"/>
          <w:szCs w:val="28"/>
        </w:rPr>
      </w:pPr>
      <w:r w:rsidRPr="004234E6">
        <w:rPr>
          <w:color w:val="000000"/>
          <w:sz w:val="28"/>
          <w:szCs w:val="28"/>
        </w:rPr>
        <w:t>Під час п</w:t>
      </w:r>
      <w:r>
        <w:rPr>
          <w:color w:val="000000"/>
          <w:sz w:val="28"/>
          <w:szCs w:val="28"/>
        </w:rPr>
        <w:t xml:space="preserve">ідготовки Стратегії </w:t>
      </w:r>
      <w:r>
        <w:rPr>
          <w:color w:val="000000"/>
          <w:sz w:val="28"/>
          <w:szCs w:val="28"/>
          <w:lang w:val="uk-UA"/>
        </w:rPr>
        <w:t xml:space="preserve">Линовицької </w:t>
      </w:r>
      <w:r w:rsidR="00146757">
        <w:rPr>
          <w:color w:val="000000"/>
          <w:sz w:val="28"/>
          <w:szCs w:val="28"/>
          <w:lang w:val="uk-UA"/>
        </w:rPr>
        <w:t>територіальної громади</w:t>
      </w:r>
      <w:r w:rsidRPr="004234E6">
        <w:rPr>
          <w:color w:val="000000"/>
          <w:sz w:val="28"/>
          <w:szCs w:val="28"/>
        </w:rPr>
        <w:t xml:space="preserve"> </w:t>
      </w:r>
      <w:r w:rsidRPr="0088696E">
        <w:rPr>
          <w:color w:val="000000"/>
          <w:sz w:val="28"/>
          <w:szCs w:val="28"/>
        </w:rPr>
        <w:t>була</w:t>
      </w:r>
      <w:r w:rsidRPr="004234E6">
        <w:rPr>
          <w:color w:val="000000"/>
          <w:sz w:val="28"/>
          <w:szCs w:val="28"/>
        </w:rPr>
        <w:t xml:space="preserve"> застосована партисипативна модель стратегічного планування, </w:t>
      </w:r>
      <w:r>
        <w:rPr>
          <w:color w:val="000000"/>
          <w:sz w:val="28"/>
          <w:szCs w:val="28"/>
          <w:lang w:val="uk-UA"/>
        </w:rPr>
        <w:t>запропонована свого часу Фундацією розвитку місцевої демократії (</w:t>
      </w:r>
      <w:r>
        <w:rPr>
          <w:color w:val="000000"/>
          <w:sz w:val="28"/>
          <w:szCs w:val="28"/>
          <w:lang w:val="en-US"/>
        </w:rPr>
        <w:t>FRDL</w:t>
      </w:r>
      <w:r>
        <w:rPr>
          <w:color w:val="000000"/>
          <w:sz w:val="28"/>
          <w:szCs w:val="28"/>
          <w:lang w:val="uk-UA"/>
        </w:rPr>
        <w:t xml:space="preserve">, Польща), </w:t>
      </w:r>
      <w:r w:rsidRPr="004234E6">
        <w:rPr>
          <w:color w:val="000000"/>
          <w:sz w:val="28"/>
          <w:szCs w:val="28"/>
        </w:rPr>
        <w:t>що означало:</w:t>
      </w:r>
    </w:p>
    <w:p w:rsidR="008B6FC7" w:rsidRPr="004234E6" w:rsidRDefault="008B6FC7" w:rsidP="008F055F">
      <w:pPr>
        <w:pStyle w:val="a5"/>
        <w:numPr>
          <w:ilvl w:val="0"/>
          <w:numId w:val="16"/>
        </w:numPr>
        <w:jc w:val="both"/>
        <w:rPr>
          <w:color w:val="000000"/>
          <w:sz w:val="28"/>
          <w:szCs w:val="28"/>
          <w:lang w:val="uk-UA"/>
        </w:rPr>
      </w:pPr>
      <w:r w:rsidRPr="004234E6">
        <w:rPr>
          <w:color w:val="000000"/>
          <w:sz w:val="28"/>
          <w:szCs w:val="28"/>
          <w:lang w:val="uk-UA"/>
        </w:rPr>
        <w:t>залучення до роботи над стратегічним документом широкого представництва місцевого середовища (представників різних установ, громадських організацій, фермерів, церкви, місцевих лідерів);</w:t>
      </w:r>
    </w:p>
    <w:p w:rsidR="008B6FC7" w:rsidRPr="004234E6" w:rsidRDefault="008B6FC7" w:rsidP="008F055F">
      <w:pPr>
        <w:pStyle w:val="a5"/>
        <w:numPr>
          <w:ilvl w:val="0"/>
          <w:numId w:val="16"/>
        </w:numPr>
        <w:jc w:val="both"/>
        <w:rPr>
          <w:color w:val="000000"/>
          <w:sz w:val="28"/>
          <w:szCs w:val="28"/>
          <w:lang w:val="uk-UA"/>
        </w:rPr>
      </w:pPr>
      <w:r w:rsidRPr="004234E6">
        <w:rPr>
          <w:color w:val="000000"/>
          <w:sz w:val="28"/>
          <w:szCs w:val="28"/>
          <w:lang w:val="uk-UA"/>
        </w:rPr>
        <w:t>діяльність із перспективи сталого розвитку – аналітичні дослідження та рішення, які ухвалювалися під час розробки Стратегії, охоплювали три сфери: економічну, соціальну й екологічну; це означає, що враховувалися умови, пов’язані з кожною із зазначених сфер (але не у кожному випадку вони мають бути однаково важливими);</w:t>
      </w:r>
    </w:p>
    <w:p w:rsidR="008B6FC7" w:rsidRPr="004234E6" w:rsidRDefault="008B6FC7" w:rsidP="008F055F">
      <w:pPr>
        <w:pStyle w:val="a5"/>
        <w:numPr>
          <w:ilvl w:val="0"/>
          <w:numId w:val="16"/>
        </w:numPr>
        <w:jc w:val="both"/>
        <w:rPr>
          <w:color w:val="000000"/>
          <w:sz w:val="28"/>
          <w:szCs w:val="28"/>
          <w:lang w:val="uk-UA"/>
        </w:rPr>
      </w:pPr>
      <w:r w:rsidRPr="004234E6">
        <w:rPr>
          <w:color w:val="000000"/>
          <w:sz w:val="28"/>
          <w:szCs w:val="28"/>
          <w:lang w:val="uk-UA"/>
        </w:rPr>
        <w:t>підготовку звіту про стан громади, який базується на аналізі поточної ситуації (аналіз фінансових даних, демографічних, про ринок праці та економіку, екологічних аспектів, стану інфраструктури);</w:t>
      </w:r>
    </w:p>
    <w:p w:rsidR="008B6FC7" w:rsidRPr="00FE4834" w:rsidRDefault="008B6FC7" w:rsidP="008F055F">
      <w:pPr>
        <w:pStyle w:val="a5"/>
        <w:numPr>
          <w:ilvl w:val="0"/>
          <w:numId w:val="16"/>
        </w:numPr>
        <w:jc w:val="both"/>
        <w:rPr>
          <w:color w:val="000000"/>
          <w:sz w:val="28"/>
          <w:szCs w:val="28"/>
          <w:lang w:val="uk-UA"/>
        </w:rPr>
      </w:pPr>
      <w:r w:rsidRPr="004234E6">
        <w:rPr>
          <w:color w:val="000000"/>
          <w:sz w:val="28"/>
          <w:szCs w:val="28"/>
          <w:lang w:val="uk-UA"/>
        </w:rPr>
        <w:t xml:space="preserve">проведення соціального аналізу, який охоплював аналіз поточної ситуації та проведення соціологічного дослідження мешканців </w:t>
      </w:r>
      <w:r w:rsidRPr="00FE4834">
        <w:rPr>
          <w:color w:val="000000"/>
          <w:sz w:val="28"/>
          <w:szCs w:val="28"/>
          <w:lang w:val="uk-UA"/>
        </w:rPr>
        <w:t>громади (про якість життя та публічних послуг у громаді);</w:t>
      </w:r>
    </w:p>
    <w:p w:rsidR="008B6FC7" w:rsidRPr="00FE4834" w:rsidRDefault="008B6FC7" w:rsidP="008F055F">
      <w:pPr>
        <w:pStyle w:val="a5"/>
        <w:numPr>
          <w:ilvl w:val="0"/>
          <w:numId w:val="16"/>
        </w:numPr>
        <w:jc w:val="both"/>
        <w:rPr>
          <w:color w:val="000000"/>
          <w:sz w:val="28"/>
          <w:szCs w:val="28"/>
          <w:lang w:val="uk-UA"/>
        </w:rPr>
      </w:pPr>
      <w:r w:rsidRPr="00FE4834">
        <w:rPr>
          <w:color w:val="000000"/>
          <w:sz w:val="28"/>
          <w:szCs w:val="28"/>
          <w:lang w:val="uk-UA"/>
        </w:rPr>
        <w:t>перевірку напрацьованих рішень під час громадських консультацій;</w:t>
      </w:r>
    </w:p>
    <w:p w:rsidR="008B6FC7" w:rsidRPr="00FE4834" w:rsidRDefault="008B6FC7" w:rsidP="008F055F">
      <w:pPr>
        <w:pStyle w:val="a5"/>
        <w:numPr>
          <w:ilvl w:val="0"/>
          <w:numId w:val="16"/>
        </w:numPr>
        <w:jc w:val="both"/>
        <w:rPr>
          <w:color w:val="000000"/>
          <w:sz w:val="28"/>
          <w:szCs w:val="28"/>
          <w:lang w:val="uk-UA"/>
        </w:rPr>
      </w:pPr>
      <w:r w:rsidRPr="00FE4834">
        <w:rPr>
          <w:color w:val="000000"/>
          <w:sz w:val="28"/>
          <w:szCs w:val="28"/>
          <w:lang w:val="uk-UA"/>
        </w:rPr>
        <w:t>тісну співпрацю під час роботи над документом між зацікавленими сторонами (громадянами та інституціями), працівниками органу місцевого самоврядування</w:t>
      </w:r>
      <w:r w:rsidR="003E3843">
        <w:rPr>
          <w:color w:val="000000"/>
          <w:sz w:val="28"/>
          <w:szCs w:val="28"/>
          <w:lang w:val="uk-UA"/>
        </w:rPr>
        <w:t>,</w:t>
      </w:r>
      <w:r w:rsidRPr="00FE4834">
        <w:rPr>
          <w:color w:val="000000"/>
          <w:sz w:val="28"/>
          <w:szCs w:val="28"/>
          <w:lang w:val="uk-UA"/>
        </w:rPr>
        <w:t xml:space="preserve"> Чернігівським регіональним офісом Програми </w:t>
      </w:r>
      <w:r w:rsidRPr="00FE4834">
        <w:rPr>
          <w:color w:val="000000"/>
          <w:sz w:val="28"/>
          <w:szCs w:val="28"/>
          <w:lang w:val="en-US"/>
        </w:rPr>
        <w:t>U</w:t>
      </w:r>
      <w:r w:rsidRPr="00FE4834">
        <w:rPr>
          <w:color w:val="000000"/>
          <w:sz w:val="28"/>
          <w:szCs w:val="28"/>
          <w:lang w:val="uk-UA"/>
        </w:rPr>
        <w:t>-</w:t>
      </w:r>
      <w:r w:rsidRPr="00FE4834">
        <w:rPr>
          <w:color w:val="000000"/>
          <w:sz w:val="28"/>
          <w:szCs w:val="28"/>
          <w:lang w:val="en-US"/>
        </w:rPr>
        <w:t>LEAD</w:t>
      </w:r>
      <w:r w:rsidRPr="00FE4834">
        <w:rPr>
          <w:color w:val="000000"/>
          <w:sz w:val="28"/>
          <w:szCs w:val="28"/>
          <w:lang w:val="uk-UA"/>
        </w:rPr>
        <w:t xml:space="preserve"> з Європою. </w:t>
      </w:r>
    </w:p>
    <w:p w:rsidR="008B6FC7" w:rsidRPr="004234E6" w:rsidRDefault="008B6FC7" w:rsidP="007838DB">
      <w:pPr>
        <w:pStyle w:val="a5"/>
        <w:ind w:left="0" w:firstLine="709"/>
        <w:jc w:val="both"/>
        <w:rPr>
          <w:color w:val="000000"/>
          <w:sz w:val="28"/>
          <w:szCs w:val="28"/>
          <w:lang w:val="uk-UA"/>
        </w:rPr>
      </w:pPr>
      <w:r w:rsidRPr="00FE4834">
        <w:rPr>
          <w:color w:val="000000"/>
          <w:sz w:val="28"/>
          <w:szCs w:val="28"/>
          <w:lang w:val="uk-UA"/>
        </w:rPr>
        <w:t>Бачення розвитку громади, напрацьоване у зазначений спосіб, спирається на цінності, які висловлюються</w:t>
      </w:r>
      <w:r w:rsidRPr="004234E6">
        <w:rPr>
          <w:color w:val="000000"/>
          <w:sz w:val="28"/>
          <w:szCs w:val="28"/>
          <w:lang w:val="uk-UA"/>
        </w:rPr>
        <w:t xml:space="preserve"> та шануються мешканцями громади. Воно відображає їхні прагнення та містить в узагальненому варіанті основні напрями </w:t>
      </w:r>
      <w:r w:rsidR="008923CA">
        <w:rPr>
          <w:color w:val="000000"/>
          <w:sz w:val="28"/>
          <w:szCs w:val="28"/>
          <w:lang w:val="uk-UA"/>
        </w:rPr>
        <w:t>(сфери) майбутнього розвитку територіальної громади</w:t>
      </w:r>
      <w:r w:rsidRPr="004234E6">
        <w:rPr>
          <w:color w:val="000000"/>
          <w:sz w:val="28"/>
          <w:szCs w:val="28"/>
          <w:lang w:val="uk-UA"/>
        </w:rPr>
        <w:t xml:space="preserve">. </w:t>
      </w:r>
      <w:r w:rsidRPr="0088696E">
        <w:rPr>
          <w:color w:val="000000"/>
          <w:sz w:val="28"/>
          <w:szCs w:val="28"/>
          <w:lang w:val="uk-UA"/>
        </w:rPr>
        <w:t>У</w:t>
      </w:r>
      <w:r w:rsidRPr="004234E6">
        <w:rPr>
          <w:color w:val="000000"/>
          <w:sz w:val="28"/>
          <w:szCs w:val="28"/>
          <w:lang w:val="uk-UA"/>
        </w:rPr>
        <w:t xml:space="preserve"> свою чергу, вони також не є випадковими, адже виявлені з усього комплексу проблем, порушених під час засідань робочої групи, зацікавлених сторін (SWOT-аналіз), наступних консультацій. Відповідно всі завдання, представлені в Плані – це результат поєднання </w:t>
      </w:r>
      <w:r>
        <w:rPr>
          <w:color w:val="000000"/>
          <w:sz w:val="28"/>
          <w:szCs w:val="28"/>
          <w:lang w:val="uk-UA"/>
        </w:rPr>
        <w:t xml:space="preserve">пропозицій </w:t>
      </w:r>
      <w:r w:rsidRPr="004234E6">
        <w:rPr>
          <w:color w:val="000000"/>
          <w:sz w:val="28"/>
          <w:szCs w:val="28"/>
          <w:lang w:val="uk-UA"/>
        </w:rPr>
        <w:t>членів робочої групи та збору ідей мешканців громади.</w:t>
      </w:r>
    </w:p>
    <w:p w:rsidR="008B6FC7" w:rsidRPr="004234E6" w:rsidRDefault="008B6FC7" w:rsidP="007838DB">
      <w:pPr>
        <w:pStyle w:val="a5"/>
        <w:ind w:left="0" w:firstLine="709"/>
        <w:jc w:val="both"/>
        <w:rPr>
          <w:color w:val="000000"/>
          <w:sz w:val="28"/>
          <w:szCs w:val="28"/>
          <w:lang w:val="uk-UA"/>
        </w:rPr>
      </w:pPr>
      <w:r w:rsidRPr="004234E6">
        <w:rPr>
          <w:color w:val="000000"/>
          <w:sz w:val="28"/>
          <w:szCs w:val="28"/>
          <w:lang w:val="uk-UA"/>
        </w:rPr>
        <w:t xml:space="preserve"> Таким чином, Стратегія дає відповіді на ключові питання, що стоять перед громадою: </w:t>
      </w:r>
      <w:r w:rsidRPr="00C3493A">
        <w:rPr>
          <w:color w:val="000000"/>
          <w:sz w:val="28"/>
          <w:szCs w:val="28"/>
          <w:lang w:val="uk-UA"/>
        </w:rPr>
        <w:t>збереження її середовища, підвищення ступеня комфортності, формування безпечного простору для життя та ведення бізнесу, стимулювання громадянської та підприємницької активності, розвиток власних продуктивних сил, урізноманітнення їх форм, модернізація інфраструктури, розширення пропозиції робочих місць.</w:t>
      </w:r>
      <w:r w:rsidRPr="004234E6">
        <w:rPr>
          <w:color w:val="000000"/>
          <w:sz w:val="28"/>
          <w:szCs w:val="28"/>
          <w:lang w:val="uk-UA"/>
        </w:rPr>
        <w:t xml:space="preserve"> Це перший довгостро</w:t>
      </w:r>
      <w:r>
        <w:rPr>
          <w:color w:val="000000"/>
          <w:sz w:val="28"/>
          <w:szCs w:val="28"/>
          <w:lang w:val="uk-UA"/>
        </w:rPr>
        <w:t xml:space="preserve">ковий план розвитку Линовицької </w:t>
      </w:r>
      <w:r w:rsidR="00C161A3">
        <w:rPr>
          <w:color w:val="000000"/>
          <w:sz w:val="28"/>
          <w:szCs w:val="28"/>
          <w:lang w:val="uk-UA"/>
        </w:rPr>
        <w:t xml:space="preserve">територіальної </w:t>
      </w:r>
      <w:r w:rsidRPr="004234E6">
        <w:rPr>
          <w:color w:val="000000"/>
          <w:sz w:val="28"/>
          <w:szCs w:val="28"/>
          <w:lang w:val="uk-UA"/>
        </w:rPr>
        <w:t>громади. Отже, вона переходить від короткострокового планування розвитку до середньо- та довгострокового, що цілком відповідає як її інтересам, так і засадам державної регіональної політики.</w:t>
      </w:r>
    </w:p>
    <w:p w:rsidR="008B6FC7" w:rsidRDefault="008B6FC7" w:rsidP="00DF1D34">
      <w:pPr>
        <w:ind w:firstLine="708"/>
        <w:jc w:val="both"/>
        <w:rPr>
          <w:color w:val="000000"/>
          <w:sz w:val="28"/>
          <w:szCs w:val="28"/>
        </w:rPr>
      </w:pPr>
      <w:r w:rsidRPr="00845F51">
        <w:rPr>
          <w:color w:val="000000"/>
          <w:sz w:val="28"/>
          <w:szCs w:val="28"/>
        </w:rPr>
        <w:lastRenderedPageBreak/>
        <w:t xml:space="preserve">В процесі розробки Стратегії взяли участь члени стратегічної робочої групи </w:t>
      </w:r>
      <w:r>
        <w:rPr>
          <w:color w:val="000000"/>
          <w:sz w:val="28"/>
          <w:szCs w:val="28"/>
          <w:lang w:val="uk-UA"/>
        </w:rPr>
        <w:t>Линовицької</w:t>
      </w:r>
      <w:r w:rsidR="008923CA">
        <w:rPr>
          <w:color w:val="000000"/>
          <w:sz w:val="28"/>
          <w:szCs w:val="28"/>
        </w:rPr>
        <w:t xml:space="preserve"> </w:t>
      </w:r>
      <w:r w:rsidR="008923CA">
        <w:rPr>
          <w:color w:val="000000"/>
          <w:sz w:val="28"/>
          <w:szCs w:val="28"/>
          <w:lang w:val="uk-UA"/>
        </w:rPr>
        <w:t>територіальної громади</w:t>
      </w:r>
      <w:r w:rsidRPr="00845F51">
        <w:rPr>
          <w:color w:val="000000"/>
          <w:sz w:val="28"/>
          <w:szCs w:val="28"/>
        </w:rPr>
        <w:t xml:space="preserve"> (на різних етапах в цілому):</w:t>
      </w:r>
    </w:p>
    <w:p w:rsidR="008B6FC7" w:rsidRPr="00845F51" w:rsidRDefault="008B6FC7" w:rsidP="00DF1D34">
      <w:pPr>
        <w:ind w:firstLine="708"/>
        <w:jc w:val="both"/>
        <w:rPr>
          <w:color w:val="000000"/>
          <w:sz w:val="28"/>
          <w:szCs w:val="28"/>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3543"/>
        <w:gridCol w:w="5954"/>
      </w:tblGrid>
      <w:tr w:rsidR="008B6FC7" w:rsidRPr="00845F51" w:rsidTr="000F181E">
        <w:trPr>
          <w:trHeight w:val="57"/>
          <w:tblHeader/>
        </w:trPr>
        <w:tc>
          <w:tcPr>
            <w:tcW w:w="534" w:type="dxa"/>
          </w:tcPr>
          <w:p w:rsidR="008B6FC7" w:rsidRPr="00B32710" w:rsidRDefault="008B6FC7" w:rsidP="00B32710">
            <w:pPr>
              <w:jc w:val="center"/>
              <w:rPr>
                <w:b/>
                <w:color w:val="000000"/>
                <w:sz w:val="27"/>
                <w:szCs w:val="27"/>
              </w:rPr>
            </w:pPr>
            <w:r w:rsidRPr="00B32710">
              <w:rPr>
                <w:b/>
                <w:color w:val="000000"/>
                <w:sz w:val="27"/>
                <w:szCs w:val="27"/>
              </w:rPr>
              <w:t>№</w:t>
            </w:r>
          </w:p>
        </w:tc>
        <w:tc>
          <w:tcPr>
            <w:tcW w:w="3543" w:type="dxa"/>
          </w:tcPr>
          <w:p w:rsidR="008B6FC7" w:rsidRPr="00B32710" w:rsidRDefault="008B6FC7" w:rsidP="00B32710">
            <w:pPr>
              <w:jc w:val="center"/>
              <w:rPr>
                <w:b/>
                <w:color w:val="000000"/>
                <w:sz w:val="28"/>
                <w:szCs w:val="28"/>
              </w:rPr>
            </w:pPr>
            <w:r w:rsidRPr="00B32710">
              <w:rPr>
                <w:b/>
                <w:color w:val="000000"/>
                <w:sz w:val="28"/>
                <w:szCs w:val="28"/>
              </w:rPr>
              <w:t>ПІБ учасника робочої групи</w:t>
            </w:r>
          </w:p>
        </w:tc>
        <w:tc>
          <w:tcPr>
            <w:tcW w:w="5954" w:type="dxa"/>
          </w:tcPr>
          <w:p w:rsidR="008B6FC7" w:rsidRPr="00B32710" w:rsidRDefault="008B6FC7" w:rsidP="00B32710">
            <w:pPr>
              <w:jc w:val="center"/>
              <w:rPr>
                <w:b/>
                <w:color w:val="000000"/>
                <w:sz w:val="28"/>
                <w:szCs w:val="28"/>
              </w:rPr>
            </w:pPr>
            <w:r w:rsidRPr="00B32710">
              <w:rPr>
                <w:b/>
                <w:color w:val="000000"/>
                <w:sz w:val="28"/>
                <w:szCs w:val="28"/>
              </w:rPr>
              <w:t>Посада</w:t>
            </w:r>
          </w:p>
        </w:tc>
      </w:tr>
      <w:tr w:rsidR="008B6FC7" w:rsidRPr="00845F51" w:rsidTr="003C3671">
        <w:trPr>
          <w:trHeight w:val="57"/>
        </w:trPr>
        <w:tc>
          <w:tcPr>
            <w:tcW w:w="534" w:type="dxa"/>
          </w:tcPr>
          <w:p w:rsidR="008B6FC7" w:rsidRPr="00845F51" w:rsidRDefault="008B6FC7" w:rsidP="008F055F">
            <w:pPr>
              <w:keepNext/>
              <w:keepLines/>
              <w:widowControl w:val="0"/>
              <w:numPr>
                <w:ilvl w:val="0"/>
                <w:numId w:val="2"/>
              </w:numPr>
              <w:spacing w:before="240"/>
              <w:contextualSpacing/>
              <w:jc w:val="both"/>
              <w:outlineLvl w:val="0"/>
              <w:rPr>
                <w:i/>
                <w:color w:val="000000"/>
                <w:sz w:val="27"/>
                <w:szCs w:val="27"/>
              </w:rPr>
            </w:pPr>
          </w:p>
        </w:tc>
        <w:tc>
          <w:tcPr>
            <w:tcW w:w="9497" w:type="dxa"/>
            <w:gridSpan w:val="2"/>
            <w:vAlign w:val="center"/>
          </w:tcPr>
          <w:p w:rsidR="008B6FC7" w:rsidRPr="003A3D6C" w:rsidRDefault="008B6FC7" w:rsidP="00B94378">
            <w:pPr>
              <w:rPr>
                <w:color w:val="000000"/>
                <w:sz w:val="28"/>
                <w:szCs w:val="28"/>
              </w:rPr>
            </w:pPr>
            <w:r w:rsidRPr="003A3D6C">
              <w:rPr>
                <w:i/>
                <w:color w:val="000000"/>
                <w:sz w:val="28"/>
                <w:szCs w:val="28"/>
              </w:rPr>
              <w:t>Голова робочої групи:</w:t>
            </w: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rPr>
            </w:pPr>
          </w:p>
        </w:tc>
        <w:tc>
          <w:tcPr>
            <w:tcW w:w="3543" w:type="dxa"/>
            <w:vAlign w:val="center"/>
          </w:tcPr>
          <w:p w:rsidR="008B6FC7" w:rsidRPr="003A3D6C" w:rsidRDefault="008B6FC7" w:rsidP="00B94378">
            <w:pPr>
              <w:rPr>
                <w:color w:val="000000"/>
                <w:sz w:val="28"/>
                <w:szCs w:val="28"/>
                <w:lang w:val="uk-UA"/>
              </w:rPr>
            </w:pPr>
            <w:r>
              <w:rPr>
                <w:color w:val="000000"/>
                <w:sz w:val="28"/>
                <w:szCs w:val="28"/>
                <w:lang w:val="uk-UA"/>
              </w:rPr>
              <w:t>Нестерко Віталій Іванович</w:t>
            </w:r>
          </w:p>
        </w:tc>
        <w:tc>
          <w:tcPr>
            <w:tcW w:w="5954" w:type="dxa"/>
          </w:tcPr>
          <w:p w:rsidR="008B6FC7" w:rsidRPr="003A3D6C" w:rsidRDefault="008B6FC7" w:rsidP="00B94378">
            <w:pPr>
              <w:rPr>
                <w:color w:val="000000"/>
                <w:sz w:val="28"/>
                <w:szCs w:val="28"/>
                <w:lang w:val="uk-UA"/>
              </w:rPr>
            </w:pPr>
            <w:r>
              <w:rPr>
                <w:color w:val="000000"/>
                <w:sz w:val="28"/>
                <w:szCs w:val="28"/>
                <w:lang w:val="uk-UA"/>
              </w:rPr>
              <w:t>Селищний голова</w:t>
            </w:r>
          </w:p>
        </w:tc>
      </w:tr>
      <w:tr w:rsidR="008B6FC7" w:rsidRPr="00845F51" w:rsidTr="003C3671">
        <w:trPr>
          <w:trHeight w:val="57"/>
        </w:trPr>
        <w:tc>
          <w:tcPr>
            <w:tcW w:w="534" w:type="dxa"/>
          </w:tcPr>
          <w:p w:rsidR="008B6FC7" w:rsidRPr="00845F51" w:rsidRDefault="008B6FC7" w:rsidP="00B94378">
            <w:pPr>
              <w:jc w:val="both"/>
              <w:rPr>
                <w:i/>
                <w:color w:val="000000"/>
                <w:sz w:val="27"/>
                <w:szCs w:val="27"/>
              </w:rPr>
            </w:pPr>
          </w:p>
        </w:tc>
        <w:tc>
          <w:tcPr>
            <w:tcW w:w="9497" w:type="dxa"/>
            <w:gridSpan w:val="2"/>
            <w:vAlign w:val="center"/>
          </w:tcPr>
          <w:p w:rsidR="008B6FC7" w:rsidRPr="003A3D6C" w:rsidRDefault="008B6FC7" w:rsidP="00B94378">
            <w:pPr>
              <w:rPr>
                <w:color w:val="000000"/>
                <w:sz w:val="28"/>
                <w:szCs w:val="28"/>
              </w:rPr>
            </w:pPr>
            <w:r w:rsidRPr="003A3D6C">
              <w:rPr>
                <w:i/>
                <w:color w:val="000000"/>
                <w:sz w:val="28"/>
                <w:szCs w:val="28"/>
                <w:lang w:val="uk-UA"/>
              </w:rPr>
              <w:t>Правління</w:t>
            </w:r>
            <w:r w:rsidRPr="003A3D6C">
              <w:rPr>
                <w:i/>
                <w:color w:val="000000"/>
                <w:sz w:val="28"/>
                <w:szCs w:val="28"/>
              </w:rPr>
              <w:t xml:space="preserve"> робочої групи:</w:t>
            </w:r>
          </w:p>
        </w:tc>
      </w:tr>
      <w:tr w:rsidR="008B6FC7" w:rsidRPr="00845F51" w:rsidTr="003C3671">
        <w:trPr>
          <w:trHeight w:val="57"/>
        </w:trPr>
        <w:tc>
          <w:tcPr>
            <w:tcW w:w="534" w:type="dxa"/>
          </w:tcPr>
          <w:p w:rsidR="008B6FC7" w:rsidRPr="00845F51" w:rsidRDefault="008B6FC7" w:rsidP="00125E85">
            <w:pPr>
              <w:ind w:left="360"/>
              <w:jc w:val="both"/>
              <w:rPr>
                <w:color w:val="000000"/>
                <w:sz w:val="27"/>
                <w:szCs w:val="27"/>
              </w:rPr>
            </w:pPr>
          </w:p>
        </w:tc>
        <w:tc>
          <w:tcPr>
            <w:tcW w:w="3543" w:type="dxa"/>
            <w:vAlign w:val="center"/>
          </w:tcPr>
          <w:p w:rsidR="008B6FC7" w:rsidRPr="003A3D6C" w:rsidRDefault="008B6FC7" w:rsidP="00B94378">
            <w:pPr>
              <w:rPr>
                <w:color w:val="000000"/>
                <w:sz w:val="28"/>
                <w:szCs w:val="28"/>
                <w:lang w:val="uk-UA"/>
              </w:rPr>
            </w:pPr>
            <w:r>
              <w:rPr>
                <w:color w:val="000000"/>
                <w:sz w:val="28"/>
                <w:szCs w:val="28"/>
                <w:lang w:val="uk-UA"/>
              </w:rPr>
              <w:t>Заступник голови робочої групи:</w:t>
            </w:r>
          </w:p>
        </w:tc>
        <w:tc>
          <w:tcPr>
            <w:tcW w:w="5954" w:type="dxa"/>
          </w:tcPr>
          <w:p w:rsidR="008B6FC7" w:rsidRPr="003A3D6C" w:rsidRDefault="008B6FC7" w:rsidP="00B94378">
            <w:pPr>
              <w:rPr>
                <w:color w:val="000000"/>
                <w:sz w:val="28"/>
                <w:szCs w:val="28"/>
                <w:lang w:val="uk-UA"/>
              </w:rPr>
            </w:pP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rPr>
            </w:pPr>
          </w:p>
        </w:tc>
        <w:tc>
          <w:tcPr>
            <w:tcW w:w="3543" w:type="dxa"/>
            <w:vAlign w:val="center"/>
          </w:tcPr>
          <w:p w:rsidR="008B6FC7" w:rsidRPr="003A3D6C" w:rsidRDefault="008B6FC7" w:rsidP="00B94378">
            <w:pPr>
              <w:rPr>
                <w:color w:val="000000"/>
                <w:sz w:val="28"/>
                <w:szCs w:val="28"/>
                <w:lang w:val="uk-UA"/>
              </w:rPr>
            </w:pPr>
            <w:r>
              <w:rPr>
                <w:color w:val="000000"/>
                <w:sz w:val="28"/>
                <w:szCs w:val="28"/>
                <w:lang w:val="uk-UA"/>
              </w:rPr>
              <w:t>Олійник Наталія Миколаївна</w:t>
            </w:r>
          </w:p>
        </w:tc>
        <w:tc>
          <w:tcPr>
            <w:tcW w:w="5954" w:type="dxa"/>
            <w:vAlign w:val="center"/>
          </w:tcPr>
          <w:p w:rsidR="008B6FC7" w:rsidRPr="003A3D6C" w:rsidRDefault="008B6FC7" w:rsidP="00B94378">
            <w:pPr>
              <w:rPr>
                <w:color w:val="000000"/>
                <w:sz w:val="28"/>
                <w:szCs w:val="28"/>
                <w:lang w:val="uk-UA"/>
              </w:rPr>
            </w:pPr>
            <w:r>
              <w:rPr>
                <w:color w:val="000000"/>
                <w:sz w:val="28"/>
                <w:szCs w:val="28"/>
                <w:lang w:val="uk-UA"/>
              </w:rPr>
              <w:t xml:space="preserve">секретар </w:t>
            </w:r>
            <w:r w:rsidR="005A6FB1">
              <w:rPr>
                <w:color w:val="000000"/>
                <w:sz w:val="28"/>
                <w:szCs w:val="28"/>
                <w:lang w:val="uk-UA"/>
              </w:rPr>
              <w:t xml:space="preserve">селищної </w:t>
            </w:r>
            <w:r>
              <w:rPr>
                <w:color w:val="000000"/>
                <w:sz w:val="28"/>
                <w:szCs w:val="28"/>
                <w:lang w:val="uk-UA"/>
              </w:rPr>
              <w:t>ради</w:t>
            </w:r>
          </w:p>
        </w:tc>
      </w:tr>
      <w:tr w:rsidR="008B6FC7" w:rsidRPr="00845F51" w:rsidTr="003C3671">
        <w:trPr>
          <w:trHeight w:val="57"/>
        </w:trPr>
        <w:tc>
          <w:tcPr>
            <w:tcW w:w="534" w:type="dxa"/>
          </w:tcPr>
          <w:p w:rsidR="008B6FC7" w:rsidRPr="00845F51" w:rsidRDefault="008B6FC7" w:rsidP="00125E85">
            <w:pPr>
              <w:ind w:left="360"/>
              <w:jc w:val="both"/>
              <w:rPr>
                <w:color w:val="000000"/>
                <w:sz w:val="27"/>
                <w:szCs w:val="27"/>
              </w:rPr>
            </w:pPr>
          </w:p>
        </w:tc>
        <w:tc>
          <w:tcPr>
            <w:tcW w:w="3543" w:type="dxa"/>
            <w:vAlign w:val="center"/>
          </w:tcPr>
          <w:p w:rsidR="008B6FC7" w:rsidRPr="00845F51" w:rsidRDefault="008B6FC7" w:rsidP="00B94378">
            <w:pPr>
              <w:rPr>
                <w:sz w:val="28"/>
                <w:szCs w:val="28"/>
                <w:lang w:val="uk-UA"/>
              </w:rPr>
            </w:pPr>
            <w:r>
              <w:rPr>
                <w:sz w:val="28"/>
                <w:szCs w:val="28"/>
                <w:lang w:val="uk-UA"/>
              </w:rPr>
              <w:t>Секретар робочої групи:</w:t>
            </w:r>
          </w:p>
        </w:tc>
        <w:tc>
          <w:tcPr>
            <w:tcW w:w="5954" w:type="dxa"/>
            <w:vAlign w:val="center"/>
          </w:tcPr>
          <w:p w:rsidR="008B6FC7" w:rsidRPr="00845F51" w:rsidRDefault="008B6FC7" w:rsidP="00B94378">
            <w:pPr>
              <w:rPr>
                <w:sz w:val="28"/>
                <w:szCs w:val="28"/>
                <w:lang w:val="uk-UA"/>
              </w:rPr>
            </w:pPr>
          </w:p>
        </w:tc>
      </w:tr>
      <w:tr w:rsidR="008B6FC7" w:rsidRPr="00845F51" w:rsidTr="003C3671">
        <w:trPr>
          <w:trHeight w:val="313"/>
        </w:trPr>
        <w:tc>
          <w:tcPr>
            <w:tcW w:w="534" w:type="dxa"/>
          </w:tcPr>
          <w:p w:rsidR="008B6FC7" w:rsidRPr="00845F51" w:rsidRDefault="008B6FC7" w:rsidP="008F055F">
            <w:pPr>
              <w:numPr>
                <w:ilvl w:val="0"/>
                <w:numId w:val="17"/>
              </w:numPr>
              <w:jc w:val="both"/>
              <w:rPr>
                <w:color w:val="000000"/>
                <w:sz w:val="27"/>
                <w:szCs w:val="27"/>
              </w:rPr>
            </w:pPr>
          </w:p>
        </w:tc>
        <w:tc>
          <w:tcPr>
            <w:tcW w:w="3543" w:type="dxa"/>
          </w:tcPr>
          <w:p w:rsidR="008B6FC7" w:rsidRPr="00845F51" w:rsidRDefault="008B6FC7" w:rsidP="00B94378">
            <w:pPr>
              <w:rPr>
                <w:color w:val="000000"/>
                <w:sz w:val="27"/>
                <w:szCs w:val="27"/>
                <w:lang w:val="uk-UA"/>
              </w:rPr>
            </w:pPr>
            <w:r>
              <w:rPr>
                <w:color w:val="000000"/>
                <w:sz w:val="27"/>
                <w:szCs w:val="27"/>
                <w:lang w:val="uk-UA"/>
              </w:rPr>
              <w:t>Сокол Оксана Володимирівна</w:t>
            </w:r>
          </w:p>
        </w:tc>
        <w:tc>
          <w:tcPr>
            <w:tcW w:w="5954" w:type="dxa"/>
          </w:tcPr>
          <w:p w:rsidR="008B6FC7" w:rsidRPr="00845F51" w:rsidRDefault="005A6FB1" w:rsidP="00B94378">
            <w:pPr>
              <w:rPr>
                <w:color w:val="000000"/>
                <w:sz w:val="27"/>
                <w:szCs w:val="27"/>
                <w:lang w:val="uk-UA"/>
              </w:rPr>
            </w:pPr>
            <w:r>
              <w:rPr>
                <w:color w:val="000000"/>
                <w:sz w:val="27"/>
                <w:szCs w:val="27"/>
                <w:lang w:val="uk-UA"/>
              </w:rPr>
              <w:t>с</w:t>
            </w:r>
            <w:r w:rsidR="008B6FC7">
              <w:rPr>
                <w:color w:val="000000"/>
                <w:sz w:val="27"/>
                <w:szCs w:val="27"/>
                <w:lang w:val="uk-UA"/>
              </w:rPr>
              <w:t>пеціаліст із кадрового забезпечення</w:t>
            </w:r>
            <w:r>
              <w:rPr>
                <w:color w:val="000000"/>
                <w:sz w:val="27"/>
                <w:szCs w:val="27"/>
                <w:lang w:val="uk-UA"/>
              </w:rPr>
              <w:t xml:space="preserve"> апарату виконкому селищної ради</w:t>
            </w:r>
          </w:p>
        </w:tc>
      </w:tr>
      <w:tr w:rsidR="008B6FC7" w:rsidRPr="00845F51" w:rsidTr="003C3671">
        <w:trPr>
          <w:trHeight w:val="57"/>
        </w:trPr>
        <w:tc>
          <w:tcPr>
            <w:tcW w:w="534" w:type="dxa"/>
          </w:tcPr>
          <w:p w:rsidR="008B6FC7" w:rsidRPr="00845F51" w:rsidRDefault="008B6FC7" w:rsidP="00125E85">
            <w:pPr>
              <w:ind w:left="360"/>
              <w:jc w:val="both"/>
              <w:rPr>
                <w:color w:val="000000"/>
                <w:sz w:val="27"/>
                <w:szCs w:val="27"/>
              </w:rPr>
            </w:pPr>
          </w:p>
        </w:tc>
        <w:tc>
          <w:tcPr>
            <w:tcW w:w="3543" w:type="dxa"/>
          </w:tcPr>
          <w:p w:rsidR="008B6FC7" w:rsidRPr="00845F51" w:rsidRDefault="008B6FC7" w:rsidP="00B94378">
            <w:pPr>
              <w:rPr>
                <w:color w:val="000000"/>
                <w:sz w:val="27"/>
                <w:szCs w:val="27"/>
                <w:lang w:val="uk-UA"/>
              </w:rPr>
            </w:pPr>
            <w:r>
              <w:rPr>
                <w:color w:val="000000"/>
                <w:sz w:val="27"/>
                <w:szCs w:val="27"/>
                <w:lang w:val="uk-UA"/>
              </w:rPr>
              <w:t>Члени робочої групи:</w:t>
            </w:r>
          </w:p>
        </w:tc>
        <w:tc>
          <w:tcPr>
            <w:tcW w:w="5954" w:type="dxa"/>
          </w:tcPr>
          <w:p w:rsidR="008B6FC7" w:rsidRPr="00845F51" w:rsidRDefault="008B6FC7" w:rsidP="00B94378">
            <w:pPr>
              <w:rPr>
                <w:color w:val="000000"/>
                <w:sz w:val="27"/>
                <w:szCs w:val="27"/>
                <w:lang w:val="uk-UA"/>
              </w:rPr>
            </w:pP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rPr>
            </w:pPr>
          </w:p>
        </w:tc>
        <w:tc>
          <w:tcPr>
            <w:tcW w:w="3543" w:type="dxa"/>
          </w:tcPr>
          <w:p w:rsidR="008B6FC7" w:rsidRPr="00845F51" w:rsidRDefault="008B6FC7" w:rsidP="00B94378">
            <w:pPr>
              <w:rPr>
                <w:color w:val="000000"/>
                <w:sz w:val="27"/>
                <w:szCs w:val="27"/>
                <w:lang w:val="uk-UA"/>
              </w:rPr>
            </w:pPr>
            <w:r>
              <w:rPr>
                <w:color w:val="000000"/>
                <w:sz w:val="27"/>
                <w:szCs w:val="27"/>
                <w:lang w:val="uk-UA"/>
              </w:rPr>
              <w:t>Чабан Лариса Анатоліївна</w:t>
            </w:r>
          </w:p>
        </w:tc>
        <w:tc>
          <w:tcPr>
            <w:tcW w:w="5954" w:type="dxa"/>
          </w:tcPr>
          <w:p w:rsidR="008B6FC7" w:rsidRPr="00845F51" w:rsidRDefault="005A6FB1" w:rsidP="00B94378">
            <w:pPr>
              <w:rPr>
                <w:color w:val="000000"/>
                <w:sz w:val="27"/>
                <w:szCs w:val="27"/>
                <w:lang w:val="uk-UA"/>
              </w:rPr>
            </w:pPr>
            <w:r>
              <w:rPr>
                <w:color w:val="000000"/>
                <w:sz w:val="27"/>
                <w:szCs w:val="27"/>
                <w:lang w:val="uk-UA"/>
              </w:rPr>
              <w:t>секретар виконкому</w:t>
            </w:r>
            <w:r w:rsidR="008B6FC7">
              <w:rPr>
                <w:color w:val="000000"/>
                <w:sz w:val="27"/>
                <w:szCs w:val="27"/>
                <w:lang w:val="uk-UA"/>
              </w:rPr>
              <w:t xml:space="preserve"> селищної ради </w:t>
            </w: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rPr>
            </w:pPr>
          </w:p>
        </w:tc>
        <w:tc>
          <w:tcPr>
            <w:tcW w:w="3543" w:type="dxa"/>
          </w:tcPr>
          <w:p w:rsidR="008B6FC7" w:rsidRPr="00845F51" w:rsidRDefault="008B6FC7" w:rsidP="00B94378">
            <w:pPr>
              <w:rPr>
                <w:color w:val="000000"/>
                <w:sz w:val="27"/>
                <w:szCs w:val="27"/>
                <w:lang w:val="uk-UA"/>
              </w:rPr>
            </w:pPr>
            <w:r>
              <w:rPr>
                <w:color w:val="000000"/>
                <w:sz w:val="27"/>
                <w:szCs w:val="27"/>
                <w:lang w:val="uk-UA"/>
              </w:rPr>
              <w:t xml:space="preserve">Пилипенко Тетяна Анатоліївна </w:t>
            </w:r>
          </w:p>
        </w:tc>
        <w:tc>
          <w:tcPr>
            <w:tcW w:w="5954" w:type="dxa"/>
          </w:tcPr>
          <w:p w:rsidR="008B6FC7" w:rsidRPr="00845F51" w:rsidRDefault="005A6FB1" w:rsidP="00B94378">
            <w:pPr>
              <w:rPr>
                <w:color w:val="000000"/>
                <w:sz w:val="27"/>
                <w:szCs w:val="27"/>
                <w:lang w:val="uk-UA"/>
              </w:rPr>
            </w:pPr>
            <w:r>
              <w:rPr>
                <w:color w:val="000000"/>
                <w:sz w:val="27"/>
                <w:szCs w:val="27"/>
                <w:lang w:val="uk-UA"/>
              </w:rPr>
              <w:t>землевпорядник</w:t>
            </w:r>
            <w:r w:rsidR="008B6FC7">
              <w:rPr>
                <w:color w:val="000000"/>
                <w:sz w:val="27"/>
                <w:szCs w:val="27"/>
                <w:lang w:val="uk-UA"/>
              </w:rPr>
              <w:t xml:space="preserve"> селищної ради</w:t>
            </w: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rPr>
            </w:pPr>
          </w:p>
        </w:tc>
        <w:tc>
          <w:tcPr>
            <w:tcW w:w="3543" w:type="dxa"/>
          </w:tcPr>
          <w:p w:rsidR="008B6FC7" w:rsidRPr="00845F51" w:rsidRDefault="008B6FC7" w:rsidP="00B94378">
            <w:pPr>
              <w:rPr>
                <w:color w:val="000000"/>
                <w:sz w:val="27"/>
                <w:szCs w:val="27"/>
                <w:lang w:val="uk-UA"/>
              </w:rPr>
            </w:pPr>
            <w:r>
              <w:rPr>
                <w:color w:val="000000"/>
                <w:sz w:val="27"/>
                <w:szCs w:val="27"/>
                <w:lang w:val="uk-UA"/>
              </w:rPr>
              <w:t xml:space="preserve">Курза Ніна Єгорівна </w:t>
            </w:r>
          </w:p>
        </w:tc>
        <w:tc>
          <w:tcPr>
            <w:tcW w:w="5954" w:type="dxa"/>
          </w:tcPr>
          <w:p w:rsidR="008B6FC7" w:rsidRPr="00845F51" w:rsidRDefault="008B6FC7" w:rsidP="005A6FB1">
            <w:pPr>
              <w:rPr>
                <w:color w:val="000000"/>
                <w:sz w:val="27"/>
                <w:szCs w:val="27"/>
                <w:lang w:val="uk-UA"/>
              </w:rPr>
            </w:pPr>
            <w:r>
              <w:rPr>
                <w:color w:val="000000"/>
                <w:sz w:val="27"/>
                <w:szCs w:val="27"/>
                <w:lang w:val="uk-UA"/>
              </w:rPr>
              <w:t>начальник фінансового відділу</w:t>
            </w:r>
            <w:r w:rsidR="005A6FB1">
              <w:rPr>
                <w:color w:val="000000"/>
                <w:sz w:val="27"/>
                <w:szCs w:val="27"/>
                <w:lang w:val="uk-UA"/>
              </w:rPr>
              <w:t xml:space="preserve"> </w:t>
            </w:r>
            <w:r>
              <w:rPr>
                <w:color w:val="000000"/>
                <w:sz w:val="27"/>
                <w:szCs w:val="27"/>
                <w:lang w:val="uk-UA"/>
              </w:rPr>
              <w:t>селищної ради</w:t>
            </w: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rPr>
            </w:pPr>
          </w:p>
        </w:tc>
        <w:tc>
          <w:tcPr>
            <w:tcW w:w="3543" w:type="dxa"/>
          </w:tcPr>
          <w:p w:rsidR="008B6FC7" w:rsidRPr="00125E85" w:rsidRDefault="008B6FC7" w:rsidP="00B94378">
            <w:pPr>
              <w:rPr>
                <w:color w:val="000000"/>
                <w:sz w:val="27"/>
                <w:szCs w:val="27"/>
                <w:lang w:val="uk-UA"/>
              </w:rPr>
            </w:pPr>
            <w:r>
              <w:rPr>
                <w:color w:val="000000"/>
                <w:sz w:val="27"/>
                <w:szCs w:val="27"/>
                <w:lang w:val="uk-UA"/>
              </w:rPr>
              <w:t xml:space="preserve">Хоміцький Сергій Іванович </w:t>
            </w:r>
          </w:p>
        </w:tc>
        <w:tc>
          <w:tcPr>
            <w:tcW w:w="5954" w:type="dxa"/>
          </w:tcPr>
          <w:p w:rsidR="008B6FC7" w:rsidRPr="00845F51" w:rsidRDefault="008B6FC7" w:rsidP="00B94378">
            <w:pPr>
              <w:rPr>
                <w:color w:val="000000"/>
                <w:sz w:val="27"/>
                <w:szCs w:val="27"/>
                <w:lang w:val="uk-UA"/>
              </w:rPr>
            </w:pPr>
            <w:r>
              <w:rPr>
                <w:color w:val="000000"/>
                <w:sz w:val="27"/>
                <w:szCs w:val="27"/>
                <w:lang w:val="uk-UA"/>
              </w:rPr>
              <w:t>н</w:t>
            </w:r>
            <w:r w:rsidR="005A6FB1">
              <w:rPr>
                <w:color w:val="000000"/>
                <w:sz w:val="27"/>
                <w:szCs w:val="27"/>
                <w:lang w:val="uk-UA"/>
              </w:rPr>
              <w:t>ачальник відділу ЖКГ</w:t>
            </w:r>
            <w:r>
              <w:rPr>
                <w:color w:val="000000"/>
                <w:sz w:val="27"/>
                <w:szCs w:val="27"/>
                <w:lang w:val="uk-UA"/>
              </w:rPr>
              <w:t xml:space="preserve"> селищної ради</w:t>
            </w: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rPr>
            </w:pPr>
          </w:p>
        </w:tc>
        <w:tc>
          <w:tcPr>
            <w:tcW w:w="3543" w:type="dxa"/>
          </w:tcPr>
          <w:p w:rsidR="008B6FC7" w:rsidRPr="00125E85" w:rsidRDefault="008B6FC7" w:rsidP="00AB3B91">
            <w:pPr>
              <w:rPr>
                <w:color w:val="000000"/>
                <w:sz w:val="27"/>
                <w:szCs w:val="27"/>
                <w:lang w:val="uk-UA"/>
              </w:rPr>
            </w:pPr>
            <w:r>
              <w:rPr>
                <w:color w:val="000000"/>
                <w:sz w:val="27"/>
                <w:szCs w:val="27"/>
                <w:lang w:val="uk-UA"/>
              </w:rPr>
              <w:t xml:space="preserve">Тарасенко Микола Григорович </w:t>
            </w:r>
          </w:p>
        </w:tc>
        <w:tc>
          <w:tcPr>
            <w:tcW w:w="5954" w:type="dxa"/>
          </w:tcPr>
          <w:p w:rsidR="008B6FC7" w:rsidRPr="00845F51" w:rsidRDefault="008B6FC7" w:rsidP="00B94378">
            <w:pPr>
              <w:rPr>
                <w:color w:val="000000"/>
                <w:sz w:val="27"/>
                <w:szCs w:val="27"/>
                <w:lang w:val="uk-UA"/>
              </w:rPr>
            </w:pPr>
            <w:r>
              <w:rPr>
                <w:color w:val="000000"/>
                <w:sz w:val="27"/>
                <w:szCs w:val="27"/>
                <w:lang w:val="uk-UA"/>
              </w:rPr>
              <w:t xml:space="preserve">в.о. старости Новогребельського старостинського округу </w:t>
            </w: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color w:val="000000"/>
                <w:sz w:val="27"/>
                <w:szCs w:val="27"/>
                <w:lang w:val="uk-UA"/>
              </w:rPr>
            </w:pPr>
            <w:r>
              <w:rPr>
                <w:color w:val="000000"/>
                <w:sz w:val="27"/>
                <w:szCs w:val="27"/>
                <w:lang w:val="uk-UA"/>
              </w:rPr>
              <w:t>Шило Лариса Петрівна</w:t>
            </w:r>
          </w:p>
        </w:tc>
        <w:tc>
          <w:tcPr>
            <w:tcW w:w="5954" w:type="dxa"/>
          </w:tcPr>
          <w:p w:rsidR="008B6FC7" w:rsidRPr="00845F51" w:rsidRDefault="008B6FC7" w:rsidP="00B94378">
            <w:pPr>
              <w:rPr>
                <w:color w:val="000000"/>
                <w:sz w:val="27"/>
                <w:szCs w:val="27"/>
                <w:lang w:val="uk-UA"/>
              </w:rPr>
            </w:pPr>
            <w:r>
              <w:rPr>
                <w:color w:val="000000"/>
                <w:sz w:val="27"/>
                <w:szCs w:val="27"/>
                <w:lang w:val="uk-UA"/>
              </w:rPr>
              <w:t>в.о. старости Даньківського старостинського округу</w:t>
            </w: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color w:val="000000"/>
                <w:sz w:val="27"/>
                <w:szCs w:val="27"/>
                <w:lang w:val="uk-UA"/>
              </w:rPr>
            </w:pPr>
            <w:r>
              <w:rPr>
                <w:color w:val="000000"/>
                <w:sz w:val="27"/>
                <w:szCs w:val="27"/>
                <w:lang w:val="uk-UA"/>
              </w:rPr>
              <w:t>Бречка Галина Вікторівна</w:t>
            </w:r>
          </w:p>
        </w:tc>
        <w:tc>
          <w:tcPr>
            <w:tcW w:w="5954" w:type="dxa"/>
          </w:tcPr>
          <w:p w:rsidR="008B6FC7" w:rsidRPr="00845F51" w:rsidRDefault="008B6FC7" w:rsidP="00B94378">
            <w:pPr>
              <w:rPr>
                <w:color w:val="000000"/>
                <w:sz w:val="27"/>
                <w:szCs w:val="27"/>
                <w:lang w:val="uk-UA"/>
              </w:rPr>
            </w:pPr>
            <w:r>
              <w:rPr>
                <w:color w:val="000000"/>
                <w:sz w:val="27"/>
                <w:szCs w:val="27"/>
                <w:lang w:val="uk-UA"/>
              </w:rPr>
              <w:t>діловод Бубнівщинського старостинського округу</w:t>
            </w:r>
          </w:p>
        </w:tc>
      </w:tr>
      <w:tr w:rsidR="008B6FC7" w:rsidRPr="00845F51" w:rsidTr="003C3671">
        <w:trPr>
          <w:trHeight w:val="454"/>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color w:val="000000"/>
                <w:sz w:val="27"/>
                <w:szCs w:val="27"/>
                <w:lang w:val="uk-UA"/>
              </w:rPr>
            </w:pPr>
            <w:r>
              <w:rPr>
                <w:color w:val="000000"/>
                <w:sz w:val="27"/>
                <w:szCs w:val="27"/>
                <w:lang w:val="uk-UA"/>
              </w:rPr>
              <w:t xml:space="preserve">Фалевич Людмила Вікторівна </w:t>
            </w:r>
          </w:p>
        </w:tc>
        <w:tc>
          <w:tcPr>
            <w:tcW w:w="5954" w:type="dxa"/>
          </w:tcPr>
          <w:p w:rsidR="008B6FC7" w:rsidRPr="00125E85" w:rsidRDefault="008B6FC7" w:rsidP="00B94378">
            <w:pPr>
              <w:rPr>
                <w:color w:val="000000"/>
                <w:sz w:val="27"/>
                <w:szCs w:val="27"/>
                <w:lang w:val="uk-UA"/>
              </w:rPr>
            </w:pPr>
            <w:r>
              <w:rPr>
                <w:color w:val="000000"/>
                <w:sz w:val="27"/>
                <w:szCs w:val="27"/>
                <w:lang w:val="uk-UA"/>
              </w:rPr>
              <w:t>начальник відділу освіти, культури, сім`ї, молоді та спорту Линовицької селищної ради</w:t>
            </w:r>
          </w:p>
        </w:tc>
      </w:tr>
      <w:tr w:rsidR="008B6FC7" w:rsidRPr="003C3671" w:rsidTr="003C3671">
        <w:trPr>
          <w:trHeight w:val="57"/>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color w:val="000000"/>
                <w:sz w:val="27"/>
                <w:szCs w:val="27"/>
                <w:lang w:val="uk-UA"/>
              </w:rPr>
            </w:pPr>
            <w:r>
              <w:rPr>
                <w:color w:val="000000"/>
                <w:sz w:val="27"/>
                <w:szCs w:val="27"/>
                <w:lang w:val="uk-UA"/>
              </w:rPr>
              <w:t>Макеєнко Ірина Сергіївна</w:t>
            </w:r>
          </w:p>
        </w:tc>
        <w:tc>
          <w:tcPr>
            <w:tcW w:w="5954" w:type="dxa"/>
          </w:tcPr>
          <w:p w:rsidR="008B6FC7" w:rsidRPr="00845F51" w:rsidRDefault="008B6FC7" w:rsidP="00B94378">
            <w:pPr>
              <w:rPr>
                <w:color w:val="000000"/>
                <w:sz w:val="27"/>
                <w:szCs w:val="27"/>
                <w:lang w:val="uk-UA"/>
              </w:rPr>
            </w:pPr>
            <w:r>
              <w:rPr>
                <w:color w:val="000000"/>
                <w:sz w:val="27"/>
                <w:szCs w:val="27"/>
                <w:lang w:val="uk-UA"/>
              </w:rPr>
              <w:t>начальник ССД Линовицької селищної ради</w:t>
            </w: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color w:val="000000"/>
                <w:sz w:val="27"/>
                <w:szCs w:val="27"/>
                <w:lang w:val="uk-UA"/>
              </w:rPr>
            </w:pPr>
            <w:r>
              <w:rPr>
                <w:color w:val="000000"/>
                <w:sz w:val="27"/>
                <w:szCs w:val="27"/>
                <w:lang w:val="uk-UA"/>
              </w:rPr>
              <w:t>Сатишев Михайло Петрович</w:t>
            </w:r>
          </w:p>
        </w:tc>
        <w:tc>
          <w:tcPr>
            <w:tcW w:w="5954" w:type="dxa"/>
          </w:tcPr>
          <w:p w:rsidR="008B6FC7" w:rsidRPr="00845F51" w:rsidRDefault="008B6FC7" w:rsidP="00B94378">
            <w:pPr>
              <w:rPr>
                <w:color w:val="000000"/>
                <w:sz w:val="27"/>
                <w:szCs w:val="27"/>
                <w:lang w:val="uk-UA"/>
              </w:rPr>
            </w:pPr>
            <w:r>
              <w:rPr>
                <w:color w:val="000000"/>
                <w:sz w:val="27"/>
                <w:szCs w:val="27"/>
                <w:lang w:val="uk-UA"/>
              </w:rPr>
              <w:t>Головний лікар Линовицької АЗПСМ Линовицької селищної ради</w:t>
            </w: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color w:val="000000"/>
                <w:sz w:val="27"/>
                <w:szCs w:val="27"/>
                <w:lang w:val="uk-UA"/>
              </w:rPr>
            </w:pPr>
            <w:r>
              <w:rPr>
                <w:color w:val="000000"/>
                <w:sz w:val="27"/>
                <w:szCs w:val="27"/>
                <w:lang w:val="uk-UA"/>
              </w:rPr>
              <w:t xml:space="preserve">Шевченко Ірина Юріївна </w:t>
            </w:r>
          </w:p>
        </w:tc>
        <w:tc>
          <w:tcPr>
            <w:tcW w:w="5954" w:type="dxa"/>
          </w:tcPr>
          <w:p w:rsidR="008B6FC7" w:rsidRPr="00845F51" w:rsidRDefault="008B6FC7" w:rsidP="00B94378">
            <w:pPr>
              <w:rPr>
                <w:color w:val="000000"/>
                <w:sz w:val="27"/>
                <w:szCs w:val="27"/>
                <w:lang w:val="uk-UA"/>
              </w:rPr>
            </w:pPr>
            <w:r>
              <w:rPr>
                <w:color w:val="000000"/>
                <w:sz w:val="27"/>
                <w:szCs w:val="27"/>
                <w:lang w:val="uk-UA"/>
              </w:rPr>
              <w:t>директор Центру надання соціальних послуг Линовицької селищної ради</w:t>
            </w: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sz w:val="28"/>
                <w:szCs w:val="28"/>
                <w:lang w:val="uk-UA"/>
              </w:rPr>
            </w:pPr>
            <w:r>
              <w:rPr>
                <w:sz w:val="28"/>
                <w:szCs w:val="28"/>
                <w:lang w:val="uk-UA"/>
              </w:rPr>
              <w:t xml:space="preserve">Фесенко Аліна Анатоліївна </w:t>
            </w:r>
          </w:p>
        </w:tc>
        <w:tc>
          <w:tcPr>
            <w:tcW w:w="5954" w:type="dxa"/>
          </w:tcPr>
          <w:p w:rsidR="008B6FC7" w:rsidRPr="00845F51" w:rsidRDefault="008B6FC7" w:rsidP="00B94378">
            <w:pPr>
              <w:rPr>
                <w:sz w:val="28"/>
                <w:szCs w:val="28"/>
                <w:lang w:val="uk-UA"/>
              </w:rPr>
            </w:pPr>
            <w:r>
              <w:rPr>
                <w:sz w:val="28"/>
                <w:szCs w:val="28"/>
                <w:lang w:val="uk-UA"/>
              </w:rPr>
              <w:t>працівник селищної ради</w:t>
            </w: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sz w:val="28"/>
                <w:szCs w:val="28"/>
                <w:lang w:val="uk-UA"/>
              </w:rPr>
            </w:pPr>
            <w:r>
              <w:rPr>
                <w:sz w:val="28"/>
                <w:szCs w:val="28"/>
                <w:lang w:val="uk-UA"/>
              </w:rPr>
              <w:t xml:space="preserve">Лутаєнко Ірина Миколаївна </w:t>
            </w:r>
          </w:p>
        </w:tc>
        <w:tc>
          <w:tcPr>
            <w:tcW w:w="5954" w:type="dxa"/>
          </w:tcPr>
          <w:p w:rsidR="008B6FC7" w:rsidRPr="00845F51" w:rsidRDefault="008B6FC7" w:rsidP="00B94378">
            <w:pPr>
              <w:rPr>
                <w:sz w:val="28"/>
                <w:szCs w:val="28"/>
                <w:lang w:val="uk-UA"/>
              </w:rPr>
            </w:pPr>
            <w:r>
              <w:rPr>
                <w:sz w:val="28"/>
                <w:szCs w:val="28"/>
                <w:lang w:val="uk-UA"/>
              </w:rPr>
              <w:t>головний бухгалтер Линовицької селищної ради</w:t>
            </w:r>
          </w:p>
        </w:tc>
      </w:tr>
      <w:tr w:rsidR="008B6FC7" w:rsidRPr="006E5E49" w:rsidTr="003C3671">
        <w:trPr>
          <w:trHeight w:val="57"/>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sz w:val="28"/>
                <w:szCs w:val="28"/>
                <w:lang w:val="uk-UA"/>
              </w:rPr>
            </w:pPr>
            <w:r>
              <w:rPr>
                <w:sz w:val="28"/>
                <w:szCs w:val="28"/>
                <w:lang w:val="uk-UA"/>
              </w:rPr>
              <w:t>Оленченко Вадим Володимирович</w:t>
            </w:r>
          </w:p>
        </w:tc>
        <w:tc>
          <w:tcPr>
            <w:tcW w:w="5954" w:type="dxa"/>
          </w:tcPr>
          <w:p w:rsidR="008B6FC7" w:rsidRPr="00845F51" w:rsidRDefault="008B6FC7" w:rsidP="00B94378">
            <w:pPr>
              <w:rPr>
                <w:sz w:val="28"/>
                <w:szCs w:val="28"/>
                <w:lang w:val="uk-UA"/>
              </w:rPr>
            </w:pPr>
            <w:r>
              <w:rPr>
                <w:sz w:val="28"/>
                <w:szCs w:val="28"/>
                <w:lang w:val="uk-UA"/>
              </w:rPr>
              <w:t>Начальник Линовицького відділення ДП «Укрзалізниця»</w:t>
            </w: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sz w:val="28"/>
                <w:szCs w:val="28"/>
                <w:lang w:val="uk-UA"/>
              </w:rPr>
            </w:pPr>
            <w:r>
              <w:rPr>
                <w:sz w:val="28"/>
                <w:szCs w:val="28"/>
                <w:lang w:val="uk-UA"/>
              </w:rPr>
              <w:t>Лазоренко Людмила Володимирівна</w:t>
            </w:r>
          </w:p>
        </w:tc>
        <w:tc>
          <w:tcPr>
            <w:tcW w:w="5954" w:type="dxa"/>
          </w:tcPr>
          <w:p w:rsidR="008B6FC7" w:rsidRPr="00845F51" w:rsidRDefault="005A6FB1" w:rsidP="00571877">
            <w:pPr>
              <w:rPr>
                <w:sz w:val="28"/>
                <w:szCs w:val="28"/>
                <w:lang w:val="uk-UA"/>
              </w:rPr>
            </w:pPr>
            <w:r>
              <w:rPr>
                <w:sz w:val="28"/>
                <w:szCs w:val="28"/>
                <w:lang w:val="uk-UA"/>
              </w:rPr>
              <w:t xml:space="preserve">депутат </w:t>
            </w:r>
            <w:r w:rsidR="008B6FC7">
              <w:rPr>
                <w:sz w:val="28"/>
                <w:szCs w:val="28"/>
                <w:lang w:val="uk-UA"/>
              </w:rPr>
              <w:t>селищної ради</w:t>
            </w:r>
          </w:p>
        </w:tc>
      </w:tr>
      <w:tr w:rsidR="008B6FC7" w:rsidRPr="00845F51" w:rsidTr="003C3671">
        <w:trPr>
          <w:trHeight w:val="57"/>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sz w:val="28"/>
                <w:szCs w:val="28"/>
                <w:lang w:val="uk-UA"/>
              </w:rPr>
            </w:pPr>
            <w:r>
              <w:rPr>
                <w:sz w:val="28"/>
                <w:szCs w:val="28"/>
                <w:lang w:val="uk-UA"/>
              </w:rPr>
              <w:t xml:space="preserve">Цегельник Роман Андрійович </w:t>
            </w:r>
          </w:p>
        </w:tc>
        <w:tc>
          <w:tcPr>
            <w:tcW w:w="5954" w:type="dxa"/>
          </w:tcPr>
          <w:p w:rsidR="008B6FC7" w:rsidRPr="00845F51" w:rsidRDefault="005A6FB1" w:rsidP="00B94378">
            <w:pPr>
              <w:rPr>
                <w:sz w:val="28"/>
                <w:szCs w:val="28"/>
                <w:lang w:val="uk-UA"/>
              </w:rPr>
            </w:pPr>
            <w:r>
              <w:rPr>
                <w:sz w:val="28"/>
                <w:szCs w:val="28"/>
                <w:lang w:val="uk-UA"/>
              </w:rPr>
              <w:t>депутат</w:t>
            </w:r>
            <w:r w:rsidR="008B6FC7">
              <w:rPr>
                <w:sz w:val="28"/>
                <w:szCs w:val="28"/>
                <w:lang w:val="uk-UA"/>
              </w:rPr>
              <w:t xml:space="preserve"> селищної ради</w:t>
            </w:r>
          </w:p>
        </w:tc>
      </w:tr>
      <w:tr w:rsidR="008B6FC7" w:rsidRPr="006E5E49" w:rsidTr="003C3671">
        <w:trPr>
          <w:trHeight w:val="57"/>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sz w:val="28"/>
                <w:szCs w:val="28"/>
                <w:lang w:val="uk-UA"/>
              </w:rPr>
            </w:pPr>
            <w:r>
              <w:rPr>
                <w:sz w:val="28"/>
                <w:szCs w:val="28"/>
                <w:lang w:val="uk-UA"/>
              </w:rPr>
              <w:t xml:space="preserve">Люшня Віктор </w:t>
            </w:r>
            <w:r>
              <w:rPr>
                <w:sz w:val="28"/>
                <w:szCs w:val="28"/>
                <w:lang w:val="uk-UA"/>
              </w:rPr>
              <w:lastRenderedPageBreak/>
              <w:t>Володимирович</w:t>
            </w:r>
          </w:p>
        </w:tc>
        <w:tc>
          <w:tcPr>
            <w:tcW w:w="5954" w:type="dxa"/>
          </w:tcPr>
          <w:p w:rsidR="008B6FC7" w:rsidRPr="00845F51" w:rsidRDefault="005A6FB1" w:rsidP="00B94378">
            <w:pPr>
              <w:rPr>
                <w:sz w:val="28"/>
                <w:szCs w:val="28"/>
                <w:lang w:val="uk-UA"/>
              </w:rPr>
            </w:pPr>
            <w:r>
              <w:rPr>
                <w:sz w:val="28"/>
                <w:szCs w:val="28"/>
                <w:lang w:val="uk-UA"/>
              </w:rPr>
              <w:lastRenderedPageBreak/>
              <w:t xml:space="preserve">депутат </w:t>
            </w:r>
            <w:r w:rsidR="008B6FC7">
              <w:rPr>
                <w:sz w:val="28"/>
                <w:szCs w:val="28"/>
                <w:lang w:val="uk-UA"/>
              </w:rPr>
              <w:t>селищної ради</w:t>
            </w:r>
          </w:p>
        </w:tc>
      </w:tr>
      <w:tr w:rsidR="008B6FC7" w:rsidRPr="00755508" w:rsidTr="003C3671">
        <w:trPr>
          <w:trHeight w:val="57"/>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sz w:val="28"/>
                <w:szCs w:val="28"/>
                <w:lang w:val="uk-UA"/>
              </w:rPr>
            </w:pPr>
            <w:r>
              <w:rPr>
                <w:sz w:val="28"/>
                <w:szCs w:val="28"/>
                <w:lang w:val="uk-UA"/>
              </w:rPr>
              <w:t>Михайліченко Наталія Анатоліївна</w:t>
            </w:r>
          </w:p>
        </w:tc>
        <w:tc>
          <w:tcPr>
            <w:tcW w:w="5954" w:type="dxa"/>
          </w:tcPr>
          <w:p w:rsidR="008B6FC7" w:rsidRPr="00845F51" w:rsidRDefault="008B6FC7" w:rsidP="00B94378">
            <w:pPr>
              <w:rPr>
                <w:sz w:val="28"/>
                <w:szCs w:val="28"/>
                <w:lang w:val="uk-UA"/>
              </w:rPr>
            </w:pPr>
            <w:r>
              <w:rPr>
                <w:sz w:val="28"/>
                <w:szCs w:val="28"/>
                <w:lang w:val="uk-UA"/>
              </w:rPr>
              <w:t>завідувач ДНЗ № 2 Линовицької селищної ради</w:t>
            </w:r>
          </w:p>
        </w:tc>
      </w:tr>
      <w:tr w:rsidR="008B6FC7" w:rsidRPr="00571877" w:rsidTr="003C3671">
        <w:trPr>
          <w:trHeight w:val="57"/>
        </w:trPr>
        <w:tc>
          <w:tcPr>
            <w:tcW w:w="534" w:type="dxa"/>
          </w:tcPr>
          <w:p w:rsidR="008B6FC7" w:rsidRPr="00845F51" w:rsidRDefault="008B6FC7" w:rsidP="008F055F">
            <w:pPr>
              <w:numPr>
                <w:ilvl w:val="0"/>
                <w:numId w:val="17"/>
              </w:numPr>
              <w:jc w:val="both"/>
              <w:rPr>
                <w:color w:val="000000"/>
                <w:sz w:val="27"/>
                <w:szCs w:val="27"/>
                <w:lang w:val="uk-UA"/>
              </w:rPr>
            </w:pPr>
          </w:p>
        </w:tc>
        <w:tc>
          <w:tcPr>
            <w:tcW w:w="3543" w:type="dxa"/>
          </w:tcPr>
          <w:p w:rsidR="008B6FC7" w:rsidRPr="00845F51" w:rsidRDefault="008B6FC7" w:rsidP="00B94378">
            <w:pPr>
              <w:rPr>
                <w:sz w:val="28"/>
                <w:szCs w:val="28"/>
                <w:lang w:val="uk-UA"/>
              </w:rPr>
            </w:pPr>
            <w:r>
              <w:rPr>
                <w:sz w:val="28"/>
                <w:szCs w:val="28"/>
                <w:lang w:val="uk-UA"/>
              </w:rPr>
              <w:t>Євтешенко Оксана Миколаївна</w:t>
            </w:r>
          </w:p>
        </w:tc>
        <w:tc>
          <w:tcPr>
            <w:tcW w:w="5954" w:type="dxa"/>
          </w:tcPr>
          <w:p w:rsidR="008B6FC7" w:rsidRPr="00845F51" w:rsidRDefault="008B6FC7" w:rsidP="00B94378">
            <w:pPr>
              <w:rPr>
                <w:sz w:val="28"/>
                <w:szCs w:val="28"/>
                <w:lang w:val="uk-UA"/>
              </w:rPr>
            </w:pPr>
            <w:r>
              <w:rPr>
                <w:sz w:val="28"/>
                <w:szCs w:val="28"/>
                <w:lang w:val="uk-UA"/>
              </w:rPr>
              <w:t>завідувач ДНЗ «Веселка» Линовицької селищної ради</w:t>
            </w:r>
          </w:p>
        </w:tc>
      </w:tr>
    </w:tbl>
    <w:p w:rsidR="008B6FC7" w:rsidRDefault="008B6FC7" w:rsidP="003C3671">
      <w:pPr>
        <w:ind w:firstLine="708"/>
        <w:jc w:val="both"/>
        <w:rPr>
          <w:bCs/>
          <w:color w:val="000000"/>
          <w:sz w:val="28"/>
          <w:szCs w:val="28"/>
          <w:lang w:val="uk-UA"/>
        </w:rPr>
      </w:pPr>
    </w:p>
    <w:p w:rsidR="008B6FC7" w:rsidRDefault="008B6FC7" w:rsidP="003C3671">
      <w:pPr>
        <w:ind w:firstLine="708"/>
        <w:jc w:val="both"/>
        <w:rPr>
          <w:bCs/>
          <w:color w:val="000000"/>
          <w:sz w:val="28"/>
          <w:szCs w:val="28"/>
          <w:lang w:val="uk-UA"/>
        </w:rPr>
      </w:pPr>
      <w:r w:rsidRPr="00845F51">
        <w:rPr>
          <w:bCs/>
          <w:color w:val="000000"/>
          <w:sz w:val="28"/>
          <w:szCs w:val="28"/>
          <w:lang w:val="uk-UA"/>
        </w:rPr>
        <w:t xml:space="preserve">Склад робочої групи з розробки Стратегії </w:t>
      </w:r>
      <w:r>
        <w:rPr>
          <w:bCs/>
          <w:color w:val="000000"/>
          <w:sz w:val="28"/>
          <w:szCs w:val="28"/>
          <w:lang w:val="uk-UA"/>
        </w:rPr>
        <w:t>Линовицької</w:t>
      </w:r>
      <w:r w:rsidR="008923CA">
        <w:rPr>
          <w:bCs/>
          <w:color w:val="000000"/>
          <w:sz w:val="28"/>
          <w:szCs w:val="28"/>
          <w:lang w:val="uk-UA"/>
        </w:rPr>
        <w:t xml:space="preserve"> територіальної громади</w:t>
      </w:r>
      <w:r w:rsidRPr="00845F51">
        <w:rPr>
          <w:bCs/>
          <w:color w:val="000000"/>
          <w:sz w:val="28"/>
          <w:szCs w:val="28"/>
          <w:lang w:val="uk-UA"/>
        </w:rPr>
        <w:t xml:space="preserve"> було затверджено розпорядженням </w:t>
      </w:r>
      <w:r>
        <w:rPr>
          <w:bCs/>
          <w:color w:val="000000"/>
          <w:sz w:val="28"/>
          <w:szCs w:val="28"/>
          <w:lang w:val="uk-UA"/>
        </w:rPr>
        <w:t xml:space="preserve">селищного </w:t>
      </w:r>
      <w:r w:rsidRPr="00EF2909">
        <w:rPr>
          <w:bCs/>
          <w:color w:val="000000"/>
          <w:sz w:val="28"/>
          <w:szCs w:val="28"/>
          <w:lang w:val="uk-UA"/>
        </w:rPr>
        <w:t>голови В.І. Нестерко від 2 березня 2020 р. № 38 «Про створення робочої групи з розроблення</w:t>
      </w:r>
      <w:r w:rsidRPr="00845F51">
        <w:rPr>
          <w:bCs/>
          <w:color w:val="000000"/>
          <w:sz w:val="28"/>
          <w:szCs w:val="28"/>
          <w:lang w:val="uk-UA"/>
        </w:rPr>
        <w:t xml:space="preserve"> концепції стратегії розвитку </w:t>
      </w:r>
      <w:r>
        <w:rPr>
          <w:bCs/>
          <w:color w:val="000000"/>
          <w:sz w:val="28"/>
          <w:szCs w:val="28"/>
          <w:lang w:val="uk-UA"/>
        </w:rPr>
        <w:t>Линовицької</w:t>
      </w:r>
      <w:r w:rsidRPr="00845F51">
        <w:rPr>
          <w:bCs/>
          <w:color w:val="000000"/>
          <w:sz w:val="28"/>
          <w:szCs w:val="28"/>
          <w:lang w:val="uk-UA"/>
        </w:rPr>
        <w:t xml:space="preserve"> територіальної громади </w:t>
      </w:r>
      <w:r>
        <w:rPr>
          <w:bCs/>
          <w:color w:val="000000"/>
          <w:sz w:val="28"/>
          <w:szCs w:val="28"/>
          <w:lang w:val="uk-UA"/>
        </w:rPr>
        <w:t>Прилуцького</w:t>
      </w:r>
      <w:r w:rsidRPr="00845F51">
        <w:rPr>
          <w:bCs/>
          <w:color w:val="000000"/>
          <w:sz w:val="28"/>
          <w:szCs w:val="28"/>
          <w:lang w:val="uk-UA"/>
        </w:rPr>
        <w:t xml:space="preserve"> району Чернігівської області».</w:t>
      </w:r>
    </w:p>
    <w:p w:rsidR="008B6FC7" w:rsidRPr="001651A2" w:rsidRDefault="008B6FC7" w:rsidP="00DF1D34">
      <w:pPr>
        <w:jc w:val="both"/>
        <w:rPr>
          <w:bCs/>
          <w:color w:val="000000"/>
          <w:sz w:val="28"/>
          <w:szCs w:val="28"/>
        </w:rPr>
      </w:pPr>
      <w:r w:rsidRPr="00E07310">
        <w:rPr>
          <w:bCs/>
          <w:color w:val="000000"/>
          <w:sz w:val="28"/>
          <w:szCs w:val="28"/>
          <w:lang w:val="uk-UA"/>
        </w:rPr>
        <w:tab/>
      </w:r>
      <w:r w:rsidR="003E3843">
        <w:rPr>
          <w:bCs/>
          <w:color w:val="000000"/>
          <w:sz w:val="28"/>
          <w:szCs w:val="28"/>
          <w:lang w:val="uk-UA"/>
        </w:rPr>
        <w:t>Д</w:t>
      </w:r>
      <w:r w:rsidRPr="001651A2">
        <w:rPr>
          <w:bCs/>
          <w:color w:val="000000"/>
          <w:sz w:val="28"/>
          <w:szCs w:val="28"/>
          <w:lang w:val="uk-UA"/>
        </w:rPr>
        <w:t>о р</w:t>
      </w:r>
      <w:r w:rsidRPr="001651A2">
        <w:rPr>
          <w:bCs/>
          <w:color w:val="000000"/>
          <w:sz w:val="28"/>
          <w:szCs w:val="28"/>
        </w:rPr>
        <w:t>оботи зі Стратегією залучалися представники зацікавлених сторін, а саме:</w:t>
      </w:r>
    </w:p>
    <w:tbl>
      <w:tblPr>
        <w:tblW w:w="98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771"/>
        <w:gridCol w:w="4536"/>
        <w:gridCol w:w="4536"/>
      </w:tblGrid>
      <w:tr w:rsidR="008B6FC7" w:rsidRPr="001651A2" w:rsidTr="006A042B">
        <w:trPr>
          <w:trHeight w:val="312"/>
        </w:trPr>
        <w:tc>
          <w:tcPr>
            <w:tcW w:w="771" w:type="dxa"/>
          </w:tcPr>
          <w:p w:rsidR="008B6FC7" w:rsidRPr="001651A2" w:rsidRDefault="008B6FC7" w:rsidP="006A042B">
            <w:pPr>
              <w:jc w:val="center"/>
              <w:rPr>
                <w:b/>
                <w:color w:val="000000"/>
                <w:sz w:val="28"/>
                <w:szCs w:val="28"/>
              </w:rPr>
            </w:pPr>
            <w:r w:rsidRPr="001651A2">
              <w:rPr>
                <w:bCs/>
                <w:color w:val="000000"/>
                <w:sz w:val="28"/>
                <w:szCs w:val="28"/>
              </w:rPr>
              <w:br w:type="page"/>
            </w:r>
            <w:r w:rsidRPr="001651A2">
              <w:rPr>
                <w:b/>
                <w:color w:val="000000"/>
                <w:sz w:val="28"/>
                <w:szCs w:val="28"/>
              </w:rPr>
              <w:t>№</w:t>
            </w:r>
          </w:p>
        </w:tc>
        <w:tc>
          <w:tcPr>
            <w:tcW w:w="4536" w:type="dxa"/>
          </w:tcPr>
          <w:p w:rsidR="008B6FC7" w:rsidRPr="001651A2" w:rsidRDefault="008B6FC7" w:rsidP="006A042B">
            <w:pPr>
              <w:jc w:val="center"/>
              <w:rPr>
                <w:b/>
                <w:color w:val="000000"/>
                <w:sz w:val="27"/>
                <w:szCs w:val="27"/>
              </w:rPr>
            </w:pPr>
            <w:r w:rsidRPr="001651A2">
              <w:rPr>
                <w:b/>
                <w:color w:val="000000"/>
                <w:sz w:val="27"/>
                <w:szCs w:val="27"/>
              </w:rPr>
              <w:t xml:space="preserve">ПІБ </w:t>
            </w:r>
          </w:p>
        </w:tc>
        <w:tc>
          <w:tcPr>
            <w:tcW w:w="4536" w:type="dxa"/>
          </w:tcPr>
          <w:p w:rsidR="008B6FC7" w:rsidRPr="001651A2" w:rsidRDefault="008B6FC7" w:rsidP="006A042B">
            <w:pPr>
              <w:jc w:val="center"/>
              <w:rPr>
                <w:b/>
                <w:color w:val="000000"/>
                <w:sz w:val="27"/>
                <w:szCs w:val="27"/>
              </w:rPr>
            </w:pPr>
            <w:r w:rsidRPr="001651A2">
              <w:rPr>
                <w:b/>
                <w:color w:val="000000"/>
                <w:sz w:val="27"/>
                <w:szCs w:val="27"/>
              </w:rPr>
              <w:t>Посада</w:t>
            </w:r>
          </w:p>
        </w:tc>
      </w:tr>
      <w:tr w:rsidR="008B6FC7" w:rsidRPr="001651A2" w:rsidTr="006A042B">
        <w:trPr>
          <w:trHeight w:val="312"/>
        </w:trPr>
        <w:tc>
          <w:tcPr>
            <w:tcW w:w="771" w:type="dxa"/>
            <w:vAlign w:val="center"/>
          </w:tcPr>
          <w:p w:rsidR="008B6FC7" w:rsidRPr="001651A2" w:rsidRDefault="008B6FC7" w:rsidP="006A042B">
            <w:pPr>
              <w:numPr>
                <w:ilvl w:val="0"/>
                <w:numId w:val="18"/>
              </w:numPr>
              <w:jc w:val="center"/>
              <w:rPr>
                <w:color w:val="000000"/>
                <w:sz w:val="28"/>
                <w:szCs w:val="28"/>
              </w:rPr>
            </w:pPr>
          </w:p>
        </w:tc>
        <w:tc>
          <w:tcPr>
            <w:tcW w:w="4536" w:type="dxa"/>
          </w:tcPr>
          <w:p w:rsidR="008B6FC7" w:rsidRPr="001651A2" w:rsidRDefault="008B6FC7" w:rsidP="00B94378">
            <w:pPr>
              <w:rPr>
                <w:color w:val="000000"/>
                <w:sz w:val="27"/>
                <w:szCs w:val="27"/>
                <w:lang w:val="uk-UA"/>
              </w:rPr>
            </w:pPr>
            <w:r>
              <w:rPr>
                <w:color w:val="000000"/>
                <w:sz w:val="27"/>
                <w:szCs w:val="27"/>
                <w:lang w:val="uk-UA"/>
              </w:rPr>
              <w:t>Стельмах Марина Олександрівна</w:t>
            </w:r>
          </w:p>
        </w:tc>
        <w:tc>
          <w:tcPr>
            <w:tcW w:w="4536" w:type="dxa"/>
          </w:tcPr>
          <w:p w:rsidR="008B6FC7" w:rsidRPr="001651A2" w:rsidRDefault="006A042B" w:rsidP="006A042B">
            <w:pPr>
              <w:jc w:val="center"/>
              <w:rPr>
                <w:color w:val="000000"/>
                <w:sz w:val="27"/>
                <w:szCs w:val="27"/>
                <w:lang w:val="uk-UA"/>
              </w:rPr>
            </w:pPr>
            <w:r>
              <w:rPr>
                <w:color w:val="000000"/>
                <w:sz w:val="27"/>
                <w:szCs w:val="27"/>
                <w:lang w:val="uk-UA"/>
              </w:rPr>
              <w:t>п</w:t>
            </w:r>
            <w:r w:rsidR="008B6FC7">
              <w:rPr>
                <w:color w:val="000000"/>
                <w:sz w:val="27"/>
                <w:szCs w:val="27"/>
                <w:lang w:val="uk-UA"/>
              </w:rPr>
              <w:t>редставник громадськості</w:t>
            </w:r>
          </w:p>
        </w:tc>
      </w:tr>
      <w:tr w:rsidR="008B6FC7" w:rsidRPr="001651A2" w:rsidTr="006A042B">
        <w:trPr>
          <w:trHeight w:val="312"/>
        </w:trPr>
        <w:tc>
          <w:tcPr>
            <w:tcW w:w="771" w:type="dxa"/>
            <w:vAlign w:val="center"/>
          </w:tcPr>
          <w:p w:rsidR="008B6FC7" w:rsidRPr="001651A2" w:rsidRDefault="008B6FC7" w:rsidP="006A042B">
            <w:pPr>
              <w:numPr>
                <w:ilvl w:val="0"/>
                <w:numId w:val="18"/>
              </w:numPr>
              <w:jc w:val="center"/>
              <w:rPr>
                <w:color w:val="000000"/>
                <w:sz w:val="28"/>
                <w:szCs w:val="28"/>
              </w:rPr>
            </w:pPr>
          </w:p>
        </w:tc>
        <w:tc>
          <w:tcPr>
            <w:tcW w:w="4536" w:type="dxa"/>
          </w:tcPr>
          <w:p w:rsidR="008B6FC7" w:rsidRPr="001651A2" w:rsidRDefault="008B6FC7" w:rsidP="00B94378">
            <w:pPr>
              <w:rPr>
                <w:color w:val="000000"/>
                <w:sz w:val="27"/>
                <w:szCs w:val="27"/>
                <w:lang w:val="uk-UA"/>
              </w:rPr>
            </w:pPr>
            <w:r>
              <w:rPr>
                <w:color w:val="000000"/>
                <w:sz w:val="27"/>
                <w:szCs w:val="27"/>
                <w:lang w:val="uk-UA"/>
              </w:rPr>
              <w:t>Свириденко Юлія Юріївна</w:t>
            </w:r>
          </w:p>
        </w:tc>
        <w:tc>
          <w:tcPr>
            <w:tcW w:w="4536" w:type="dxa"/>
          </w:tcPr>
          <w:p w:rsidR="008B6FC7" w:rsidRPr="001651A2" w:rsidRDefault="006A042B" w:rsidP="006A042B">
            <w:pPr>
              <w:jc w:val="center"/>
              <w:rPr>
                <w:color w:val="000000"/>
                <w:sz w:val="27"/>
                <w:szCs w:val="27"/>
                <w:lang w:val="uk-UA"/>
              </w:rPr>
            </w:pPr>
            <w:r>
              <w:rPr>
                <w:color w:val="000000"/>
                <w:sz w:val="27"/>
                <w:szCs w:val="27"/>
                <w:lang w:val="uk-UA"/>
              </w:rPr>
              <w:t>п</w:t>
            </w:r>
            <w:r w:rsidR="008B6FC7">
              <w:rPr>
                <w:color w:val="000000"/>
                <w:sz w:val="27"/>
                <w:szCs w:val="27"/>
                <w:lang w:val="uk-UA"/>
              </w:rPr>
              <w:t>редставник громадськості</w:t>
            </w:r>
          </w:p>
        </w:tc>
      </w:tr>
      <w:tr w:rsidR="008B6FC7" w:rsidRPr="001651A2" w:rsidTr="006A042B">
        <w:trPr>
          <w:trHeight w:val="345"/>
        </w:trPr>
        <w:tc>
          <w:tcPr>
            <w:tcW w:w="771" w:type="dxa"/>
            <w:vAlign w:val="center"/>
          </w:tcPr>
          <w:p w:rsidR="008B6FC7" w:rsidRPr="001651A2" w:rsidRDefault="008B6FC7" w:rsidP="006A042B">
            <w:pPr>
              <w:numPr>
                <w:ilvl w:val="0"/>
                <w:numId w:val="18"/>
              </w:numPr>
              <w:jc w:val="center"/>
              <w:rPr>
                <w:color w:val="000000"/>
                <w:sz w:val="28"/>
                <w:szCs w:val="28"/>
              </w:rPr>
            </w:pPr>
          </w:p>
        </w:tc>
        <w:tc>
          <w:tcPr>
            <w:tcW w:w="4536" w:type="dxa"/>
          </w:tcPr>
          <w:p w:rsidR="008B6FC7" w:rsidRPr="001651A2" w:rsidRDefault="008B6FC7" w:rsidP="00B94378">
            <w:pPr>
              <w:rPr>
                <w:color w:val="000000"/>
                <w:sz w:val="27"/>
                <w:szCs w:val="27"/>
                <w:lang w:val="uk-UA"/>
              </w:rPr>
            </w:pPr>
            <w:r>
              <w:rPr>
                <w:color w:val="000000"/>
                <w:sz w:val="27"/>
                <w:szCs w:val="27"/>
                <w:lang w:val="uk-UA"/>
              </w:rPr>
              <w:t>Марченко Михайло Степанович</w:t>
            </w:r>
          </w:p>
        </w:tc>
        <w:tc>
          <w:tcPr>
            <w:tcW w:w="4536" w:type="dxa"/>
          </w:tcPr>
          <w:p w:rsidR="008B6FC7" w:rsidRPr="001651A2" w:rsidRDefault="006A042B" w:rsidP="006A042B">
            <w:pPr>
              <w:jc w:val="center"/>
              <w:rPr>
                <w:color w:val="000000"/>
                <w:sz w:val="27"/>
                <w:szCs w:val="27"/>
                <w:lang w:val="uk-UA"/>
              </w:rPr>
            </w:pPr>
            <w:r>
              <w:rPr>
                <w:color w:val="000000"/>
                <w:sz w:val="27"/>
                <w:szCs w:val="27"/>
                <w:lang w:val="uk-UA"/>
              </w:rPr>
              <w:t>п</w:t>
            </w:r>
            <w:r w:rsidR="008B6FC7">
              <w:rPr>
                <w:color w:val="000000"/>
                <w:sz w:val="27"/>
                <w:szCs w:val="27"/>
                <w:lang w:val="uk-UA"/>
              </w:rPr>
              <w:t>редставник громадськості</w:t>
            </w:r>
          </w:p>
        </w:tc>
      </w:tr>
      <w:tr w:rsidR="008B6FC7" w:rsidRPr="001651A2" w:rsidTr="006A042B">
        <w:trPr>
          <w:trHeight w:val="312"/>
        </w:trPr>
        <w:tc>
          <w:tcPr>
            <w:tcW w:w="771" w:type="dxa"/>
            <w:vAlign w:val="center"/>
          </w:tcPr>
          <w:p w:rsidR="008B6FC7" w:rsidRPr="001651A2" w:rsidRDefault="008B6FC7" w:rsidP="006A042B">
            <w:pPr>
              <w:numPr>
                <w:ilvl w:val="0"/>
                <w:numId w:val="18"/>
              </w:numPr>
              <w:jc w:val="center"/>
              <w:rPr>
                <w:color w:val="000000"/>
                <w:sz w:val="28"/>
                <w:szCs w:val="28"/>
              </w:rPr>
            </w:pPr>
          </w:p>
        </w:tc>
        <w:tc>
          <w:tcPr>
            <w:tcW w:w="4536" w:type="dxa"/>
          </w:tcPr>
          <w:p w:rsidR="008B6FC7" w:rsidRPr="001651A2" w:rsidRDefault="008B6FC7" w:rsidP="00B94378">
            <w:pPr>
              <w:rPr>
                <w:color w:val="000000"/>
                <w:sz w:val="27"/>
                <w:szCs w:val="27"/>
                <w:lang w:val="uk-UA"/>
              </w:rPr>
            </w:pPr>
            <w:r>
              <w:rPr>
                <w:color w:val="000000"/>
                <w:sz w:val="27"/>
                <w:szCs w:val="27"/>
                <w:lang w:val="uk-UA"/>
              </w:rPr>
              <w:t>Кузьменко Євген Володимирович</w:t>
            </w:r>
          </w:p>
        </w:tc>
        <w:tc>
          <w:tcPr>
            <w:tcW w:w="4536" w:type="dxa"/>
          </w:tcPr>
          <w:p w:rsidR="008B6FC7" w:rsidRPr="001651A2" w:rsidRDefault="006A042B" w:rsidP="006A042B">
            <w:pPr>
              <w:jc w:val="center"/>
              <w:rPr>
                <w:color w:val="000000"/>
                <w:sz w:val="27"/>
                <w:szCs w:val="27"/>
                <w:lang w:val="uk-UA"/>
              </w:rPr>
            </w:pPr>
            <w:r>
              <w:rPr>
                <w:color w:val="000000"/>
                <w:sz w:val="27"/>
                <w:szCs w:val="27"/>
                <w:lang w:val="uk-UA"/>
              </w:rPr>
              <w:t>п</w:t>
            </w:r>
            <w:r w:rsidR="008B6FC7">
              <w:rPr>
                <w:color w:val="000000"/>
                <w:sz w:val="27"/>
                <w:szCs w:val="27"/>
                <w:lang w:val="uk-UA"/>
              </w:rPr>
              <w:t>редставник громадськості</w:t>
            </w:r>
          </w:p>
        </w:tc>
      </w:tr>
    </w:tbl>
    <w:p w:rsidR="003E3843" w:rsidRPr="003E3843" w:rsidRDefault="003E3843" w:rsidP="003E3843">
      <w:pPr>
        <w:jc w:val="both"/>
        <w:rPr>
          <w:sz w:val="28"/>
          <w:szCs w:val="28"/>
          <w:lang w:val="uk-UA"/>
        </w:rPr>
      </w:pPr>
    </w:p>
    <w:p w:rsidR="003E3843" w:rsidRPr="007124F0" w:rsidRDefault="003E3843" w:rsidP="003E3843">
      <w:pPr>
        <w:jc w:val="both"/>
        <w:rPr>
          <w:sz w:val="28"/>
          <w:szCs w:val="28"/>
          <w:lang w:val="uk-UA"/>
        </w:rPr>
      </w:pPr>
      <w:r w:rsidRPr="003E3843">
        <w:rPr>
          <w:sz w:val="28"/>
          <w:szCs w:val="28"/>
          <w:lang w:val="uk-UA"/>
        </w:rPr>
        <w:tab/>
      </w:r>
      <w:r w:rsidRPr="007124F0">
        <w:rPr>
          <w:sz w:val="28"/>
          <w:szCs w:val="28"/>
          <w:lang w:val="uk-UA"/>
        </w:rPr>
        <w:t>У зв`язку зі збільшенням територіальної громади (після виборів 25 жовтня 2020 р. до її складу увійшли ще дві сільські ради – Богданівська та Удайцівська) та нео</w:t>
      </w:r>
      <w:r w:rsidR="00D71C72" w:rsidRPr="007124F0">
        <w:rPr>
          <w:sz w:val="28"/>
          <w:szCs w:val="28"/>
          <w:lang w:val="uk-UA"/>
        </w:rPr>
        <w:t>бхідністю проведення страгічної</w:t>
      </w:r>
      <w:r w:rsidRPr="007124F0">
        <w:rPr>
          <w:sz w:val="28"/>
          <w:szCs w:val="28"/>
          <w:lang w:val="uk-UA"/>
        </w:rPr>
        <w:t xml:space="preserve"> екологічної оцінки</w:t>
      </w:r>
      <w:r w:rsidR="0095243C" w:rsidRPr="007124F0">
        <w:rPr>
          <w:sz w:val="28"/>
          <w:szCs w:val="28"/>
          <w:lang w:val="uk-UA"/>
        </w:rPr>
        <w:t xml:space="preserve"> було</w:t>
      </w:r>
      <w:r w:rsidRPr="007124F0">
        <w:rPr>
          <w:sz w:val="28"/>
          <w:szCs w:val="28"/>
          <w:lang w:val="uk-UA"/>
        </w:rPr>
        <w:t xml:space="preserve"> ухвалено рішення продовжити роботу над стратегією. </w:t>
      </w:r>
      <w:r w:rsidR="00C161A3" w:rsidRPr="007124F0">
        <w:rPr>
          <w:sz w:val="28"/>
          <w:szCs w:val="28"/>
          <w:lang w:val="uk-UA"/>
        </w:rPr>
        <w:t>Р</w:t>
      </w:r>
      <w:r w:rsidR="009E1D26" w:rsidRPr="007124F0">
        <w:rPr>
          <w:sz w:val="28"/>
          <w:szCs w:val="28"/>
          <w:lang w:val="uk-UA"/>
        </w:rPr>
        <w:t>озпорядженням селищного г</w:t>
      </w:r>
      <w:r w:rsidR="0095243C" w:rsidRPr="007124F0">
        <w:rPr>
          <w:sz w:val="28"/>
          <w:szCs w:val="28"/>
          <w:lang w:val="uk-UA"/>
        </w:rPr>
        <w:t>о</w:t>
      </w:r>
      <w:r w:rsidR="009E1D26" w:rsidRPr="007124F0">
        <w:rPr>
          <w:sz w:val="28"/>
          <w:szCs w:val="28"/>
          <w:lang w:val="uk-UA"/>
        </w:rPr>
        <w:t>л</w:t>
      </w:r>
      <w:r w:rsidR="0095243C" w:rsidRPr="007124F0">
        <w:rPr>
          <w:sz w:val="28"/>
          <w:szCs w:val="28"/>
          <w:lang w:val="uk-UA"/>
        </w:rPr>
        <w:t>о</w:t>
      </w:r>
      <w:r w:rsidR="009E1D26" w:rsidRPr="007124F0">
        <w:rPr>
          <w:sz w:val="28"/>
          <w:szCs w:val="28"/>
          <w:lang w:val="uk-UA"/>
        </w:rPr>
        <w:t>ви від 6 листопада 2020 р. № 126 була утворена робоча група у складі:</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3543"/>
        <w:gridCol w:w="5954"/>
      </w:tblGrid>
      <w:tr w:rsidR="009E1D26" w:rsidRPr="007124F0" w:rsidTr="00C17EF0">
        <w:trPr>
          <w:trHeight w:val="57"/>
          <w:tblHeader/>
        </w:trPr>
        <w:tc>
          <w:tcPr>
            <w:tcW w:w="534" w:type="dxa"/>
          </w:tcPr>
          <w:p w:rsidR="009E1D26" w:rsidRPr="007124F0" w:rsidRDefault="009E1D26" w:rsidP="00C17EF0">
            <w:pPr>
              <w:jc w:val="center"/>
              <w:rPr>
                <w:b/>
                <w:color w:val="000000"/>
                <w:sz w:val="27"/>
                <w:szCs w:val="27"/>
              </w:rPr>
            </w:pPr>
            <w:r w:rsidRPr="007124F0">
              <w:rPr>
                <w:b/>
                <w:color w:val="000000"/>
                <w:sz w:val="27"/>
                <w:szCs w:val="27"/>
              </w:rPr>
              <w:t>№</w:t>
            </w:r>
          </w:p>
        </w:tc>
        <w:tc>
          <w:tcPr>
            <w:tcW w:w="3543" w:type="dxa"/>
          </w:tcPr>
          <w:p w:rsidR="009E1D26" w:rsidRPr="007124F0" w:rsidRDefault="009E1D26" w:rsidP="00C17EF0">
            <w:pPr>
              <w:jc w:val="center"/>
              <w:rPr>
                <w:b/>
                <w:color w:val="000000"/>
                <w:sz w:val="28"/>
                <w:szCs w:val="28"/>
              </w:rPr>
            </w:pPr>
            <w:r w:rsidRPr="007124F0">
              <w:rPr>
                <w:b/>
                <w:color w:val="000000"/>
                <w:sz w:val="28"/>
                <w:szCs w:val="28"/>
              </w:rPr>
              <w:t>ПІБ учасника робочої групи</w:t>
            </w:r>
          </w:p>
        </w:tc>
        <w:tc>
          <w:tcPr>
            <w:tcW w:w="5954" w:type="dxa"/>
          </w:tcPr>
          <w:p w:rsidR="009E1D26" w:rsidRPr="007124F0" w:rsidRDefault="009E1D26" w:rsidP="00C17EF0">
            <w:pPr>
              <w:jc w:val="center"/>
              <w:rPr>
                <w:b/>
                <w:color w:val="000000"/>
                <w:sz w:val="28"/>
                <w:szCs w:val="28"/>
              </w:rPr>
            </w:pPr>
            <w:r w:rsidRPr="007124F0">
              <w:rPr>
                <w:b/>
                <w:color w:val="000000"/>
                <w:sz w:val="28"/>
                <w:szCs w:val="28"/>
              </w:rPr>
              <w:t>Посада</w:t>
            </w:r>
          </w:p>
        </w:tc>
      </w:tr>
      <w:tr w:rsidR="009E1D26" w:rsidRPr="007124F0" w:rsidTr="00C17EF0">
        <w:trPr>
          <w:trHeight w:val="57"/>
        </w:trPr>
        <w:tc>
          <w:tcPr>
            <w:tcW w:w="534" w:type="dxa"/>
          </w:tcPr>
          <w:p w:rsidR="009E1D26" w:rsidRPr="007124F0" w:rsidRDefault="009E1D26" w:rsidP="00C17EF0">
            <w:pPr>
              <w:keepNext/>
              <w:keepLines/>
              <w:widowControl w:val="0"/>
              <w:numPr>
                <w:ilvl w:val="0"/>
                <w:numId w:val="2"/>
              </w:numPr>
              <w:spacing w:before="240"/>
              <w:contextualSpacing/>
              <w:jc w:val="both"/>
              <w:outlineLvl w:val="0"/>
              <w:rPr>
                <w:i/>
                <w:color w:val="000000"/>
                <w:sz w:val="27"/>
                <w:szCs w:val="27"/>
              </w:rPr>
            </w:pPr>
          </w:p>
        </w:tc>
        <w:tc>
          <w:tcPr>
            <w:tcW w:w="9497" w:type="dxa"/>
            <w:gridSpan w:val="2"/>
            <w:vAlign w:val="center"/>
          </w:tcPr>
          <w:p w:rsidR="009E1D26" w:rsidRPr="007124F0" w:rsidRDefault="009E1D26" w:rsidP="00C17EF0">
            <w:pPr>
              <w:rPr>
                <w:color w:val="000000"/>
                <w:sz w:val="28"/>
                <w:szCs w:val="28"/>
              </w:rPr>
            </w:pPr>
            <w:r w:rsidRPr="007124F0">
              <w:rPr>
                <w:i/>
                <w:color w:val="000000"/>
                <w:sz w:val="28"/>
                <w:szCs w:val="28"/>
              </w:rPr>
              <w:t>Голова робочої групи:</w:t>
            </w:r>
          </w:p>
        </w:tc>
      </w:tr>
      <w:tr w:rsidR="009E1D26" w:rsidRPr="007124F0" w:rsidTr="00C17EF0">
        <w:trPr>
          <w:trHeight w:val="57"/>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t>1</w:t>
            </w:r>
          </w:p>
        </w:tc>
        <w:tc>
          <w:tcPr>
            <w:tcW w:w="3543" w:type="dxa"/>
            <w:vAlign w:val="center"/>
          </w:tcPr>
          <w:p w:rsidR="009E1D26" w:rsidRPr="007124F0" w:rsidRDefault="009E1D26" w:rsidP="00C17EF0">
            <w:pPr>
              <w:rPr>
                <w:color w:val="000000"/>
                <w:sz w:val="28"/>
                <w:szCs w:val="28"/>
                <w:lang w:val="uk-UA"/>
              </w:rPr>
            </w:pPr>
            <w:r w:rsidRPr="007124F0">
              <w:rPr>
                <w:color w:val="000000"/>
                <w:sz w:val="28"/>
                <w:szCs w:val="28"/>
                <w:lang w:val="uk-UA"/>
              </w:rPr>
              <w:t>Нестерко Віталій Іванович</w:t>
            </w:r>
          </w:p>
        </w:tc>
        <w:tc>
          <w:tcPr>
            <w:tcW w:w="5954" w:type="dxa"/>
          </w:tcPr>
          <w:p w:rsidR="009E1D26" w:rsidRPr="007124F0" w:rsidRDefault="009E1D26" w:rsidP="00C17EF0">
            <w:pPr>
              <w:rPr>
                <w:color w:val="000000"/>
                <w:sz w:val="28"/>
                <w:szCs w:val="28"/>
                <w:lang w:val="uk-UA"/>
              </w:rPr>
            </w:pPr>
            <w:r w:rsidRPr="007124F0">
              <w:rPr>
                <w:color w:val="000000"/>
                <w:sz w:val="28"/>
                <w:szCs w:val="28"/>
                <w:lang w:val="uk-UA"/>
              </w:rPr>
              <w:t>селищний голова</w:t>
            </w:r>
          </w:p>
        </w:tc>
      </w:tr>
      <w:tr w:rsidR="009E1D26" w:rsidRPr="007124F0" w:rsidTr="00C17EF0">
        <w:trPr>
          <w:trHeight w:val="57"/>
        </w:trPr>
        <w:tc>
          <w:tcPr>
            <w:tcW w:w="534" w:type="dxa"/>
          </w:tcPr>
          <w:p w:rsidR="009E1D26" w:rsidRPr="007124F0" w:rsidRDefault="009E1D26" w:rsidP="00C17EF0">
            <w:pPr>
              <w:ind w:left="360"/>
              <w:jc w:val="both"/>
              <w:rPr>
                <w:color w:val="000000"/>
                <w:sz w:val="27"/>
                <w:szCs w:val="27"/>
              </w:rPr>
            </w:pPr>
          </w:p>
        </w:tc>
        <w:tc>
          <w:tcPr>
            <w:tcW w:w="3543" w:type="dxa"/>
            <w:vAlign w:val="center"/>
          </w:tcPr>
          <w:p w:rsidR="009E1D26" w:rsidRPr="007124F0" w:rsidRDefault="00CB284A" w:rsidP="00C17EF0">
            <w:pPr>
              <w:rPr>
                <w:i/>
                <w:color w:val="000000"/>
                <w:sz w:val="28"/>
                <w:szCs w:val="28"/>
                <w:lang w:val="uk-UA"/>
              </w:rPr>
            </w:pPr>
            <w:r w:rsidRPr="007124F0">
              <w:rPr>
                <w:i/>
                <w:sz w:val="28"/>
                <w:szCs w:val="28"/>
                <w:lang w:val="uk-UA"/>
              </w:rPr>
              <w:t>Члени робочої групи:</w:t>
            </w:r>
          </w:p>
        </w:tc>
        <w:tc>
          <w:tcPr>
            <w:tcW w:w="5954" w:type="dxa"/>
          </w:tcPr>
          <w:p w:rsidR="009E1D26" w:rsidRPr="007124F0" w:rsidRDefault="009E1D26" w:rsidP="00C17EF0">
            <w:pPr>
              <w:rPr>
                <w:color w:val="000000"/>
                <w:sz w:val="28"/>
                <w:szCs w:val="28"/>
                <w:lang w:val="uk-UA"/>
              </w:rPr>
            </w:pPr>
          </w:p>
        </w:tc>
      </w:tr>
      <w:tr w:rsidR="009E1D26" w:rsidRPr="007124F0" w:rsidTr="00C17EF0">
        <w:trPr>
          <w:trHeight w:val="57"/>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t>2</w:t>
            </w:r>
          </w:p>
        </w:tc>
        <w:tc>
          <w:tcPr>
            <w:tcW w:w="3543" w:type="dxa"/>
            <w:vAlign w:val="center"/>
          </w:tcPr>
          <w:p w:rsidR="009E1D26" w:rsidRPr="007124F0" w:rsidRDefault="00CB284A" w:rsidP="00C17EF0">
            <w:pPr>
              <w:rPr>
                <w:color w:val="000000"/>
                <w:sz w:val="28"/>
                <w:szCs w:val="28"/>
                <w:lang w:val="uk-UA"/>
              </w:rPr>
            </w:pPr>
            <w:r w:rsidRPr="007124F0">
              <w:rPr>
                <w:color w:val="000000"/>
                <w:sz w:val="28"/>
                <w:szCs w:val="28"/>
                <w:lang w:val="uk-UA"/>
              </w:rPr>
              <w:t>Олійник Наталія Миколаївна</w:t>
            </w:r>
          </w:p>
        </w:tc>
        <w:tc>
          <w:tcPr>
            <w:tcW w:w="5954" w:type="dxa"/>
            <w:vAlign w:val="center"/>
          </w:tcPr>
          <w:p w:rsidR="009E1D26" w:rsidRPr="007124F0" w:rsidRDefault="00CB284A" w:rsidP="00C17EF0">
            <w:pPr>
              <w:rPr>
                <w:color w:val="000000"/>
                <w:sz w:val="28"/>
                <w:szCs w:val="28"/>
                <w:lang w:val="uk-UA"/>
              </w:rPr>
            </w:pPr>
            <w:r w:rsidRPr="007124F0">
              <w:rPr>
                <w:color w:val="000000"/>
                <w:sz w:val="28"/>
                <w:szCs w:val="28"/>
                <w:lang w:val="uk-UA"/>
              </w:rPr>
              <w:t>секретар селищної ради</w:t>
            </w:r>
          </w:p>
        </w:tc>
      </w:tr>
      <w:tr w:rsidR="009E1D26" w:rsidRPr="007124F0" w:rsidTr="00C17EF0">
        <w:trPr>
          <w:trHeight w:val="57"/>
        </w:trPr>
        <w:tc>
          <w:tcPr>
            <w:tcW w:w="534" w:type="dxa"/>
          </w:tcPr>
          <w:p w:rsidR="009E1D26" w:rsidRPr="007124F0" w:rsidRDefault="005A6FB1" w:rsidP="005A6FB1">
            <w:pPr>
              <w:jc w:val="both"/>
              <w:rPr>
                <w:color w:val="000000"/>
                <w:sz w:val="27"/>
                <w:szCs w:val="27"/>
                <w:lang w:val="uk-UA"/>
              </w:rPr>
            </w:pPr>
            <w:r w:rsidRPr="007124F0">
              <w:rPr>
                <w:color w:val="000000"/>
                <w:sz w:val="27"/>
                <w:szCs w:val="27"/>
                <w:lang w:val="uk-UA"/>
              </w:rPr>
              <w:t>3</w:t>
            </w:r>
          </w:p>
        </w:tc>
        <w:tc>
          <w:tcPr>
            <w:tcW w:w="3543" w:type="dxa"/>
            <w:vAlign w:val="center"/>
          </w:tcPr>
          <w:p w:rsidR="009E1D26" w:rsidRPr="007124F0" w:rsidRDefault="00CB284A" w:rsidP="00C17EF0">
            <w:pPr>
              <w:rPr>
                <w:sz w:val="28"/>
                <w:szCs w:val="28"/>
                <w:lang w:val="uk-UA"/>
              </w:rPr>
            </w:pPr>
            <w:r w:rsidRPr="007124F0">
              <w:rPr>
                <w:sz w:val="28"/>
                <w:szCs w:val="28"/>
                <w:lang w:val="uk-UA"/>
              </w:rPr>
              <w:t xml:space="preserve">Сокол Оксана Володимирівна </w:t>
            </w:r>
          </w:p>
        </w:tc>
        <w:tc>
          <w:tcPr>
            <w:tcW w:w="5954" w:type="dxa"/>
            <w:vAlign w:val="center"/>
          </w:tcPr>
          <w:p w:rsidR="009E1D26" w:rsidRPr="007124F0" w:rsidRDefault="00CB284A" w:rsidP="00C17EF0">
            <w:pPr>
              <w:rPr>
                <w:sz w:val="28"/>
                <w:szCs w:val="28"/>
                <w:lang w:val="uk-UA"/>
              </w:rPr>
            </w:pPr>
            <w:r w:rsidRPr="007124F0">
              <w:rPr>
                <w:sz w:val="28"/>
                <w:szCs w:val="28"/>
                <w:lang w:val="uk-UA"/>
              </w:rPr>
              <w:t xml:space="preserve">працівник апарату виконкому </w:t>
            </w:r>
            <w:r w:rsidR="000E4490" w:rsidRPr="007124F0">
              <w:rPr>
                <w:sz w:val="28"/>
                <w:szCs w:val="28"/>
                <w:lang w:val="uk-UA"/>
              </w:rPr>
              <w:t xml:space="preserve">селищної </w:t>
            </w:r>
            <w:r w:rsidRPr="007124F0">
              <w:rPr>
                <w:sz w:val="28"/>
                <w:szCs w:val="28"/>
                <w:lang w:val="uk-UA"/>
              </w:rPr>
              <w:t>ради</w:t>
            </w:r>
          </w:p>
        </w:tc>
      </w:tr>
      <w:tr w:rsidR="009E1D26" w:rsidRPr="007124F0" w:rsidTr="00C17EF0">
        <w:trPr>
          <w:trHeight w:val="313"/>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t>4</w:t>
            </w:r>
          </w:p>
        </w:tc>
        <w:tc>
          <w:tcPr>
            <w:tcW w:w="3543" w:type="dxa"/>
          </w:tcPr>
          <w:p w:rsidR="009E1D26" w:rsidRPr="007124F0" w:rsidRDefault="00CB284A" w:rsidP="00C17EF0">
            <w:pPr>
              <w:rPr>
                <w:color w:val="000000"/>
                <w:sz w:val="27"/>
                <w:szCs w:val="27"/>
                <w:lang w:val="uk-UA"/>
              </w:rPr>
            </w:pPr>
            <w:r w:rsidRPr="007124F0">
              <w:rPr>
                <w:color w:val="000000"/>
                <w:sz w:val="27"/>
                <w:szCs w:val="27"/>
                <w:lang w:val="uk-UA"/>
              </w:rPr>
              <w:t>Фесенко Аліна Анатоліївна</w:t>
            </w:r>
          </w:p>
        </w:tc>
        <w:tc>
          <w:tcPr>
            <w:tcW w:w="5954" w:type="dxa"/>
          </w:tcPr>
          <w:p w:rsidR="009E1D26" w:rsidRPr="007124F0" w:rsidRDefault="00CB284A" w:rsidP="00C17EF0">
            <w:pPr>
              <w:rPr>
                <w:color w:val="000000"/>
                <w:sz w:val="27"/>
                <w:szCs w:val="27"/>
                <w:lang w:val="uk-UA"/>
              </w:rPr>
            </w:pPr>
            <w:r w:rsidRPr="007124F0">
              <w:rPr>
                <w:sz w:val="28"/>
                <w:szCs w:val="28"/>
                <w:lang w:val="uk-UA"/>
              </w:rPr>
              <w:t xml:space="preserve">працівник апарату виконкому </w:t>
            </w:r>
            <w:r w:rsidR="000E4490" w:rsidRPr="007124F0">
              <w:rPr>
                <w:sz w:val="28"/>
                <w:szCs w:val="28"/>
                <w:lang w:val="uk-UA"/>
              </w:rPr>
              <w:t xml:space="preserve">селищної </w:t>
            </w:r>
            <w:r w:rsidRPr="007124F0">
              <w:rPr>
                <w:sz w:val="28"/>
                <w:szCs w:val="28"/>
                <w:lang w:val="uk-UA"/>
              </w:rPr>
              <w:t>ради</w:t>
            </w:r>
          </w:p>
        </w:tc>
      </w:tr>
      <w:tr w:rsidR="009E1D26" w:rsidRPr="007124F0" w:rsidTr="00C17EF0">
        <w:trPr>
          <w:trHeight w:val="57"/>
        </w:trPr>
        <w:tc>
          <w:tcPr>
            <w:tcW w:w="534" w:type="dxa"/>
          </w:tcPr>
          <w:p w:rsidR="009E1D26" w:rsidRPr="007124F0" w:rsidRDefault="005A6FB1" w:rsidP="005A6FB1">
            <w:pPr>
              <w:jc w:val="both"/>
              <w:rPr>
                <w:color w:val="000000"/>
                <w:sz w:val="27"/>
                <w:szCs w:val="27"/>
                <w:lang w:val="uk-UA"/>
              </w:rPr>
            </w:pPr>
            <w:r w:rsidRPr="007124F0">
              <w:rPr>
                <w:color w:val="000000"/>
                <w:sz w:val="27"/>
                <w:szCs w:val="27"/>
                <w:lang w:val="uk-UA"/>
              </w:rPr>
              <w:t>5</w:t>
            </w:r>
          </w:p>
        </w:tc>
        <w:tc>
          <w:tcPr>
            <w:tcW w:w="3543" w:type="dxa"/>
          </w:tcPr>
          <w:p w:rsidR="009E1D26" w:rsidRPr="007124F0" w:rsidRDefault="00CB284A" w:rsidP="00C17EF0">
            <w:pPr>
              <w:rPr>
                <w:color w:val="000000"/>
                <w:sz w:val="27"/>
                <w:szCs w:val="27"/>
                <w:lang w:val="uk-UA"/>
              </w:rPr>
            </w:pPr>
            <w:r w:rsidRPr="007124F0">
              <w:rPr>
                <w:color w:val="000000"/>
                <w:sz w:val="27"/>
                <w:szCs w:val="27"/>
                <w:lang w:val="uk-UA"/>
              </w:rPr>
              <w:t xml:space="preserve">Пилипенко Тетяна Анатоліївна </w:t>
            </w:r>
          </w:p>
        </w:tc>
        <w:tc>
          <w:tcPr>
            <w:tcW w:w="5954" w:type="dxa"/>
          </w:tcPr>
          <w:p w:rsidR="009E1D26" w:rsidRPr="007124F0" w:rsidRDefault="00D471C8" w:rsidP="00C17EF0">
            <w:pPr>
              <w:rPr>
                <w:color w:val="000000"/>
                <w:sz w:val="27"/>
                <w:szCs w:val="27"/>
                <w:lang w:val="uk-UA"/>
              </w:rPr>
            </w:pPr>
            <w:r w:rsidRPr="007124F0">
              <w:rPr>
                <w:color w:val="000000"/>
                <w:sz w:val="27"/>
                <w:szCs w:val="27"/>
                <w:lang w:val="uk-UA"/>
              </w:rPr>
              <w:t>землевпоряд</w:t>
            </w:r>
            <w:r w:rsidR="000E4490" w:rsidRPr="007124F0">
              <w:rPr>
                <w:color w:val="000000"/>
                <w:sz w:val="27"/>
                <w:szCs w:val="27"/>
                <w:lang w:val="uk-UA"/>
              </w:rPr>
              <w:t>ник</w:t>
            </w:r>
            <w:r w:rsidRPr="007124F0">
              <w:rPr>
                <w:color w:val="000000"/>
                <w:sz w:val="27"/>
                <w:szCs w:val="27"/>
                <w:lang w:val="uk-UA"/>
              </w:rPr>
              <w:t xml:space="preserve"> селищної ради</w:t>
            </w:r>
          </w:p>
        </w:tc>
      </w:tr>
      <w:tr w:rsidR="009E1D26" w:rsidRPr="007124F0" w:rsidTr="00C17EF0">
        <w:trPr>
          <w:trHeight w:val="57"/>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t>6</w:t>
            </w:r>
          </w:p>
        </w:tc>
        <w:tc>
          <w:tcPr>
            <w:tcW w:w="3543" w:type="dxa"/>
          </w:tcPr>
          <w:p w:rsidR="009E1D26" w:rsidRPr="007124F0" w:rsidRDefault="00CB284A" w:rsidP="00C17EF0">
            <w:pPr>
              <w:rPr>
                <w:color w:val="000000"/>
                <w:sz w:val="27"/>
                <w:szCs w:val="27"/>
                <w:lang w:val="uk-UA"/>
              </w:rPr>
            </w:pPr>
            <w:r w:rsidRPr="007124F0">
              <w:rPr>
                <w:color w:val="000000"/>
                <w:sz w:val="27"/>
                <w:szCs w:val="27"/>
                <w:lang w:val="uk-UA"/>
              </w:rPr>
              <w:t xml:space="preserve">Курза Ніна Єгорівна </w:t>
            </w:r>
          </w:p>
        </w:tc>
        <w:tc>
          <w:tcPr>
            <w:tcW w:w="5954" w:type="dxa"/>
          </w:tcPr>
          <w:p w:rsidR="009E1D26" w:rsidRPr="007124F0" w:rsidRDefault="00D471C8" w:rsidP="000E4490">
            <w:pPr>
              <w:rPr>
                <w:color w:val="000000"/>
                <w:sz w:val="27"/>
                <w:szCs w:val="27"/>
                <w:lang w:val="uk-UA"/>
              </w:rPr>
            </w:pPr>
            <w:r w:rsidRPr="007124F0">
              <w:rPr>
                <w:color w:val="000000"/>
                <w:sz w:val="27"/>
                <w:szCs w:val="27"/>
                <w:lang w:val="uk-UA"/>
              </w:rPr>
              <w:t>начальник фінансового відділу селищної ради</w:t>
            </w:r>
          </w:p>
        </w:tc>
      </w:tr>
      <w:tr w:rsidR="009E1D26" w:rsidRPr="007124F0" w:rsidTr="00C17EF0">
        <w:trPr>
          <w:trHeight w:val="57"/>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t>7</w:t>
            </w:r>
          </w:p>
        </w:tc>
        <w:tc>
          <w:tcPr>
            <w:tcW w:w="3543" w:type="dxa"/>
          </w:tcPr>
          <w:p w:rsidR="009E1D26" w:rsidRPr="007124F0" w:rsidRDefault="00D471C8" w:rsidP="00C17EF0">
            <w:pPr>
              <w:rPr>
                <w:color w:val="000000"/>
                <w:sz w:val="27"/>
                <w:szCs w:val="27"/>
                <w:lang w:val="uk-UA"/>
              </w:rPr>
            </w:pPr>
            <w:r w:rsidRPr="007124F0">
              <w:rPr>
                <w:color w:val="000000"/>
                <w:sz w:val="27"/>
                <w:szCs w:val="27"/>
                <w:lang w:val="uk-UA"/>
              </w:rPr>
              <w:t>Х</w:t>
            </w:r>
            <w:r w:rsidR="000E4490" w:rsidRPr="007124F0">
              <w:rPr>
                <w:color w:val="000000"/>
                <w:sz w:val="27"/>
                <w:szCs w:val="27"/>
                <w:lang w:val="uk-UA"/>
              </w:rPr>
              <w:t>о</w:t>
            </w:r>
            <w:r w:rsidRPr="007124F0">
              <w:rPr>
                <w:color w:val="000000"/>
                <w:sz w:val="27"/>
                <w:szCs w:val="27"/>
                <w:lang w:val="uk-UA"/>
              </w:rPr>
              <w:t xml:space="preserve">міцький Сергій Іванович </w:t>
            </w:r>
          </w:p>
        </w:tc>
        <w:tc>
          <w:tcPr>
            <w:tcW w:w="5954" w:type="dxa"/>
          </w:tcPr>
          <w:p w:rsidR="009E1D26" w:rsidRPr="007124F0" w:rsidRDefault="00D471C8" w:rsidP="00C17EF0">
            <w:pPr>
              <w:rPr>
                <w:color w:val="000000"/>
                <w:sz w:val="27"/>
                <w:szCs w:val="27"/>
                <w:lang w:val="uk-UA"/>
              </w:rPr>
            </w:pPr>
            <w:r w:rsidRPr="007124F0">
              <w:rPr>
                <w:color w:val="000000"/>
                <w:sz w:val="27"/>
                <w:szCs w:val="27"/>
                <w:lang w:val="uk-UA"/>
              </w:rPr>
              <w:t>начальник відділу ЖКГ селищної ради</w:t>
            </w:r>
          </w:p>
        </w:tc>
      </w:tr>
      <w:tr w:rsidR="009E1D26" w:rsidRPr="007124F0" w:rsidTr="00C17EF0">
        <w:trPr>
          <w:trHeight w:val="57"/>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t>8</w:t>
            </w:r>
          </w:p>
        </w:tc>
        <w:tc>
          <w:tcPr>
            <w:tcW w:w="3543" w:type="dxa"/>
          </w:tcPr>
          <w:p w:rsidR="009E1D26" w:rsidRPr="007124F0" w:rsidRDefault="000E4490" w:rsidP="00C17EF0">
            <w:pPr>
              <w:rPr>
                <w:color w:val="000000"/>
                <w:sz w:val="27"/>
                <w:szCs w:val="27"/>
                <w:lang w:val="uk-UA"/>
              </w:rPr>
            </w:pPr>
            <w:r w:rsidRPr="007124F0">
              <w:rPr>
                <w:color w:val="000000"/>
                <w:sz w:val="27"/>
                <w:szCs w:val="27"/>
                <w:lang w:val="uk-UA"/>
              </w:rPr>
              <w:t xml:space="preserve">Пилипенко Тетяна Анатоліївна </w:t>
            </w:r>
          </w:p>
        </w:tc>
        <w:tc>
          <w:tcPr>
            <w:tcW w:w="5954" w:type="dxa"/>
          </w:tcPr>
          <w:p w:rsidR="009E1D26" w:rsidRPr="007124F0" w:rsidRDefault="000E4490" w:rsidP="00C17EF0">
            <w:pPr>
              <w:rPr>
                <w:color w:val="000000"/>
                <w:sz w:val="27"/>
                <w:szCs w:val="27"/>
                <w:lang w:val="uk-UA"/>
              </w:rPr>
            </w:pPr>
            <w:r w:rsidRPr="007124F0">
              <w:rPr>
                <w:color w:val="000000"/>
                <w:sz w:val="27"/>
                <w:szCs w:val="27"/>
                <w:lang w:val="uk-UA"/>
              </w:rPr>
              <w:t>землевпорядник селищної ради</w:t>
            </w:r>
          </w:p>
        </w:tc>
      </w:tr>
      <w:tr w:rsidR="009E1D26" w:rsidRPr="007124F0" w:rsidTr="00C17EF0">
        <w:trPr>
          <w:trHeight w:val="57"/>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t>9</w:t>
            </w:r>
          </w:p>
        </w:tc>
        <w:tc>
          <w:tcPr>
            <w:tcW w:w="3543" w:type="dxa"/>
          </w:tcPr>
          <w:p w:rsidR="009E1D26" w:rsidRPr="007124F0" w:rsidRDefault="000E4490" w:rsidP="00C17EF0">
            <w:pPr>
              <w:rPr>
                <w:color w:val="000000"/>
                <w:sz w:val="27"/>
                <w:szCs w:val="27"/>
                <w:lang w:val="uk-UA"/>
              </w:rPr>
            </w:pPr>
            <w:r w:rsidRPr="007124F0">
              <w:rPr>
                <w:color w:val="000000"/>
                <w:sz w:val="27"/>
                <w:szCs w:val="27"/>
                <w:lang w:val="uk-UA"/>
              </w:rPr>
              <w:t xml:space="preserve">Лазоренко Людмила Володимирівна </w:t>
            </w:r>
          </w:p>
        </w:tc>
        <w:tc>
          <w:tcPr>
            <w:tcW w:w="5954" w:type="dxa"/>
          </w:tcPr>
          <w:p w:rsidR="009E1D26" w:rsidRPr="007124F0" w:rsidRDefault="000E4490" w:rsidP="00C17EF0">
            <w:pPr>
              <w:rPr>
                <w:color w:val="000000"/>
                <w:sz w:val="27"/>
                <w:szCs w:val="27"/>
                <w:lang w:val="uk-UA"/>
              </w:rPr>
            </w:pPr>
            <w:r w:rsidRPr="007124F0">
              <w:rPr>
                <w:color w:val="000000"/>
                <w:sz w:val="27"/>
                <w:szCs w:val="27"/>
                <w:lang w:val="uk-UA"/>
              </w:rPr>
              <w:t>депутат селищної ради</w:t>
            </w:r>
          </w:p>
        </w:tc>
      </w:tr>
      <w:tr w:rsidR="009E1D26" w:rsidRPr="007124F0" w:rsidTr="00C17EF0">
        <w:trPr>
          <w:trHeight w:val="57"/>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lastRenderedPageBreak/>
              <w:t>10</w:t>
            </w:r>
          </w:p>
        </w:tc>
        <w:tc>
          <w:tcPr>
            <w:tcW w:w="3543" w:type="dxa"/>
          </w:tcPr>
          <w:p w:rsidR="009E1D26" w:rsidRPr="007124F0" w:rsidRDefault="000E4490" w:rsidP="00C17EF0">
            <w:pPr>
              <w:rPr>
                <w:color w:val="000000"/>
                <w:sz w:val="27"/>
                <w:szCs w:val="27"/>
                <w:lang w:val="uk-UA"/>
              </w:rPr>
            </w:pPr>
            <w:r w:rsidRPr="007124F0">
              <w:rPr>
                <w:color w:val="000000"/>
                <w:sz w:val="27"/>
                <w:szCs w:val="27"/>
                <w:lang w:val="uk-UA"/>
              </w:rPr>
              <w:t xml:space="preserve">Гринько Олена Іванівна </w:t>
            </w:r>
          </w:p>
        </w:tc>
        <w:tc>
          <w:tcPr>
            <w:tcW w:w="5954" w:type="dxa"/>
          </w:tcPr>
          <w:p w:rsidR="009E1D26" w:rsidRPr="007124F0" w:rsidRDefault="000E4490" w:rsidP="00C17EF0">
            <w:pPr>
              <w:rPr>
                <w:color w:val="000000"/>
                <w:sz w:val="27"/>
                <w:szCs w:val="27"/>
                <w:lang w:val="uk-UA"/>
              </w:rPr>
            </w:pPr>
            <w:r w:rsidRPr="007124F0">
              <w:rPr>
                <w:color w:val="000000"/>
                <w:sz w:val="27"/>
                <w:szCs w:val="27"/>
                <w:lang w:val="uk-UA"/>
              </w:rPr>
              <w:t>депутат селищної ради</w:t>
            </w:r>
          </w:p>
        </w:tc>
      </w:tr>
      <w:tr w:rsidR="009E1D26" w:rsidRPr="007124F0" w:rsidTr="00C17EF0">
        <w:trPr>
          <w:trHeight w:val="57"/>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t>11</w:t>
            </w:r>
          </w:p>
        </w:tc>
        <w:tc>
          <w:tcPr>
            <w:tcW w:w="3543" w:type="dxa"/>
          </w:tcPr>
          <w:p w:rsidR="009E1D26" w:rsidRPr="007124F0" w:rsidRDefault="000E4490" w:rsidP="00C17EF0">
            <w:pPr>
              <w:rPr>
                <w:color w:val="000000"/>
                <w:sz w:val="27"/>
                <w:szCs w:val="27"/>
                <w:lang w:val="uk-UA"/>
              </w:rPr>
            </w:pPr>
            <w:r w:rsidRPr="007124F0">
              <w:rPr>
                <w:color w:val="000000"/>
                <w:sz w:val="27"/>
                <w:szCs w:val="27"/>
                <w:lang w:val="uk-UA"/>
              </w:rPr>
              <w:t xml:space="preserve">Харченко Любов Миколаївна </w:t>
            </w:r>
          </w:p>
        </w:tc>
        <w:tc>
          <w:tcPr>
            <w:tcW w:w="5954" w:type="dxa"/>
          </w:tcPr>
          <w:p w:rsidR="009E1D26" w:rsidRPr="007124F0" w:rsidRDefault="000E4490" w:rsidP="00C17EF0">
            <w:pPr>
              <w:rPr>
                <w:color w:val="000000"/>
                <w:sz w:val="27"/>
                <w:szCs w:val="27"/>
                <w:lang w:val="uk-UA"/>
              </w:rPr>
            </w:pPr>
            <w:r w:rsidRPr="007124F0">
              <w:rPr>
                <w:color w:val="000000"/>
                <w:sz w:val="27"/>
                <w:szCs w:val="27"/>
                <w:lang w:val="uk-UA"/>
              </w:rPr>
              <w:t xml:space="preserve">працівник виконкому селищної ради </w:t>
            </w:r>
          </w:p>
        </w:tc>
      </w:tr>
      <w:tr w:rsidR="009E1D26" w:rsidRPr="007124F0" w:rsidTr="00C17EF0">
        <w:trPr>
          <w:trHeight w:val="57"/>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t>12</w:t>
            </w:r>
          </w:p>
        </w:tc>
        <w:tc>
          <w:tcPr>
            <w:tcW w:w="3543" w:type="dxa"/>
          </w:tcPr>
          <w:p w:rsidR="009E1D26" w:rsidRPr="007124F0" w:rsidRDefault="000E4490" w:rsidP="00C17EF0">
            <w:pPr>
              <w:rPr>
                <w:color w:val="000000"/>
                <w:sz w:val="27"/>
                <w:szCs w:val="27"/>
                <w:lang w:val="uk-UA"/>
              </w:rPr>
            </w:pPr>
            <w:r w:rsidRPr="007124F0">
              <w:rPr>
                <w:color w:val="000000"/>
                <w:sz w:val="27"/>
                <w:szCs w:val="27"/>
                <w:lang w:val="uk-UA"/>
              </w:rPr>
              <w:t xml:space="preserve">Лябах Анатолій Андрійович </w:t>
            </w:r>
          </w:p>
        </w:tc>
        <w:tc>
          <w:tcPr>
            <w:tcW w:w="5954" w:type="dxa"/>
          </w:tcPr>
          <w:p w:rsidR="009E1D26" w:rsidRPr="007124F0" w:rsidRDefault="000E4490" w:rsidP="00C17EF0">
            <w:pPr>
              <w:rPr>
                <w:color w:val="000000"/>
                <w:sz w:val="27"/>
                <w:szCs w:val="27"/>
                <w:lang w:val="uk-UA"/>
              </w:rPr>
            </w:pPr>
            <w:r w:rsidRPr="007124F0">
              <w:rPr>
                <w:color w:val="000000"/>
                <w:sz w:val="27"/>
                <w:szCs w:val="27"/>
                <w:lang w:val="uk-UA"/>
              </w:rPr>
              <w:t>Громадський активість</w:t>
            </w:r>
          </w:p>
        </w:tc>
      </w:tr>
      <w:tr w:rsidR="009E1D26" w:rsidRPr="007124F0" w:rsidTr="00C17EF0">
        <w:trPr>
          <w:trHeight w:val="454"/>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t>13</w:t>
            </w:r>
          </w:p>
        </w:tc>
        <w:tc>
          <w:tcPr>
            <w:tcW w:w="3543" w:type="dxa"/>
          </w:tcPr>
          <w:p w:rsidR="009E1D26" w:rsidRPr="007124F0" w:rsidRDefault="000E4490" w:rsidP="00C17EF0">
            <w:pPr>
              <w:rPr>
                <w:color w:val="000000"/>
                <w:sz w:val="27"/>
                <w:szCs w:val="27"/>
                <w:lang w:val="uk-UA"/>
              </w:rPr>
            </w:pPr>
            <w:r w:rsidRPr="007124F0">
              <w:rPr>
                <w:color w:val="000000"/>
                <w:sz w:val="27"/>
                <w:szCs w:val="27"/>
                <w:lang w:val="uk-UA"/>
              </w:rPr>
              <w:t xml:space="preserve">Прозор Сергій Михайлович </w:t>
            </w:r>
          </w:p>
        </w:tc>
        <w:tc>
          <w:tcPr>
            <w:tcW w:w="5954" w:type="dxa"/>
          </w:tcPr>
          <w:p w:rsidR="009E1D26" w:rsidRPr="007124F0" w:rsidRDefault="000E4490" w:rsidP="00C17EF0">
            <w:pPr>
              <w:rPr>
                <w:color w:val="000000"/>
                <w:sz w:val="27"/>
                <w:szCs w:val="27"/>
                <w:lang w:val="uk-UA"/>
              </w:rPr>
            </w:pPr>
            <w:r w:rsidRPr="007124F0">
              <w:rPr>
                <w:color w:val="000000"/>
                <w:sz w:val="27"/>
                <w:szCs w:val="27"/>
                <w:lang w:val="uk-UA"/>
              </w:rPr>
              <w:t xml:space="preserve">директор ПАТ «Линовицький цукрокомбінат </w:t>
            </w:r>
            <w:r w:rsidRPr="007124F0">
              <w:rPr>
                <w:color w:val="000000"/>
                <w:sz w:val="27"/>
                <w:szCs w:val="27"/>
              </w:rPr>
              <w:t>“</w:t>
            </w:r>
            <w:r w:rsidRPr="007124F0">
              <w:rPr>
                <w:color w:val="000000"/>
                <w:sz w:val="27"/>
                <w:szCs w:val="27"/>
                <w:lang w:val="uk-UA"/>
              </w:rPr>
              <w:t>Красний</w:t>
            </w:r>
            <w:r w:rsidRPr="007124F0">
              <w:rPr>
                <w:color w:val="000000"/>
                <w:sz w:val="27"/>
                <w:szCs w:val="27"/>
              </w:rPr>
              <w:t>”</w:t>
            </w:r>
            <w:r w:rsidRPr="007124F0">
              <w:rPr>
                <w:color w:val="000000"/>
                <w:sz w:val="27"/>
                <w:szCs w:val="27"/>
                <w:lang w:val="uk-UA"/>
              </w:rPr>
              <w:t>»</w:t>
            </w:r>
          </w:p>
        </w:tc>
      </w:tr>
      <w:tr w:rsidR="009E1D26" w:rsidRPr="007124F0" w:rsidTr="00C17EF0">
        <w:trPr>
          <w:trHeight w:val="57"/>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t>14</w:t>
            </w:r>
          </w:p>
        </w:tc>
        <w:tc>
          <w:tcPr>
            <w:tcW w:w="3543" w:type="dxa"/>
          </w:tcPr>
          <w:p w:rsidR="009E1D26" w:rsidRPr="007124F0" w:rsidRDefault="005A6FB1" w:rsidP="00C17EF0">
            <w:pPr>
              <w:rPr>
                <w:color w:val="000000"/>
                <w:sz w:val="27"/>
                <w:szCs w:val="27"/>
                <w:lang w:val="uk-UA"/>
              </w:rPr>
            </w:pPr>
            <w:r w:rsidRPr="007124F0">
              <w:rPr>
                <w:color w:val="000000"/>
                <w:sz w:val="27"/>
                <w:szCs w:val="27"/>
                <w:lang w:val="uk-UA"/>
              </w:rPr>
              <w:t>Горошко Олена Миклаївна</w:t>
            </w:r>
          </w:p>
        </w:tc>
        <w:tc>
          <w:tcPr>
            <w:tcW w:w="5954" w:type="dxa"/>
          </w:tcPr>
          <w:p w:rsidR="009E1D26" w:rsidRPr="007124F0" w:rsidRDefault="005A6FB1" w:rsidP="00C17EF0">
            <w:pPr>
              <w:rPr>
                <w:color w:val="000000"/>
                <w:sz w:val="27"/>
                <w:szCs w:val="27"/>
                <w:lang w:val="uk-UA"/>
              </w:rPr>
            </w:pPr>
            <w:r w:rsidRPr="007124F0">
              <w:rPr>
                <w:color w:val="000000"/>
                <w:sz w:val="27"/>
                <w:szCs w:val="27"/>
                <w:lang w:val="uk-UA"/>
              </w:rPr>
              <w:t>місцевий підприємець</w:t>
            </w:r>
          </w:p>
        </w:tc>
      </w:tr>
      <w:tr w:rsidR="009E1D26" w:rsidRPr="007124F0" w:rsidTr="00C17EF0">
        <w:trPr>
          <w:trHeight w:val="57"/>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t>15</w:t>
            </w:r>
          </w:p>
        </w:tc>
        <w:tc>
          <w:tcPr>
            <w:tcW w:w="3543" w:type="dxa"/>
          </w:tcPr>
          <w:p w:rsidR="009E1D26" w:rsidRPr="007124F0" w:rsidRDefault="005A6FB1" w:rsidP="00C17EF0">
            <w:pPr>
              <w:rPr>
                <w:color w:val="000000"/>
                <w:sz w:val="27"/>
                <w:szCs w:val="27"/>
                <w:lang w:val="uk-UA"/>
              </w:rPr>
            </w:pPr>
            <w:r w:rsidRPr="007124F0">
              <w:rPr>
                <w:color w:val="000000"/>
                <w:sz w:val="27"/>
                <w:szCs w:val="27"/>
                <w:lang w:val="uk-UA"/>
              </w:rPr>
              <w:t xml:space="preserve">Комар Олег Володимирович </w:t>
            </w:r>
          </w:p>
        </w:tc>
        <w:tc>
          <w:tcPr>
            <w:tcW w:w="5954" w:type="dxa"/>
          </w:tcPr>
          <w:p w:rsidR="009E1D26" w:rsidRPr="007124F0" w:rsidRDefault="005A6FB1" w:rsidP="00C17EF0">
            <w:pPr>
              <w:rPr>
                <w:color w:val="000000"/>
                <w:sz w:val="27"/>
                <w:szCs w:val="27"/>
                <w:lang w:val="uk-UA"/>
              </w:rPr>
            </w:pPr>
            <w:r w:rsidRPr="007124F0">
              <w:rPr>
                <w:color w:val="000000"/>
                <w:sz w:val="27"/>
                <w:szCs w:val="27"/>
                <w:lang w:val="uk-UA"/>
              </w:rPr>
              <w:t>місцевий підприємець</w:t>
            </w:r>
          </w:p>
        </w:tc>
      </w:tr>
      <w:tr w:rsidR="009E1D26" w:rsidRPr="007124F0" w:rsidTr="00C17EF0">
        <w:trPr>
          <w:trHeight w:val="57"/>
        </w:trPr>
        <w:tc>
          <w:tcPr>
            <w:tcW w:w="534" w:type="dxa"/>
          </w:tcPr>
          <w:p w:rsidR="009E1D26" w:rsidRPr="007124F0" w:rsidRDefault="005A6FB1" w:rsidP="009E1D26">
            <w:pPr>
              <w:jc w:val="both"/>
              <w:rPr>
                <w:color w:val="000000"/>
                <w:sz w:val="27"/>
                <w:szCs w:val="27"/>
                <w:lang w:val="uk-UA"/>
              </w:rPr>
            </w:pPr>
            <w:r w:rsidRPr="007124F0">
              <w:rPr>
                <w:color w:val="000000"/>
                <w:sz w:val="27"/>
                <w:szCs w:val="27"/>
                <w:lang w:val="uk-UA"/>
              </w:rPr>
              <w:t>16</w:t>
            </w:r>
          </w:p>
        </w:tc>
        <w:tc>
          <w:tcPr>
            <w:tcW w:w="3543" w:type="dxa"/>
          </w:tcPr>
          <w:p w:rsidR="009E1D26" w:rsidRPr="007124F0" w:rsidRDefault="005A6FB1" w:rsidP="00C17EF0">
            <w:pPr>
              <w:rPr>
                <w:color w:val="000000"/>
                <w:sz w:val="27"/>
                <w:szCs w:val="27"/>
                <w:lang w:val="uk-UA"/>
              </w:rPr>
            </w:pPr>
            <w:r w:rsidRPr="007124F0">
              <w:rPr>
                <w:color w:val="000000"/>
                <w:sz w:val="27"/>
                <w:szCs w:val="27"/>
                <w:lang w:val="uk-UA"/>
              </w:rPr>
              <w:t xml:space="preserve">Чабан Влодимир Михайлович </w:t>
            </w:r>
          </w:p>
        </w:tc>
        <w:tc>
          <w:tcPr>
            <w:tcW w:w="5954" w:type="dxa"/>
          </w:tcPr>
          <w:p w:rsidR="009E1D26" w:rsidRPr="007124F0" w:rsidRDefault="005A6FB1" w:rsidP="00C17EF0">
            <w:pPr>
              <w:rPr>
                <w:color w:val="000000"/>
                <w:sz w:val="27"/>
                <w:szCs w:val="27"/>
                <w:lang w:val="uk-UA"/>
              </w:rPr>
            </w:pPr>
            <w:r w:rsidRPr="007124F0">
              <w:rPr>
                <w:color w:val="000000"/>
                <w:sz w:val="27"/>
                <w:szCs w:val="27"/>
                <w:lang w:val="uk-UA"/>
              </w:rPr>
              <w:t>Представник СТОВ «Цукровик»</w:t>
            </w:r>
          </w:p>
        </w:tc>
      </w:tr>
    </w:tbl>
    <w:p w:rsidR="009E1D26" w:rsidRPr="007124F0" w:rsidRDefault="009E1D26" w:rsidP="003E3843">
      <w:pPr>
        <w:jc w:val="both"/>
        <w:rPr>
          <w:sz w:val="14"/>
          <w:szCs w:val="14"/>
        </w:rPr>
      </w:pPr>
    </w:p>
    <w:p w:rsidR="003E3843" w:rsidRPr="007124F0" w:rsidRDefault="00A301A4" w:rsidP="00A301A4">
      <w:pPr>
        <w:jc w:val="both"/>
        <w:rPr>
          <w:sz w:val="28"/>
          <w:szCs w:val="28"/>
          <w:lang w:val="uk-UA"/>
        </w:rPr>
      </w:pPr>
      <w:r w:rsidRPr="007124F0">
        <w:rPr>
          <w:b/>
          <w:sz w:val="28"/>
          <w:szCs w:val="28"/>
          <w:lang w:val="uk-UA"/>
        </w:rPr>
        <w:tab/>
      </w:r>
      <w:r w:rsidRPr="007124F0">
        <w:rPr>
          <w:sz w:val="28"/>
          <w:szCs w:val="28"/>
          <w:lang w:val="uk-UA"/>
        </w:rPr>
        <w:t>Ць</w:t>
      </w:r>
      <w:r w:rsidR="00C161A3" w:rsidRPr="007124F0">
        <w:rPr>
          <w:sz w:val="28"/>
          <w:szCs w:val="28"/>
          <w:lang w:val="uk-UA"/>
        </w:rPr>
        <w:t>о</w:t>
      </w:r>
      <w:r w:rsidRPr="007124F0">
        <w:rPr>
          <w:sz w:val="28"/>
          <w:szCs w:val="28"/>
          <w:lang w:val="uk-UA"/>
        </w:rPr>
        <w:t xml:space="preserve">го разу допомога територіальній громаді надавалася в рамках проєкту </w:t>
      </w:r>
      <w:r w:rsidRPr="007124F0">
        <w:rPr>
          <w:bCs/>
          <w:sz w:val="28"/>
          <w:szCs w:val="28"/>
          <w:lang w:val="uk-UA"/>
        </w:rPr>
        <w:t xml:space="preserve">«Розробка та сприяння запровадженню політики охорони навколишнього середовища Линовицької громади», що здійснювався Сіверськиим інститутом регіональних досліджень за підтримки МФ «Відродження» </w:t>
      </w:r>
      <w:r w:rsidR="00080B5B" w:rsidRPr="007124F0">
        <w:rPr>
          <w:bCs/>
          <w:sz w:val="28"/>
          <w:szCs w:val="28"/>
          <w:lang w:val="uk-UA"/>
        </w:rPr>
        <w:t xml:space="preserve">та Європейського Союзу (компонент – </w:t>
      </w:r>
      <w:r w:rsidRPr="007124F0">
        <w:rPr>
          <w:color w:val="050505"/>
          <w:sz w:val="28"/>
          <w:szCs w:val="28"/>
          <w:shd w:val="clear" w:color="auto" w:fill="FFFFFF"/>
        </w:rPr>
        <w:t>EU</w:t>
      </w:r>
      <w:r w:rsidRPr="007124F0">
        <w:rPr>
          <w:color w:val="050505"/>
          <w:sz w:val="28"/>
          <w:szCs w:val="28"/>
          <w:shd w:val="clear" w:color="auto" w:fill="FFFFFF"/>
          <w:lang w:val="uk-UA"/>
        </w:rPr>
        <w:t>4</w:t>
      </w:r>
      <w:r w:rsidRPr="007124F0">
        <w:rPr>
          <w:color w:val="050505"/>
          <w:sz w:val="28"/>
          <w:szCs w:val="28"/>
          <w:shd w:val="clear" w:color="auto" w:fill="FFFFFF"/>
        </w:rPr>
        <w:t>USociety</w:t>
      </w:r>
      <w:r w:rsidR="00080B5B" w:rsidRPr="007124F0">
        <w:rPr>
          <w:color w:val="050505"/>
          <w:sz w:val="28"/>
          <w:szCs w:val="28"/>
          <w:shd w:val="clear" w:color="auto" w:fill="FFFFFF"/>
          <w:lang w:val="uk-UA"/>
        </w:rPr>
        <w:t>)</w:t>
      </w:r>
      <w:r w:rsidRPr="007124F0">
        <w:rPr>
          <w:color w:val="050505"/>
          <w:sz w:val="28"/>
          <w:szCs w:val="28"/>
          <w:shd w:val="clear" w:color="auto" w:fill="FFFFFF"/>
          <w:lang w:val="uk-UA"/>
        </w:rPr>
        <w:t xml:space="preserve">. </w:t>
      </w:r>
      <w:r w:rsidR="0095243C" w:rsidRPr="007124F0">
        <w:rPr>
          <w:sz w:val="28"/>
          <w:szCs w:val="28"/>
          <w:lang w:val="uk-UA"/>
        </w:rPr>
        <w:t>Результ</w:t>
      </w:r>
      <w:r w:rsidRPr="007124F0">
        <w:rPr>
          <w:sz w:val="28"/>
          <w:szCs w:val="28"/>
          <w:lang w:val="uk-UA"/>
        </w:rPr>
        <w:t>атом</w:t>
      </w:r>
      <w:r w:rsidR="0095243C" w:rsidRPr="007124F0">
        <w:rPr>
          <w:sz w:val="28"/>
          <w:szCs w:val="28"/>
          <w:lang w:val="uk-UA"/>
        </w:rPr>
        <w:t xml:space="preserve"> роботи став допрацьований текст стратегії</w:t>
      </w:r>
      <w:r w:rsidRPr="007124F0">
        <w:rPr>
          <w:sz w:val="28"/>
          <w:szCs w:val="28"/>
          <w:lang w:val="uk-UA"/>
        </w:rPr>
        <w:t xml:space="preserve">. Він </w:t>
      </w:r>
      <w:r w:rsidR="0095243C" w:rsidRPr="007124F0">
        <w:rPr>
          <w:sz w:val="28"/>
          <w:szCs w:val="28"/>
          <w:lang w:val="uk-UA"/>
        </w:rPr>
        <w:t>зазнав змін переважно у частині, що пов`яза</w:t>
      </w:r>
      <w:r w:rsidR="007E6875" w:rsidRPr="007124F0">
        <w:rPr>
          <w:sz w:val="28"/>
          <w:szCs w:val="28"/>
          <w:lang w:val="uk-UA"/>
        </w:rPr>
        <w:t>на</w:t>
      </w:r>
      <w:r w:rsidR="0095243C" w:rsidRPr="007124F0">
        <w:rPr>
          <w:sz w:val="28"/>
          <w:szCs w:val="28"/>
          <w:lang w:val="uk-UA"/>
        </w:rPr>
        <w:t xml:space="preserve"> </w:t>
      </w:r>
      <w:r w:rsidR="007E6875" w:rsidRPr="007124F0">
        <w:rPr>
          <w:sz w:val="28"/>
          <w:szCs w:val="28"/>
          <w:lang w:val="uk-UA"/>
        </w:rPr>
        <w:t>і</w:t>
      </w:r>
      <w:r w:rsidR="0095243C" w:rsidRPr="007124F0">
        <w:rPr>
          <w:sz w:val="28"/>
          <w:szCs w:val="28"/>
          <w:lang w:val="uk-UA"/>
        </w:rPr>
        <w:t xml:space="preserve">з захистом довкілля, а також </w:t>
      </w:r>
      <w:r w:rsidR="00C161A3" w:rsidRPr="007124F0">
        <w:rPr>
          <w:sz w:val="28"/>
          <w:szCs w:val="28"/>
          <w:lang w:val="uk-UA"/>
        </w:rPr>
        <w:t>супроводжувався</w:t>
      </w:r>
      <w:r w:rsidR="0095243C" w:rsidRPr="007124F0">
        <w:rPr>
          <w:sz w:val="28"/>
          <w:szCs w:val="28"/>
          <w:lang w:val="uk-UA"/>
        </w:rPr>
        <w:t xml:space="preserve"> стратегічною екологічною оцінкою та враховував нову конфігурацію територіальної громади. </w:t>
      </w:r>
    </w:p>
    <w:p w:rsidR="008B6FC7" w:rsidRPr="007124F0" w:rsidRDefault="008B6FC7" w:rsidP="00DF1D34">
      <w:pPr>
        <w:spacing w:after="200" w:line="276" w:lineRule="auto"/>
        <w:jc w:val="center"/>
        <w:rPr>
          <w:b/>
          <w:bCs/>
          <w:caps/>
          <w:color w:val="000000"/>
          <w:sz w:val="28"/>
          <w:szCs w:val="28"/>
          <w:lang w:val="uk-UA"/>
        </w:rPr>
      </w:pPr>
      <w:r w:rsidRPr="007124F0">
        <w:rPr>
          <w:b/>
          <w:sz w:val="28"/>
          <w:szCs w:val="28"/>
          <w:lang w:val="uk-UA"/>
        </w:rPr>
        <w:br w:type="page"/>
      </w:r>
      <w:r w:rsidRPr="007124F0">
        <w:rPr>
          <w:b/>
          <w:bCs/>
          <w:caps/>
          <w:color w:val="000000"/>
          <w:sz w:val="28"/>
          <w:szCs w:val="28"/>
          <w:lang w:val="uk-UA"/>
        </w:rPr>
        <w:lastRenderedPageBreak/>
        <w:t>ІІ. Аналіз розвитку громади</w:t>
      </w:r>
    </w:p>
    <w:p w:rsidR="008B6FC7" w:rsidRPr="007124F0" w:rsidRDefault="008B6FC7" w:rsidP="007838DB">
      <w:pPr>
        <w:spacing w:after="200" w:line="276" w:lineRule="auto"/>
        <w:jc w:val="center"/>
        <w:rPr>
          <w:b/>
          <w:color w:val="2F5496"/>
          <w:sz w:val="28"/>
          <w:szCs w:val="28"/>
          <w:lang w:val="uk-UA"/>
        </w:rPr>
      </w:pPr>
      <w:r w:rsidRPr="007124F0">
        <w:rPr>
          <w:b/>
          <w:color w:val="2F5496"/>
          <w:sz w:val="28"/>
          <w:szCs w:val="28"/>
          <w:lang w:val="uk-UA"/>
        </w:rPr>
        <w:t xml:space="preserve">1. Соціально-економічний аналіз </w:t>
      </w:r>
    </w:p>
    <w:p w:rsidR="008B6FC7" w:rsidRPr="007124F0" w:rsidRDefault="008B6FC7" w:rsidP="00521087">
      <w:pPr>
        <w:jc w:val="center"/>
        <w:rPr>
          <w:b/>
          <w:color w:val="000000"/>
          <w:sz w:val="28"/>
          <w:szCs w:val="28"/>
          <w:lang w:val="uk-UA"/>
        </w:rPr>
      </w:pPr>
      <w:r w:rsidRPr="007124F0">
        <w:rPr>
          <w:b/>
          <w:color w:val="000000"/>
          <w:sz w:val="28"/>
          <w:szCs w:val="28"/>
          <w:lang w:val="uk-UA"/>
        </w:rPr>
        <w:t>Коротка характеристика громади</w:t>
      </w:r>
    </w:p>
    <w:p w:rsidR="008B6FC7" w:rsidRPr="007124F0" w:rsidRDefault="008B6FC7" w:rsidP="00137102">
      <w:pPr>
        <w:ind w:firstLine="567"/>
        <w:jc w:val="both"/>
        <w:rPr>
          <w:color w:val="000000"/>
          <w:sz w:val="28"/>
          <w:szCs w:val="28"/>
          <w:lang w:val="uk-UA"/>
        </w:rPr>
      </w:pPr>
      <w:r w:rsidRPr="007124F0">
        <w:rPr>
          <w:color w:val="000000"/>
          <w:sz w:val="28"/>
          <w:szCs w:val="28"/>
          <w:lang w:val="uk-UA"/>
        </w:rPr>
        <w:t>Линовицька територіальна громада розташована у південній частині Чернігівської області. Територією громади проходить</w:t>
      </w:r>
      <w:r w:rsidRPr="007124F0">
        <w:rPr>
          <w:color w:val="000000"/>
          <w:sz w:val="28"/>
          <w:szCs w:val="28"/>
        </w:rPr>
        <w:t xml:space="preserve"> </w:t>
      </w:r>
      <w:r w:rsidRPr="007124F0">
        <w:rPr>
          <w:color w:val="000000"/>
          <w:sz w:val="28"/>
          <w:szCs w:val="28"/>
          <w:lang w:val="uk-UA"/>
        </w:rPr>
        <w:t>автодорога регіонального значення Р 67 (</w:t>
      </w:r>
      <w:r w:rsidR="00D55EE6" w:rsidRPr="007124F0">
        <w:rPr>
          <w:color w:val="000000"/>
          <w:sz w:val="28"/>
          <w:szCs w:val="28"/>
        </w:rPr>
        <w:t>Чернігів</w:t>
      </w:r>
      <w:r w:rsidR="00D55EE6" w:rsidRPr="007124F0">
        <w:rPr>
          <w:color w:val="000000"/>
          <w:sz w:val="28"/>
          <w:szCs w:val="28"/>
          <w:lang w:val="uk-UA"/>
        </w:rPr>
        <w:t>–</w:t>
      </w:r>
      <w:r w:rsidRPr="007124F0">
        <w:rPr>
          <w:color w:val="000000"/>
          <w:sz w:val="28"/>
          <w:szCs w:val="28"/>
        </w:rPr>
        <w:t>Ніжин</w:t>
      </w:r>
      <w:r w:rsidR="00D55EE6" w:rsidRPr="007124F0">
        <w:rPr>
          <w:color w:val="000000"/>
          <w:sz w:val="28"/>
          <w:szCs w:val="28"/>
          <w:lang w:val="uk-UA"/>
        </w:rPr>
        <w:t>–</w:t>
      </w:r>
      <w:r w:rsidR="00D55EE6" w:rsidRPr="007124F0">
        <w:rPr>
          <w:color w:val="000000"/>
          <w:sz w:val="28"/>
          <w:szCs w:val="28"/>
        </w:rPr>
        <w:t>Прилуки</w:t>
      </w:r>
      <w:r w:rsidR="00D55EE6" w:rsidRPr="007124F0">
        <w:rPr>
          <w:color w:val="000000"/>
          <w:sz w:val="28"/>
          <w:szCs w:val="28"/>
          <w:lang w:val="uk-UA"/>
        </w:rPr>
        <w:t>–</w:t>
      </w:r>
      <w:r w:rsidRPr="007124F0">
        <w:rPr>
          <w:color w:val="000000"/>
          <w:sz w:val="28"/>
          <w:szCs w:val="28"/>
        </w:rPr>
        <w:t xml:space="preserve">Пирятин). </w:t>
      </w:r>
      <w:r w:rsidRPr="007124F0">
        <w:rPr>
          <w:color w:val="000000"/>
          <w:sz w:val="28"/>
          <w:szCs w:val="28"/>
          <w:lang w:val="uk-UA"/>
        </w:rPr>
        <w:t>Линовиця – проміжна залізнична станція 4 класу Полтавської дирекції Південної залізниці станція Линовиця (лінія Бахмач – Гребінка).</w:t>
      </w:r>
    </w:p>
    <w:p w:rsidR="008B6FC7" w:rsidRPr="007124F0" w:rsidRDefault="00080B5B" w:rsidP="003C3671">
      <w:pPr>
        <w:ind w:firstLine="567"/>
        <w:jc w:val="both"/>
        <w:rPr>
          <w:color w:val="000000"/>
          <w:sz w:val="28"/>
          <w:szCs w:val="28"/>
          <w:lang w:val="uk-UA"/>
        </w:rPr>
      </w:pPr>
      <w:r w:rsidRPr="007124F0">
        <w:rPr>
          <w:noProof/>
          <w:color w:val="000000"/>
          <w:sz w:val="28"/>
          <w:szCs w:val="28"/>
        </w:rPr>
        <w:drawing>
          <wp:anchor distT="0" distB="0" distL="114300" distR="114300" simplePos="0" relativeHeight="251701760" behindDoc="0" locked="0" layoutInCell="1" allowOverlap="1" wp14:anchorId="7FFA3D7B" wp14:editId="3E15A4D9">
            <wp:simplePos x="0" y="0"/>
            <wp:positionH relativeFrom="margin">
              <wp:posOffset>2444115</wp:posOffset>
            </wp:positionH>
            <wp:positionV relativeFrom="margin">
              <wp:posOffset>2022475</wp:posOffset>
            </wp:positionV>
            <wp:extent cx="3729990" cy="2319655"/>
            <wp:effectExtent l="0" t="0" r="3810" b="4445"/>
            <wp:wrapSquare wrapText="bothSides"/>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
                      <a:extLst>
                        <a:ext uri="{28A0092B-C50C-407E-A947-70E740481C1C}">
                          <a14:useLocalDpi xmlns:a14="http://schemas.microsoft.com/office/drawing/2010/main" val="0"/>
                        </a:ext>
                      </a:extLst>
                    </a:blip>
                    <a:srcRect l="21458" t="11369" r="11603" b="13950"/>
                    <a:stretch>
                      <a:fillRect/>
                    </a:stretch>
                  </pic:blipFill>
                  <pic:spPr bwMode="auto">
                    <a:xfrm>
                      <a:off x="0" y="0"/>
                      <a:ext cx="3729990" cy="23196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B58C2" w:rsidRPr="007124F0">
        <w:rPr>
          <w:color w:val="000000"/>
          <w:sz w:val="28"/>
          <w:szCs w:val="28"/>
          <w:lang w:val="uk-UA"/>
        </w:rPr>
        <w:t>Перші вибори відбулися 12 грудня 2017</w:t>
      </w:r>
      <w:r w:rsidR="009B58C2" w:rsidRPr="007124F0">
        <w:rPr>
          <w:color w:val="000000"/>
          <w:sz w:val="28"/>
          <w:szCs w:val="28"/>
        </w:rPr>
        <w:t> </w:t>
      </w:r>
      <w:r w:rsidR="009B58C2" w:rsidRPr="007124F0">
        <w:rPr>
          <w:color w:val="000000"/>
          <w:sz w:val="28"/>
          <w:szCs w:val="28"/>
          <w:lang w:val="uk-UA"/>
        </w:rPr>
        <w:t xml:space="preserve">р. 1 січня наступного року громада перейшла </w:t>
      </w:r>
      <w:r w:rsidR="009B58C2" w:rsidRPr="007124F0">
        <w:rPr>
          <w:color w:val="000000"/>
          <w:sz w:val="28"/>
          <w:szCs w:val="28"/>
        </w:rPr>
        <w:t xml:space="preserve">на прямі міжбюджетні відносини. </w:t>
      </w:r>
      <w:r w:rsidR="009B58C2" w:rsidRPr="007124F0">
        <w:rPr>
          <w:color w:val="000000"/>
          <w:sz w:val="28"/>
          <w:szCs w:val="28"/>
          <w:lang w:val="uk-UA"/>
        </w:rPr>
        <w:t>Тоді д</w:t>
      </w:r>
      <w:r w:rsidR="009B58C2" w:rsidRPr="007124F0">
        <w:rPr>
          <w:color w:val="000000"/>
          <w:sz w:val="28"/>
          <w:szCs w:val="28"/>
        </w:rPr>
        <w:t xml:space="preserve">о складу </w:t>
      </w:r>
      <w:r w:rsidR="009B58C2" w:rsidRPr="007124F0">
        <w:rPr>
          <w:color w:val="000000"/>
          <w:sz w:val="28"/>
          <w:szCs w:val="28"/>
          <w:lang w:val="uk-UA"/>
        </w:rPr>
        <w:t>Линовицької селищної ради увійшли чотири ради (одна селищна та три сільські), а саме: Линовицька селищна; Новогребельська, Бубнівщинська, Данківська сільські ради (всього – 10 населених пунктів)</w:t>
      </w:r>
      <w:r w:rsidR="009B58C2" w:rsidRPr="007124F0">
        <w:rPr>
          <w:sz w:val="28"/>
          <w:szCs w:val="28"/>
          <w:lang w:val="uk-UA"/>
        </w:rPr>
        <w:t xml:space="preserve">. </w:t>
      </w:r>
      <w:r w:rsidR="003C7324" w:rsidRPr="007124F0">
        <w:rPr>
          <w:sz w:val="28"/>
          <w:szCs w:val="28"/>
          <w:lang w:val="uk-UA"/>
        </w:rPr>
        <w:t xml:space="preserve">Відповідно до розпорядження Кабінету Міністрів України від 12.06.2020 № 730 «Про визначення адміністративних центрів та затвердження територій територіальних громад Чернігівської області» </w:t>
      </w:r>
      <w:r w:rsidR="009B58C2" w:rsidRPr="007124F0">
        <w:rPr>
          <w:sz w:val="28"/>
          <w:szCs w:val="28"/>
          <w:lang w:val="uk-UA"/>
        </w:rPr>
        <w:t xml:space="preserve">до громади </w:t>
      </w:r>
      <w:r w:rsidR="003C7324" w:rsidRPr="007124F0">
        <w:rPr>
          <w:sz w:val="28"/>
          <w:szCs w:val="28"/>
          <w:lang w:val="uk-UA"/>
        </w:rPr>
        <w:t xml:space="preserve">увійшли </w:t>
      </w:r>
      <w:r w:rsidR="009B58C2" w:rsidRPr="007124F0">
        <w:rPr>
          <w:sz w:val="28"/>
          <w:szCs w:val="28"/>
          <w:lang w:val="uk-UA"/>
        </w:rPr>
        <w:t xml:space="preserve">Богданівська та Удайцівська сільські ради. Таким чином територія громади склала </w:t>
      </w:r>
      <w:r w:rsidR="00C61A76" w:rsidRPr="007124F0">
        <w:rPr>
          <w:sz w:val="28"/>
          <w:szCs w:val="28"/>
          <w:lang w:val="uk-UA"/>
        </w:rPr>
        <w:t>210</w:t>
      </w:r>
      <w:r w:rsidR="009B58C2" w:rsidRPr="007124F0">
        <w:rPr>
          <w:color w:val="000000"/>
          <w:sz w:val="28"/>
          <w:szCs w:val="28"/>
          <w:lang w:val="uk-UA"/>
        </w:rPr>
        <w:t>,</w:t>
      </w:r>
      <w:r w:rsidR="00C61A76" w:rsidRPr="007124F0">
        <w:rPr>
          <w:color w:val="000000"/>
          <w:sz w:val="28"/>
          <w:szCs w:val="28"/>
          <w:lang w:val="uk-UA"/>
        </w:rPr>
        <w:t>6</w:t>
      </w:r>
      <w:r w:rsidR="009B58C2" w:rsidRPr="007124F0">
        <w:rPr>
          <w:color w:val="000000"/>
          <w:sz w:val="28"/>
          <w:szCs w:val="28"/>
          <w:lang w:val="uk-UA"/>
        </w:rPr>
        <w:t xml:space="preserve">0 </w:t>
      </w:r>
      <w:r w:rsidR="009B58C2" w:rsidRPr="007124F0">
        <w:rPr>
          <w:bCs/>
          <w:sz w:val="28"/>
          <w:szCs w:val="28"/>
        </w:rPr>
        <w:t>км</w:t>
      </w:r>
      <w:r w:rsidR="009B58C2" w:rsidRPr="007124F0">
        <w:rPr>
          <w:bCs/>
          <w:sz w:val="28"/>
          <w:szCs w:val="28"/>
          <w:vertAlign w:val="superscript"/>
        </w:rPr>
        <w:t>2</w:t>
      </w:r>
      <w:r w:rsidR="009B58C2" w:rsidRPr="007124F0">
        <w:rPr>
          <w:color w:val="000000"/>
          <w:sz w:val="28"/>
          <w:szCs w:val="28"/>
          <w:lang w:val="uk-UA"/>
        </w:rPr>
        <w:t xml:space="preserve">, населення – </w:t>
      </w:r>
      <w:r w:rsidR="00C61A76" w:rsidRPr="007124F0">
        <w:rPr>
          <w:color w:val="000000"/>
          <w:sz w:val="28"/>
          <w:szCs w:val="28"/>
          <w:lang w:val="uk-UA"/>
        </w:rPr>
        <w:t>4755</w:t>
      </w:r>
      <w:r w:rsidR="009B58C2" w:rsidRPr="007124F0">
        <w:rPr>
          <w:sz w:val="28"/>
          <w:szCs w:val="28"/>
          <w:lang w:val="uk-UA"/>
        </w:rPr>
        <w:t xml:space="preserve">. </w:t>
      </w:r>
      <w:r w:rsidRPr="007124F0">
        <w:rPr>
          <w:sz w:val="28"/>
          <w:szCs w:val="28"/>
          <w:lang w:val="uk-UA"/>
        </w:rPr>
        <w:t>кількість населених пунктів зросла до 16.</w:t>
      </w:r>
      <w:r w:rsidR="009B58C2" w:rsidRPr="007124F0">
        <w:rPr>
          <w:sz w:val="28"/>
          <w:szCs w:val="28"/>
          <w:lang w:val="uk-UA"/>
        </w:rPr>
        <w:t xml:space="preserve"> </w:t>
      </w:r>
      <w:r w:rsidR="008B6FC7" w:rsidRPr="007124F0">
        <w:rPr>
          <w:sz w:val="28"/>
          <w:szCs w:val="28"/>
          <w:lang w:val="uk-UA"/>
        </w:rPr>
        <w:t xml:space="preserve">Найбільший </w:t>
      </w:r>
      <w:r w:rsidR="009B58C2" w:rsidRPr="007124F0">
        <w:rPr>
          <w:sz w:val="28"/>
          <w:szCs w:val="28"/>
          <w:lang w:val="uk-UA"/>
        </w:rPr>
        <w:t xml:space="preserve">населений пункт </w:t>
      </w:r>
      <w:r w:rsidR="008B6FC7" w:rsidRPr="007124F0">
        <w:rPr>
          <w:sz w:val="28"/>
          <w:szCs w:val="28"/>
          <w:lang w:val="uk-UA"/>
        </w:rPr>
        <w:t>– селище Линовиця (</w:t>
      </w:r>
      <w:r w:rsidR="00C01E32" w:rsidRPr="007124F0">
        <w:rPr>
          <w:sz w:val="28"/>
          <w:szCs w:val="28"/>
          <w:lang w:val="uk-UA"/>
        </w:rPr>
        <w:t>майже 5</w:t>
      </w:r>
      <w:r w:rsidR="009B58C2" w:rsidRPr="007124F0">
        <w:rPr>
          <w:sz w:val="28"/>
          <w:szCs w:val="28"/>
          <w:lang w:val="uk-UA"/>
        </w:rPr>
        <w:t>0%</w:t>
      </w:r>
      <w:r w:rsidR="008B6FC7" w:rsidRPr="007124F0">
        <w:rPr>
          <w:sz w:val="28"/>
          <w:szCs w:val="28"/>
          <w:lang w:val="uk-UA"/>
        </w:rPr>
        <w:t xml:space="preserve"> мешканців громади). </w:t>
      </w:r>
      <w:r w:rsidR="00E96225" w:rsidRPr="007124F0">
        <w:rPr>
          <w:sz w:val="28"/>
          <w:szCs w:val="28"/>
          <w:lang w:val="uk-UA"/>
        </w:rPr>
        <w:t>Густота населення становить 22,58 осоьи на один квадратний кілометр, що менше показикана за районом та суттєво менше обласного</w:t>
      </w:r>
      <w:r w:rsidR="007E6875" w:rsidRPr="007124F0">
        <w:rPr>
          <w:sz w:val="28"/>
          <w:szCs w:val="28"/>
          <w:lang w:val="uk-UA"/>
        </w:rPr>
        <w:t>.</w:t>
      </w:r>
    </w:p>
    <w:p w:rsidR="00E0599B" w:rsidRPr="00E0599B" w:rsidRDefault="008B6FC7" w:rsidP="003C3671">
      <w:pPr>
        <w:ind w:firstLine="567"/>
        <w:jc w:val="both"/>
        <w:rPr>
          <w:color w:val="000000"/>
          <w:sz w:val="20"/>
          <w:szCs w:val="20"/>
          <w:lang w:val="uk-UA"/>
        </w:rPr>
      </w:pPr>
      <w:r w:rsidRPr="007124F0">
        <w:rPr>
          <w:color w:val="000000"/>
          <w:sz w:val="28"/>
          <w:szCs w:val="28"/>
          <w:lang w:val="uk-UA"/>
        </w:rPr>
        <w:t>Основа економіки громади – крупнотоварне сільське господарство та  сільськогосподарська пере</w:t>
      </w:r>
      <w:r w:rsidRPr="0065743F">
        <w:rPr>
          <w:color w:val="000000"/>
          <w:sz w:val="28"/>
          <w:szCs w:val="28"/>
          <w:lang w:val="uk-UA"/>
        </w:rPr>
        <w:t>робка (єдиний в області діючий цукровий завод), н</w:t>
      </w:r>
      <w:r w:rsidR="006E7775" w:rsidRPr="0065743F">
        <w:rPr>
          <w:color w:val="000000"/>
          <w:sz w:val="28"/>
          <w:szCs w:val="28"/>
          <w:lang w:val="uk-UA"/>
        </w:rPr>
        <w:t>аявні логістичний та туристичн</w:t>
      </w:r>
      <w:r w:rsidR="009B58C2" w:rsidRPr="0065743F">
        <w:rPr>
          <w:color w:val="000000"/>
          <w:sz w:val="28"/>
          <w:szCs w:val="28"/>
          <w:lang w:val="uk-UA"/>
        </w:rPr>
        <w:t xml:space="preserve">о-рекреаційни </w:t>
      </w:r>
      <w:r w:rsidRPr="0065743F">
        <w:rPr>
          <w:color w:val="000000"/>
          <w:sz w:val="28"/>
          <w:szCs w:val="28"/>
          <w:lang w:val="uk-UA"/>
        </w:rPr>
        <w:t>потенціали (останній пов’язаний із спадщиною шотландської родини де Бальменів та грузинських князів Двавахішвілі</w:t>
      </w:r>
      <w:r w:rsidR="006E7775" w:rsidRPr="0065743F">
        <w:rPr>
          <w:color w:val="000000"/>
          <w:sz w:val="28"/>
          <w:szCs w:val="28"/>
          <w:lang w:val="uk-UA"/>
        </w:rPr>
        <w:t>, а також каскадом ставків)</w:t>
      </w:r>
      <w:r w:rsidRPr="0065743F">
        <w:rPr>
          <w:color w:val="000000"/>
          <w:sz w:val="28"/>
          <w:szCs w:val="28"/>
          <w:lang w:val="uk-UA"/>
        </w:rPr>
        <w:t xml:space="preserve">. На розвиток суттєво впливає розташоване поруч (14 км) місто Прилуки. Водночас від обласного центру, Чернігова, вона віддалена 163 км, а від Києва – на 206 км.  </w:t>
      </w:r>
    </w:p>
    <w:p w:rsidR="008B6FC7" w:rsidRPr="0065743F" w:rsidRDefault="008B6FC7" w:rsidP="003C3671">
      <w:pPr>
        <w:jc w:val="center"/>
        <w:rPr>
          <w:b/>
          <w:color w:val="000000"/>
          <w:lang w:val="uk-UA"/>
        </w:rPr>
      </w:pPr>
      <w:r w:rsidRPr="0065743F">
        <w:rPr>
          <w:b/>
          <w:color w:val="000000"/>
        </w:rPr>
        <w:t>Порівняння громади, району, області (2020 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136"/>
        <w:gridCol w:w="1416"/>
        <w:gridCol w:w="1418"/>
        <w:gridCol w:w="2333"/>
        <w:gridCol w:w="1318"/>
      </w:tblGrid>
      <w:tr w:rsidR="00F932FE" w:rsidRPr="007124F0" w:rsidTr="00E0599B">
        <w:tc>
          <w:tcPr>
            <w:tcW w:w="1188" w:type="pct"/>
            <w:shd w:val="clear" w:color="auto" w:fill="DEEAF6"/>
          </w:tcPr>
          <w:p w:rsidR="008B6FC7" w:rsidRPr="007124F0" w:rsidRDefault="008B6FC7" w:rsidP="007838DB">
            <w:pPr>
              <w:contextualSpacing/>
              <w:jc w:val="center"/>
              <w:rPr>
                <w:bCs/>
                <w:lang w:val="uk-UA"/>
              </w:rPr>
            </w:pPr>
            <w:r w:rsidRPr="007124F0">
              <w:rPr>
                <w:bCs/>
                <w:lang w:val="uk-UA"/>
              </w:rPr>
              <w:t>Адміністративна одиниця</w:t>
            </w:r>
          </w:p>
        </w:tc>
        <w:tc>
          <w:tcPr>
            <w:tcW w:w="568" w:type="pct"/>
            <w:shd w:val="clear" w:color="auto" w:fill="DEEAF6"/>
          </w:tcPr>
          <w:p w:rsidR="008B6FC7" w:rsidRPr="007124F0" w:rsidRDefault="008B6FC7" w:rsidP="007838DB">
            <w:pPr>
              <w:contextualSpacing/>
              <w:jc w:val="center"/>
              <w:rPr>
                <w:bCs/>
                <w:lang w:val="uk-UA"/>
              </w:rPr>
            </w:pPr>
            <w:r w:rsidRPr="007124F0">
              <w:rPr>
                <w:bCs/>
                <w:lang w:val="uk-UA"/>
              </w:rPr>
              <w:t>Площа, км</w:t>
            </w:r>
            <w:r w:rsidRPr="007124F0">
              <w:rPr>
                <w:bCs/>
                <w:vertAlign w:val="superscript"/>
                <w:lang w:val="uk-UA"/>
              </w:rPr>
              <w:t>2</w:t>
            </w:r>
          </w:p>
        </w:tc>
        <w:tc>
          <w:tcPr>
            <w:tcW w:w="708" w:type="pct"/>
            <w:shd w:val="clear" w:color="auto" w:fill="DEEAF6"/>
          </w:tcPr>
          <w:p w:rsidR="008B6FC7" w:rsidRPr="007124F0" w:rsidRDefault="008B6FC7" w:rsidP="007838DB">
            <w:pPr>
              <w:contextualSpacing/>
              <w:jc w:val="center"/>
              <w:rPr>
                <w:bCs/>
                <w:lang w:val="uk-UA"/>
              </w:rPr>
            </w:pPr>
            <w:r w:rsidRPr="007124F0">
              <w:rPr>
                <w:bCs/>
                <w:lang w:val="uk-UA"/>
              </w:rPr>
              <w:t>Площа громади як % площі району, %</w:t>
            </w:r>
          </w:p>
        </w:tc>
        <w:tc>
          <w:tcPr>
            <w:tcW w:w="709" w:type="pct"/>
            <w:shd w:val="clear" w:color="auto" w:fill="DEEAF6"/>
          </w:tcPr>
          <w:p w:rsidR="008B6FC7" w:rsidRPr="007124F0" w:rsidRDefault="008B6FC7" w:rsidP="007838DB">
            <w:pPr>
              <w:contextualSpacing/>
              <w:jc w:val="center"/>
              <w:rPr>
                <w:bCs/>
                <w:lang w:val="uk-UA"/>
              </w:rPr>
            </w:pPr>
            <w:r w:rsidRPr="007124F0">
              <w:rPr>
                <w:bCs/>
                <w:lang w:val="uk-UA"/>
              </w:rPr>
              <w:t>Кількість населення, осіб</w:t>
            </w:r>
          </w:p>
        </w:tc>
        <w:tc>
          <w:tcPr>
            <w:tcW w:w="1167" w:type="pct"/>
            <w:shd w:val="clear" w:color="auto" w:fill="DEEAF6"/>
          </w:tcPr>
          <w:p w:rsidR="008B6FC7" w:rsidRPr="007124F0" w:rsidRDefault="008B6FC7" w:rsidP="007838DB">
            <w:pPr>
              <w:contextualSpacing/>
              <w:jc w:val="center"/>
              <w:rPr>
                <w:bCs/>
                <w:lang w:val="uk-UA"/>
              </w:rPr>
            </w:pPr>
            <w:r w:rsidRPr="007124F0">
              <w:rPr>
                <w:bCs/>
                <w:lang w:val="uk-UA"/>
              </w:rPr>
              <w:t>Кількість населення громади як % кількості населення району, %</w:t>
            </w:r>
          </w:p>
        </w:tc>
        <w:tc>
          <w:tcPr>
            <w:tcW w:w="659" w:type="pct"/>
            <w:shd w:val="clear" w:color="auto" w:fill="DEEAF6"/>
          </w:tcPr>
          <w:p w:rsidR="008B6FC7" w:rsidRPr="007124F0" w:rsidRDefault="008B6FC7" w:rsidP="007838DB">
            <w:pPr>
              <w:contextualSpacing/>
              <w:jc w:val="center"/>
              <w:rPr>
                <w:bCs/>
                <w:lang w:val="uk-UA"/>
              </w:rPr>
            </w:pPr>
            <w:r w:rsidRPr="007124F0">
              <w:rPr>
                <w:bCs/>
                <w:lang w:val="uk-UA"/>
              </w:rPr>
              <w:t>Густота населення, ос./км</w:t>
            </w:r>
            <w:r w:rsidRPr="007124F0">
              <w:rPr>
                <w:bCs/>
                <w:vertAlign w:val="superscript"/>
                <w:lang w:val="uk-UA"/>
              </w:rPr>
              <w:t>2</w:t>
            </w:r>
          </w:p>
        </w:tc>
      </w:tr>
      <w:tr w:rsidR="008B6FC7" w:rsidRPr="007124F0" w:rsidTr="00E0599B">
        <w:tc>
          <w:tcPr>
            <w:tcW w:w="1188" w:type="pct"/>
          </w:tcPr>
          <w:p w:rsidR="008B6FC7" w:rsidRPr="007124F0" w:rsidRDefault="008923CA" w:rsidP="007838DB">
            <w:pPr>
              <w:contextualSpacing/>
              <w:jc w:val="both"/>
              <w:rPr>
                <w:lang w:val="uk-UA"/>
              </w:rPr>
            </w:pPr>
            <w:r w:rsidRPr="007124F0">
              <w:rPr>
                <w:lang w:val="uk-UA"/>
              </w:rPr>
              <w:t>Линовицька ТГ</w:t>
            </w:r>
          </w:p>
        </w:tc>
        <w:tc>
          <w:tcPr>
            <w:tcW w:w="568" w:type="pct"/>
          </w:tcPr>
          <w:p w:rsidR="008B6FC7" w:rsidRPr="007124F0" w:rsidRDefault="00A66850" w:rsidP="008961C5">
            <w:pPr>
              <w:contextualSpacing/>
              <w:jc w:val="center"/>
              <w:rPr>
                <w:rFonts w:ascii="Cambria" w:hAnsi="Cambria"/>
                <w:lang w:val="uk-UA"/>
              </w:rPr>
            </w:pPr>
            <w:r w:rsidRPr="007124F0">
              <w:rPr>
                <w:rFonts w:ascii="Cambria" w:hAnsi="Cambria"/>
                <w:lang w:val="uk-UA"/>
              </w:rPr>
              <w:t>210,60</w:t>
            </w:r>
          </w:p>
        </w:tc>
        <w:tc>
          <w:tcPr>
            <w:tcW w:w="708" w:type="pct"/>
          </w:tcPr>
          <w:p w:rsidR="008B6FC7" w:rsidRPr="007124F0" w:rsidRDefault="008B6FC7" w:rsidP="008961C5">
            <w:pPr>
              <w:contextualSpacing/>
              <w:jc w:val="center"/>
              <w:rPr>
                <w:rFonts w:ascii="Cambria" w:hAnsi="Cambria"/>
                <w:lang w:val="uk-UA"/>
              </w:rPr>
            </w:pPr>
            <w:r w:rsidRPr="007124F0">
              <w:rPr>
                <w:rFonts w:ascii="Cambria" w:hAnsi="Cambria"/>
                <w:lang w:val="uk-UA"/>
              </w:rPr>
              <w:t>100%</w:t>
            </w:r>
          </w:p>
        </w:tc>
        <w:tc>
          <w:tcPr>
            <w:tcW w:w="709" w:type="pct"/>
          </w:tcPr>
          <w:p w:rsidR="008B6FC7" w:rsidRPr="007124F0" w:rsidRDefault="00A66850" w:rsidP="008961C5">
            <w:pPr>
              <w:contextualSpacing/>
              <w:jc w:val="center"/>
              <w:rPr>
                <w:rFonts w:ascii="Cambria" w:hAnsi="Cambria"/>
                <w:lang w:val="uk-UA"/>
              </w:rPr>
            </w:pPr>
            <w:r w:rsidRPr="007124F0">
              <w:rPr>
                <w:rFonts w:ascii="Cambria" w:hAnsi="Cambria"/>
                <w:lang w:val="uk-UA"/>
              </w:rPr>
              <w:t>4755</w:t>
            </w:r>
          </w:p>
        </w:tc>
        <w:tc>
          <w:tcPr>
            <w:tcW w:w="1167" w:type="pct"/>
          </w:tcPr>
          <w:p w:rsidR="008B6FC7" w:rsidRPr="007124F0" w:rsidRDefault="00E0599B" w:rsidP="008961C5">
            <w:pPr>
              <w:contextualSpacing/>
              <w:jc w:val="center"/>
              <w:rPr>
                <w:rFonts w:ascii="Cambria" w:hAnsi="Cambria"/>
                <w:lang w:val="uk-UA"/>
              </w:rPr>
            </w:pPr>
            <w:r w:rsidRPr="007124F0">
              <w:rPr>
                <w:rFonts w:ascii="Cambria" w:hAnsi="Cambria"/>
                <w:lang w:val="uk-UA"/>
              </w:rPr>
              <w:t>100%</w:t>
            </w:r>
          </w:p>
        </w:tc>
        <w:tc>
          <w:tcPr>
            <w:tcW w:w="659" w:type="pct"/>
          </w:tcPr>
          <w:p w:rsidR="008B6FC7" w:rsidRPr="007124F0" w:rsidRDefault="001A1A27" w:rsidP="008961C5">
            <w:pPr>
              <w:contextualSpacing/>
              <w:jc w:val="center"/>
              <w:rPr>
                <w:rFonts w:ascii="Cambria" w:hAnsi="Cambria"/>
                <w:lang w:val="uk-UA"/>
              </w:rPr>
            </w:pPr>
            <w:r w:rsidRPr="007124F0">
              <w:rPr>
                <w:rFonts w:ascii="Cambria" w:hAnsi="Cambria"/>
                <w:lang w:val="uk-UA"/>
              </w:rPr>
              <w:t>22,58</w:t>
            </w:r>
          </w:p>
        </w:tc>
      </w:tr>
      <w:tr w:rsidR="008B6FC7" w:rsidRPr="007124F0" w:rsidTr="00E0599B">
        <w:trPr>
          <w:trHeight w:val="96"/>
        </w:trPr>
        <w:tc>
          <w:tcPr>
            <w:tcW w:w="1188" w:type="pct"/>
          </w:tcPr>
          <w:p w:rsidR="008B6FC7" w:rsidRPr="007124F0" w:rsidRDefault="008B6FC7" w:rsidP="007838DB">
            <w:pPr>
              <w:contextualSpacing/>
              <w:jc w:val="both"/>
              <w:rPr>
                <w:lang w:val="uk-UA"/>
              </w:rPr>
            </w:pPr>
            <w:r w:rsidRPr="007124F0">
              <w:rPr>
                <w:lang w:val="uk-UA"/>
              </w:rPr>
              <w:t>Прилуцький район</w:t>
            </w:r>
          </w:p>
        </w:tc>
        <w:tc>
          <w:tcPr>
            <w:tcW w:w="568" w:type="pct"/>
          </w:tcPr>
          <w:p w:rsidR="008B6FC7" w:rsidRPr="007124F0" w:rsidRDefault="00C96855" w:rsidP="007838DB">
            <w:pPr>
              <w:contextualSpacing/>
              <w:jc w:val="center"/>
              <w:rPr>
                <w:lang w:val="uk-UA"/>
              </w:rPr>
            </w:pPr>
            <w:r w:rsidRPr="007124F0">
              <w:rPr>
                <w:lang w:val="uk-UA"/>
              </w:rPr>
              <w:t>5210,3</w:t>
            </w:r>
          </w:p>
        </w:tc>
        <w:tc>
          <w:tcPr>
            <w:tcW w:w="708" w:type="pct"/>
          </w:tcPr>
          <w:p w:rsidR="008B6FC7" w:rsidRPr="007124F0" w:rsidRDefault="00E0599B" w:rsidP="007838DB">
            <w:pPr>
              <w:contextualSpacing/>
              <w:jc w:val="center"/>
              <w:rPr>
                <w:lang w:val="uk-UA"/>
              </w:rPr>
            </w:pPr>
            <w:r w:rsidRPr="007124F0">
              <w:rPr>
                <w:lang w:val="uk-UA"/>
              </w:rPr>
              <w:t>4,04%</w:t>
            </w:r>
          </w:p>
        </w:tc>
        <w:tc>
          <w:tcPr>
            <w:tcW w:w="709" w:type="pct"/>
          </w:tcPr>
          <w:p w:rsidR="008B6FC7" w:rsidRPr="007124F0" w:rsidRDefault="00C96855" w:rsidP="007838DB">
            <w:pPr>
              <w:contextualSpacing/>
              <w:jc w:val="center"/>
              <w:rPr>
                <w:lang w:val="uk-UA"/>
              </w:rPr>
            </w:pPr>
            <w:r w:rsidRPr="007124F0">
              <w:rPr>
                <w:lang w:val="uk-UA"/>
              </w:rPr>
              <w:t>155401</w:t>
            </w:r>
          </w:p>
        </w:tc>
        <w:tc>
          <w:tcPr>
            <w:tcW w:w="1167" w:type="pct"/>
          </w:tcPr>
          <w:p w:rsidR="008B6FC7" w:rsidRPr="007124F0" w:rsidRDefault="00E0599B" w:rsidP="007838DB">
            <w:pPr>
              <w:contextualSpacing/>
              <w:jc w:val="center"/>
              <w:rPr>
                <w:lang w:val="uk-UA"/>
              </w:rPr>
            </w:pPr>
            <w:r w:rsidRPr="007124F0">
              <w:rPr>
                <w:lang w:val="uk-UA"/>
              </w:rPr>
              <w:t>3,06%</w:t>
            </w:r>
          </w:p>
        </w:tc>
        <w:tc>
          <w:tcPr>
            <w:tcW w:w="659" w:type="pct"/>
          </w:tcPr>
          <w:p w:rsidR="008B6FC7" w:rsidRPr="007124F0" w:rsidRDefault="001A1A27" w:rsidP="007838DB">
            <w:pPr>
              <w:contextualSpacing/>
              <w:jc w:val="center"/>
              <w:rPr>
                <w:lang w:val="uk-UA"/>
              </w:rPr>
            </w:pPr>
            <w:r w:rsidRPr="007124F0">
              <w:rPr>
                <w:lang w:val="uk-UA"/>
              </w:rPr>
              <w:t>29,82</w:t>
            </w:r>
          </w:p>
        </w:tc>
      </w:tr>
      <w:tr w:rsidR="008B6FC7" w:rsidRPr="007124F0" w:rsidTr="00E0599B">
        <w:trPr>
          <w:trHeight w:val="96"/>
        </w:trPr>
        <w:tc>
          <w:tcPr>
            <w:tcW w:w="1188" w:type="pct"/>
          </w:tcPr>
          <w:p w:rsidR="008B6FC7" w:rsidRPr="007124F0" w:rsidRDefault="008B6FC7" w:rsidP="007838DB">
            <w:pPr>
              <w:contextualSpacing/>
              <w:jc w:val="both"/>
              <w:rPr>
                <w:lang w:val="uk-UA"/>
              </w:rPr>
            </w:pPr>
            <w:r w:rsidRPr="007124F0">
              <w:rPr>
                <w:lang w:val="uk-UA"/>
              </w:rPr>
              <w:t>Чернігівська область</w:t>
            </w:r>
          </w:p>
        </w:tc>
        <w:tc>
          <w:tcPr>
            <w:tcW w:w="568" w:type="pct"/>
          </w:tcPr>
          <w:p w:rsidR="008B6FC7" w:rsidRPr="007124F0" w:rsidRDefault="008B6FC7" w:rsidP="007838DB">
            <w:pPr>
              <w:contextualSpacing/>
              <w:jc w:val="center"/>
              <w:rPr>
                <w:lang w:val="uk-UA"/>
              </w:rPr>
            </w:pPr>
            <w:r w:rsidRPr="007124F0">
              <w:rPr>
                <w:color w:val="222222"/>
                <w:shd w:val="clear" w:color="auto" w:fill="FFFFFF"/>
                <w:lang w:val="uk-UA"/>
              </w:rPr>
              <w:t>31865,0</w:t>
            </w:r>
          </w:p>
        </w:tc>
        <w:tc>
          <w:tcPr>
            <w:tcW w:w="708" w:type="pct"/>
          </w:tcPr>
          <w:p w:rsidR="008B6FC7" w:rsidRPr="007124F0" w:rsidRDefault="00E0599B" w:rsidP="007838DB">
            <w:pPr>
              <w:contextualSpacing/>
              <w:jc w:val="center"/>
              <w:rPr>
                <w:lang w:val="uk-UA"/>
              </w:rPr>
            </w:pPr>
            <w:r w:rsidRPr="007124F0">
              <w:rPr>
                <w:lang w:val="uk-UA"/>
              </w:rPr>
              <w:t>0,66</w:t>
            </w:r>
            <w:r w:rsidR="008B6FC7" w:rsidRPr="007124F0">
              <w:rPr>
                <w:lang w:val="uk-UA"/>
              </w:rPr>
              <w:t xml:space="preserve"> %</w:t>
            </w:r>
          </w:p>
        </w:tc>
        <w:tc>
          <w:tcPr>
            <w:tcW w:w="709" w:type="pct"/>
          </w:tcPr>
          <w:p w:rsidR="008B6FC7" w:rsidRPr="007124F0" w:rsidRDefault="00E0599B" w:rsidP="007838DB">
            <w:pPr>
              <w:contextualSpacing/>
              <w:jc w:val="center"/>
              <w:rPr>
                <w:lang w:val="uk-UA"/>
              </w:rPr>
            </w:pPr>
            <w:r w:rsidRPr="007124F0">
              <w:rPr>
                <w:lang w:val="uk-UA"/>
              </w:rPr>
              <w:t>982,8</w:t>
            </w:r>
          </w:p>
        </w:tc>
        <w:tc>
          <w:tcPr>
            <w:tcW w:w="1167" w:type="pct"/>
          </w:tcPr>
          <w:p w:rsidR="008B6FC7" w:rsidRPr="007124F0" w:rsidRDefault="00E0599B" w:rsidP="007838DB">
            <w:pPr>
              <w:contextualSpacing/>
              <w:jc w:val="center"/>
              <w:rPr>
                <w:lang w:val="uk-UA"/>
              </w:rPr>
            </w:pPr>
            <w:r w:rsidRPr="007124F0">
              <w:rPr>
                <w:lang w:val="uk-UA"/>
              </w:rPr>
              <w:t>0,48</w:t>
            </w:r>
            <w:r w:rsidR="008B6FC7" w:rsidRPr="007124F0">
              <w:rPr>
                <w:lang w:val="uk-UA"/>
              </w:rPr>
              <w:t>%</w:t>
            </w:r>
          </w:p>
        </w:tc>
        <w:tc>
          <w:tcPr>
            <w:tcW w:w="659" w:type="pct"/>
          </w:tcPr>
          <w:p w:rsidR="008B6FC7" w:rsidRPr="007124F0" w:rsidRDefault="00D02BDF" w:rsidP="007838DB">
            <w:pPr>
              <w:contextualSpacing/>
              <w:jc w:val="center"/>
              <w:rPr>
                <w:lang w:val="uk-UA"/>
              </w:rPr>
            </w:pPr>
            <w:r w:rsidRPr="007124F0">
              <w:rPr>
                <w:lang w:val="uk-UA"/>
              </w:rPr>
              <w:t>30,84</w:t>
            </w:r>
          </w:p>
        </w:tc>
      </w:tr>
    </w:tbl>
    <w:p w:rsidR="008B6FC7" w:rsidRPr="007124F0" w:rsidRDefault="008B6FC7" w:rsidP="008A6851">
      <w:pPr>
        <w:jc w:val="center"/>
        <w:rPr>
          <w:b/>
          <w:color w:val="000000"/>
          <w:sz w:val="28"/>
          <w:szCs w:val="28"/>
          <w:lang w:val="uk-UA"/>
        </w:rPr>
      </w:pPr>
      <w:r w:rsidRPr="007124F0">
        <w:rPr>
          <w:b/>
          <w:color w:val="000000"/>
          <w:sz w:val="28"/>
          <w:szCs w:val="28"/>
          <w:lang w:val="uk-UA"/>
        </w:rPr>
        <w:lastRenderedPageBreak/>
        <w:t>Історична довідка</w:t>
      </w:r>
    </w:p>
    <w:p w:rsidR="008B6FC7" w:rsidRPr="0082252A" w:rsidRDefault="00DB0BD1" w:rsidP="00771EBC">
      <w:pPr>
        <w:pStyle w:val="Default"/>
        <w:ind w:firstLine="708"/>
        <w:contextualSpacing/>
        <w:jc w:val="both"/>
        <w:rPr>
          <w:sz w:val="28"/>
          <w:szCs w:val="28"/>
          <w:lang w:val="ru-RU"/>
        </w:rPr>
      </w:pPr>
      <w:r w:rsidRPr="007124F0">
        <w:rPr>
          <w:noProof/>
          <w:lang w:val="ru-RU" w:eastAsia="ru-RU"/>
        </w:rPr>
        <w:drawing>
          <wp:anchor distT="0" distB="0" distL="114300" distR="114300" simplePos="0" relativeHeight="251698688" behindDoc="0" locked="0" layoutInCell="1" allowOverlap="1" wp14:anchorId="65F91D43" wp14:editId="20E48CA7">
            <wp:simplePos x="0" y="0"/>
            <wp:positionH relativeFrom="margin">
              <wp:posOffset>3029585</wp:posOffset>
            </wp:positionH>
            <wp:positionV relativeFrom="margin">
              <wp:posOffset>880110</wp:posOffset>
            </wp:positionV>
            <wp:extent cx="3126105" cy="2345055"/>
            <wp:effectExtent l="0" t="0" r="0" b="0"/>
            <wp:wrapSquare wrapText="bothSides"/>
            <wp:docPr id="76" name="Рисунок 76" descr="Немає опи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емає опису."/>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26105" cy="2345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6FC7" w:rsidRPr="007124F0">
        <w:rPr>
          <w:sz w:val="28"/>
          <w:szCs w:val="28"/>
        </w:rPr>
        <w:t xml:space="preserve">Перша письмова згадка про Линовицю з’явилася у 1629 р. (період Речі Посполитої). </w:t>
      </w:r>
      <w:r w:rsidR="00771EBC" w:rsidRPr="007124F0">
        <w:rPr>
          <w:sz w:val="28"/>
          <w:szCs w:val="28"/>
        </w:rPr>
        <w:t>Існують дві версії походження назви. Перша – від власника хутора Василя Линовецього, друга – від місцевої річки Рудки з великою кількістю линів (</w:t>
      </w:r>
      <w:r w:rsidR="008B6FC7" w:rsidRPr="007124F0">
        <w:rPr>
          <w:sz w:val="28"/>
          <w:szCs w:val="28"/>
        </w:rPr>
        <w:t>словосполучення «лин ловиться»</w:t>
      </w:r>
      <w:r w:rsidR="00771EBC" w:rsidRPr="007124F0">
        <w:rPr>
          <w:sz w:val="28"/>
          <w:szCs w:val="28"/>
        </w:rPr>
        <w:t>)</w:t>
      </w:r>
      <w:r w:rsidR="008B6FC7" w:rsidRPr="007124F0">
        <w:rPr>
          <w:sz w:val="28"/>
          <w:szCs w:val="28"/>
        </w:rPr>
        <w:t>.</w:t>
      </w:r>
      <w:r w:rsidR="00137548" w:rsidRPr="007124F0">
        <w:rPr>
          <w:sz w:val="28"/>
          <w:szCs w:val="28"/>
        </w:rPr>
        <w:t xml:space="preserve"> Села громади так само переважно викникли в козацький період.</w:t>
      </w:r>
      <w:r w:rsidR="008B6FC7" w:rsidRPr="007124F0">
        <w:rPr>
          <w:sz w:val="28"/>
          <w:szCs w:val="28"/>
        </w:rPr>
        <w:t xml:space="preserve"> </w:t>
      </w:r>
      <w:r w:rsidR="00771EBC" w:rsidRPr="007124F0">
        <w:rPr>
          <w:sz w:val="28"/>
          <w:szCs w:val="28"/>
        </w:rPr>
        <w:t>На середину XVII ст.</w:t>
      </w:r>
      <w:r w:rsidR="008B6FC7" w:rsidRPr="007124F0">
        <w:rPr>
          <w:sz w:val="28"/>
          <w:szCs w:val="28"/>
        </w:rPr>
        <w:t xml:space="preserve"> Линовиця мала статус хутора. З 1636 до 1648 року належала князю та воєводі руському Яремі</w:t>
      </w:r>
      <w:r w:rsidR="00771EBC" w:rsidRPr="007124F0">
        <w:rPr>
          <w:sz w:val="28"/>
          <w:szCs w:val="28"/>
        </w:rPr>
        <w:t xml:space="preserve"> Корібут-Вишневецькому (частина «вишневеччини»)</w:t>
      </w:r>
      <w:r w:rsidR="008B6FC7" w:rsidRPr="007124F0">
        <w:rPr>
          <w:sz w:val="28"/>
          <w:szCs w:val="28"/>
        </w:rPr>
        <w:t xml:space="preserve">. </w:t>
      </w:r>
      <w:r w:rsidR="00771EBC" w:rsidRPr="007124F0">
        <w:rPr>
          <w:sz w:val="28"/>
          <w:szCs w:val="28"/>
        </w:rPr>
        <w:t>За часі української ко</w:t>
      </w:r>
      <w:r w:rsidR="00137548" w:rsidRPr="007124F0">
        <w:rPr>
          <w:sz w:val="28"/>
          <w:szCs w:val="28"/>
        </w:rPr>
        <w:t xml:space="preserve">зацької держави 1648–1782 рр. Линовиця та навколишні села – </w:t>
      </w:r>
      <w:r w:rsidR="00771EBC" w:rsidRPr="007124F0">
        <w:rPr>
          <w:sz w:val="28"/>
          <w:szCs w:val="28"/>
        </w:rPr>
        <w:t>в складі Прилуцької сотні Прилуцького козацького полку</w:t>
      </w:r>
      <w:r w:rsidR="00771EBC" w:rsidRPr="00501388">
        <w:rPr>
          <w:sz w:val="28"/>
          <w:szCs w:val="28"/>
        </w:rPr>
        <w:t>. З 1697 р. – власність протопопа Івана Магерівського, з 1718 р. – гетьмана Івана Скоропадського, згодом – його родини. 1722 року, після смерті Івана Скоропадського, Линовицю отримала у спадщину його дружина. 1740 року селище перейшло у власність Б.</w:t>
      </w:r>
      <w:r w:rsidR="008542F3" w:rsidRPr="00501388">
        <w:rPr>
          <w:sz w:val="28"/>
          <w:szCs w:val="28"/>
        </w:rPr>
        <w:t>К. </w:t>
      </w:r>
      <w:r w:rsidR="00771EBC" w:rsidRPr="00501388">
        <w:rPr>
          <w:sz w:val="28"/>
          <w:szCs w:val="28"/>
        </w:rPr>
        <w:t>Линіха. 1746 року Линовиця, знову перейшла Скоропадським а саме підскарбію Михайлу Скоропадському.</w:t>
      </w:r>
      <w:r w:rsidR="008542F3" w:rsidRPr="00501388">
        <w:rPr>
          <w:sz w:val="28"/>
          <w:szCs w:val="28"/>
        </w:rPr>
        <w:t xml:space="preserve"> </w:t>
      </w:r>
      <w:r w:rsidR="00771EBC" w:rsidRPr="00501388">
        <w:rPr>
          <w:sz w:val="28"/>
          <w:szCs w:val="28"/>
        </w:rPr>
        <w:t>З середини XVIII ст. й до 1780 р. – у володінні генерал-майора сербського походження Івана Стояновича.</w:t>
      </w:r>
      <w:r w:rsidR="0082252A" w:rsidRPr="0082252A">
        <w:t xml:space="preserve"> </w:t>
      </w:r>
    </w:p>
    <w:p w:rsidR="008B6FC7" w:rsidRPr="00501388" w:rsidRDefault="008B6FC7" w:rsidP="00B22EFB">
      <w:pPr>
        <w:pStyle w:val="Default"/>
        <w:ind w:firstLine="708"/>
        <w:contextualSpacing/>
        <w:jc w:val="both"/>
        <w:rPr>
          <w:sz w:val="28"/>
          <w:szCs w:val="28"/>
        </w:rPr>
      </w:pPr>
      <w:r w:rsidRPr="00501388">
        <w:rPr>
          <w:sz w:val="28"/>
          <w:szCs w:val="28"/>
        </w:rPr>
        <w:t xml:space="preserve">Після ліквідації Російською імперією української державності територія Линовиці увійшла до Пирятинського повіту Київського намісництва, з 1796 р. – до Малоросійської, а з 1802 р. – Полтавської губернії.  З 1861 р. – адміністративний центр Линовицької волості Пирятинського повіту. </w:t>
      </w:r>
    </w:p>
    <w:p w:rsidR="008542F3" w:rsidRPr="00501388" w:rsidRDefault="008542F3" w:rsidP="008542F3">
      <w:pPr>
        <w:pStyle w:val="Default"/>
        <w:ind w:firstLine="708"/>
        <w:contextualSpacing/>
        <w:jc w:val="both"/>
        <w:rPr>
          <w:sz w:val="28"/>
          <w:szCs w:val="28"/>
        </w:rPr>
      </w:pPr>
      <w:r w:rsidRPr="00501388">
        <w:rPr>
          <w:sz w:val="28"/>
          <w:szCs w:val="28"/>
        </w:rPr>
        <w:t xml:space="preserve">У 1781 р. половину </w:t>
      </w:r>
      <w:r w:rsidR="00C63DDC">
        <w:rPr>
          <w:sz w:val="28"/>
          <w:szCs w:val="28"/>
        </w:rPr>
        <w:t xml:space="preserve">Линовиці </w:t>
      </w:r>
      <w:r w:rsidR="00C63DDC" w:rsidRPr="007124F0">
        <w:rPr>
          <w:sz w:val="28"/>
          <w:szCs w:val="28"/>
        </w:rPr>
        <w:t>придбала поміщиця Софія</w:t>
      </w:r>
      <w:r w:rsidRPr="007124F0">
        <w:rPr>
          <w:sz w:val="28"/>
          <w:szCs w:val="28"/>
        </w:rPr>
        <w:t xml:space="preserve"> Башило</w:t>
      </w:r>
      <w:r w:rsidR="00C63DDC" w:rsidRPr="007124F0">
        <w:rPr>
          <w:sz w:val="28"/>
          <w:szCs w:val="28"/>
        </w:rPr>
        <w:t>ва</w:t>
      </w:r>
      <w:r w:rsidRPr="007124F0">
        <w:rPr>
          <w:sz w:val="28"/>
          <w:szCs w:val="28"/>
        </w:rPr>
        <w:t>. 1809 р. вона вийшла заміж за шотландського графа Петра Олександровича де Бальмена та передала йому навколишні землі як придане. Один із двох їхніх синів, Яків, став другом Тараса Шевченка. Українцям він відомий за присвятою до поеми «Кавказ». Це Якову довелося «випити з московської чаші московську отруту» та пролити свою кров «не за Україну, а за її ката». Великий Кобзар гостював у маєтку де Бальменів, з Линовицею безпосередньо пов`язана частина його творчості.</w:t>
      </w:r>
      <w:r w:rsidRPr="00501388">
        <w:rPr>
          <w:sz w:val="28"/>
          <w:szCs w:val="28"/>
        </w:rPr>
        <w:t xml:space="preserve"> </w:t>
      </w:r>
    </w:p>
    <w:p w:rsidR="008542F3" w:rsidRPr="00501388" w:rsidRDefault="008542F3" w:rsidP="008542F3">
      <w:pPr>
        <w:pStyle w:val="Default"/>
        <w:ind w:firstLine="708"/>
        <w:contextualSpacing/>
        <w:jc w:val="both"/>
        <w:rPr>
          <w:sz w:val="28"/>
          <w:szCs w:val="28"/>
        </w:rPr>
      </w:pPr>
      <w:r w:rsidRPr="00501388">
        <w:rPr>
          <w:sz w:val="28"/>
          <w:szCs w:val="28"/>
        </w:rPr>
        <w:t>Також у де Бальменів 1856 р. (вже за молодшого брата, Сергія), гостювали  Пантелеймон Куліш та відомий художник Лев Жемчужников. Тут останній познайомився з кріпачкою Ольгою, 1857 р. (після відмови дати вольну) викрав її та одружився. Почувши про таке Тараса Шевченко занотував: ««Який милий оригінал має бути цей Л.</w:t>
      </w:r>
      <w:r w:rsidR="009F4DC2">
        <w:rPr>
          <w:sz w:val="28"/>
          <w:szCs w:val="28"/>
        </w:rPr>
        <w:t> </w:t>
      </w:r>
      <w:r w:rsidRPr="00501388">
        <w:rPr>
          <w:sz w:val="28"/>
          <w:szCs w:val="28"/>
        </w:rPr>
        <w:t>Жемчужников, який би я був щасливий побачити цю людину, котра так щиро, нелукаво полюбила мою милу рідну мову і мою прекрасну, сердешну батьківщину».</w:t>
      </w:r>
    </w:p>
    <w:p w:rsidR="008542F3" w:rsidRPr="007124F0" w:rsidRDefault="008542F3" w:rsidP="008542F3">
      <w:pPr>
        <w:pStyle w:val="Default"/>
        <w:ind w:firstLine="708"/>
        <w:contextualSpacing/>
        <w:jc w:val="both"/>
        <w:rPr>
          <w:sz w:val="28"/>
          <w:szCs w:val="28"/>
        </w:rPr>
      </w:pPr>
      <w:r w:rsidRPr="00501388">
        <w:rPr>
          <w:sz w:val="28"/>
          <w:szCs w:val="28"/>
        </w:rPr>
        <w:t xml:space="preserve">В різні часи Линовицю відвідували Іван </w:t>
      </w:r>
      <w:r w:rsidRPr="007124F0">
        <w:rPr>
          <w:sz w:val="28"/>
          <w:szCs w:val="28"/>
        </w:rPr>
        <w:t>Котляревський, Євген Гребінка, Олександр Афанасьєв-Чужбинський, Нестор Кукольник, Іван Муравйов-</w:t>
      </w:r>
      <w:r w:rsidRPr="007124F0">
        <w:rPr>
          <w:sz w:val="28"/>
          <w:szCs w:val="28"/>
        </w:rPr>
        <w:lastRenderedPageBreak/>
        <w:t>Апостол. З Линовицею пов`язана творчість й українського графіка  Георгія Нарбута, який відпочивав у селі літом 1914 р. (поширена тоді пра</w:t>
      </w:r>
      <w:r w:rsidR="006779F4" w:rsidRPr="007124F0">
        <w:rPr>
          <w:sz w:val="28"/>
          <w:szCs w:val="28"/>
        </w:rPr>
        <w:t>к</w:t>
      </w:r>
      <w:r w:rsidRPr="007124F0">
        <w:rPr>
          <w:sz w:val="28"/>
          <w:szCs w:val="28"/>
        </w:rPr>
        <w:t xml:space="preserve">тика) Згодом використав у своїй «Українській абетці» для літери «Л» мотиви маєтку де Бальменів (садибний </w:t>
      </w:r>
      <w:r w:rsidR="006779F4" w:rsidRPr="007124F0">
        <w:rPr>
          <w:sz w:val="28"/>
          <w:szCs w:val="28"/>
        </w:rPr>
        <w:t>будинок, «білий дім», – на місці</w:t>
      </w:r>
      <w:r w:rsidRPr="007124F0">
        <w:rPr>
          <w:sz w:val="28"/>
          <w:szCs w:val="28"/>
        </w:rPr>
        <w:t xml:space="preserve"> нинішнього стадіону).</w:t>
      </w:r>
    </w:p>
    <w:p w:rsidR="008542F3" w:rsidRPr="007124F0" w:rsidRDefault="008542F3" w:rsidP="008542F3">
      <w:pPr>
        <w:pStyle w:val="Default"/>
        <w:ind w:firstLine="708"/>
        <w:contextualSpacing/>
        <w:jc w:val="both"/>
        <w:rPr>
          <w:sz w:val="28"/>
          <w:szCs w:val="28"/>
        </w:rPr>
      </w:pPr>
      <w:r w:rsidRPr="007124F0">
        <w:rPr>
          <w:sz w:val="28"/>
          <w:szCs w:val="28"/>
        </w:rPr>
        <w:t xml:space="preserve">Інша частина Линовиці весь цей час належала грузинській князівській родині Джавахішвілі. Один із її представників Володимир Давидович Жевахов (народився в Линовиці 1874 р.) став єпископом РПЦ, 1937 р. розстріляний як «ворог народу», а 2002 р. канонізований як святий. </w:t>
      </w:r>
    </w:p>
    <w:p w:rsidR="008542F3" w:rsidRPr="00501388" w:rsidRDefault="008542F3" w:rsidP="008542F3">
      <w:pPr>
        <w:pStyle w:val="Default"/>
        <w:ind w:firstLine="708"/>
        <w:contextualSpacing/>
        <w:jc w:val="both"/>
        <w:rPr>
          <w:iCs/>
          <w:color w:val="auto"/>
          <w:sz w:val="28"/>
          <w:szCs w:val="28"/>
        </w:rPr>
      </w:pPr>
      <w:r w:rsidRPr="007124F0">
        <w:rPr>
          <w:sz w:val="28"/>
          <w:szCs w:val="28"/>
        </w:rPr>
        <w:t xml:space="preserve">1893 р. через Линивицю пройшла </w:t>
      </w:r>
      <w:r w:rsidRPr="007124F0">
        <w:rPr>
          <w:iCs/>
          <w:color w:val="auto"/>
          <w:sz w:val="28"/>
          <w:szCs w:val="28"/>
        </w:rPr>
        <w:t>колія Київо-Воронезької залізниці – ділянка Прилуки – Гребінка, що суттєво стимулювало її розвиток. В 1899 р. бельгійські підприємці брати Адольф та Петро Стевинар купили у де Бальменів 100 десятин для побудови цукрового заводу та дві тисячі</w:t>
      </w:r>
      <w:r w:rsidRPr="00501388">
        <w:rPr>
          <w:iCs/>
          <w:color w:val="auto"/>
          <w:sz w:val="28"/>
          <w:szCs w:val="28"/>
        </w:rPr>
        <w:t xml:space="preserve"> – для вирощування буряків (1915 р. продали завод Корюковському товариству цукрозаводства).</w:t>
      </w:r>
    </w:p>
    <w:p w:rsidR="008542F3" w:rsidRPr="00501388" w:rsidRDefault="008542F3" w:rsidP="008542F3">
      <w:pPr>
        <w:pStyle w:val="Default"/>
        <w:ind w:firstLine="708"/>
        <w:contextualSpacing/>
        <w:jc w:val="both"/>
        <w:rPr>
          <w:iCs/>
          <w:color w:val="auto"/>
          <w:sz w:val="28"/>
          <w:szCs w:val="28"/>
        </w:rPr>
      </w:pPr>
      <w:r w:rsidRPr="00501388">
        <w:rPr>
          <w:iCs/>
          <w:color w:val="auto"/>
          <w:sz w:val="28"/>
          <w:szCs w:val="28"/>
        </w:rPr>
        <w:t xml:space="preserve">1917, 1918 рр. – у складі УНР, потім – Української Держави. Восени 1917 р. відбулися перші демократичні вибори до органу місцевого самоврядування – волосного земства. З січня 1919 р. – у складі УСРР. З кінця серпня та до початку грудня того ж року – під владою Добровольчої армії, відтоді та до німецької окупації 1941–1943 рр. – радянський політичний режим. </w:t>
      </w:r>
    </w:p>
    <w:p w:rsidR="008542F3" w:rsidRPr="00501388" w:rsidRDefault="008542F3" w:rsidP="008542F3">
      <w:pPr>
        <w:pStyle w:val="Default"/>
        <w:ind w:firstLine="708"/>
        <w:contextualSpacing/>
        <w:jc w:val="both"/>
        <w:rPr>
          <w:color w:val="222222"/>
          <w:sz w:val="28"/>
          <w:szCs w:val="28"/>
          <w:shd w:val="clear" w:color="auto" w:fill="FFFFFF"/>
        </w:rPr>
      </w:pPr>
      <w:r w:rsidRPr="00501388">
        <w:rPr>
          <w:iCs/>
          <w:color w:val="auto"/>
          <w:sz w:val="28"/>
          <w:szCs w:val="28"/>
        </w:rPr>
        <w:t xml:space="preserve">1923 р. </w:t>
      </w:r>
      <w:r w:rsidRPr="00501388">
        <w:rPr>
          <w:color w:val="222222"/>
          <w:sz w:val="28"/>
          <w:szCs w:val="28"/>
          <w:shd w:val="clear" w:color="auto" w:fill="FFFFFF"/>
        </w:rPr>
        <w:t xml:space="preserve">Полтавська губернія була ліквідована, Линовиця увійшла до складу Прилуцької округи (Яблунівський район). Після створення 1932 р. – у Чернігівській області. Голодомор 1932–1933 рр. приніс менше втрат, ніж в інших місцевостях, завдяки роботі цукрового заводу. Найбільші втрати під час ІІ світової війни Линовиця зазнала внаслідок розстрілів нацистами представників партійно-радянської адміністрації та членів їх родин, а з іншої сторони – від діяльності «польових військкоматів» Червоної армії в 1943 р. </w:t>
      </w:r>
    </w:p>
    <w:p w:rsidR="008542F3" w:rsidRPr="007124F0" w:rsidRDefault="008542F3" w:rsidP="008542F3">
      <w:pPr>
        <w:pStyle w:val="Default"/>
        <w:ind w:firstLine="708"/>
        <w:contextualSpacing/>
        <w:jc w:val="both"/>
        <w:rPr>
          <w:iCs/>
          <w:color w:val="auto"/>
          <w:sz w:val="28"/>
          <w:szCs w:val="28"/>
        </w:rPr>
      </w:pPr>
      <w:r w:rsidRPr="00501388">
        <w:rPr>
          <w:color w:val="222222"/>
          <w:sz w:val="28"/>
          <w:szCs w:val="28"/>
          <w:shd w:val="clear" w:color="auto" w:fill="FFFFFF"/>
        </w:rPr>
        <w:t xml:space="preserve">В післявоєнний період відновлюється попередня інфраструктура та споруджується нова. </w:t>
      </w:r>
      <w:r w:rsidRPr="00501388">
        <w:rPr>
          <w:iCs/>
          <w:color w:val="auto"/>
          <w:sz w:val="28"/>
          <w:szCs w:val="28"/>
        </w:rPr>
        <w:t>21 жовтня 1960 року</w:t>
      </w:r>
      <w:r w:rsidR="006779F4">
        <w:rPr>
          <w:iCs/>
          <w:color w:val="auto"/>
          <w:sz w:val="28"/>
          <w:szCs w:val="28"/>
        </w:rPr>
        <w:t xml:space="preserve"> Линовиця отримає </w:t>
      </w:r>
      <w:r w:rsidR="006779F4" w:rsidRPr="007124F0">
        <w:rPr>
          <w:iCs/>
          <w:color w:val="auto"/>
          <w:sz w:val="28"/>
          <w:szCs w:val="28"/>
        </w:rPr>
        <w:t>статус селища</w:t>
      </w:r>
      <w:r w:rsidRPr="007124F0">
        <w:rPr>
          <w:iCs/>
          <w:color w:val="auto"/>
          <w:sz w:val="28"/>
          <w:szCs w:val="28"/>
        </w:rPr>
        <w:t xml:space="preserve"> міського типу (у складі Прилуцьк</w:t>
      </w:r>
      <w:r w:rsidR="008E217B" w:rsidRPr="007124F0">
        <w:rPr>
          <w:iCs/>
          <w:color w:val="auto"/>
          <w:sz w:val="28"/>
          <w:szCs w:val="28"/>
        </w:rPr>
        <w:t>ого району). 22 серпня 2017 р.</w:t>
      </w:r>
      <w:r w:rsidRPr="007124F0">
        <w:rPr>
          <w:iCs/>
          <w:color w:val="auto"/>
          <w:sz w:val="28"/>
          <w:szCs w:val="28"/>
        </w:rPr>
        <w:t xml:space="preserve"> рішенням сесій Линовицької селищної ради, Бубнівщинської, Даньківської, Новогребельської сільських рад утворено Линовицьку ОТГ.</w:t>
      </w:r>
    </w:p>
    <w:p w:rsidR="008542F3" w:rsidRPr="007124F0" w:rsidRDefault="008542F3" w:rsidP="008542F3">
      <w:pPr>
        <w:pStyle w:val="Default"/>
        <w:ind w:firstLine="708"/>
        <w:contextualSpacing/>
        <w:jc w:val="both"/>
      </w:pPr>
      <w:r w:rsidRPr="007124F0">
        <w:rPr>
          <w:sz w:val="28"/>
          <w:szCs w:val="28"/>
        </w:rPr>
        <w:t>В Линовиці залишився графський парк (ім. Т.Шевченка), багатовікові дуби «Велетень» та «Три брати», ботанічна пам`ятка природи місцевого значення Жевахівщина, пам`ятка при</w:t>
      </w:r>
      <w:r w:rsidR="006779F4" w:rsidRPr="007124F0">
        <w:rPr>
          <w:sz w:val="28"/>
          <w:szCs w:val="28"/>
        </w:rPr>
        <w:t>р</w:t>
      </w:r>
      <w:r w:rsidRPr="007124F0">
        <w:rPr>
          <w:sz w:val="28"/>
          <w:szCs w:val="28"/>
        </w:rPr>
        <w:t>оди Івківці, рештки маєтку (флігель, надбрамна башта), низка споруд стар</w:t>
      </w:r>
      <w:r w:rsidR="008E217B" w:rsidRPr="007124F0">
        <w:rPr>
          <w:sz w:val="28"/>
          <w:szCs w:val="28"/>
        </w:rPr>
        <w:t>ою цукроварні (конюшня), каскад</w:t>
      </w:r>
      <w:r w:rsidRPr="007124F0">
        <w:rPr>
          <w:sz w:val="28"/>
          <w:szCs w:val="28"/>
        </w:rPr>
        <w:t xml:space="preserve"> ставків. 1995 р. відновлена церква Успіння Богородиці, збудована на початку ХІХ ст. В с. Бубнівщина збереглися шведські могили початку XVIII ст. </w:t>
      </w:r>
    </w:p>
    <w:p w:rsidR="008B6FC7" w:rsidRPr="007124F0" w:rsidRDefault="008B6FC7" w:rsidP="00B22EFB">
      <w:pPr>
        <w:pStyle w:val="Default"/>
        <w:ind w:firstLine="708"/>
        <w:contextualSpacing/>
        <w:jc w:val="both"/>
      </w:pPr>
    </w:p>
    <w:p w:rsidR="008B6FC7" w:rsidRPr="0065743F" w:rsidRDefault="008B6FC7" w:rsidP="007838DB">
      <w:pPr>
        <w:jc w:val="center"/>
        <w:rPr>
          <w:b/>
          <w:color w:val="000000"/>
          <w:sz w:val="28"/>
          <w:szCs w:val="28"/>
          <w:lang w:val="uk-UA"/>
        </w:rPr>
      </w:pPr>
      <w:r w:rsidRPr="0065743F">
        <w:rPr>
          <w:b/>
          <w:color w:val="000000"/>
          <w:sz w:val="28"/>
          <w:szCs w:val="28"/>
          <w:lang w:val="uk-UA"/>
        </w:rPr>
        <w:t>Населення громади</w:t>
      </w:r>
    </w:p>
    <w:p w:rsidR="008B6FC7" w:rsidRPr="0065743F" w:rsidRDefault="008B6FC7" w:rsidP="00F82844">
      <w:pPr>
        <w:ind w:firstLine="720"/>
        <w:jc w:val="both"/>
        <w:rPr>
          <w:color w:val="000000"/>
          <w:sz w:val="28"/>
          <w:szCs w:val="28"/>
          <w:lang w:val="uk-UA"/>
        </w:rPr>
      </w:pPr>
      <w:r w:rsidRPr="0065743F">
        <w:rPr>
          <w:color w:val="000000"/>
          <w:sz w:val="28"/>
          <w:szCs w:val="28"/>
        </w:rPr>
        <w:t xml:space="preserve">В складі нової </w:t>
      </w:r>
      <w:r w:rsidRPr="0065743F">
        <w:rPr>
          <w:color w:val="000000"/>
          <w:sz w:val="28"/>
          <w:szCs w:val="28"/>
          <w:lang w:val="uk-UA"/>
        </w:rPr>
        <w:t>Линовицької територіальної громади об</w:t>
      </w:r>
      <w:r w:rsidRPr="0065743F">
        <w:rPr>
          <w:color w:val="000000"/>
          <w:sz w:val="28"/>
          <w:szCs w:val="28"/>
        </w:rPr>
        <w:t>`</w:t>
      </w:r>
      <w:r w:rsidRPr="0065743F">
        <w:rPr>
          <w:color w:val="000000"/>
          <w:sz w:val="28"/>
          <w:szCs w:val="28"/>
          <w:lang w:val="uk-UA"/>
        </w:rPr>
        <w:t>є</w:t>
      </w:r>
      <w:r w:rsidRPr="0065743F">
        <w:rPr>
          <w:color w:val="000000"/>
          <w:sz w:val="28"/>
          <w:szCs w:val="28"/>
        </w:rPr>
        <w:t>д</w:t>
      </w:r>
      <w:r w:rsidRPr="0065743F">
        <w:rPr>
          <w:color w:val="000000"/>
          <w:sz w:val="28"/>
          <w:szCs w:val="28"/>
          <w:lang w:val="uk-UA"/>
        </w:rPr>
        <w:t>на</w:t>
      </w:r>
      <w:r w:rsidRPr="0065743F">
        <w:rPr>
          <w:color w:val="000000"/>
          <w:sz w:val="28"/>
          <w:szCs w:val="28"/>
        </w:rPr>
        <w:t>лися</w:t>
      </w:r>
      <w:r w:rsidRPr="0065743F">
        <w:rPr>
          <w:color w:val="000000"/>
          <w:sz w:val="28"/>
          <w:szCs w:val="28"/>
          <w:lang w:val="uk-UA"/>
        </w:rPr>
        <w:t xml:space="preserve"> такі сільські ради з населеними пунктами: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1"/>
        <w:gridCol w:w="2927"/>
        <w:gridCol w:w="3512"/>
        <w:gridCol w:w="1316"/>
        <w:gridCol w:w="1611"/>
      </w:tblGrid>
      <w:tr w:rsidR="008B6FC7" w:rsidRPr="0065743F" w:rsidTr="008961C5">
        <w:trPr>
          <w:trHeight w:val="379"/>
          <w:jc w:val="center"/>
        </w:trPr>
        <w:tc>
          <w:tcPr>
            <w:tcW w:w="239" w:type="pct"/>
            <w:shd w:val="clear" w:color="auto" w:fill="EEF2F8"/>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bCs/>
                <w:sz w:val="22"/>
                <w:szCs w:val="22"/>
              </w:rPr>
              <w:t>№</w:t>
            </w:r>
          </w:p>
        </w:tc>
        <w:tc>
          <w:tcPr>
            <w:tcW w:w="1488" w:type="pct"/>
            <w:shd w:val="clear" w:color="auto" w:fill="EEF2F8"/>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bCs/>
                <w:sz w:val="22"/>
                <w:szCs w:val="22"/>
              </w:rPr>
              <w:t>Назва населеного пункту</w:t>
            </w:r>
          </w:p>
        </w:tc>
        <w:tc>
          <w:tcPr>
            <w:tcW w:w="1785" w:type="pct"/>
            <w:shd w:val="clear" w:color="auto" w:fill="EEF2F8"/>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bCs/>
                <w:sz w:val="22"/>
                <w:szCs w:val="22"/>
              </w:rPr>
              <w:t>Назва ради, якій підпорядковувався населений пункт до об‘єднання</w:t>
            </w:r>
          </w:p>
        </w:tc>
        <w:tc>
          <w:tcPr>
            <w:tcW w:w="669" w:type="pct"/>
            <w:shd w:val="clear" w:color="auto" w:fill="EEF2F8"/>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bCs/>
                <w:sz w:val="22"/>
                <w:szCs w:val="22"/>
              </w:rPr>
              <w:t>Кількість населення, осіб</w:t>
            </w:r>
          </w:p>
        </w:tc>
        <w:tc>
          <w:tcPr>
            <w:tcW w:w="819" w:type="pct"/>
            <w:shd w:val="clear" w:color="auto" w:fill="EEF2F8"/>
            <w:vAlign w:val="center"/>
          </w:tcPr>
          <w:p w:rsidR="008B6FC7" w:rsidRPr="0065743F" w:rsidRDefault="008B6FC7" w:rsidP="008961C5">
            <w:pPr>
              <w:pStyle w:val="Default"/>
              <w:contextualSpacing/>
              <w:jc w:val="center"/>
              <w:rPr>
                <w:rFonts w:ascii="Cambria" w:hAnsi="Cambria"/>
                <w:bCs/>
                <w:sz w:val="22"/>
                <w:szCs w:val="22"/>
              </w:rPr>
            </w:pPr>
            <w:r w:rsidRPr="0065743F">
              <w:rPr>
                <w:rFonts w:ascii="Cambria" w:hAnsi="Cambria"/>
                <w:bCs/>
                <w:sz w:val="22"/>
                <w:szCs w:val="22"/>
              </w:rPr>
              <w:t>Відстань до адмін. центру громади, км</w:t>
            </w:r>
          </w:p>
        </w:tc>
      </w:tr>
      <w:tr w:rsidR="008B6FC7" w:rsidRPr="0065743F" w:rsidTr="008961C5">
        <w:trPr>
          <w:trHeight w:val="284"/>
          <w:jc w:val="center"/>
        </w:trPr>
        <w:tc>
          <w:tcPr>
            <w:tcW w:w="23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bCs/>
                <w:sz w:val="22"/>
                <w:szCs w:val="22"/>
              </w:rPr>
              <w:t>1</w:t>
            </w:r>
          </w:p>
        </w:tc>
        <w:tc>
          <w:tcPr>
            <w:tcW w:w="1488"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Селище Линовиця</w:t>
            </w:r>
          </w:p>
        </w:tc>
        <w:tc>
          <w:tcPr>
            <w:tcW w:w="1785"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Линовицька селищна рада</w:t>
            </w:r>
          </w:p>
        </w:tc>
        <w:tc>
          <w:tcPr>
            <w:tcW w:w="66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2372</w:t>
            </w:r>
          </w:p>
        </w:tc>
        <w:tc>
          <w:tcPr>
            <w:tcW w:w="819" w:type="pct"/>
            <w:vAlign w:val="center"/>
          </w:tcPr>
          <w:p w:rsidR="008B6FC7" w:rsidRPr="0065743F" w:rsidRDefault="008B6FC7" w:rsidP="008961C5">
            <w:pPr>
              <w:pStyle w:val="Default"/>
              <w:contextualSpacing/>
              <w:jc w:val="center"/>
              <w:rPr>
                <w:rFonts w:ascii="Cambria" w:hAnsi="Cambria"/>
                <w:sz w:val="22"/>
                <w:szCs w:val="22"/>
              </w:rPr>
            </w:pPr>
          </w:p>
        </w:tc>
      </w:tr>
      <w:tr w:rsidR="008B6FC7" w:rsidRPr="0065743F" w:rsidTr="008961C5">
        <w:trPr>
          <w:trHeight w:val="284"/>
          <w:jc w:val="center"/>
        </w:trPr>
        <w:tc>
          <w:tcPr>
            <w:tcW w:w="23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bCs/>
                <w:sz w:val="22"/>
                <w:szCs w:val="22"/>
              </w:rPr>
              <w:t>2</w:t>
            </w:r>
          </w:p>
        </w:tc>
        <w:tc>
          <w:tcPr>
            <w:tcW w:w="1488"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Нова Гребля</w:t>
            </w:r>
          </w:p>
        </w:tc>
        <w:tc>
          <w:tcPr>
            <w:tcW w:w="1785"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Новогребельська сільська рада</w:t>
            </w:r>
          </w:p>
        </w:tc>
        <w:tc>
          <w:tcPr>
            <w:tcW w:w="66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173</w:t>
            </w:r>
          </w:p>
        </w:tc>
        <w:tc>
          <w:tcPr>
            <w:tcW w:w="81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6</w:t>
            </w:r>
          </w:p>
        </w:tc>
      </w:tr>
      <w:tr w:rsidR="008B6FC7" w:rsidRPr="0065743F" w:rsidTr="008961C5">
        <w:trPr>
          <w:trHeight w:val="284"/>
          <w:jc w:val="center"/>
        </w:trPr>
        <w:tc>
          <w:tcPr>
            <w:tcW w:w="23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bCs/>
                <w:sz w:val="22"/>
                <w:szCs w:val="22"/>
              </w:rPr>
              <w:lastRenderedPageBreak/>
              <w:t>3</w:t>
            </w:r>
          </w:p>
        </w:tc>
        <w:tc>
          <w:tcPr>
            <w:tcW w:w="1488"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Лутайка</w:t>
            </w:r>
          </w:p>
        </w:tc>
        <w:tc>
          <w:tcPr>
            <w:tcW w:w="1785"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Новогребельська сільська рада</w:t>
            </w:r>
          </w:p>
        </w:tc>
        <w:tc>
          <w:tcPr>
            <w:tcW w:w="66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37</w:t>
            </w:r>
          </w:p>
        </w:tc>
        <w:tc>
          <w:tcPr>
            <w:tcW w:w="81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5,7</w:t>
            </w:r>
          </w:p>
        </w:tc>
      </w:tr>
      <w:tr w:rsidR="008B6FC7" w:rsidRPr="0065743F" w:rsidTr="008961C5">
        <w:trPr>
          <w:trHeight w:val="284"/>
          <w:jc w:val="center"/>
        </w:trPr>
        <w:tc>
          <w:tcPr>
            <w:tcW w:w="23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bCs/>
                <w:sz w:val="22"/>
                <w:szCs w:val="22"/>
              </w:rPr>
              <w:t>4</w:t>
            </w:r>
          </w:p>
        </w:tc>
        <w:tc>
          <w:tcPr>
            <w:tcW w:w="1488"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Мокляки</w:t>
            </w:r>
          </w:p>
        </w:tc>
        <w:tc>
          <w:tcPr>
            <w:tcW w:w="1785"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Новогребельська сільська рада</w:t>
            </w:r>
          </w:p>
        </w:tc>
        <w:tc>
          <w:tcPr>
            <w:tcW w:w="66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1</w:t>
            </w:r>
          </w:p>
        </w:tc>
        <w:tc>
          <w:tcPr>
            <w:tcW w:w="81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8,4</w:t>
            </w:r>
          </w:p>
        </w:tc>
      </w:tr>
      <w:tr w:rsidR="008B6FC7" w:rsidRPr="0065743F" w:rsidTr="008961C5">
        <w:trPr>
          <w:trHeight w:val="284"/>
          <w:jc w:val="center"/>
        </w:trPr>
        <w:tc>
          <w:tcPr>
            <w:tcW w:w="23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bCs/>
                <w:sz w:val="22"/>
                <w:szCs w:val="22"/>
              </w:rPr>
              <w:t>5</w:t>
            </w:r>
          </w:p>
        </w:tc>
        <w:tc>
          <w:tcPr>
            <w:tcW w:w="1488"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Мохнівка</w:t>
            </w:r>
          </w:p>
        </w:tc>
        <w:tc>
          <w:tcPr>
            <w:tcW w:w="1785"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Новогребельська сільська рада</w:t>
            </w:r>
          </w:p>
        </w:tc>
        <w:tc>
          <w:tcPr>
            <w:tcW w:w="669" w:type="pct"/>
            <w:vAlign w:val="center"/>
          </w:tcPr>
          <w:p w:rsidR="008B6FC7" w:rsidRPr="0065743F" w:rsidRDefault="00792699" w:rsidP="008961C5">
            <w:pPr>
              <w:pStyle w:val="Default"/>
              <w:contextualSpacing/>
              <w:jc w:val="center"/>
              <w:rPr>
                <w:rFonts w:ascii="Cambria" w:hAnsi="Cambria"/>
                <w:sz w:val="22"/>
                <w:szCs w:val="22"/>
              </w:rPr>
            </w:pPr>
            <w:r>
              <w:rPr>
                <w:rFonts w:ascii="Cambria" w:hAnsi="Cambria"/>
                <w:sz w:val="22"/>
                <w:szCs w:val="22"/>
              </w:rPr>
              <w:t>0</w:t>
            </w:r>
          </w:p>
        </w:tc>
        <w:tc>
          <w:tcPr>
            <w:tcW w:w="81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5,5</w:t>
            </w:r>
          </w:p>
        </w:tc>
      </w:tr>
      <w:tr w:rsidR="008B6FC7" w:rsidRPr="0065743F" w:rsidTr="008961C5">
        <w:trPr>
          <w:trHeight w:val="240"/>
          <w:jc w:val="center"/>
        </w:trPr>
        <w:tc>
          <w:tcPr>
            <w:tcW w:w="23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bCs/>
                <w:sz w:val="22"/>
                <w:szCs w:val="22"/>
              </w:rPr>
              <w:t>6</w:t>
            </w:r>
          </w:p>
        </w:tc>
        <w:tc>
          <w:tcPr>
            <w:tcW w:w="1488"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Бубнівщина</w:t>
            </w:r>
          </w:p>
        </w:tc>
        <w:tc>
          <w:tcPr>
            <w:tcW w:w="1785"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Бубнівщинська сільська рада</w:t>
            </w:r>
          </w:p>
        </w:tc>
        <w:tc>
          <w:tcPr>
            <w:tcW w:w="66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146</w:t>
            </w:r>
          </w:p>
        </w:tc>
        <w:tc>
          <w:tcPr>
            <w:tcW w:w="81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12</w:t>
            </w:r>
          </w:p>
        </w:tc>
      </w:tr>
      <w:tr w:rsidR="008B6FC7" w:rsidRPr="0065743F" w:rsidTr="008961C5">
        <w:trPr>
          <w:trHeight w:val="240"/>
          <w:jc w:val="center"/>
        </w:trPr>
        <w:tc>
          <w:tcPr>
            <w:tcW w:w="239" w:type="pct"/>
            <w:vAlign w:val="center"/>
          </w:tcPr>
          <w:p w:rsidR="008B6FC7" w:rsidRPr="0065743F" w:rsidRDefault="008B6FC7" w:rsidP="008961C5">
            <w:pPr>
              <w:pStyle w:val="Default"/>
              <w:contextualSpacing/>
              <w:jc w:val="center"/>
              <w:rPr>
                <w:rFonts w:ascii="Cambria" w:hAnsi="Cambria"/>
                <w:bCs/>
                <w:sz w:val="22"/>
                <w:szCs w:val="22"/>
              </w:rPr>
            </w:pPr>
            <w:r w:rsidRPr="0065743F">
              <w:rPr>
                <w:rFonts w:ascii="Cambria" w:hAnsi="Cambria"/>
                <w:bCs/>
                <w:sz w:val="22"/>
                <w:szCs w:val="22"/>
              </w:rPr>
              <w:t>7</w:t>
            </w:r>
          </w:p>
        </w:tc>
        <w:tc>
          <w:tcPr>
            <w:tcW w:w="1488"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Даньківка</w:t>
            </w:r>
          </w:p>
        </w:tc>
        <w:tc>
          <w:tcPr>
            <w:tcW w:w="1785"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Даньківська сільська рада</w:t>
            </w:r>
          </w:p>
        </w:tc>
        <w:tc>
          <w:tcPr>
            <w:tcW w:w="66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131</w:t>
            </w:r>
          </w:p>
        </w:tc>
        <w:tc>
          <w:tcPr>
            <w:tcW w:w="81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8</w:t>
            </w:r>
          </w:p>
        </w:tc>
      </w:tr>
      <w:tr w:rsidR="008B6FC7" w:rsidRPr="0065743F" w:rsidTr="008961C5">
        <w:trPr>
          <w:trHeight w:val="240"/>
          <w:jc w:val="center"/>
        </w:trPr>
        <w:tc>
          <w:tcPr>
            <w:tcW w:w="239" w:type="pct"/>
            <w:vAlign w:val="center"/>
          </w:tcPr>
          <w:p w:rsidR="008B6FC7" w:rsidRPr="0065743F" w:rsidRDefault="008B6FC7" w:rsidP="008961C5">
            <w:pPr>
              <w:pStyle w:val="Default"/>
              <w:contextualSpacing/>
              <w:jc w:val="center"/>
              <w:rPr>
                <w:rFonts w:ascii="Cambria" w:hAnsi="Cambria"/>
                <w:bCs/>
                <w:sz w:val="22"/>
                <w:szCs w:val="22"/>
              </w:rPr>
            </w:pPr>
            <w:r w:rsidRPr="0065743F">
              <w:rPr>
                <w:rFonts w:ascii="Cambria" w:hAnsi="Cambria"/>
                <w:bCs/>
                <w:sz w:val="22"/>
                <w:szCs w:val="22"/>
              </w:rPr>
              <w:t>8</w:t>
            </w:r>
          </w:p>
        </w:tc>
        <w:tc>
          <w:tcPr>
            <w:tcW w:w="1488"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Онищенків</w:t>
            </w:r>
          </w:p>
        </w:tc>
        <w:tc>
          <w:tcPr>
            <w:tcW w:w="1785"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Даньківська сільська рада</w:t>
            </w:r>
          </w:p>
        </w:tc>
        <w:tc>
          <w:tcPr>
            <w:tcW w:w="66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136</w:t>
            </w:r>
          </w:p>
        </w:tc>
        <w:tc>
          <w:tcPr>
            <w:tcW w:w="81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6</w:t>
            </w:r>
          </w:p>
        </w:tc>
      </w:tr>
      <w:tr w:rsidR="008B6FC7" w:rsidRPr="0065743F" w:rsidTr="008961C5">
        <w:trPr>
          <w:trHeight w:val="240"/>
          <w:jc w:val="center"/>
        </w:trPr>
        <w:tc>
          <w:tcPr>
            <w:tcW w:w="239" w:type="pct"/>
            <w:vAlign w:val="center"/>
          </w:tcPr>
          <w:p w:rsidR="008B6FC7" w:rsidRPr="0065743F" w:rsidRDefault="008B6FC7" w:rsidP="008961C5">
            <w:pPr>
              <w:pStyle w:val="Default"/>
              <w:contextualSpacing/>
              <w:jc w:val="center"/>
              <w:rPr>
                <w:rFonts w:ascii="Cambria" w:hAnsi="Cambria"/>
                <w:bCs/>
                <w:sz w:val="22"/>
                <w:szCs w:val="22"/>
              </w:rPr>
            </w:pPr>
            <w:r w:rsidRPr="0065743F">
              <w:rPr>
                <w:rFonts w:ascii="Cambria" w:hAnsi="Cambria"/>
                <w:bCs/>
                <w:sz w:val="22"/>
                <w:szCs w:val="22"/>
              </w:rPr>
              <w:t>9</w:t>
            </w:r>
          </w:p>
        </w:tc>
        <w:tc>
          <w:tcPr>
            <w:tcW w:w="1488"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Стасівщина</w:t>
            </w:r>
          </w:p>
        </w:tc>
        <w:tc>
          <w:tcPr>
            <w:tcW w:w="1785" w:type="pct"/>
            <w:vAlign w:val="center"/>
          </w:tcPr>
          <w:p w:rsidR="008B6FC7" w:rsidRPr="0065743F" w:rsidRDefault="008B6FC7" w:rsidP="008961C5">
            <w:pPr>
              <w:pStyle w:val="Default"/>
              <w:contextualSpacing/>
              <w:rPr>
                <w:rFonts w:ascii="Cambria" w:hAnsi="Cambria"/>
                <w:sz w:val="22"/>
                <w:szCs w:val="22"/>
              </w:rPr>
            </w:pPr>
            <w:r w:rsidRPr="0065743F">
              <w:rPr>
                <w:rFonts w:ascii="Cambria" w:hAnsi="Cambria"/>
                <w:sz w:val="22"/>
                <w:szCs w:val="22"/>
              </w:rPr>
              <w:t>Даньківська сільська рада</w:t>
            </w:r>
          </w:p>
        </w:tc>
        <w:tc>
          <w:tcPr>
            <w:tcW w:w="66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168</w:t>
            </w:r>
          </w:p>
        </w:tc>
        <w:tc>
          <w:tcPr>
            <w:tcW w:w="819" w:type="pct"/>
            <w:vAlign w:val="center"/>
          </w:tcPr>
          <w:p w:rsidR="008B6FC7" w:rsidRPr="0065743F" w:rsidRDefault="008B6FC7" w:rsidP="008961C5">
            <w:pPr>
              <w:pStyle w:val="Default"/>
              <w:contextualSpacing/>
              <w:jc w:val="center"/>
              <w:rPr>
                <w:rFonts w:ascii="Cambria" w:hAnsi="Cambria"/>
                <w:sz w:val="22"/>
                <w:szCs w:val="22"/>
              </w:rPr>
            </w:pPr>
            <w:r w:rsidRPr="0065743F">
              <w:rPr>
                <w:rFonts w:ascii="Cambria" w:hAnsi="Cambria"/>
                <w:sz w:val="22"/>
                <w:szCs w:val="22"/>
              </w:rPr>
              <w:t>1</w:t>
            </w:r>
          </w:p>
        </w:tc>
      </w:tr>
      <w:tr w:rsidR="008B6FC7" w:rsidRPr="007124F0" w:rsidTr="008961C5">
        <w:trPr>
          <w:trHeight w:val="240"/>
          <w:jc w:val="center"/>
        </w:trPr>
        <w:tc>
          <w:tcPr>
            <w:tcW w:w="239" w:type="pct"/>
            <w:vAlign w:val="center"/>
          </w:tcPr>
          <w:p w:rsidR="008B6FC7" w:rsidRPr="007124F0" w:rsidRDefault="008B6FC7" w:rsidP="008961C5">
            <w:pPr>
              <w:pStyle w:val="Default"/>
              <w:contextualSpacing/>
              <w:jc w:val="center"/>
              <w:rPr>
                <w:rFonts w:ascii="Cambria" w:hAnsi="Cambria"/>
                <w:bCs/>
                <w:sz w:val="22"/>
                <w:szCs w:val="22"/>
              </w:rPr>
            </w:pPr>
            <w:r w:rsidRPr="007124F0">
              <w:rPr>
                <w:rFonts w:ascii="Cambria" w:hAnsi="Cambria"/>
                <w:bCs/>
                <w:sz w:val="22"/>
                <w:szCs w:val="22"/>
              </w:rPr>
              <w:t>10</w:t>
            </w:r>
          </w:p>
        </w:tc>
        <w:tc>
          <w:tcPr>
            <w:tcW w:w="1488" w:type="pct"/>
            <w:vAlign w:val="center"/>
          </w:tcPr>
          <w:p w:rsidR="008B6FC7" w:rsidRPr="007124F0" w:rsidRDefault="008B6FC7" w:rsidP="008961C5">
            <w:pPr>
              <w:pStyle w:val="Default"/>
              <w:contextualSpacing/>
              <w:rPr>
                <w:rFonts w:ascii="Cambria" w:hAnsi="Cambria"/>
                <w:sz w:val="22"/>
                <w:szCs w:val="22"/>
              </w:rPr>
            </w:pPr>
            <w:r w:rsidRPr="007124F0">
              <w:rPr>
                <w:rFonts w:ascii="Cambria" w:hAnsi="Cambria"/>
                <w:sz w:val="22"/>
                <w:szCs w:val="22"/>
              </w:rPr>
              <w:t>Нетягівщина</w:t>
            </w:r>
          </w:p>
        </w:tc>
        <w:tc>
          <w:tcPr>
            <w:tcW w:w="1785" w:type="pct"/>
            <w:vAlign w:val="center"/>
          </w:tcPr>
          <w:p w:rsidR="008B6FC7" w:rsidRPr="007124F0" w:rsidRDefault="008B6FC7" w:rsidP="008961C5">
            <w:pPr>
              <w:pStyle w:val="Default"/>
              <w:contextualSpacing/>
              <w:rPr>
                <w:rFonts w:ascii="Cambria" w:hAnsi="Cambria"/>
                <w:sz w:val="22"/>
                <w:szCs w:val="22"/>
              </w:rPr>
            </w:pPr>
            <w:r w:rsidRPr="007124F0">
              <w:rPr>
                <w:rFonts w:ascii="Cambria" w:hAnsi="Cambria"/>
                <w:sz w:val="22"/>
                <w:szCs w:val="22"/>
              </w:rPr>
              <w:t>Даньківська сільська рада</w:t>
            </w:r>
          </w:p>
        </w:tc>
        <w:tc>
          <w:tcPr>
            <w:tcW w:w="669" w:type="pct"/>
            <w:vAlign w:val="center"/>
          </w:tcPr>
          <w:p w:rsidR="008B6FC7" w:rsidRPr="007124F0" w:rsidRDefault="008B6FC7" w:rsidP="008961C5">
            <w:pPr>
              <w:pStyle w:val="Default"/>
              <w:contextualSpacing/>
              <w:jc w:val="center"/>
              <w:rPr>
                <w:rFonts w:ascii="Cambria" w:hAnsi="Cambria"/>
                <w:sz w:val="22"/>
                <w:szCs w:val="22"/>
              </w:rPr>
            </w:pPr>
            <w:r w:rsidRPr="007124F0">
              <w:rPr>
                <w:rFonts w:ascii="Cambria" w:hAnsi="Cambria"/>
                <w:sz w:val="22"/>
                <w:szCs w:val="22"/>
              </w:rPr>
              <w:t>14</w:t>
            </w:r>
          </w:p>
        </w:tc>
        <w:tc>
          <w:tcPr>
            <w:tcW w:w="819" w:type="pct"/>
            <w:vAlign w:val="center"/>
          </w:tcPr>
          <w:p w:rsidR="008B6FC7" w:rsidRPr="007124F0" w:rsidRDefault="008B6FC7" w:rsidP="008961C5">
            <w:pPr>
              <w:pStyle w:val="Default"/>
              <w:contextualSpacing/>
              <w:jc w:val="center"/>
              <w:rPr>
                <w:rFonts w:ascii="Cambria" w:hAnsi="Cambria"/>
                <w:sz w:val="22"/>
                <w:szCs w:val="22"/>
              </w:rPr>
            </w:pPr>
            <w:r w:rsidRPr="007124F0">
              <w:rPr>
                <w:rFonts w:ascii="Cambria" w:hAnsi="Cambria"/>
                <w:sz w:val="22"/>
                <w:szCs w:val="22"/>
              </w:rPr>
              <w:t>9</w:t>
            </w:r>
          </w:p>
        </w:tc>
      </w:tr>
      <w:tr w:rsidR="00A34A63" w:rsidRPr="007124F0" w:rsidTr="008961C5">
        <w:trPr>
          <w:trHeight w:val="240"/>
          <w:jc w:val="center"/>
        </w:trPr>
        <w:tc>
          <w:tcPr>
            <w:tcW w:w="239" w:type="pct"/>
            <w:vAlign w:val="center"/>
          </w:tcPr>
          <w:p w:rsidR="00A34A63" w:rsidRPr="007124F0" w:rsidRDefault="00A34A63" w:rsidP="008961C5">
            <w:pPr>
              <w:pStyle w:val="Default"/>
              <w:contextualSpacing/>
              <w:jc w:val="center"/>
              <w:rPr>
                <w:rFonts w:ascii="Cambria" w:hAnsi="Cambria"/>
                <w:bCs/>
                <w:sz w:val="22"/>
                <w:szCs w:val="22"/>
              </w:rPr>
            </w:pPr>
            <w:r w:rsidRPr="007124F0">
              <w:rPr>
                <w:rFonts w:ascii="Cambria" w:hAnsi="Cambria"/>
                <w:bCs/>
                <w:sz w:val="22"/>
                <w:szCs w:val="22"/>
              </w:rPr>
              <w:t>11</w:t>
            </w:r>
          </w:p>
        </w:tc>
        <w:tc>
          <w:tcPr>
            <w:tcW w:w="1488" w:type="pct"/>
            <w:vAlign w:val="center"/>
          </w:tcPr>
          <w:p w:rsidR="00A34A63" w:rsidRPr="007124F0" w:rsidRDefault="00A34A63" w:rsidP="008961C5">
            <w:pPr>
              <w:pStyle w:val="Default"/>
              <w:contextualSpacing/>
              <w:rPr>
                <w:rFonts w:ascii="Cambria" w:hAnsi="Cambria"/>
                <w:sz w:val="22"/>
                <w:szCs w:val="22"/>
              </w:rPr>
            </w:pPr>
            <w:r w:rsidRPr="007124F0">
              <w:rPr>
                <w:rFonts w:ascii="Cambria" w:hAnsi="Cambria"/>
                <w:sz w:val="22"/>
                <w:szCs w:val="22"/>
              </w:rPr>
              <w:t>Богданівка</w:t>
            </w:r>
          </w:p>
        </w:tc>
        <w:tc>
          <w:tcPr>
            <w:tcW w:w="1785" w:type="pct"/>
            <w:vAlign w:val="center"/>
          </w:tcPr>
          <w:p w:rsidR="00A34A63" w:rsidRPr="007124F0" w:rsidRDefault="00A34A63" w:rsidP="008961C5">
            <w:pPr>
              <w:pStyle w:val="Default"/>
              <w:contextualSpacing/>
              <w:rPr>
                <w:rFonts w:ascii="Cambria" w:hAnsi="Cambria"/>
                <w:sz w:val="22"/>
                <w:szCs w:val="22"/>
              </w:rPr>
            </w:pPr>
            <w:r w:rsidRPr="007124F0">
              <w:rPr>
                <w:rFonts w:ascii="Cambria" w:hAnsi="Cambria"/>
                <w:sz w:val="22"/>
                <w:szCs w:val="22"/>
              </w:rPr>
              <w:t>Богданівська сільська рада</w:t>
            </w:r>
          </w:p>
        </w:tc>
        <w:tc>
          <w:tcPr>
            <w:tcW w:w="669" w:type="pct"/>
            <w:vAlign w:val="center"/>
          </w:tcPr>
          <w:p w:rsidR="00A34A63" w:rsidRPr="007124F0" w:rsidRDefault="00DA052C" w:rsidP="008961C5">
            <w:pPr>
              <w:pStyle w:val="Default"/>
              <w:contextualSpacing/>
              <w:jc w:val="center"/>
              <w:rPr>
                <w:rFonts w:ascii="Cambria" w:hAnsi="Cambria"/>
                <w:sz w:val="22"/>
                <w:szCs w:val="22"/>
              </w:rPr>
            </w:pPr>
            <w:r w:rsidRPr="007124F0">
              <w:rPr>
                <w:rFonts w:ascii="Cambria" w:hAnsi="Cambria"/>
                <w:sz w:val="22"/>
                <w:szCs w:val="22"/>
              </w:rPr>
              <w:t>437</w:t>
            </w:r>
          </w:p>
        </w:tc>
        <w:tc>
          <w:tcPr>
            <w:tcW w:w="819" w:type="pct"/>
            <w:vAlign w:val="center"/>
          </w:tcPr>
          <w:p w:rsidR="00A34A63" w:rsidRPr="007124F0" w:rsidRDefault="00FA45E6" w:rsidP="008961C5">
            <w:pPr>
              <w:pStyle w:val="Default"/>
              <w:contextualSpacing/>
              <w:jc w:val="center"/>
              <w:rPr>
                <w:rFonts w:ascii="Cambria" w:hAnsi="Cambria"/>
                <w:sz w:val="22"/>
                <w:szCs w:val="22"/>
              </w:rPr>
            </w:pPr>
            <w:r w:rsidRPr="007124F0">
              <w:rPr>
                <w:rFonts w:ascii="Cambria" w:hAnsi="Cambria"/>
                <w:sz w:val="22"/>
                <w:szCs w:val="22"/>
              </w:rPr>
              <w:t>7,5</w:t>
            </w:r>
          </w:p>
        </w:tc>
      </w:tr>
      <w:tr w:rsidR="00A34A63" w:rsidRPr="007124F0" w:rsidTr="00C17EF0">
        <w:trPr>
          <w:trHeight w:val="240"/>
          <w:jc w:val="center"/>
        </w:trPr>
        <w:tc>
          <w:tcPr>
            <w:tcW w:w="239" w:type="pct"/>
            <w:vAlign w:val="center"/>
          </w:tcPr>
          <w:p w:rsidR="00A34A63" w:rsidRPr="007124F0" w:rsidRDefault="00A34A63" w:rsidP="008961C5">
            <w:pPr>
              <w:pStyle w:val="Default"/>
              <w:contextualSpacing/>
              <w:jc w:val="center"/>
              <w:rPr>
                <w:rFonts w:ascii="Cambria" w:hAnsi="Cambria"/>
                <w:bCs/>
                <w:sz w:val="22"/>
                <w:szCs w:val="22"/>
              </w:rPr>
            </w:pPr>
            <w:r w:rsidRPr="007124F0">
              <w:rPr>
                <w:rFonts w:ascii="Cambria" w:hAnsi="Cambria"/>
                <w:bCs/>
                <w:sz w:val="22"/>
                <w:szCs w:val="22"/>
              </w:rPr>
              <w:t>12</w:t>
            </w:r>
          </w:p>
        </w:tc>
        <w:tc>
          <w:tcPr>
            <w:tcW w:w="1488" w:type="pct"/>
            <w:vAlign w:val="center"/>
          </w:tcPr>
          <w:p w:rsidR="00A34A63" w:rsidRPr="007124F0" w:rsidRDefault="00A34A63" w:rsidP="008961C5">
            <w:pPr>
              <w:pStyle w:val="Default"/>
              <w:contextualSpacing/>
              <w:rPr>
                <w:rFonts w:ascii="Cambria" w:hAnsi="Cambria"/>
                <w:sz w:val="22"/>
                <w:szCs w:val="22"/>
              </w:rPr>
            </w:pPr>
            <w:r w:rsidRPr="007124F0">
              <w:rPr>
                <w:rFonts w:ascii="Cambria" w:hAnsi="Cambria"/>
                <w:sz w:val="22"/>
                <w:szCs w:val="22"/>
              </w:rPr>
              <w:t>Глинщина</w:t>
            </w:r>
          </w:p>
        </w:tc>
        <w:tc>
          <w:tcPr>
            <w:tcW w:w="1785" w:type="pct"/>
          </w:tcPr>
          <w:p w:rsidR="00A34A63" w:rsidRPr="007124F0" w:rsidRDefault="00A34A63">
            <w:r w:rsidRPr="007124F0">
              <w:rPr>
                <w:rFonts w:ascii="Cambria" w:hAnsi="Cambria"/>
                <w:sz w:val="22"/>
                <w:szCs w:val="22"/>
              </w:rPr>
              <w:t>Богданівська сільська рада</w:t>
            </w:r>
          </w:p>
        </w:tc>
        <w:tc>
          <w:tcPr>
            <w:tcW w:w="669" w:type="pct"/>
            <w:vAlign w:val="center"/>
          </w:tcPr>
          <w:p w:rsidR="00A34A63" w:rsidRPr="007124F0" w:rsidRDefault="00DA052C" w:rsidP="008961C5">
            <w:pPr>
              <w:pStyle w:val="Default"/>
              <w:contextualSpacing/>
              <w:jc w:val="center"/>
              <w:rPr>
                <w:rFonts w:ascii="Cambria" w:hAnsi="Cambria"/>
                <w:sz w:val="22"/>
                <w:szCs w:val="22"/>
              </w:rPr>
            </w:pPr>
            <w:r w:rsidRPr="007124F0">
              <w:rPr>
                <w:rFonts w:ascii="Cambria" w:hAnsi="Cambria"/>
                <w:sz w:val="22"/>
                <w:szCs w:val="22"/>
              </w:rPr>
              <w:t>68</w:t>
            </w:r>
          </w:p>
        </w:tc>
        <w:tc>
          <w:tcPr>
            <w:tcW w:w="819" w:type="pct"/>
            <w:vAlign w:val="center"/>
          </w:tcPr>
          <w:p w:rsidR="00A34A63" w:rsidRPr="007124F0" w:rsidRDefault="00FA45E6" w:rsidP="008961C5">
            <w:pPr>
              <w:pStyle w:val="Default"/>
              <w:contextualSpacing/>
              <w:jc w:val="center"/>
              <w:rPr>
                <w:rFonts w:ascii="Cambria" w:hAnsi="Cambria"/>
                <w:sz w:val="22"/>
                <w:szCs w:val="22"/>
              </w:rPr>
            </w:pPr>
            <w:r w:rsidRPr="007124F0">
              <w:rPr>
                <w:rFonts w:ascii="Cambria" w:hAnsi="Cambria"/>
                <w:sz w:val="22"/>
                <w:szCs w:val="22"/>
              </w:rPr>
              <w:t>7,9</w:t>
            </w:r>
          </w:p>
        </w:tc>
      </w:tr>
      <w:tr w:rsidR="00A34A63" w:rsidRPr="007124F0" w:rsidTr="00C17EF0">
        <w:trPr>
          <w:trHeight w:val="240"/>
          <w:jc w:val="center"/>
        </w:trPr>
        <w:tc>
          <w:tcPr>
            <w:tcW w:w="239" w:type="pct"/>
            <w:vAlign w:val="center"/>
          </w:tcPr>
          <w:p w:rsidR="00A34A63" w:rsidRPr="007124F0" w:rsidRDefault="00A34A63" w:rsidP="008961C5">
            <w:pPr>
              <w:pStyle w:val="Default"/>
              <w:contextualSpacing/>
              <w:jc w:val="center"/>
              <w:rPr>
                <w:rFonts w:ascii="Cambria" w:hAnsi="Cambria"/>
                <w:bCs/>
                <w:sz w:val="22"/>
                <w:szCs w:val="22"/>
              </w:rPr>
            </w:pPr>
            <w:r w:rsidRPr="007124F0">
              <w:rPr>
                <w:rFonts w:ascii="Cambria" w:hAnsi="Cambria"/>
                <w:bCs/>
                <w:sz w:val="22"/>
                <w:szCs w:val="22"/>
              </w:rPr>
              <w:t>13</w:t>
            </w:r>
          </w:p>
        </w:tc>
        <w:tc>
          <w:tcPr>
            <w:tcW w:w="1488" w:type="pct"/>
            <w:vAlign w:val="center"/>
          </w:tcPr>
          <w:p w:rsidR="00A34A63" w:rsidRPr="007124F0" w:rsidRDefault="00A34A63" w:rsidP="008961C5">
            <w:pPr>
              <w:pStyle w:val="Default"/>
              <w:contextualSpacing/>
              <w:rPr>
                <w:rFonts w:ascii="Cambria" w:hAnsi="Cambria"/>
                <w:sz w:val="22"/>
                <w:szCs w:val="22"/>
              </w:rPr>
            </w:pPr>
            <w:r w:rsidRPr="007124F0">
              <w:rPr>
                <w:rFonts w:ascii="Cambria" w:hAnsi="Cambria"/>
                <w:sz w:val="22"/>
                <w:szCs w:val="22"/>
              </w:rPr>
              <w:t xml:space="preserve">Тополя </w:t>
            </w:r>
          </w:p>
        </w:tc>
        <w:tc>
          <w:tcPr>
            <w:tcW w:w="1785" w:type="pct"/>
          </w:tcPr>
          <w:p w:rsidR="00A34A63" w:rsidRPr="007124F0" w:rsidRDefault="00A34A63">
            <w:r w:rsidRPr="007124F0">
              <w:rPr>
                <w:rFonts w:ascii="Cambria" w:hAnsi="Cambria"/>
                <w:sz w:val="22"/>
                <w:szCs w:val="22"/>
              </w:rPr>
              <w:t>Богданівська сільська рада</w:t>
            </w:r>
          </w:p>
        </w:tc>
        <w:tc>
          <w:tcPr>
            <w:tcW w:w="669" w:type="pct"/>
            <w:vAlign w:val="center"/>
          </w:tcPr>
          <w:p w:rsidR="00A34A63" w:rsidRPr="007124F0" w:rsidRDefault="00DA052C" w:rsidP="008961C5">
            <w:pPr>
              <w:pStyle w:val="Default"/>
              <w:contextualSpacing/>
              <w:jc w:val="center"/>
              <w:rPr>
                <w:rFonts w:ascii="Cambria" w:hAnsi="Cambria"/>
                <w:sz w:val="22"/>
                <w:szCs w:val="22"/>
              </w:rPr>
            </w:pPr>
            <w:r w:rsidRPr="007124F0">
              <w:rPr>
                <w:rFonts w:ascii="Cambria" w:hAnsi="Cambria"/>
                <w:sz w:val="22"/>
                <w:szCs w:val="22"/>
              </w:rPr>
              <w:t>23</w:t>
            </w:r>
          </w:p>
        </w:tc>
        <w:tc>
          <w:tcPr>
            <w:tcW w:w="819" w:type="pct"/>
            <w:vAlign w:val="center"/>
          </w:tcPr>
          <w:p w:rsidR="00A34A63" w:rsidRPr="007124F0" w:rsidRDefault="00FA45E6" w:rsidP="008961C5">
            <w:pPr>
              <w:pStyle w:val="Default"/>
              <w:contextualSpacing/>
              <w:jc w:val="center"/>
              <w:rPr>
                <w:rFonts w:ascii="Cambria" w:hAnsi="Cambria"/>
                <w:sz w:val="22"/>
                <w:szCs w:val="22"/>
              </w:rPr>
            </w:pPr>
            <w:r w:rsidRPr="007124F0">
              <w:rPr>
                <w:rFonts w:ascii="Cambria" w:hAnsi="Cambria"/>
                <w:sz w:val="22"/>
                <w:szCs w:val="22"/>
              </w:rPr>
              <w:t>8,8</w:t>
            </w:r>
          </w:p>
        </w:tc>
      </w:tr>
      <w:tr w:rsidR="00A34A63" w:rsidRPr="007124F0" w:rsidTr="00C17EF0">
        <w:trPr>
          <w:trHeight w:val="240"/>
          <w:jc w:val="center"/>
        </w:trPr>
        <w:tc>
          <w:tcPr>
            <w:tcW w:w="239" w:type="pct"/>
            <w:vAlign w:val="center"/>
          </w:tcPr>
          <w:p w:rsidR="00A34A63" w:rsidRPr="007124F0" w:rsidRDefault="00A34A63" w:rsidP="008961C5">
            <w:pPr>
              <w:pStyle w:val="Default"/>
              <w:contextualSpacing/>
              <w:jc w:val="center"/>
              <w:rPr>
                <w:rFonts w:ascii="Cambria" w:hAnsi="Cambria"/>
                <w:bCs/>
                <w:sz w:val="22"/>
                <w:szCs w:val="22"/>
              </w:rPr>
            </w:pPr>
            <w:r w:rsidRPr="007124F0">
              <w:rPr>
                <w:rFonts w:ascii="Cambria" w:hAnsi="Cambria"/>
                <w:bCs/>
                <w:sz w:val="22"/>
                <w:szCs w:val="22"/>
              </w:rPr>
              <w:t>14</w:t>
            </w:r>
          </w:p>
        </w:tc>
        <w:tc>
          <w:tcPr>
            <w:tcW w:w="1488" w:type="pct"/>
            <w:vAlign w:val="center"/>
          </w:tcPr>
          <w:p w:rsidR="00A34A63" w:rsidRPr="007124F0" w:rsidRDefault="00A34A63" w:rsidP="008961C5">
            <w:pPr>
              <w:pStyle w:val="Default"/>
              <w:contextualSpacing/>
              <w:rPr>
                <w:rFonts w:ascii="Cambria" w:hAnsi="Cambria"/>
                <w:sz w:val="22"/>
                <w:szCs w:val="22"/>
              </w:rPr>
            </w:pPr>
            <w:r w:rsidRPr="007124F0">
              <w:rPr>
                <w:rFonts w:ascii="Cambria" w:hAnsi="Cambria"/>
                <w:sz w:val="22"/>
                <w:szCs w:val="22"/>
              </w:rPr>
              <w:t>Турківка</w:t>
            </w:r>
          </w:p>
        </w:tc>
        <w:tc>
          <w:tcPr>
            <w:tcW w:w="1785" w:type="pct"/>
          </w:tcPr>
          <w:p w:rsidR="00A34A63" w:rsidRPr="007124F0" w:rsidRDefault="00A34A63">
            <w:r w:rsidRPr="007124F0">
              <w:rPr>
                <w:rFonts w:ascii="Cambria" w:hAnsi="Cambria"/>
                <w:sz w:val="22"/>
                <w:szCs w:val="22"/>
              </w:rPr>
              <w:t>Богданівська сільська рада</w:t>
            </w:r>
          </w:p>
        </w:tc>
        <w:tc>
          <w:tcPr>
            <w:tcW w:w="669" w:type="pct"/>
            <w:vAlign w:val="center"/>
          </w:tcPr>
          <w:p w:rsidR="00A34A63" w:rsidRPr="007124F0" w:rsidRDefault="00DA052C" w:rsidP="008961C5">
            <w:pPr>
              <w:pStyle w:val="Default"/>
              <w:contextualSpacing/>
              <w:jc w:val="center"/>
              <w:rPr>
                <w:rFonts w:ascii="Cambria" w:hAnsi="Cambria"/>
                <w:sz w:val="22"/>
                <w:szCs w:val="22"/>
              </w:rPr>
            </w:pPr>
            <w:r w:rsidRPr="007124F0">
              <w:rPr>
                <w:rFonts w:ascii="Cambria" w:hAnsi="Cambria"/>
                <w:sz w:val="22"/>
                <w:szCs w:val="22"/>
              </w:rPr>
              <w:t>44</w:t>
            </w:r>
          </w:p>
        </w:tc>
        <w:tc>
          <w:tcPr>
            <w:tcW w:w="819" w:type="pct"/>
            <w:vAlign w:val="center"/>
          </w:tcPr>
          <w:p w:rsidR="00A34A63" w:rsidRPr="007124F0" w:rsidRDefault="00FA45E6" w:rsidP="008961C5">
            <w:pPr>
              <w:pStyle w:val="Default"/>
              <w:contextualSpacing/>
              <w:jc w:val="center"/>
              <w:rPr>
                <w:rFonts w:ascii="Cambria" w:hAnsi="Cambria"/>
                <w:sz w:val="22"/>
                <w:szCs w:val="22"/>
              </w:rPr>
            </w:pPr>
            <w:r w:rsidRPr="007124F0">
              <w:rPr>
                <w:rFonts w:ascii="Cambria" w:hAnsi="Cambria"/>
                <w:sz w:val="22"/>
                <w:szCs w:val="22"/>
              </w:rPr>
              <w:t>9,7</w:t>
            </w:r>
          </w:p>
        </w:tc>
      </w:tr>
      <w:tr w:rsidR="00A34A63" w:rsidRPr="007124F0" w:rsidTr="008961C5">
        <w:trPr>
          <w:trHeight w:val="240"/>
          <w:jc w:val="center"/>
        </w:trPr>
        <w:tc>
          <w:tcPr>
            <w:tcW w:w="239" w:type="pct"/>
            <w:vAlign w:val="center"/>
          </w:tcPr>
          <w:p w:rsidR="00A34A63" w:rsidRPr="007124F0" w:rsidRDefault="00A34A63" w:rsidP="008961C5">
            <w:pPr>
              <w:pStyle w:val="Default"/>
              <w:contextualSpacing/>
              <w:jc w:val="center"/>
              <w:rPr>
                <w:rFonts w:ascii="Cambria" w:hAnsi="Cambria"/>
                <w:bCs/>
                <w:sz w:val="22"/>
                <w:szCs w:val="22"/>
              </w:rPr>
            </w:pPr>
            <w:r w:rsidRPr="007124F0">
              <w:rPr>
                <w:rFonts w:ascii="Cambria" w:hAnsi="Cambria"/>
                <w:bCs/>
                <w:sz w:val="22"/>
                <w:szCs w:val="22"/>
              </w:rPr>
              <w:t>15</w:t>
            </w:r>
          </w:p>
        </w:tc>
        <w:tc>
          <w:tcPr>
            <w:tcW w:w="1488" w:type="pct"/>
            <w:vAlign w:val="center"/>
          </w:tcPr>
          <w:p w:rsidR="00A34A63" w:rsidRPr="007124F0" w:rsidRDefault="00A34A63" w:rsidP="008961C5">
            <w:pPr>
              <w:pStyle w:val="Default"/>
              <w:contextualSpacing/>
              <w:rPr>
                <w:rFonts w:ascii="Cambria" w:hAnsi="Cambria"/>
                <w:sz w:val="22"/>
                <w:szCs w:val="22"/>
              </w:rPr>
            </w:pPr>
            <w:r w:rsidRPr="007124F0">
              <w:rPr>
                <w:rFonts w:ascii="Cambria" w:hAnsi="Cambria"/>
                <w:sz w:val="22"/>
                <w:szCs w:val="22"/>
              </w:rPr>
              <w:t>Удайці</w:t>
            </w:r>
          </w:p>
        </w:tc>
        <w:tc>
          <w:tcPr>
            <w:tcW w:w="1785" w:type="pct"/>
            <w:vAlign w:val="center"/>
          </w:tcPr>
          <w:p w:rsidR="00A34A63" w:rsidRPr="007124F0" w:rsidRDefault="00A34A63" w:rsidP="008961C5">
            <w:pPr>
              <w:pStyle w:val="Default"/>
              <w:contextualSpacing/>
              <w:rPr>
                <w:rFonts w:ascii="Cambria" w:hAnsi="Cambria"/>
                <w:sz w:val="22"/>
                <w:szCs w:val="22"/>
              </w:rPr>
            </w:pPr>
            <w:r w:rsidRPr="007124F0">
              <w:rPr>
                <w:rFonts w:ascii="Cambria" w:hAnsi="Cambria"/>
                <w:sz w:val="22"/>
                <w:szCs w:val="22"/>
              </w:rPr>
              <w:t>Удайцівська сільська рада</w:t>
            </w:r>
          </w:p>
        </w:tc>
        <w:tc>
          <w:tcPr>
            <w:tcW w:w="669" w:type="pct"/>
            <w:vAlign w:val="center"/>
          </w:tcPr>
          <w:p w:rsidR="00A34A63" w:rsidRPr="007124F0" w:rsidRDefault="00DA052C" w:rsidP="008961C5">
            <w:pPr>
              <w:pStyle w:val="Default"/>
              <w:contextualSpacing/>
              <w:jc w:val="center"/>
              <w:rPr>
                <w:rFonts w:ascii="Cambria" w:hAnsi="Cambria"/>
                <w:sz w:val="22"/>
                <w:szCs w:val="22"/>
              </w:rPr>
            </w:pPr>
            <w:r w:rsidRPr="007124F0">
              <w:rPr>
                <w:rFonts w:ascii="Cambria" w:hAnsi="Cambria"/>
                <w:sz w:val="22"/>
                <w:szCs w:val="22"/>
              </w:rPr>
              <w:t>690</w:t>
            </w:r>
          </w:p>
        </w:tc>
        <w:tc>
          <w:tcPr>
            <w:tcW w:w="819" w:type="pct"/>
            <w:vAlign w:val="center"/>
          </w:tcPr>
          <w:p w:rsidR="00A34A63" w:rsidRPr="007124F0" w:rsidRDefault="00FA45E6" w:rsidP="008961C5">
            <w:pPr>
              <w:pStyle w:val="Default"/>
              <w:contextualSpacing/>
              <w:jc w:val="center"/>
              <w:rPr>
                <w:rFonts w:ascii="Cambria" w:hAnsi="Cambria"/>
                <w:sz w:val="22"/>
                <w:szCs w:val="22"/>
              </w:rPr>
            </w:pPr>
            <w:r w:rsidRPr="007124F0">
              <w:rPr>
                <w:rFonts w:ascii="Cambria" w:hAnsi="Cambria"/>
                <w:sz w:val="22"/>
                <w:szCs w:val="22"/>
              </w:rPr>
              <w:t>6,7</w:t>
            </w:r>
          </w:p>
        </w:tc>
      </w:tr>
      <w:tr w:rsidR="00A34A63" w:rsidRPr="0065743F" w:rsidTr="008961C5">
        <w:trPr>
          <w:trHeight w:val="240"/>
          <w:jc w:val="center"/>
        </w:trPr>
        <w:tc>
          <w:tcPr>
            <w:tcW w:w="239" w:type="pct"/>
            <w:vAlign w:val="center"/>
          </w:tcPr>
          <w:p w:rsidR="00A34A63" w:rsidRPr="007124F0" w:rsidRDefault="00A34A63" w:rsidP="008961C5">
            <w:pPr>
              <w:pStyle w:val="Default"/>
              <w:contextualSpacing/>
              <w:jc w:val="center"/>
              <w:rPr>
                <w:rFonts w:ascii="Cambria" w:hAnsi="Cambria"/>
                <w:bCs/>
                <w:sz w:val="22"/>
                <w:szCs w:val="22"/>
              </w:rPr>
            </w:pPr>
            <w:r w:rsidRPr="007124F0">
              <w:rPr>
                <w:rFonts w:ascii="Cambria" w:hAnsi="Cambria"/>
                <w:bCs/>
                <w:sz w:val="22"/>
                <w:szCs w:val="22"/>
              </w:rPr>
              <w:t>16</w:t>
            </w:r>
          </w:p>
        </w:tc>
        <w:tc>
          <w:tcPr>
            <w:tcW w:w="1488" w:type="pct"/>
            <w:vAlign w:val="center"/>
          </w:tcPr>
          <w:p w:rsidR="00A34A63" w:rsidRPr="007124F0" w:rsidRDefault="00A34A63" w:rsidP="008961C5">
            <w:pPr>
              <w:pStyle w:val="Default"/>
              <w:contextualSpacing/>
              <w:rPr>
                <w:rFonts w:ascii="Cambria" w:hAnsi="Cambria"/>
                <w:sz w:val="22"/>
                <w:szCs w:val="22"/>
              </w:rPr>
            </w:pPr>
            <w:r w:rsidRPr="007124F0">
              <w:rPr>
                <w:rFonts w:ascii="Cambria" w:hAnsi="Cambria"/>
                <w:sz w:val="22"/>
                <w:szCs w:val="22"/>
              </w:rPr>
              <w:t>П</w:t>
            </w:r>
            <w:r w:rsidR="008A3BDF" w:rsidRPr="007124F0">
              <w:rPr>
                <w:rFonts w:ascii="Cambria" w:hAnsi="Cambria"/>
                <w:sz w:val="22"/>
                <w:szCs w:val="22"/>
              </w:rPr>
              <w:t>о</w:t>
            </w:r>
            <w:r w:rsidRPr="007124F0">
              <w:rPr>
                <w:rFonts w:ascii="Cambria" w:hAnsi="Cambria"/>
                <w:sz w:val="22"/>
                <w:szCs w:val="22"/>
              </w:rPr>
              <w:t>лонки</w:t>
            </w:r>
          </w:p>
        </w:tc>
        <w:tc>
          <w:tcPr>
            <w:tcW w:w="1785" w:type="pct"/>
            <w:vAlign w:val="center"/>
          </w:tcPr>
          <w:p w:rsidR="00A34A63" w:rsidRPr="007124F0" w:rsidRDefault="00A34A63" w:rsidP="008961C5">
            <w:pPr>
              <w:pStyle w:val="Default"/>
              <w:contextualSpacing/>
              <w:rPr>
                <w:rFonts w:ascii="Cambria" w:hAnsi="Cambria"/>
                <w:sz w:val="22"/>
                <w:szCs w:val="22"/>
              </w:rPr>
            </w:pPr>
            <w:r w:rsidRPr="007124F0">
              <w:rPr>
                <w:rFonts w:ascii="Cambria" w:hAnsi="Cambria"/>
                <w:sz w:val="22"/>
                <w:szCs w:val="22"/>
              </w:rPr>
              <w:t xml:space="preserve"> Удайцівська сільська рада</w:t>
            </w:r>
          </w:p>
        </w:tc>
        <w:tc>
          <w:tcPr>
            <w:tcW w:w="669" w:type="pct"/>
            <w:vAlign w:val="center"/>
          </w:tcPr>
          <w:p w:rsidR="00A34A63" w:rsidRPr="007124F0" w:rsidRDefault="00DA052C" w:rsidP="008961C5">
            <w:pPr>
              <w:pStyle w:val="Default"/>
              <w:contextualSpacing/>
              <w:jc w:val="center"/>
              <w:rPr>
                <w:rFonts w:ascii="Cambria" w:hAnsi="Cambria"/>
                <w:sz w:val="22"/>
                <w:szCs w:val="22"/>
              </w:rPr>
            </w:pPr>
            <w:r w:rsidRPr="007124F0">
              <w:rPr>
                <w:rFonts w:ascii="Cambria" w:hAnsi="Cambria"/>
                <w:sz w:val="22"/>
                <w:szCs w:val="22"/>
              </w:rPr>
              <w:t>315</w:t>
            </w:r>
          </w:p>
        </w:tc>
        <w:tc>
          <w:tcPr>
            <w:tcW w:w="819" w:type="pct"/>
            <w:vAlign w:val="center"/>
          </w:tcPr>
          <w:p w:rsidR="00A34A63" w:rsidRPr="007124F0" w:rsidRDefault="00FA45E6" w:rsidP="008961C5">
            <w:pPr>
              <w:pStyle w:val="Default"/>
              <w:contextualSpacing/>
              <w:jc w:val="center"/>
              <w:rPr>
                <w:rFonts w:ascii="Cambria" w:hAnsi="Cambria"/>
                <w:sz w:val="22"/>
                <w:szCs w:val="22"/>
              </w:rPr>
            </w:pPr>
            <w:r w:rsidRPr="007124F0">
              <w:rPr>
                <w:rFonts w:ascii="Cambria" w:hAnsi="Cambria"/>
                <w:sz w:val="22"/>
                <w:szCs w:val="22"/>
              </w:rPr>
              <w:t>10,9</w:t>
            </w:r>
          </w:p>
        </w:tc>
      </w:tr>
    </w:tbl>
    <w:p w:rsidR="00B9103A" w:rsidRPr="00B9103A" w:rsidRDefault="00B9103A" w:rsidP="00C17EF0">
      <w:pPr>
        <w:ind w:firstLine="360"/>
        <w:jc w:val="both"/>
        <w:rPr>
          <w:sz w:val="14"/>
          <w:szCs w:val="14"/>
          <w:lang w:val="uk-UA"/>
        </w:rPr>
      </w:pPr>
    </w:p>
    <w:p w:rsidR="008B6FC7" w:rsidRPr="0065743F" w:rsidRDefault="00B9103A" w:rsidP="00C17EF0">
      <w:pPr>
        <w:ind w:firstLine="360"/>
        <w:jc w:val="both"/>
        <w:rPr>
          <w:sz w:val="28"/>
          <w:szCs w:val="28"/>
          <w:lang w:val="uk-UA"/>
        </w:rPr>
      </w:pPr>
      <w:r>
        <w:rPr>
          <w:noProof/>
        </w:rPr>
        <w:drawing>
          <wp:anchor distT="0" distB="0" distL="114300" distR="114300" simplePos="0" relativeHeight="251704832" behindDoc="0" locked="0" layoutInCell="1" allowOverlap="1" wp14:anchorId="61F34EC6" wp14:editId="4E21F7B7">
            <wp:simplePos x="0" y="0"/>
            <wp:positionH relativeFrom="margin">
              <wp:posOffset>2670175</wp:posOffset>
            </wp:positionH>
            <wp:positionV relativeFrom="margin">
              <wp:posOffset>2632075</wp:posOffset>
            </wp:positionV>
            <wp:extent cx="3637280" cy="2117725"/>
            <wp:effectExtent l="0" t="0" r="1270" b="0"/>
            <wp:wrapSquare wrapText="bothSides"/>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19096" t="27428" r="34055" b="24072"/>
                    <a:stretch/>
                  </pic:blipFill>
                  <pic:spPr bwMode="auto">
                    <a:xfrm>
                      <a:off x="0" y="0"/>
                      <a:ext cx="3637280" cy="2117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860F0" w:rsidRPr="0065743F">
        <w:rPr>
          <w:noProof/>
        </w:rPr>
        <w:drawing>
          <wp:anchor distT="0" distB="0" distL="114300" distR="114300" simplePos="0" relativeHeight="251706880" behindDoc="0" locked="0" layoutInCell="1" allowOverlap="1" wp14:anchorId="5DF97192" wp14:editId="4586DDAF">
            <wp:simplePos x="0" y="0"/>
            <wp:positionH relativeFrom="margin">
              <wp:posOffset>41910</wp:posOffset>
            </wp:positionH>
            <wp:positionV relativeFrom="margin">
              <wp:posOffset>5543550</wp:posOffset>
            </wp:positionV>
            <wp:extent cx="3390900" cy="2184400"/>
            <wp:effectExtent l="0" t="0" r="0" b="6350"/>
            <wp:wrapSquare wrapText="bothSides"/>
            <wp:docPr id="7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rotWithShape="1">
                    <a:blip r:embed="rId17">
                      <a:extLst>
                        <a:ext uri="{28A0092B-C50C-407E-A947-70E740481C1C}">
                          <a14:useLocalDpi xmlns:a14="http://schemas.microsoft.com/office/drawing/2010/main" val="0"/>
                        </a:ext>
                      </a:extLst>
                    </a:blip>
                    <a:srcRect l="34105" t="33156" r="19929" b="14059"/>
                    <a:stretch/>
                  </pic:blipFill>
                  <pic:spPr bwMode="auto">
                    <a:xfrm>
                      <a:off x="0" y="0"/>
                      <a:ext cx="3390900" cy="2184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6FC7" w:rsidRPr="0065743F">
        <w:rPr>
          <w:sz w:val="28"/>
          <w:szCs w:val="28"/>
          <w:lang w:val="uk-UA"/>
        </w:rPr>
        <w:t xml:space="preserve">Адміністративний центр, селище Линовиця, </w:t>
      </w:r>
      <w:r w:rsidR="005B12B6">
        <w:rPr>
          <w:sz w:val="28"/>
          <w:szCs w:val="28"/>
          <w:lang w:val="uk-UA"/>
        </w:rPr>
        <w:t>переважає</w:t>
      </w:r>
      <w:r w:rsidR="008B6FC7" w:rsidRPr="0065743F">
        <w:rPr>
          <w:sz w:val="28"/>
          <w:szCs w:val="28"/>
          <w:lang w:val="uk-UA"/>
        </w:rPr>
        <w:t xml:space="preserve"> у складі громади – тут</w:t>
      </w:r>
      <w:r w:rsidR="005B12B6">
        <w:rPr>
          <w:sz w:val="28"/>
          <w:szCs w:val="28"/>
          <w:lang w:val="uk-UA"/>
        </w:rPr>
        <w:t xml:space="preserve"> проживає половина</w:t>
      </w:r>
      <w:r w:rsidR="008B6FC7" w:rsidRPr="0065743F">
        <w:rPr>
          <w:sz w:val="28"/>
          <w:szCs w:val="28"/>
          <w:lang w:val="uk-UA"/>
        </w:rPr>
        <w:t xml:space="preserve"> її мешканців. В селі Мохнівка не зареєстровано жодної особи. Майже така ж ситуація і з селом Мокляки (1 зареєстрована особа, яка за даною адресою не проживає). </w:t>
      </w:r>
      <w:r w:rsidR="008B6FC7" w:rsidRPr="00676BF8">
        <w:rPr>
          <w:sz w:val="28"/>
          <w:szCs w:val="28"/>
          <w:lang w:val="uk-UA"/>
        </w:rPr>
        <w:t>Тобто ф</w:t>
      </w:r>
      <w:r w:rsidR="005B12B6" w:rsidRPr="00676BF8">
        <w:rPr>
          <w:sz w:val="28"/>
          <w:szCs w:val="28"/>
          <w:lang w:val="uk-UA"/>
        </w:rPr>
        <w:t>актично в складі громади – 1</w:t>
      </w:r>
      <w:r w:rsidR="00676BF8" w:rsidRPr="00676BF8">
        <w:rPr>
          <w:sz w:val="28"/>
          <w:szCs w:val="28"/>
          <w:lang w:val="uk-UA"/>
        </w:rPr>
        <w:t>6</w:t>
      </w:r>
      <w:r w:rsidR="008B6FC7" w:rsidRPr="00676BF8">
        <w:rPr>
          <w:sz w:val="28"/>
          <w:szCs w:val="28"/>
          <w:lang w:val="uk-UA"/>
        </w:rPr>
        <w:t xml:space="preserve"> населених пунктів. </w:t>
      </w:r>
      <w:r w:rsidR="005B12B6" w:rsidRPr="00676BF8">
        <w:rPr>
          <w:sz w:val="28"/>
          <w:szCs w:val="28"/>
          <w:lang w:val="uk-UA"/>
        </w:rPr>
        <w:t>Три з них можна віднести до значних за чисельністю: Богданівка, Удайці, Полонки</w:t>
      </w:r>
      <w:r w:rsidR="00E37ACC" w:rsidRPr="00676BF8">
        <w:rPr>
          <w:sz w:val="28"/>
          <w:szCs w:val="28"/>
          <w:lang w:val="uk-UA"/>
        </w:rPr>
        <w:t xml:space="preserve"> (разм – 27% мешканців громади)</w:t>
      </w:r>
      <w:r w:rsidR="005B12B6" w:rsidRPr="00676BF8">
        <w:rPr>
          <w:sz w:val="28"/>
          <w:szCs w:val="28"/>
          <w:lang w:val="uk-UA"/>
        </w:rPr>
        <w:t xml:space="preserve">. </w:t>
      </w:r>
      <w:r w:rsidR="008B6FC7" w:rsidRPr="00676BF8">
        <w:rPr>
          <w:sz w:val="28"/>
          <w:szCs w:val="28"/>
          <w:lang w:val="uk-UA"/>
        </w:rPr>
        <w:t xml:space="preserve">Шість </w:t>
      </w:r>
      <w:r w:rsidR="00E37ACC" w:rsidRPr="00676BF8">
        <w:rPr>
          <w:sz w:val="28"/>
          <w:szCs w:val="28"/>
          <w:lang w:val="uk-UA"/>
        </w:rPr>
        <w:t xml:space="preserve">сіл </w:t>
      </w:r>
      <w:r w:rsidR="008B6FC7" w:rsidRPr="00676BF8">
        <w:rPr>
          <w:sz w:val="28"/>
          <w:szCs w:val="28"/>
          <w:lang w:val="uk-UA"/>
        </w:rPr>
        <w:t>мають співмірну чисельність населення – б</w:t>
      </w:r>
      <w:r w:rsidR="00E37ACC" w:rsidRPr="00676BF8">
        <w:rPr>
          <w:sz w:val="28"/>
          <w:szCs w:val="28"/>
          <w:lang w:val="uk-UA"/>
        </w:rPr>
        <w:t>іля півтори сотні мешканців, п`ять</w:t>
      </w:r>
      <w:r w:rsidR="008B6FC7" w:rsidRPr="00676BF8">
        <w:rPr>
          <w:sz w:val="28"/>
          <w:szCs w:val="28"/>
          <w:lang w:val="uk-UA"/>
        </w:rPr>
        <w:t xml:space="preserve"> малочисленні</w:t>
      </w:r>
      <w:r w:rsidR="00E37ACC" w:rsidRPr="00676BF8">
        <w:rPr>
          <w:sz w:val="28"/>
          <w:szCs w:val="28"/>
          <w:lang w:val="uk-UA"/>
        </w:rPr>
        <w:t xml:space="preserve"> (кілька десятків мешканців)</w:t>
      </w:r>
      <w:r w:rsidR="008B6FC7" w:rsidRPr="00676BF8">
        <w:rPr>
          <w:sz w:val="28"/>
          <w:szCs w:val="28"/>
          <w:lang w:val="uk-UA"/>
        </w:rPr>
        <w:t xml:space="preserve">. </w:t>
      </w:r>
      <w:r w:rsidR="008B6FC7" w:rsidRPr="0065743F">
        <w:rPr>
          <w:sz w:val="28"/>
          <w:szCs w:val="28"/>
          <w:lang w:val="uk-UA"/>
        </w:rPr>
        <w:t xml:space="preserve">Надалі ця особливість громади суттєво впливатиме на планування інфраструктурних </w:t>
      </w:r>
      <w:r w:rsidR="00BF368B" w:rsidRPr="0065743F">
        <w:rPr>
          <w:sz w:val="28"/>
          <w:szCs w:val="28"/>
          <w:lang w:val="uk-UA"/>
        </w:rPr>
        <w:t>проєкт</w:t>
      </w:r>
      <w:r w:rsidR="008B6FC7" w:rsidRPr="0065743F">
        <w:rPr>
          <w:sz w:val="28"/>
          <w:szCs w:val="28"/>
          <w:lang w:val="uk-UA"/>
        </w:rPr>
        <w:t xml:space="preserve">ів. Водночас нинішня конфігурація громади є доволі компактною, отже зручною та зрозумілою для управління. </w:t>
      </w:r>
    </w:p>
    <w:p w:rsidR="008B6FC7" w:rsidRDefault="008B6FC7" w:rsidP="00441462">
      <w:pPr>
        <w:ind w:firstLine="360"/>
        <w:jc w:val="both"/>
        <w:rPr>
          <w:color w:val="000000"/>
          <w:sz w:val="28"/>
          <w:szCs w:val="28"/>
          <w:lang w:val="uk-UA"/>
        </w:rPr>
      </w:pPr>
      <w:r w:rsidRPr="0065743F">
        <w:rPr>
          <w:color w:val="000000"/>
          <w:sz w:val="28"/>
          <w:szCs w:val="28"/>
        </w:rPr>
        <w:t xml:space="preserve">Природний приріст населення на теренах </w:t>
      </w:r>
      <w:r w:rsidRPr="0065743F">
        <w:rPr>
          <w:color w:val="000000"/>
          <w:sz w:val="28"/>
          <w:szCs w:val="28"/>
          <w:lang w:val="uk-UA"/>
        </w:rPr>
        <w:t xml:space="preserve">Линовицької </w:t>
      </w:r>
      <w:r w:rsidRPr="0065743F">
        <w:rPr>
          <w:color w:val="000000"/>
          <w:sz w:val="28"/>
          <w:szCs w:val="28"/>
        </w:rPr>
        <w:t xml:space="preserve">громади є негативним понад </w:t>
      </w:r>
      <w:r w:rsidRPr="0065743F">
        <w:rPr>
          <w:color w:val="000000"/>
          <w:sz w:val="28"/>
          <w:szCs w:val="28"/>
          <w:lang w:val="uk-UA"/>
        </w:rPr>
        <w:t>двадцять</w:t>
      </w:r>
      <w:r w:rsidRPr="0065743F">
        <w:rPr>
          <w:color w:val="000000"/>
          <w:sz w:val="28"/>
          <w:szCs w:val="28"/>
        </w:rPr>
        <w:t xml:space="preserve"> років. </w:t>
      </w:r>
      <w:r w:rsidRPr="0065743F">
        <w:rPr>
          <w:color w:val="000000"/>
          <w:sz w:val="28"/>
          <w:szCs w:val="28"/>
          <w:lang w:val="uk-UA"/>
        </w:rPr>
        <w:t>За останні п`ять років дані такі:</w:t>
      </w:r>
    </w:p>
    <w:p w:rsidR="00C5082F" w:rsidRPr="0065743F" w:rsidRDefault="00C5082F" w:rsidP="00441462">
      <w:pPr>
        <w:ind w:firstLine="360"/>
        <w:jc w:val="both"/>
        <w:rPr>
          <w:color w:val="000000"/>
          <w:sz w:val="28"/>
          <w:szCs w:val="28"/>
          <w:lang w:val="uk-UA"/>
        </w:rPr>
      </w:pPr>
    </w:p>
    <w:p w:rsidR="008B6FC7" w:rsidRPr="00C5082F" w:rsidRDefault="008B6FC7" w:rsidP="00441462">
      <w:pPr>
        <w:ind w:firstLine="360"/>
        <w:jc w:val="both"/>
        <w:rPr>
          <w:color w:val="000000"/>
          <w:sz w:val="2"/>
          <w:szCs w:val="2"/>
          <w:lang w:val="uk-U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2864"/>
        <w:gridCol w:w="1377"/>
        <w:gridCol w:w="1413"/>
        <w:gridCol w:w="1415"/>
        <w:gridCol w:w="1413"/>
        <w:gridCol w:w="1413"/>
      </w:tblGrid>
      <w:tr w:rsidR="008B6FC7" w:rsidRPr="0065743F" w:rsidTr="008961C5">
        <w:trPr>
          <w:trHeight w:val="255"/>
        </w:trPr>
        <w:tc>
          <w:tcPr>
            <w:tcW w:w="1447" w:type="pct"/>
            <w:vMerge w:val="restart"/>
            <w:shd w:val="clear" w:color="auto" w:fill="EEF2F8"/>
            <w:noWrap/>
            <w:vAlign w:val="center"/>
          </w:tcPr>
          <w:p w:rsidR="008B6FC7" w:rsidRPr="0065743F" w:rsidRDefault="008B6FC7" w:rsidP="008961C5">
            <w:pPr>
              <w:jc w:val="center"/>
              <w:rPr>
                <w:rFonts w:ascii="Cambria" w:hAnsi="Cambria"/>
              </w:rPr>
            </w:pPr>
            <w:r w:rsidRPr="0065743F">
              <w:rPr>
                <w:rFonts w:ascii="Cambria" w:hAnsi="Cambria"/>
              </w:rPr>
              <w:t>Показник</w:t>
            </w:r>
          </w:p>
        </w:tc>
        <w:tc>
          <w:tcPr>
            <w:tcW w:w="3553" w:type="pct"/>
            <w:gridSpan w:val="5"/>
            <w:shd w:val="clear" w:color="auto" w:fill="EEF2F8"/>
            <w:vAlign w:val="center"/>
          </w:tcPr>
          <w:p w:rsidR="008B6FC7" w:rsidRPr="0065743F" w:rsidRDefault="008B6FC7" w:rsidP="008961C5">
            <w:pPr>
              <w:jc w:val="center"/>
              <w:rPr>
                <w:rFonts w:ascii="Cambria" w:hAnsi="Cambria"/>
              </w:rPr>
            </w:pPr>
            <w:r w:rsidRPr="0065743F">
              <w:rPr>
                <w:rFonts w:ascii="Cambria" w:hAnsi="Cambria"/>
              </w:rPr>
              <w:t>Роки</w:t>
            </w:r>
          </w:p>
        </w:tc>
      </w:tr>
      <w:tr w:rsidR="008B6FC7" w:rsidRPr="0065743F" w:rsidTr="008961C5">
        <w:trPr>
          <w:trHeight w:val="255"/>
        </w:trPr>
        <w:tc>
          <w:tcPr>
            <w:tcW w:w="1447" w:type="pct"/>
            <w:vMerge/>
            <w:shd w:val="clear" w:color="auto" w:fill="EEF2F8"/>
            <w:noWrap/>
            <w:vAlign w:val="center"/>
          </w:tcPr>
          <w:p w:rsidR="008B6FC7" w:rsidRPr="0065743F" w:rsidRDefault="008B6FC7" w:rsidP="008961C5">
            <w:pPr>
              <w:jc w:val="both"/>
              <w:rPr>
                <w:rFonts w:ascii="Cambria" w:hAnsi="Cambria"/>
              </w:rPr>
            </w:pPr>
          </w:p>
        </w:tc>
        <w:tc>
          <w:tcPr>
            <w:tcW w:w="696" w:type="pct"/>
            <w:shd w:val="clear" w:color="auto" w:fill="EEF2F8"/>
            <w:vAlign w:val="center"/>
          </w:tcPr>
          <w:p w:rsidR="008B6FC7" w:rsidRPr="0065743F" w:rsidRDefault="008B6FC7" w:rsidP="008961C5">
            <w:pPr>
              <w:jc w:val="center"/>
              <w:rPr>
                <w:rFonts w:ascii="Cambria" w:hAnsi="Cambria"/>
                <w:lang w:val="uk-UA"/>
              </w:rPr>
            </w:pPr>
            <w:r w:rsidRPr="0065743F">
              <w:rPr>
                <w:rFonts w:ascii="Cambria" w:hAnsi="Cambria"/>
              </w:rPr>
              <w:t>201</w:t>
            </w:r>
            <w:r w:rsidRPr="0065743F">
              <w:rPr>
                <w:rFonts w:ascii="Cambria" w:hAnsi="Cambria"/>
                <w:lang w:val="uk-UA"/>
              </w:rPr>
              <w:t>5</w:t>
            </w:r>
          </w:p>
        </w:tc>
        <w:tc>
          <w:tcPr>
            <w:tcW w:w="714" w:type="pct"/>
            <w:shd w:val="clear" w:color="auto" w:fill="EEF2F8"/>
            <w:vAlign w:val="center"/>
          </w:tcPr>
          <w:p w:rsidR="008B6FC7" w:rsidRPr="0065743F" w:rsidRDefault="008B6FC7" w:rsidP="008961C5">
            <w:pPr>
              <w:jc w:val="center"/>
              <w:rPr>
                <w:rFonts w:ascii="Cambria" w:hAnsi="Cambria"/>
                <w:lang w:val="uk-UA"/>
              </w:rPr>
            </w:pPr>
            <w:r w:rsidRPr="0065743F">
              <w:rPr>
                <w:rFonts w:ascii="Cambria" w:hAnsi="Cambria"/>
              </w:rPr>
              <w:t>201</w:t>
            </w:r>
            <w:r w:rsidRPr="0065743F">
              <w:rPr>
                <w:rFonts w:ascii="Cambria" w:hAnsi="Cambria"/>
                <w:lang w:val="uk-UA"/>
              </w:rPr>
              <w:t>6</w:t>
            </w:r>
          </w:p>
        </w:tc>
        <w:tc>
          <w:tcPr>
            <w:tcW w:w="715" w:type="pct"/>
            <w:shd w:val="clear" w:color="auto" w:fill="EEF2F8"/>
            <w:vAlign w:val="center"/>
          </w:tcPr>
          <w:p w:rsidR="008B6FC7" w:rsidRPr="0065743F" w:rsidRDefault="008B6FC7" w:rsidP="008961C5">
            <w:pPr>
              <w:jc w:val="center"/>
              <w:rPr>
                <w:rFonts w:ascii="Cambria" w:hAnsi="Cambria"/>
                <w:lang w:val="uk-UA"/>
              </w:rPr>
            </w:pPr>
            <w:r w:rsidRPr="0065743F">
              <w:rPr>
                <w:rFonts w:ascii="Cambria" w:hAnsi="Cambria"/>
              </w:rPr>
              <w:t>201</w:t>
            </w:r>
            <w:r w:rsidRPr="0065743F">
              <w:rPr>
                <w:rFonts w:ascii="Cambria" w:hAnsi="Cambria"/>
                <w:lang w:val="uk-UA"/>
              </w:rPr>
              <w:t>7</w:t>
            </w:r>
          </w:p>
        </w:tc>
        <w:tc>
          <w:tcPr>
            <w:tcW w:w="714" w:type="pct"/>
            <w:shd w:val="clear" w:color="auto" w:fill="EEF2F8"/>
            <w:vAlign w:val="center"/>
          </w:tcPr>
          <w:p w:rsidR="008B6FC7" w:rsidRPr="0065743F" w:rsidRDefault="008B6FC7" w:rsidP="008961C5">
            <w:pPr>
              <w:jc w:val="center"/>
              <w:rPr>
                <w:rFonts w:ascii="Cambria" w:hAnsi="Cambria"/>
                <w:lang w:val="uk-UA"/>
              </w:rPr>
            </w:pPr>
            <w:r w:rsidRPr="0065743F">
              <w:rPr>
                <w:rFonts w:ascii="Cambria" w:hAnsi="Cambria"/>
              </w:rPr>
              <w:t>201</w:t>
            </w:r>
            <w:r w:rsidRPr="0065743F">
              <w:rPr>
                <w:rFonts w:ascii="Cambria" w:hAnsi="Cambria"/>
                <w:lang w:val="uk-UA"/>
              </w:rPr>
              <w:t>8</w:t>
            </w:r>
          </w:p>
        </w:tc>
        <w:tc>
          <w:tcPr>
            <w:tcW w:w="714" w:type="pct"/>
            <w:shd w:val="clear" w:color="auto" w:fill="EEF2F8"/>
            <w:vAlign w:val="center"/>
          </w:tcPr>
          <w:p w:rsidR="008B6FC7" w:rsidRPr="0065743F" w:rsidRDefault="008B6FC7" w:rsidP="008961C5">
            <w:pPr>
              <w:jc w:val="center"/>
              <w:rPr>
                <w:rFonts w:ascii="Cambria" w:hAnsi="Cambria"/>
                <w:lang w:val="uk-UA"/>
              </w:rPr>
            </w:pPr>
            <w:r w:rsidRPr="0065743F">
              <w:rPr>
                <w:rFonts w:ascii="Cambria" w:hAnsi="Cambria"/>
              </w:rPr>
              <w:t>201</w:t>
            </w:r>
            <w:r w:rsidRPr="0065743F">
              <w:rPr>
                <w:rFonts w:ascii="Cambria" w:hAnsi="Cambria"/>
                <w:lang w:val="uk-UA"/>
              </w:rPr>
              <w:t>9</w:t>
            </w:r>
          </w:p>
        </w:tc>
      </w:tr>
      <w:tr w:rsidR="008B6FC7" w:rsidRPr="0065743F" w:rsidTr="008961C5">
        <w:trPr>
          <w:trHeight w:val="255"/>
        </w:trPr>
        <w:tc>
          <w:tcPr>
            <w:tcW w:w="1447" w:type="pct"/>
            <w:noWrap/>
          </w:tcPr>
          <w:p w:rsidR="008B6FC7" w:rsidRPr="0065743F" w:rsidRDefault="008B6FC7" w:rsidP="008961C5">
            <w:pPr>
              <w:jc w:val="both"/>
              <w:rPr>
                <w:rFonts w:ascii="Cambria" w:hAnsi="Cambria"/>
                <w:i/>
              </w:rPr>
            </w:pPr>
            <w:r w:rsidRPr="0065743F">
              <w:rPr>
                <w:rFonts w:ascii="Cambria" w:hAnsi="Cambria"/>
                <w:i/>
              </w:rPr>
              <w:t xml:space="preserve">Народжуваність </w:t>
            </w:r>
          </w:p>
        </w:tc>
        <w:tc>
          <w:tcPr>
            <w:tcW w:w="696"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13</w:t>
            </w:r>
          </w:p>
        </w:tc>
        <w:tc>
          <w:tcPr>
            <w:tcW w:w="714"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14</w:t>
            </w:r>
          </w:p>
        </w:tc>
        <w:tc>
          <w:tcPr>
            <w:tcW w:w="715"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11</w:t>
            </w:r>
          </w:p>
        </w:tc>
        <w:tc>
          <w:tcPr>
            <w:tcW w:w="714"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10</w:t>
            </w:r>
          </w:p>
        </w:tc>
        <w:tc>
          <w:tcPr>
            <w:tcW w:w="714"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15</w:t>
            </w:r>
          </w:p>
        </w:tc>
      </w:tr>
      <w:tr w:rsidR="008B6FC7" w:rsidRPr="0065743F" w:rsidTr="008961C5">
        <w:trPr>
          <w:trHeight w:val="255"/>
        </w:trPr>
        <w:tc>
          <w:tcPr>
            <w:tcW w:w="1447" w:type="pct"/>
            <w:noWrap/>
          </w:tcPr>
          <w:p w:rsidR="008B6FC7" w:rsidRPr="0065743F" w:rsidRDefault="008B6FC7" w:rsidP="008961C5">
            <w:pPr>
              <w:jc w:val="both"/>
              <w:rPr>
                <w:rFonts w:ascii="Cambria" w:hAnsi="Cambria"/>
                <w:i/>
              </w:rPr>
            </w:pPr>
            <w:r w:rsidRPr="0065743F">
              <w:rPr>
                <w:rFonts w:ascii="Cambria" w:hAnsi="Cambria"/>
                <w:i/>
              </w:rPr>
              <w:t>Смертність</w:t>
            </w:r>
          </w:p>
        </w:tc>
        <w:tc>
          <w:tcPr>
            <w:tcW w:w="696"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53</w:t>
            </w:r>
          </w:p>
        </w:tc>
        <w:tc>
          <w:tcPr>
            <w:tcW w:w="714"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59</w:t>
            </w:r>
          </w:p>
        </w:tc>
        <w:tc>
          <w:tcPr>
            <w:tcW w:w="715"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41</w:t>
            </w:r>
          </w:p>
        </w:tc>
        <w:tc>
          <w:tcPr>
            <w:tcW w:w="714"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64</w:t>
            </w:r>
          </w:p>
        </w:tc>
        <w:tc>
          <w:tcPr>
            <w:tcW w:w="714"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84</w:t>
            </w:r>
          </w:p>
        </w:tc>
      </w:tr>
      <w:tr w:rsidR="008B6FC7" w:rsidRPr="0065743F" w:rsidTr="008961C5">
        <w:trPr>
          <w:trHeight w:val="255"/>
        </w:trPr>
        <w:tc>
          <w:tcPr>
            <w:tcW w:w="1447" w:type="pct"/>
            <w:noWrap/>
          </w:tcPr>
          <w:p w:rsidR="008B6FC7" w:rsidRPr="0065743F" w:rsidRDefault="008B6FC7" w:rsidP="008961C5">
            <w:pPr>
              <w:jc w:val="both"/>
              <w:rPr>
                <w:rFonts w:ascii="Cambria" w:hAnsi="Cambria"/>
              </w:rPr>
            </w:pPr>
            <w:r w:rsidRPr="0065743F">
              <w:rPr>
                <w:rFonts w:ascii="Cambria" w:hAnsi="Cambria"/>
              </w:rPr>
              <w:t>Природний приріст</w:t>
            </w:r>
          </w:p>
        </w:tc>
        <w:tc>
          <w:tcPr>
            <w:tcW w:w="696"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-40</w:t>
            </w:r>
          </w:p>
        </w:tc>
        <w:tc>
          <w:tcPr>
            <w:tcW w:w="714"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-45</w:t>
            </w:r>
          </w:p>
        </w:tc>
        <w:tc>
          <w:tcPr>
            <w:tcW w:w="715"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-30</w:t>
            </w:r>
          </w:p>
        </w:tc>
        <w:tc>
          <w:tcPr>
            <w:tcW w:w="714"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-54</w:t>
            </w:r>
          </w:p>
        </w:tc>
        <w:tc>
          <w:tcPr>
            <w:tcW w:w="714" w:type="pct"/>
          </w:tcPr>
          <w:p w:rsidR="008B6FC7" w:rsidRPr="0065743F" w:rsidRDefault="008B6FC7" w:rsidP="008961C5">
            <w:pPr>
              <w:jc w:val="center"/>
              <w:rPr>
                <w:rFonts w:ascii="Cambria" w:hAnsi="Cambria"/>
                <w:color w:val="000000"/>
                <w:lang w:val="uk-UA"/>
              </w:rPr>
            </w:pPr>
            <w:r w:rsidRPr="0065743F">
              <w:rPr>
                <w:rFonts w:ascii="Cambria" w:hAnsi="Cambria"/>
                <w:color w:val="000000"/>
                <w:lang w:val="uk-UA"/>
              </w:rPr>
              <w:t>-69</w:t>
            </w:r>
          </w:p>
        </w:tc>
      </w:tr>
    </w:tbl>
    <w:p w:rsidR="008B6FC7" w:rsidRPr="0065743F" w:rsidRDefault="008B6FC7" w:rsidP="00441462">
      <w:pPr>
        <w:ind w:firstLine="360"/>
        <w:jc w:val="both"/>
        <w:rPr>
          <w:color w:val="000000"/>
          <w:sz w:val="28"/>
          <w:szCs w:val="28"/>
          <w:lang w:val="uk-UA"/>
        </w:rPr>
      </w:pPr>
      <w:r w:rsidRPr="0065743F">
        <w:rPr>
          <w:color w:val="000000"/>
          <w:sz w:val="28"/>
          <w:szCs w:val="28"/>
          <w:lang w:val="uk-UA"/>
        </w:rPr>
        <w:lastRenderedPageBreak/>
        <w:t xml:space="preserve">Тобто швидкість депопуляції прискорюється. На початок 2020 р. вона становила 2,1%. Щоправда, це менше, ніж в цілому по області (3 – 4%). В наведених показниках не враховані дані «човникової» міграції місцевих працівників на заробітки, що може як збільшувати чисельність населення (в сезон роботи цукрового заводу), так і зменшувати. В цьому сенсі стан Линовицької громади є унікальним – вона є привабливим місцем для роботи, але лише протягом чотирьох місяців на рік. Залишається ще вісім місяців, що негативно впливає на стабільність населення громади та спонукає активну частину мешканців до сезонної трудової міграції. </w:t>
      </w:r>
    </w:p>
    <w:p w:rsidR="008B6FC7" w:rsidRPr="0065743F" w:rsidRDefault="008B6FC7" w:rsidP="007838DB">
      <w:pPr>
        <w:jc w:val="both"/>
        <w:rPr>
          <w:color w:val="000000"/>
          <w:sz w:val="28"/>
          <w:szCs w:val="28"/>
          <w:lang w:val="uk-UA"/>
        </w:rPr>
      </w:pPr>
      <w:r w:rsidRPr="0065743F">
        <w:rPr>
          <w:sz w:val="28"/>
          <w:szCs w:val="28"/>
          <w:lang w:val="uk-UA"/>
        </w:rPr>
        <w:tab/>
      </w:r>
      <w:r w:rsidRPr="0065743F">
        <w:rPr>
          <w:color w:val="000000"/>
          <w:sz w:val="28"/>
          <w:szCs w:val="28"/>
        </w:rPr>
        <w:t>В</w:t>
      </w:r>
      <w:r w:rsidRPr="0065743F">
        <w:rPr>
          <w:color w:val="000000"/>
          <w:sz w:val="28"/>
          <w:szCs w:val="28"/>
          <w:lang w:val="uk-UA"/>
        </w:rPr>
        <w:t xml:space="preserve"> </w:t>
      </w:r>
      <w:r w:rsidRPr="0065743F">
        <w:rPr>
          <w:color w:val="000000"/>
          <w:sz w:val="28"/>
          <w:szCs w:val="28"/>
        </w:rPr>
        <w:t xml:space="preserve">цілому соціально-вікові дані  </w:t>
      </w:r>
      <w:r w:rsidRPr="0065743F">
        <w:rPr>
          <w:color w:val="000000"/>
          <w:sz w:val="28"/>
          <w:szCs w:val="28"/>
          <w:lang w:val="uk-UA"/>
        </w:rPr>
        <w:t>Линовицької</w:t>
      </w:r>
      <w:r w:rsidRPr="0065743F">
        <w:rPr>
          <w:color w:val="000000"/>
          <w:sz w:val="28"/>
          <w:szCs w:val="28"/>
        </w:rPr>
        <w:t xml:space="preserve"> громаді виглядають так</w:t>
      </w:r>
      <w:r w:rsidRPr="0065743F">
        <w:rPr>
          <w:color w:val="000000"/>
          <w:sz w:val="28"/>
          <w:szCs w:val="28"/>
          <w:lang w:val="uk-UA"/>
        </w:rPr>
        <w:t>:</w:t>
      </w:r>
    </w:p>
    <w:tbl>
      <w:tblPr>
        <w:tblpPr w:leftFromText="180" w:rightFromText="180" w:vertAnchor="text" w:horzAnchor="margin" w:tblpX="108" w:tblpY="144"/>
        <w:tblW w:w="9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8"/>
        <w:gridCol w:w="567"/>
        <w:gridCol w:w="3260"/>
        <w:gridCol w:w="2268"/>
        <w:gridCol w:w="2454"/>
      </w:tblGrid>
      <w:tr w:rsidR="008B6FC7" w:rsidRPr="007124F0" w:rsidTr="00274637">
        <w:trPr>
          <w:trHeight w:val="422"/>
        </w:trPr>
        <w:tc>
          <w:tcPr>
            <w:tcW w:w="5245" w:type="dxa"/>
            <w:gridSpan w:val="3"/>
            <w:shd w:val="clear" w:color="auto" w:fill="DBE5F1"/>
          </w:tcPr>
          <w:p w:rsidR="008B6FC7" w:rsidRPr="0065743F" w:rsidRDefault="008B6FC7" w:rsidP="00274637">
            <w:pPr>
              <w:jc w:val="center"/>
              <w:rPr>
                <w:rFonts w:ascii="Cambria" w:hAnsi="Cambria"/>
                <w:lang w:val="uk-UA"/>
              </w:rPr>
            </w:pPr>
          </w:p>
        </w:tc>
        <w:tc>
          <w:tcPr>
            <w:tcW w:w="2268" w:type="dxa"/>
            <w:shd w:val="clear" w:color="auto" w:fill="DBE5F1"/>
          </w:tcPr>
          <w:p w:rsidR="008B6FC7" w:rsidRPr="007124F0" w:rsidRDefault="008B6FC7" w:rsidP="00274637">
            <w:pPr>
              <w:jc w:val="center"/>
              <w:rPr>
                <w:rFonts w:ascii="Cambria" w:hAnsi="Cambria"/>
                <w:lang w:val="uk-UA"/>
              </w:rPr>
            </w:pPr>
            <w:r w:rsidRPr="007124F0">
              <w:rPr>
                <w:rFonts w:ascii="Cambria" w:hAnsi="Cambria"/>
                <w:lang w:val="uk-UA"/>
              </w:rPr>
              <w:t xml:space="preserve">РАЗОМ по всій ОТГ </w:t>
            </w:r>
          </w:p>
        </w:tc>
        <w:tc>
          <w:tcPr>
            <w:tcW w:w="2454" w:type="dxa"/>
            <w:shd w:val="clear" w:color="auto" w:fill="DBE5F1"/>
          </w:tcPr>
          <w:p w:rsidR="008B6FC7" w:rsidRPr="007124F0" w:rsidRDefault="008B6FC7" w:rsidP="00274637">
            <w:pPr>
              <w:jc w:val="center"/>
              <w:rPr>
                <w:rFonts w:ascii="Cambria" w:hAnsi="Cambria"/>
                <w:lang w:val="uk-UA"/>
              </w:rPr>
            </w:pPr>
            <w:r w:rsidRPr="007124F0">
              <w:rPr>
                <w:rFonts w:ascii="Cambria" w:hAnsi="Cambria"/>
                <w:lang w:val="uk-UA"/>
              </w:rPr>
              <w:t xml:space="preserve">Адміністративний центр ОТГ </w:t>
            </w:r>
          </w:p>
        </w:tc>
      </w:tr>
      <w:tr w:rsidR="008B6FC7" w:rsidRPr="007124F0" w:rsidTr="002A75B9">
        <w:trPr>
          <w:trHeight w:val="281"/>
        </w:trPr>
        <w:tc>
          <w:tcPr>
            <w:tcW w:w="1418" w:type="dxa"/>
            <w:vMerge w:val="restart"/>
            <w:shd w:val="clear" w:color="auto" w:fill="DBE5F1"/>
          </w:tcPr>
          <w:p w:rsidR="008B6FC7" w:rsidRPr="007124F0" w:rsidRDefault="008B6FC7" w:rsidP="00274637">
            <w:pPr>
              <w:rPr>
                <w:rFonts w:ascii="Cambria" w:hAnsi="Cambria"/>
                <w:bCs/>
                <w:lang w:val="uk-UA"/>
              </w:rPr>
            </w:pPr>
            <w:r w:rsidRPr="007124F0">
              <w:rPr>
                <w:rFonts w:ascii="Cambria" w:hAnsi="Cambria"/>
                <w:bCs/>
                <w:lang w:val="uk-UA"/>
              </w:rPr>
              <w:t>Гендерна структура наслення</w:t>
            </w:r>
          </w:p>
        </w:tc>
        <w:tc>
          <w:tcPr>
            <w:tcW w:w="567" w:type="dxa"/>
          </w:tcPr>
          <w:p w:rsidR="008B6FC7" w:rsidRPr="007124F0" w:rsidRDefault="008B6FC7" w:rsidP="00274637">
            <w:pPr>
              <w:rPr>
                <w:rFonts w:ascii="Cambria" w:hAnsi="Cambria"/>
                <w:bCs/>
                <w:lang w:val="uk-UA"/>
              </w:rPr>
            </w:pPr>
            <w:r w:rsidRPr="007124F0">
              <w:rPr>
                <w:rFonts w:ascii="Cambria" w:hAnsi="Cambria"/>
                <w:bCs/>
                <w:lang w:val="uk-UA"/>
              </w:rPr>
              <w:t>1</w:t>
            </w:r>
          </w:p>
        </w:tc>
        <w:tc>
          <w:tcPr>
            <w:tcW w:w="3260" w:type="dxa"/>
          </w:tcPr>
          <w:p w:rsidR="008B6FC7" w:rsidRPr="007124F0" w:rsidRDefault="008B6FC7" w:rsidP="00274637">
            <w:pPr>
              <w:rPr>
                <w:rFonts w:ascii="Cambria" w:hAnsi="Cambria"/>
                <w:bCs/>
                <w:lang w:val="uk-UA"/>
              </w:rPr>
            </w:pPr>
            <w:r w:rsidRPr="007124F0">
              <w:rPr>
                <w:rFonts w:ascii="Cambria" w:hAnsi="Cambria"/>
                <w:bCs/>
                <w:lang w:val="uk-UA"/>
              </w:rPr>
              <w:t>Разом</w:t>
            </w:r>
          </w:p>
        </w:tc>
        <w:tc>
          <w:tcPr>
            <w:tcW w:w="2268" w:type="dxa"/>
          </w:tcPr>
          <w:p w:rsidR="008B6FC7" w:rsidRPr="007124F0" w:rsidRDefault="00E37ACC" w:rsidP="00274637">
            <w:pPr>
              <w:jc w:val="center"/>
              <w:rPr>
                <w:rFonts w:ascii="Cambria" w:hAnsi="Cambria"/>
                <w:lang w:val="uk-UA"/>
              </w:rPr>
            </w:pPr>
            <w:r w:rsidRPr="007124F0">
              <w:rPr>
                <w:rFonts w:ascii="Cambria" w:hAnsi="Cambria"/>
                <w:lang w:val="uk-UA"/>
              </w:rPr>
              <w:t>4755</w:t>
            </w:r>
          </w:p>
        </w:tc>
        <w:tc>
          <w:tcPr>
            <w:tcW w:w="2454" w:type="dxa"/>
          </w:tcPr>
          <w:p w:rsidR="008B6FC7" w:rsidRPr="007124F0" w:rsidRDefault="008B6FC7" w:rsidP="00274637">
            <w:pPr>
              <w:jc w:val="center"/>
              <w:rPr>
                <w:rFonts w:ascii="Cambria" w:hAnsi="Cambria"/>
                <w:lang w:val="uk-UA"/>
              </w:rPr>
            </w:pPr>
            <w:r w:rsidRPr="007124F0">
              <w:rPr>
                <w:rFonts w:ascii="Cambria" w:hAnsi="Cambria"/>
                <w:lang w:val="uk-UA"/>
              </w:rPr>
              <w:t>2372</w:t>
            </w:r>
          </w:p>
        </w:tc>
      </w:tr>
      <w:tr w:rsidR="008B6FC7" w:rsidRPr="007124F0" w:rsidTr="00274637">
        <w:tc>
          <w:tcPr>
            <w:tcW w:w="1418" w:type="dxa"/>
            <w:vMerge/>
            <w:shd w:val="clear" w:color="auto" w:fill="DBE5F1"/>
          </w:tcPr>
          <w:p w:rsidR="008B6FC7" w:rsidRPr="007124F0" w:rsidRDefault="008B6FC7" w:rsidP="00274637">
            <w:pPr>
              <w:rPr>
                <w:rFonts w:ascii="Cambria" w:hAnsi="Cambria"/>
                <w:bCs/>
                <w:lang w:val="uk-UA"/>
              </w:rPr>
            </w:pPr>
          </w:p>
        </w:tc>
        <w:tc>
          <w:tcPr>
            <w:tcW w:w="567" w:type="dxa"/>
          </w:tcPr>
          <w:p w:rsidR="008B6FC7" w:rsidRPr="007124F0" w:rsidRDefault="008B6FC7" w:rsidP="00274637">
            <w:pPr>
              <w:rPr>
                <w:rFonts w:ascii="Cambria" w:hAnsi="Cambria"/>
                <w:bCs/>
                <w:lang w:val="uk-UA"/>
              </w:rPr>
            </w:pPr>
            <w:r w:rsidRPr="007124F0">
              <w:rPr>
                <w:rFonts w:ascii="Cambria" w:hAnsi="Cambria"/>
                <w:bCs/>
                <w:lang w:val="uk-UA"/>
              </w:rPr>
              <w:t>2</w:t>
            </w:r>
          </w:p>
        </w:tc>
        <w:tc>
          <w:tcPr>
            <w:tcW w:w="3260" w:type="dxa"/>
          </w:tcPr>
          <w:p w:rsidR="008B6FC7" w:rsidRPr="007124F0" w:rsidRDefault="008B6FC7" w:rsidP="00274637">
            <w:pPr>
              <w:rPr>
                <w:rFonts w:ascii="Cambria" w:hAnsi="Cambria"/>
                <w:bCs/>
                <w:lang w:val="uk-UA"/>
              </w:rPr>
            </w:pPr>
            <w:r w:rsidRPr="007124F0">
              <w:rPr>
                <w:rFonts w:ascii="Cambria" w:hAnsi="Cambria"/>
                <w:bCs/>
                <w:lang w:val="uk-UA"/>
              </w:rPr>
              <w:t>Чоловіків</w:t>
            </w:r>
          </w:p>
        </w:tc>
        <w:tc>
          <w:tcPr>
            <w:tcW w:w="2268" w:type="dxa"/>
          </w:tcPr>
          <w:p w:rsidR="008B6FC7" w:rsidRPr="007124F0" w:rsidRDefault="00CE2455" w:rsidP="00274637">
            <w:pPr>
              <w:jc w:val="center"/>
              <w:rPr>
                <w:rFonts w:ascii="Cambria" w:hAnsi="Cambria"/>
                <w:lang w:val="uk-UA"/>
              </w:rPr>
            </w:pPr>
            <w:r w:rsidRPr="007124F0">
              <w:rPr>
                <w:rFonts w:ascii="Cambria" w:hAnsi="Cambria"/>
                <w:lang w:val="uk-UA"/>
              </w:rPr>
              <w:t>2140</w:t>
            </w:r>
          </w:p>
        </w:tc>
        <w:tc>
          <w:tcPr>
            <w:tcW w:w="2454" w:type="dxa"/>
          </w:tcPr>
          <w:p w:rsidR="008B6FC7" w:rsidRPr="007124F0" w:rsidRDefault="008B6FC7" w:rsidP="00274637">
            <w:pPr>
              <w:jc w:val="center"/>
              <w:rPr>
                <w:rFonts w:ascii="Cambria" w:hAnsi="Cambria"/>
                <w:lang w:val="uk-UA"/>
              </w:rPr>
            </w:pPr>
            <w:r w:rsidRPr="007124F0">
              <w:rPr>
                <w:rFonts w:ascii="Cambria" w:hAnsi="Cambria"/>
                <w:lang w:val="uk-UA"/>
              </w:rPr>
              <w:t>1121</w:t>
            </w:r>
          </w:p>
        </w:tc>
      </w:tr>
      <w:tr w:rsidR="008B6FC7" w:rsidRPr="007124F0" w:rsidTr="002A75B9">
        <w:trPr>
          <w:trHeight w:val="261"/>
        </w:trPr>
        <w:tc>
          <w:tcPr>
            <w:tcW w:w="1418" w:type="dxa"/>
            <w:vMerge/>
            <w:shd w:val="clear" w:color="auto" w:fill="DBE5F1"/>
          </w:tcPr>
          <w:p w:rsidR="008B6FC7" w:rsidRPr="007124F0" w:rsidRDefault="008B6FC7" w:rsidP="00274637">
            <w:pPr>
              <w:rPr>
                <w:rFonts w:ascii="Cambria" w:hAnsi="Cambria"/>
                <w:bCs/>
                <w:lang w:val="uk-UA"/>
              </w:rPr>
            </w:pPr>
          </w:p>
        </w:tc>
        <w:tc>
          <w:tcPr>
            <w:tcW w:w="567" w:type="dxa"/>
          </w:tcPr>
          <w:p w:rsidR="008B6FC7" w:rsidRPr="007124F0" w:rsidRDefault="008B6FC7" w:rsidP="00274637">
            <w:pPr>
              <w:rPr>
                <w:rFonts w:ascii="Cambria" w:hAnsi="Cambria"/>
                <w:bCs/>
                <w:lang w:val="uk-UA"/>
              </w:rPr>
            </w:pPr>
            <w:r w:rsidRPr="007124F0">
              <w:rPr>
                <w:rFonts w:ascii="Cambria" w:hAnsi="Cambria"/>
                <w:bCs/>
                <w:lang w:val="uk-UA"/>
              </w:rPr>
              <w:t>3</w:t>
            </w:r>
          </w:p>
        </w:tc>
        <w:tc>
          <w:tcPr>
            <w:tcW w:w="3260" w:type="dxa"/>
          </w:tcPr>
          <w:p w:rsidR="008B6FC7" w:rsidRPr="007124F0" w:rsidRDefault="008B6FC7" w:rsidP="00274637">
            <w:pPr>
              <w:rPr>
                <w:rFonts w:ascii="Cambria" w:hAnsi="Cambria"/>
                <w:bCs/>
                <w:lang w:val="uk-UA"/>
              </w:rPr>
            </w:pPr>
            <w:r w:rsidRPr="007124F0">
              <w:rPr>
                <w:rFonts w:ascii="Cambria" w:hAnsi="Cambria"/>
                <w:bCs/>
                <w:lang w:val="uk-UA"/>
              </w:rPr>
              <w:t>Жінок</w:t>
            </w:r>
          </w:p>
        </w:tc>
        <w:tc>
          <w:tcPr>
            <w:tcW w:w="2268" w:type="dxa"/>
          </w:tcPr>
          <w:p w:rsidR="008B6FC7" w:rsidRPr="007124F0" w:rsidRDefault="00CE2455" w:rsidP="00274637">
            <w:pPr>
              <w:jc w:val="center"/>
              <w:rPr>
                <w:rFonts w:ascii="Cambria" w:hAnsi="Cambria"/>
                <w:lang w:val="uk-UA"/>
              </w:rPr>
            </w:pPr>
            <w:r w:rsidRPr="007124F0">
              <w:rPr>
                <w:rFonts w:ascii="Cambria" w:hAnsi="Cambria"/>
                <w:lang w:val="uk-UA"/>
              </w:rPr>
              <w:t>2615</w:t>
            </w:r>
          </w:p>
        </w:tc>
        <w:tc>
          <w:tcPr>
            <w:tcW w:w="2454" w:type="dxa"/>
          </w:tcPr>
          <w:p w:rsidR="008B6FC7" w:rsidRPr="007124F0" w:rsidRDefault="008B6FC7" w:rsidP="00274637">
            <w:pPr>
              <w:jc w:val="center"/>
              <w:rPr>
                <w:rFonts w:ascii="Cambria" w:hAnsi="Cambria"/>
                <w:lang w:val="uk-UA"/>
              </w:rPr>
            </w:pPr>
            <w:r w:rsidRPr="007124F0">
              <w:rPr>
                <w:rFonts w:ascii="Cambria" w:hAnsi="Cambria"/>
                <w:lang w:val="uk-UA"/>
              </w:rPr>
              <w:t>1251</w:t>
            </w:r>
          </w:p>
        </w:tc>
      </w:tr>
      <w:tr w:rsidR="008B6FC7" w:rsidRPr="007124F0" w:rsidTr="00274637">
        <w:trPr>
          <w:trHeight w:val="112"/>
        </w:trPr>
        <w:tc>
          <w:tcPr>
            <w:tcW w:w="1418" w:type="dxa"/>
            <w:vMerge w:val="restart"/>
            <w:shd w:val="clear" w:color="auto" w:fill="DBE5F1"/>
          </w:tcPr>
          <w:p w:rsidR="008B6FC7" w:rsidRPr="007124F0" w:rsidRDefault="008B6FC7" w:rsidP="00274637">
            <w:pPr>
              <w:rPr>
                <w:rFonts w:ascii="Cambria" w:hAnsi="Cambria"/>
                <w:bCs/>
                <w:lang w:val="uk-UA"/>
              </w:rPr>
            </w:pPr>
            <w:r w:rsidRPr="007124F0">
              <w:rPr>
                <w:rFonts w:ascii="Cambria" w:hAnsi="Cambria"/>
                <w:bCs/>
                <w:lang w:val="uk-UA"/>
              </w:rPr>
              <w:t>Віковий розподіл</w:t>
            </w:r>
          </w:p>
        </w:tc>
        <w:tc>
          <w:tcPr>
            <w:tcW w:w="567" w:type="dxa"/>
            <w:vMerge w:val="restart"/>
          </w:tcPr>
          <w:p w:rsidR="008B6FC7" w:rsidRPr="007124F0" w:rsidRDefault="008B6FC7" w:rsidP="00274637">
            <w:pPr>
              <w:rPr>
                <w:rFonts w:ascii="Cambria" w:hAnsi="Cambria"/>
                <w:bCs/>
                <w:lang w:val="uk-UA"/>
              </w:rPr>
            </w:pPr>
            <w:r w:rsidRPr="007124F0">
              <w:rPr>
                <w:rFonts w:ascii="Cambria" w:hAnsi="Cambria"/>
                <w:bCs/>
                <w:lang w:val="uk-UA"/>
              </w:rPr>
              <w:t>4</w:t>
            </w:r>
          </w:p>
        </w:tc>
        <w:tc>
          <w:tcPr>
            <w:tcW w:w="3260" w:type="dxa"/>
          </w:tcPr>
          <w:p w:rsidR="008B6FC7" w:rsidRPr="007124F0" w:rsidRDefault="008B6FC7" w:rsidP="00274637">
            <w:pPr>
              <w:rPr>
                <w:rFonts w:ascii="Cambria" w:hAnsi="Cambria"/>
                <w:bCs/>
                <w:lang w:val="uk-UA"/>
              </w:rPr>
            </w:pPr>
            <w:r w:rsidRPr="007124F0">
              <w:rPr>
                <w:rFonts w:ascii="Cambria" w:hAnsi="Cambria"/>
                <w:bCs/>
                <w:lang w:val="uk-UA"/>
              </w:rPr>
              <w:t>0 – 18, в т.ч.:</w:t>
            </w:r>
          </w:p>
        </w:tc>
        <w:tc>
          <w:tcPr>
            <w:tcW w:w="2268" w:type="dxa"/>
          </w:tcPr>
          <w:p w:rsidR="008B6FC7" w:rsidRPr="007124F0" w:rsidRDefault="00F77923" w:rsidP="00274637">
            <w:pPr>
              <w:jc w:val="center"/>
              <w:rPr>
                <w:rFonts w:ascii="Cambria" w:hAnsi="Cambria"/>
                <w:lang w:val="uk-UA"/>
              </w:rPr>
            </w:pPr>
            <w:r w:rsidRPr="007124F0">
              <w:rPr>
                <w:rFonts w:ascii="Cambria" w:hAnsi="Cambria"/>
                <w:lang w:val="uk-UA"/>
              </w:rPr>
              <w:t>618</w:t>
            </w:r>
          </w:p>
        </w:tc>
        <w:tc>
          <w:tcPr>
            <w:tcW w:w="2454" w:type="dxa"/>
          </w:tcPr>
          <w:p w:rsidR="008B6FC7" w:rsidRPr="007124F0" w:rsidRDefault="008B6FC7" w:rsidP="00274637">
            <w:pPr>
              <w:jc w:val="center"/>
              <w:rPr>
                <w:rFonts w:ascii="Cambria" w:hAnsi="Cambria"/>
                <w:lang w:val="uk-UA"/>
              </w:rPr>
            </w:pPr>
            <w:r w:rsidRPr="007124F0">
              <w:rPr>
                <w:rFonts w:ascii="Cambria" w:hAnsi="Cambria"/>
                <w:lang w:val="uk-UA"/>
              </w:rPr>
              <w:t>332</w:t>
            </w:r>
          </w:p>
        </w:tc>
      </w:tr>
      <w:tr w:rsidR="008B6FC7" w:rsidRPr="007124F0" w:rsidTr="00274637">
        <w:trPr>
          <w:trHeight w:val="112"/>
        </w:trPr>
        <w:tc>
          <w:tcPr>
            <w:tcW w:w="1418" w:type="dxa"/>
            <w:vMerge/>
            <w:shd w:val="clear" w:color="auto" w:fill="DBE5F1"/>
          </w:tcPr>
          <w:p w:rsidR="008B6FC7" w:rsidRPr="007124F0" w:rsidRDefault="008B6FC7" w:rsidP="00274637">
            <w:pPr>
              <w:rPr>
                <w:rFonts w:ascii="Cambria" w:hAnsi="Cambria"/>
                <w:bCs/>
                <w:lang w:val="uk-UA"/>
              </w:rPr>
            </w:pPr>
          </w:p>
        </w:tc>
        <w:tc>
          <w:tcPr>
            <w:tcW w:w="567" w:type="dxa"/>
            <w:vMerge/>
          </w:tcPr>
          <w:p w:rsidR="008B6FC7" w:rsidRPr="007124F0" w:rsidRDefault="008B6FC7" w:rsidP="00274637">
            <w:pPr>
              <w:rPr>
                <w:rFonts w:ascii="Cambria" w:hAnsi="Cambria"/>
                <w:bCs/>
                <w:lang w:val="uk-UA"/>
              </w:rPr>
            </w:pPr>
          </w:p>
        </w:tc>
        <w:tc>
          <w:tcPr>
            <w:tcW w:w="3260" w:type="dxa"/>
          </w:tcPr>
          <w:p w:rsidR="008B6FC7" w:rsidRPr="007124F0" w:rsidRDefault="008B6FC7" w:rsidP="001671E8">
            <w:pPr>
              <w:rPr>
                <w:rFonts w:ascii="Cambria" w:hAnsi="Cambria"/>
                <w:i/>
              </w:rPr>
            </w:pPr>
            <w:r w:rsidRPr="007124F0">
              <w:rPr>
                <w:rFonts w:ascii="Cambria" w:hAnsi="Cambria"/>
                <w:i/>
              </w:rPr>
              <w:t>Діти дошкільного віку</w:t>
            </w:r>
          </w:p>
        </w:tc>
        <w:tc>
          <w:tcPr>
            <w:tcW w:w="2268" w:type="dxa"/>
          </w:tcPr>
          <w:p w:rsidR="008B6FC7" w:rsidRPr="007124F0" w:rsidRDefault="009603FA" w:rsidP="00274637">
            <w:pPr>
              <w:jc w:val="center"/>
              <w:rPr>
                <w:rFonts w:ascii="Cambria" w:hAnsi="Cambria"/>
                <w:lang w:val="uk-UA"/>
              </w:rPr>
            </w:pPr>
            <w:r w:rsidRPr="007124F0">
              <w:rPr>
                <w:rFonts w:ascii="Cambria" w:hAnsi="Cambria"/>
                <w:lang w:val="uk-UA"/>
              </w:rPr>
              <w:t>219</w:t>
            </w:r>
          </w:p>
        </w:tc>
        <w:tc>
          <w:tcPr>
            <w:tcW w:w="2454" w:type="dxa"/>
          </w:tcPr>
          <w:p w:rsidR="008B6FC7" w:rsidRPr="007124F0" w:rsidRDefault="008B6FC7" w:rsidP="00274637">
            <w:pPr>
              <w:jc w:val="center"/>
              <w:rPr>
                <w:rFonts w:ascii="Cambria" w:hAnsi="Cambria"/>
                <w:lang w:val="uk-UA"/>
              </w:rPr>
            </w:pPr>
            <w:r w:rsidRPr="007124F0">
              <w:rPr>
                <w:rFonts w:ascii="Cambria" w:hAnsi="Cambria"/>
                <w:lang w:val="uk-UA"/>
              </w:rPr>
              <w:t>104</w:t>
            </w:r>
          </w:p>
        </w:tc>
      </w:tr>
      <w:tr w:rsidR="008B6FC7" w:rsidRPr="007124F0" w:rsidTr="00274637">
        <w:trPr>
          <w:trHeight w:val="112"/>
        </w:trPr>
        <w:tc>
          <w:tcPr>
            <w:tcW w:w="1418" w:type="dxa"/>
            <w:vMerge/>
            <w:shd w:val="clear" w:color="auto" w:fill="DBE5F1"/>
          </w:tcPr>
          <w:p w:rsidR="008B6FC7" w:rsidRPr="007124F0" w:rsidRDefault="008B6FC7" w:rsidP="00274637">
            <w:pPr>
              <w:rPr>
                <w:rFonts w:ascii="Cambria" w:hAnsi="Cambria"/>
                <w:bCs/>
                <w:lang w:val="uk-UA"/>
              </w:rPr>
            </w:pPr>
          </w:p>
        </w:tc>
        <w:tc>
          <w:tcPr>
            <w:tcW w:w="567" w:type="dxa"/>
            <w:vMerge/>
          </w:tcPr>
          <w:p w:rsidR="008B6FC7" w:rsidRPr="007124F0" w:rsidRDefault="008B6FC7" w:rsidP="00274637">
            <w:pPr>
              <w:rPr>
                <w:rFonts w:ascii="Cambria" w:hAnsi="Cambria"/>
                <w:bCs/>
                <w:lang w:val="uk-UA"/>
              </w:rPr>
            </w:pPr>
          </w:p>
        </w:tc>
        <w:tc>
          <w:tcPr>
            <w:tcW w:w="3260" w:type="dxa"/>
          </w:tcPr>
          <w:p w:rsidR="008B6FC7" w:rsidRPr="007124F0" w:rsidRDefault="008B6FC7" w:rsidP="001671E8">
            <w:pPr>
              <w:rPr>
                <w:rFonts w:ascii="Cambria" w:hAnsi="Cambria"/>
                <w:i/>
              </w:rPr>
            </w:pPr>
            <w:r w:rsidRPr="007124F0">
              <w:rPr>
                <w:rFonts w:ascii="Cambria" w:hAnsi="Cambria"/>
                <w:i/>
              </w:rPr>
              <w:t>Діти шкільного віку</w:t>
            </w:r>
          </w:p>
        </w:tc>
        <w:tc>
          <w:tcPr>
            <w:tcW w:w="2268" w:type="dxa"/>
          </w:tcPr>
          <w:p w:rsidR="008B6FC7" w:rsidRPr="007124F0" w:rsidRDefault="009603FA" w:rsidP="00274637">
            <w:pPr>
              <w:jc w:val="center"/>
              <w:rPr>
                <w:rFonts w:ascii="Cambria" w:hAnsi="Cambria"/>
                <w:lang w:val="uk-UA"/>
              </w:rPr>
            </w:pPr>
            <w:r w:rsidRPr="007124F0">
              <w:rPr>
                <w:rFonts w:ascii="Cambria" w:hAnsi="Cambria"/>
                <w:lang w:val="uk-UA"/>
              </w:rPr>
              <w:t>399</w:t>
            </w:r>
          </w:p>
        </w:tc>
        <w:tc>
          <w:tcPr>
            <w:tcW w:w="2454" w:type="dxa"/>
          </w:tcPr>
          <w:p w:rsidR="008B6FC7" w:rsidRPr="007124F0" w:rsidRDefault="008B6FC7" w:rsidP="00274637">
            <w:pPr>
              <w:jc w:val="center"/>
              <w:rPr>
                <w:rFonts w:ascii="Cambria" w:hAnsi="Cambria"/>
                <w:lang w:val="uk-UA"/>
              </w:rPr>
            </w:pPr>
            <w:r w:rsidRPr="007124F0">
              <w:rPr>
                <w:rFonts w:ascii="Cambria" w:hAnsi="Cambria"/>
                <w:lang w:val="uk-UA"/>
              </w:rPr>
              <w:t>211</w:t>
            </w:r>
          </w:p>
        </w:tc>
      </w:tr>
      <w:tr w:rsidR="008B6FC7" w:rsidRPr="007124F0" w:rsidTr="00274637">
        <w:tc>
          <w:tcPr>
            <w:tcW w:w="1418" w:type="dxa"/>
            <w:vMerge/>
            <w:shd w:val="clear" w:color="auto" w:fill="DBE5F1"/>
          </w:tcPr>
          <w:p w:rsidR="008B6FC7" w:rsidRPr="007124F0" w:rsidRDefault="008B6FC7" w:rsidP="00274637">
            <w:pPr>
              <w:rPr>
                <w:rFonts w:ascii="Cambria" w:hAnsi="Cambria"/>
                <w:bCs/>
                <w:lang w:val="uk-UA"/>
              </w:rPr>
            </w:pPr>
          </w:p>
        </w:tc>
        <w:tc>
          <w:tcPr>
            <w:tcW w:w="567" w:type="dxa"/>
          </w:tcPr>
          <w:p w:rsidR="008B6FC7" w:rsidRPr="007124F0" w:rsidRDefault="008B6FC7" w:rsidP="00274637">
            <w:pPr>
              <w:rPr>
                <w:rFonts w:ascii="Cambria" w:hAnsi="Cambria"/>
                <w:bCs/>
                <w:lang w:val="uk-UA"/>
              </w:rPr>
            </w:pPr>
            <w:r w:rsidRPr="007124F0">
              <w:rPr>
                <w:rFonts w:ascii="Cambria" w:hAnsi="Cambria"/>
                <w:bCs/>
                <w:lang w:val="uk-UA"/>
              </w:rPr>
              <w:t>5</w:t>
            </w:r>
          </w:p>
        </w:tc>
        <w:tc>
          <w:tcPr>
            <w:tcW w:w="3260" w:type="dxa"/>
          </w:tcPr>
          <w:p w:rsidR="008B6FC7" w:rsidRPr="007124F0" w:rsidRDefault="008B6FC7" w:rsidP="00274637">
            <w:pPr>
              <w:rPr>
                <w:rFonts w:ascii="Cambria" w:hAnsi="Cambria"/>
                <w:bCs/>
                <w:lang w:val="uk-UA"/>
              </w:rPr>
            </w:pPr>
            <w:r w:rsidRPr="007124F0">
              <w:rPr>
                <w:rFonts w:ascii="Cambria" w:hAnsi="Cambria"/>
                <w:bCs/>
                <w:lang w:val="uk-UA"/>
              </w:rPr>
              <w:t>19 – 35</w:t>
            </w:r>
          </w:p>
        </w:tc>
        <w:tc>
          <w:tcPr>
            <w:tcW w:w="2268" w:type="dxa"/>
          </w:tcPr>
          <w:p w:rsidR="008B6FC7" w:rsidRPr="007124F0" w:rsidRDefault="00823233" w:rsidP="00274637">
            <w:pPr>
              <w:jc w:val="center"/>
              <w:rPr>
                <w:rFonts w:ascii="Cambria" w:hAnsi="Cambria"/>
                <w:lang w:val="uk-UA"/>
              </w:rPr>
            </w:pPr>
            <w:r w:rsidRPr="007124F0">
              <w:rPr>
                <w:rFonts w:ascii="Cambria" w:hAnsi="Cambria"/>
                <w:lang w:val="uk-UA"/>
              </w:rPr>
              <w:t>951</w:t>
            </w:r>
          </w:p>
        </w:tc>
        <w:tc>
          <w:tcPr>
            <w:tcW w:w="2454" w:type="dxa"/>
          </w:tcPr>
          <w:p w:rsidR="008B6FC7" w:rsidRPr="007124F0" w:rsidRDefault="008B6FC7" w:rsidP="00274637">
            <w:pPr>
              <w:jc w:val="center"/>
              <w:rPr>
                <w:rFonts w:ascii="Cambria" w:hAnsi="Cambria"/>
                <w:lang w:val="uk-UA"/>
              </w:rPr>
            </w:pPr>
            <w:r w:rsidRPr="007124F0">
              <w:rPr>
                <w:rFonts w:ascii="Cambria" w:hAnsi="Cambria"/>
                <w:lang w:val="uk-UA"/>
              </w:rPr>
              <w:t>480</w:t>
            </w:r>
          </w:p>
        </w:tc>
      </w:tr>
      <w:tr w:rsidR="008B6FC7" w:rsidRPr="007124F0" w:rsidTr="00274637">
        <w:tc>
          <w:tcPr>
            <w:tcW w:w="1418" w:type="dxa"/>
            <w:vMerge/>
            <w:shd w:val="clear" w:color="auto" w:fill="DBE5F1"/>
          </w:tcPr>
          <w:p w:rsidR="008B6FC7" w:rsidRPr="007124F0" w:rsidRDefault="008B6FC7" w:rsidP="00274637">
            <w:pPr>
              <w:rPr>
                <w:rFonts w:ascii="Cambria" w:hAnsi="Cambria"/>
                <w:bCs/>
                <w:lang w:val="uk-UA"/>
              </w:rPr>
            </w:pPr>
          </w:p>
        </w:tc>
        <w:tc>
          <w:tcPr>
            <w:tcW w:w="567" w:type="dxa"/>
          </w:tcPr>
          <w:p w:rsidR="008B6FC7" w:rsidRPr="007124F0" w:rsidRDefault="008B6FC7" w:rsidP="00274637">
            <w:pPr>
              <w:rPr>
                <w:rFonts w:ascii="Cambria" w:hAnsi="Cambria"/>
                <w:bCs/>
                <w:lang w:val="uk-UA"/>
              </w:rPr>
            </w:pPr>
            <w:r w:rsidRPr="007124F0">
              <w:rPr>
                <w:rFonts w:ascii="Cambria" w:hAnsi="Cambria"/>
                <w:bCs/>
                <w:lang w:val="uk-UA"/>
              </w:rPr>
              <w:t>6</w:t>
            </w:r>
          </w:p>
        </w:tc>
        <w:tc>
          <w:tcPr>
            <w:tcW w:w="3260" w:type="dxa"/>
          </w:tcPr>
          <w:p w:rsidR="008B6FC7" w:rsidRPr="007124F0" w:rsidRDefault="008B6FC7" w:rsidP="00274637">
            <w:pPr>
              <w:rPr>
                <w:rFonts w:ascii="Cambria" w:hAnsi="Cambria"/>
                <w:bCs/>
                <w:lang w:val="uk-UA"/>
              </w:rPr>
            </w:pPr>
            <w:r w:rsidRPr="007124F0">
              <w:rPr>
                <w:rFonts w:ascii="Cambria" w:hAnsi="Cambria"/>
                <w:bCs/>
                <w:lang w:val="uk-UA"/>
              </w:rPr>
              <w:t>35 – 59</w:t>
            </w:r>
          </w:p>
        </w:tc>
        <w:tc>
          <w:tcPr>
            <w:tcW w:w="2268" w:type="dxa"/>
          </w:tcPr>
          <w:p w:rsidR="008B6FC7" w:rsidRPr="007124F0" w:rsidRDefault="00823233" w:rsidP="00274637">
            <w:pPr>
              <w:jc w:val="center"/>
              <w:rPr>
                <w:rFonts w:ascii="Cambria" w:hAnsi="Cambria"/>
                <w:lang w:val="uk-UA"/>
              </w:rPr>
            </w:pPr>
            <w:r w:rsidRPr="007124F0">
              <w:rPr>
                <w:rFonts w:ascii="Cambria" w:hAnsi="Cambria"/>
                <w:lang w:val="uk-UA"/>
              </w:rPr>
              <w:t>1759</w:t>
            </w:r>
          </w:p>
        </w:tc>
        <w:tc>
          <w:tcPr>
            <w:tcW w:w="2454" w:type="dxa"/>
          </w:tcPr>
          <w:p w:rsidR="008B6FC7" w:rsidRPr="007124F0" w:rsidRDefault="008B6FC7" w:rsidP="00274637">
            <w:pPr>
              <w:jc w:val="center"/>
              <w:rPr>
                <w:rFonts w:ascii="Cambria" w:hAnsi="Cambria"/>
                <w:lang w:val="uk-UA"/>
              </w:rPr>
            </w:pPr>
            <w:r w:rsidRPr="007124F0">
              <w:rPr>
                <w:rFonts w:ascii="Cambria" w:hAnsi="Cambria"/>
                <w:lang w:val="uk-UA"/>
              </w:rPr>
              <w:t>891</w:t>
            </w:r>
          </w:p>
        </w:tc>
      </w:tr>
      <w:tr w:rsidR="008B6FC7" w:rsidRPr="007124F0" w:rsidTr="00274637">
        <w:trPr>
          <w:trHeight w:val="207"/>
        </w:trPr>
        <w:tc>
          <w:tcPr>
            <w:tcW w:w="1418" w:type="dxa"/>
            <w:vMerge/>
            <w:shd w:val="clear" w:color="auto" w:fill="DBE5F1"/>
          </w:tcPr>
          <w:p w:rsidR="008B6FC7" w:rsidRPr="007124F0" w:rsidRDefault="008B6FC7" w:rsidP="00274637">
            <w:pPr>
              <w:rPr>
                <w:rFonts w:ascii="Cambria" w:hAnsi="Cambria"/>
                <w:bCs/>
                <w:lang w:val="uk-UA"/>
              </w:rPr>
            </w:pPr>
          </w:p>
        </w:tc>
        <w:tc>
          <w:tcPr>
            <w:tcW w:w="567" w:type="dxa"/>
          </w:tcPr>
          <w:p w:rsidR="008B6FC7" w:rsidRPr="007124F0" w:rsidRDefault="008B6FC7" w:rsidP="00274637">
            <w:pPr>
              <w:rPr>
                <w:rFonts w:ascii="Cambria" w:hAnsi="Cambria"/>
                <w:bCs/>
                <w:lang w:val="uk-UA"/>
              </w:rPr>
            </w:pPr>
            <w:r w:rsidRPr="007124F0">
              <w:rPr>
                <w:rFonts w:ascii="Cambria" w:hAnsi="Cambria"/>
                <w:bCs/>
                <w:lang w:val="uk-UA"/>
              </w:rPr>
              <w:t>7</w:t>
            </w:r>
          </w:p>
        </w:tc>
        <w:tc>
          <w:tcPr>
            <w:tcW w:w="3260" w:type="dxa"/>
          </w:tcPr>
          <w:p w:rsidR="008B6FC7" w:rsidRPr="007124F0" w:rsidRDefault="008B6FC7" w:rsidP="00274637">
            <w:pPr>
              <w:rPr>
                <w:rFonts w:ascii="Cambria" w:hAnsi="Cambria"/>
                <w:bCs/>
                <w:lang w:val="uk-UA"/>
              </w:rPr>
            </w:pPr>
            <w:r w:rsidRPr="007124F0">
              <w:rPr>
                <w:rFonts w:ascii="Cambria" w:hAnsi="Cambria"/>
                <w:bCs/>
                <w:lang w:val="uk-UA"/>
              </w:rPr>
              <w:t>60 та старше</w:t>
            </w:r>
          </w:p>
        </w:tc>
        <w:tc>
          <w:tcPr>
            <w:tcW w:w="2268" w:type="dxa"/>
          </w:tcPr>
          <w:p w:rsidR="008B6FC7" w:rsidRPr="007124F0" w:rsidRDefault="00823233" w:rsidP="00274637">
            <w:pPr>
              <w:jc w:val="center"/>
              <w:rPr>
                <w:rFonts w:ascii="Cambria" w:hAnsi="Cambria"/>
                <w:lang w:val="uk-UA"/>
              </w:rPr>
            </w:pPr>
            <w:r w:rsidRPr="007124F0">
              <w:rPr>
                <w:rFonts w:ascii="Cambria" w:hAnsi="Cambria"/>
                <w:lang w:val="uk-UA"/>
              </w:rPr>
              <w:t>1427</w:t>
            </w:r>
          </w:p>
        </w:tc>
        <w:tc>
          <w:tcPr>
            <w:tcW w:w="2454" w:type="dxa"/>
          </w:tcPr>
          <w:p w:rsidR="008B6FC7" w:rsidRPr="007124F0" w:rsidRDefault="008B6FC7" w:rsidP="00274637">
            <w:pPr>
              <w:jc w:val="center"/>
              <w:rPr>
                <w:rFonts w:ascii="Cambria" w:hAnsi="Cambria"/>
                <w:lang w:val="uk-UA"/>
              </w:rPr>
            </w:pPr>
            <w:r w:rsidRPr="007124F0">
              <w:rPr>
                <w:rFonts w:ascii="Cambria" w:hAnsi="Cambria"/>
                <w:lang w:val="uk-UA"/>
              </w:rPr>
              <w:t>709</w:t>
            </w:r>
          </w:p>
        </w:tc>
      </w:tr>
    </w:tbl>
    <w:p w:rsidR="008B6FC7" w:rsidRPr="007124F0" w:rsidRDefault="008B6FC7" w:rsidP="007838DB">
      <w:pPr>
        <w:jc w:val="both"/>
        <w:rPr>
          <w:color w:val="000000"/>
          <w:sz w:val="28"/>
          <w:szCs w:val="28"/>
          <w:lang w:val="uk-UA"/>
        </w:rPr>
      </w:pPr>
    </w:p>
    <w:p w:rsidR="008B6FC7" w:rsidRPr="0065743F" w:rsidRDefault="00755722" w:rsidP="00A86240">
      <w:pPr>
        <w:ind w:firstLine="720"/>
        <w:jc w:val="both"/>
        <w:rPr>
          <w:color w:val="000000"/>
          <w:sz w:val="28"/>
          <w:szCs w:val="28"/>
          <w:lang w:val="uk-UA"/>
        </w:rPr>
      </w:pPr>
      <w:r w:rsidRPr="007124F0">
        <w:rPr>
          <w:noProof/>
        </w:rPr>
        <w:drawing>
          <wp:anchor distT="0" distB="0" distL="114300" distR="114300" simplePos="0" relativeHeight="251674112" behindDoc="0" locked="0" layoutInCell="1" allowOverlap="1" wp14:anchorId="7A0DA488" wp14:editId="786DDFF4">
            <wp:simplePos x="0" y="0"/>
            <wp:positionH relativeFrom="margin">
              <wp:posOffset>36830</wp:posOffset>
            </wp:positionH>
            <wp:positionV relativeFrom="margin">
              <wp:posOffset>4389755</wp:posOffset>
            </wp:positionV>
            <wp:extent cx="2305685" cy="1741805"/>
            <wp:effectExtent l="0" t="0" r="0" b="0"/>
            <wp:wrapSquare wrapText="bothSides"/>
            <wp:docPr id="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l="32858" t="29111" r="22031" b="21094"/>
                    <a:stretch>
                      <a:fillRect/>
                    </a:stretch>
                  </pic:blipFill>
                  <pic:spPr bwMode="auto">
                    <a:xfrm>
                      <a:off x="0" y="0"/>
                      <a:ext cx="2305685" cy="1741805"/>
                    </a:xfrm>
                    <a:prstGeom prst="rect">
                      <a:avLst/>
                    </a:prstGeom>
                    <a:noFill/>
                  </pic:spPr>
                </pic:pic>
              </a:graphicData>
            </a:graphic>
            <wp14:sizeRelH relativeFrom="page">
              <wp14:pctWidth>0</wp14:pctWidth>
            </wp14:sizeRelH>
            <wp14:sizeRelV relativeFrom="page">
              <wp14:pctHeight>0</wp14:pctHeight>
            </wp14:sizeRelV>
          </wp:anchor>
        </w:drawing>
      </w:r>
      <w:r w:rsidR="008B6FC7" w:rsidRPr="007124F0">
        <w:rPr>
          <w:color w:val="000000"/>
          <w:sz w:val="28"/>
          <w:szCs w:val="28"/>
          <w:lang w:val="uk-UA"/>
        </w:rPr>
        <w:t>Тобто, жінок суттєво</w:t>
      </w:r>
      <w:r w:rsidR="008B6FC7" w:rsidRPr="0065743F">
        <w:rPr>
          <w:color w:val="000000"/>
          <w:sz w:val="28"/>
          <w:szCs w:val="28"/>
          <w:lang w:val="uk-UA"/>
        </w:rPr>
        <w:t xml:space="preserve"> більше (55%) більше, ніж чоловіків (45%), що відображає деструктивні процеси в демографії та притаманно Україні в цілому. Розрив доволі загрозливий та становить 10%. Так само тривожним є показник чисельності дітей – </w:t>
      </w:r>
      <w:r w:rsidR="008B6FC7" w:rsidRPr="0065743F">
        <w:rPr>
          <w:color w:val="000000"/>
          <w:sz w:val="28"/>
          <w:szCs w:val="28"/>
        </w:rPr>
        <w:t>13</w:t>
      </w:r>
      <w:r w:rsidR="008B6FC7" w:rsidRPr="0065743F">
        <w:rPr>
          <w:color w:val="000000"/>
          <w:sz w:val="28"/>
          <w:szCs w:val="28"/>
          <w:lang w:val="uk-UA"/>
        </w:rPr>
        <w:t xml:space="preserve">,0 % від населення громади. Це означає, що чисельність її населення в найближчі роки скорочуватиметься й надалі темпами не меншими від нинішніх, що є одним із найбільших викликів для громади. </w:t>
      </w:r>
    </w:p>
    <w:p w:rsidR="008B6FC7" w:rsidRPr="0065743F" w:rsidRDefault="00C5082F" w:rsidP="007838DB">
      <w:pPr>
        <w:jc w:val="both"/>
        <w:rPr>
          <w:color w:val="000000"/>
          <w:sz w:val="28"/>
          <w:szCs w:val="28"/>
          <w:lang w:val="uk-UA"/>
        </w:rPr>
      </w:pPr>
      <w:r w:rsidRPr="0065743F">
        <w:rPr>
          <w:noProof/>
        </w:rPr>
        <w:drawing>
          <wp:anchor distT="0" distB="0" distL="114300" distR="114300" simplePos="0" relativeHeight="251672064" behindDoc="0" locked="0" layoutInCell="1" allowOverlap="1" wp14:anchorId="183963B0" wp14:editId="6CB203F8">
            <wp:simplePos x="0" y="0"/>
            <wp:positionH relativeFrom="margin">
              <wp:posOffset>3333750</wp:posOffset>
            </wp:positionH>
            <wp:positionV relativeFrom="margin">
              <wp:posOffset>6866890</wp:posOffset>
            </wp:positionV>
            <wp:extent cx="2970530" cy="2082165"/>
            <wp:effectExtent l="0" t="0" r="1270" b="0"/>
            <wp:wrapSquare wrapText="bothSides"/>
            <wp:docPr id="7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9">
                      <a:extLst>
                        <a:ext uri="{28A0092B-C50C-407E-A947-70E740481C1C}">
                          <a14:useLocalDpi xmlns:a14="http://schemas.microsoft.com/office/drawing/2010/main" val="0"/>
                        </a:ext>
                      </a:extLst>
                    </a:blip>
                    <a:srcRect l="36214" t="29572" r="23911" b="18878"/>
                    <a:stretch>
                      <a:fillRect/>
                    </a:stretch>
                  </pic:blipFill>
                  <pic:spPr bwMode="auto">
                    <a:xfrm>
                      <a:off x="0" y="0"/>
                      <a:ext cx="2970530" cy="2082165"/>
                    </a:xfrm>
                    <a:prstGeom prst="rect">
                      <a:avLst/>
                    </a:prstGeom>
                    <a:noFill/>
                  </pic:spPr>
                </pic:pic>
              </a:graphicData>
            </a:graphic>
            <wp14:sizeRelH relativeFrom="page">
              <wp14:pctWidth>0</wp14:pctWidth>
            </wp14:sizeRelH>
            <wp14:sizeRelV relativeFrom="page">
              <wp14:pctHeight>0</wp14:pctHeight>
            </wp14:sizeRelV>
          </wp:anchor>
        </w:drawing>
      </w:r>
      <w:r w:rsidR="008B6FC7" w:rsidRPr="0065743F">
        <w:rPr>
          <w:color w:val="000000"/>
          <w:sz w:val="28"/>
          <w:szCs w:val="28"/>
          <w:lang w:val="uk-UA"/>
        </w:rPr>
        <w:tab/>
        <w:t xml:space="preserve">Чисельність працездатного та непрацездатного (діти та люди старшого віку) в громаді однакова – по 50,0%. Молоді до 35 р. в структурі населення 20,0%. Значно більше населення середнього віку – 37,0%, що є явною диспропорцією. Поки що вона засвідчує наявність достатньої для розвитку кількості робочих рук. Але протягом терміну дії стратегії це співвідношення зміниться – середнє покоління перейде до старшого, а молоді буде замало. Частина пенсіонерів за таких обставин і надалі працюватиме, що потребуватиме врахування їхніх специфічних потреб. </w:t>
      </w:r>
      <w:r w:rsidR="008B6FC7" w:rsidRPr="0065743F">
        <w:rPr>
          <w:color w:val="000000"/>
          <w:sz w:val="28"/>
          <w:szCs w:val="28"/>
          <w:lang w:val="uk-UA"/>
        </w:rPr>
        <w:lastRenderedPageBreak/>
        <w:t xml:space="preserve">Явною є тенденція до збільшення соціального навантаження на бюджет.  </w:t>
      </w:r>
    </w:p>
    <w:p w:rsidR="008B6FC7" w:rsidRPr="0065743F" w:rsidRDefault="008B6FC7" w:rsidP="00154BB6">
      <w:pPr>
        <w:jc w:val="both"/>
        <w:rPr>
          <w:color w:val="000000"/>
          <w:sz w:val="28"/>
          <w:szCs w:val="28"/>
          <w:lang w:val="uk-UA"/>
        </w:rPr>
      </w:pPr>
      <w:r w:rsidRPr="0065743F">
        <w:rPr>
          <w:color w:val="000000"/>
          <w:sz w:val="28"/>
          <w:szCs w:val="28"/>
          <w:lang w:val="uk-UA"/>
        </w:rPr>
        <w:tab/>
        <w:t>Рівень освіти серед мешканців громади старше 18 років високий – понад половина має вищу або ж професійно-технічну освіту, що є привабливим фактором для потенційних інвесторів.</w:t>
      </w:r>
    </w:p>
    <w:tbl>
      <w:tblPr>
        <w:tblW w:w="3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50"/>
        <w:gridCol w:w="2324"/>
      </w:tblGrid>
      <w:tr w:rsidR="008B6FC7" w:rsidRPr="0065743F" w:rsidTr="0024647B">
        <w:trPr>
          <w:trHeight w:val="424"/>
          <w:jc w:val="center"/>
        </w:trPr>
        <w:tc>
          <w:tcPr>
            <w:tcW w:w="3486" w:type="pct"/>
            <w:shd w:val="clear" w:color="auto" w:fill="DBE5F1"/>
            <w:noWrap/>
            <w:vAlign w:val="center"/>
          </w:tcPr>
          <w:p w:rsidR="008B6FC7" w:rsidRPr="0065743F" w:rsidRDefault="008B6FC7" w:rsidP="00013DFB">
            <w:pPr>
              <w:jc w:val="center"/>
              <w:rPr>
                <w:rFonts w:ascii="Cambria" w:hAnsi="Cambria" w:cs="Arial"/>
                <w:b/>
                <w:lang w:val="uk-UA"/>
              </w:rPr>
            </w:pPr>
            <w:r w:rsidRPr="0065743F">
              <w:rPr>
                <w:rFonts w:ascii="Cambria" w:hAnsi="Cambria" w:cs="Arial"/>
                <w:b/>
                <w:lang w:val="uk-UA"/>
              </w:rPr>
              <w:t>Показники</w:t>
            </w:r>
          </w:p>
        </w:tc>
        <w:tc>
          <w:tcPr>
            <w:tcW w:w="1514" w:type="pct"/>
            <w:shd w:val="clear" w:color="auto" w:fill="DBE5F1"/>
            <w:noWrap/>
            <w:vAlign w:val="center"/>
          </w:tcPr>
          <w:p w:rsidR="008B6FC7" w:rsidRPr="0065743F" w:rsidRDefault="008B6FC7" w:rsidP="00013DFB">
            <w:pPr>
              <w:jc w:val="center"/>
              <w:rPr>
                <w:rFonts w:ascii="Cambria" w:hAnsi="Cambria" w:cs="Arial"/>
                <w:b/>
                <w:lang w:val="uk-UA"/>
              </w:rPr>
            </w:pPr>
            <w:r w:rsidRPr="0065743F">
              <w:rPr>
                <w:rFonts w:ascii="Cambria" w:hAnsi="Cambria" w:cs="Arial"/>
                <w:b/>
                <w:lang w:val="uk-UA"/>
              </w:rPr>
              <w:t>Кількість, осіб</w:t>
            </w:r>
          </w:p>
        </w:tc>
      </w:tr>
      <w:tr w:rsidR="008B6FC7" w:rsidRPr="0065743F" w:rsidTr="0024647B">
        <w:trPr>
          <w:trHeight w:val="255"/>
          <w:jc w:val="center"/>
        </w:trPr>
        <w:tc>
          <w:tcPr>
            <w:tcW w:w="3486" w:type="pct"/>
            <w:noWrap/>
          </w:tcPr>
          <w:p w:rsidR="008B6FC7" w:rsidRPr="0065743F" w:rsidRDefault="008B6FC7" w:rsidP="00013DFB">
            <w:pPr>
              <w:rPr>
                <w:rFonts w:ascii="Cambria" w:hAnsi="Cambria" w:cs="Arial"/>
                <w:lang w:val="uk-UA"/>
              </w:rPr>
            </w:pPr>
            <w:r w:rsidRPr="0065743F">
              <w:rPr>
                <w:rFonts w:ascii="Cambria" w:hAnsi="Cambria" w:cs="Arial"/>
                <w:lang w:val="uk-UA"/>
              </w:rPr>
              <w:t>Професійно-технічна</w:t>
            </w:r>
          </w:p>
        </w:tc>
        <w:tc>
          <w:tcPr>
            <w:tcW w:w="1514" w:type="pct"/>
            <w:noWrap/>
          </w:tcPr>
          <w:p w:rsidR="008B6FC7" w:rsidRPr="0065743F" w:rsidRDefault="008B6FC7" w:rsidP="0024647B">
            <w:pPr>
              <w:jc w:val="center"/>
              <w:rPr>
                <w:rFonts w:ascii="Cambria" w:hAnsi="Cambria" w:cs="Arial"/>
                <w:lang w:val="uk-UA"/>
              </w:rPr>
            </w:pPr>
            <w:r w:rsidRPr="0065743F">
              <w:rPr>
                <w:rFonts w:ascii="Cambria" w:hAnsi="Cambria" w:cs="Arial"/>
                <w:lang w:val="uk-UA"/>
              </w:rPr>
              <w:t>1248</w:t>
            </w:r>
          </w:p>
        </w:tc>
      </w:tr>
      <w:tr w:rsidR="008B6FC7" w:rsidRPr="0065743F" w:rsidTr="0024647B">
        <w:trPr>
          <w:trHeight w:val="255"/>
          <w:jc w:val="center"/>
        </w:trPr>
        <w:tc>
          <w:tcPr>
            <w:tcW w:w="3486" w:type="pct"/>
            <w:noWrap/>
          </w:tcPr>
          <w:p w:rsidR="008B6FC7" w:rsidRPr="0065743F" w:rsidRDefault="008B6FC7" w:rsidP="00013DFB">
            <w:pPr>
              <w:rPr>
                <w:rFonts w:ascii="Cambria" w:hAnsi="Cambria" w:cs="Arial"/>
                <w:lang w:val="uk-UA"/>
              </w:rPr>
            </w:pPr>
            <w:r w:rsidRPr="0065743F">
              <w:rPr>
                <w:rFonts w:ascii="Cambria" w:hAnsi="Cambria" w:cs="Arial"/>
                <w:lang w:val="uk-UA"/>
              </w:rPr>
              <w:t>Базова вища</w:t>
            </w:r>
          </w:p>
        </w:tc>
        <w:tc>
          <w:tcPr>
            <w:tcW w:w="1514" w:type="pct"/>
            <w:noWrap/>
          </w:tcPr>
          <w:p w:rsidR="008B6FC7" w:rsidRPr="0065743F" w:rsidRDefault="008B6FC7" w:rsidP="0024647B">
            <w:pPr>
              <w:jc w:val="center"/>
              <w:rPr>
                <w:rFonts w:ascii="Cambria" w:hAnsi="Cambria" w:cs="Arial"/>
                <w:lang w:val="uk-UA"/>
              </w:rPr>
            </w:pPr>
            <w:r w:rsidRPr="0065743F">
              <w:rPr>
                <w:rFonts w:ascii="Cambria" w:hAnsi="Cambria" w:cs="Arial"/>
                <w:lang w:val="uk-UA"/>
              </w:rPr>
              <w:t>78</w:t>
            </w:r>
          </w:p>
        </w:tc>
      </w:tr>
      <w:tr w:rsidR="008B6FC7" w:rsidRPr="0065743F" w:rsidTr="0024647B">
        <w:trPr>
          <w:trHeight w:val="255"/>
          <w:jc w:val="center"/>
        </w:trPr>
        <w:tc>
          <w:tcPr>
            <w:tcW w:w="3486" w:type="pct"/>
            <w:noWrap/>
          </w:tcPr>
          <w:p w:rsidR="008B6FC7" w:rsidRPr="0065743F" w:rsidRDefault="008B6FC7" w:rsidP="00013DFB">
            <w:pPr>
              <w:rPr>
                <w:rFonts w:ascii="Cambria" w:hAnsi="Cambria" w:cs="Arial"/>
                <w:lang w:val="uk-UA"/>
              </w:rPr>
            </w:pPr>
            <w:r w:rsidRPr="0065743F">
              <w:rPr>
                <w:rFonts w:ascii="Cambria" w:hAnsi="Cambria" w:cs="Arial"/>
                <w:lang w:val="uk-UA"/>
              </w:rPr>
              <w:t>Повна вища</w:t>
            </w:r>
          </w:p>
        </w:tc>
        <w:tc>
          <w:tcPr>
            <w:tcW w:w="1514" w:type="pct"/>
            <w:noWrap/>
          </w:tcPr>
          <w:p w:rsidR="008B6FC7" w:rsidRPr="0065743F" w:rsidRDefault="008B6FC7" w:rsidP="0024647B">
            <w:pPr>
              <w:jc w:val="center"/>
              <w:rPr>
                <w:rFonts w:ascii="Cambria" w:hAnsi="Cambria" w:cs="Arial"/>
                <w:lang w:val="uk-UA"/>
              </w:rPr>
            </w:pPr>
            <w:r w:rsidRPr="0065743F">
              <w:rPr>
                <w:rFonts w:ascii="Cambria" w:hAnsi="Cambria" w:cs="Arial"/>
                <w:lang w:val="uk-UA"/>
              </w:rPr>
              <w:t>834</w:t>
            </w:r>
          </w:p>
        </w:tc>
      </w:tr>
    </w:tbl>
    <w:p w:rsidR="008B6FC7" w:rsidRPr="007124F0" w:rsidRDefault="008B6FC7" w:rsidP="0024647B">
      <w:pPr>
        <w:ind w:firstLine="709"/>
        <w:jc w:val="both"/>
        <w:rPr>
          <w:color w:val="000000"/>
          <w:sz w:val="28"/>
          <w:szCs w:val="28"/>
          <w:lang w:val="uk-UA"/>
        </w:rPr>
      </w:pPr>
      <w:r w:rsidRPr="0065743F">
        <w:rPr>
          <w:color w:val="000000"/>
          <w:sz w:val="28"/>
          <w:szCs w:val="28"/>
          <w:lang w:val="uk-UA"/>
        </w:rPr>
        <w:t xml:space="preserve">В громаді мононаціональний склад населення. Українці становлять понад 99% мешканців. За віросповіданням – православні, приходи належать до УПЦ, </w:t>
      </w:r>
      <w:r w:rsidR="004D7658">
        <w:rPr>
          <w:color w:val="000000"/>
          <w:sz w:val="28"/>
          <w:szCs w:val="28"/>
          <w:lang w:val="uk-UA"/>
        </w:rPr>
        <w:t xml:space="preserve">що є частиною РПЦ. Найбільша </w:t>
      </w:r>
      <w:r w:rsidR="004D7658" w:rsidRPr="0065743F">
        <w:rPr>
          <w:color w:val="000000"/>
          <w:sz w:val="28"/>
          <w:szCs w:val="28"/>
          <w:lang w:val="uk-UA"/>
        </w:rPr>
        <w:t>–</w:t>
      </w:r>
      <w:r w:rsidRPr="0065743F">
        <w:rPr>
          <w:color w:val="000000"/>
          <w:sz w:val="28"/>
          <w:szCs w:val="28"/>
          <w:lang w:val="uk-UA"/>
        </w:rPr>
        <w:t xml:space="preserve"> релігійна громада УПЦ Ніжинської єпархі</w:t>
      </w:r>
      <w:r w:rsidR="00C97EDC">
        <w:rPr>
          <w:color w:val="000000"/>
          <w:sz w:val="28"/>
          <w:szCs w:val="28"/>
          <w:lang w:val="uk-UA"/>
        </w:rPr>
        <w:t xml:space="preserve">ї Свято-Успенської </w:t>
      </w:r>
      <w:r w:rsidR="00C97EDC" w:rsidRPr="007124F0">
        <w:rPr>
          <w:color w:val="000000"/>
          <w:sz w:val="28"/>
          <w:szCs w:val="28"/>
          <w:lang w:val="uk-UA"/>
        </w:rPr>
        <w:t>парафії селищ</w:t>
      </w:r>
      <w:r w:rsidRPr="007124F0">
        <w:rPr>
          <w:color w:val="000000"/>
          <w:sz w:val="28"/>
          <w:szCs w:val="28"/>
          <w:lang w:val="uk-UA"/>
        </w:rPr>
        <w:t xml:space="preserve">а Линовиця. </w:t>
      </w:r>
    </w:p>
    <w:p w:rsidR="000E3BB9" w:rsidRPr="007124F0" w:rsidRDefault="000E3BB9" w:rsidP="002D3579">
      <w:pPr>
        <w:ind w:firstLine="709"/>
        <w:jc w:val="center"/>
        <w:rPr>
          <w:b/>
          <w:color w:val="000000"/>
          <w:sz w:val="28"/>
          <w:szCs w:val="28"/>
          <w:lang w:val="uk-UA"/>
        </w:rPr>
      </w:pPr>
    </w:p>
    <w:p w:rsidR="008B6FC7" w:rsidRPr="007124F0" w:rsidRDefault="008B6FC7" w:rsidP="002D3579">
      <w:pPr>
        <w:ind w:firstLine="709"/>
        <w:jc w:val="center"/>
        <w:rPr>
          <w:b/>
          <w:color w:val="000000"/>
          <w:sz w:val="28"/>
          <w:szCs w:val="28"/>
          <w:lang w:val="uk-UA"/>
        </w:rPr>
      </w:pPr>
      <w:r w:rsidRPr="007124F0">
        <w:rPr>
          <w:b/>
          <w:color w:val="000000"/>
          <w:sz w:val="28"/>
          <w:szCs w:val="28"/>
          <w:lang w:val="uk-UA"/>
        </w:rPr>
        <w:t>Інформація про громади-сусіди</w:t>
      </w:r>
    </w:p>
    <w:p w:rsidR="008B6FC7" w:rsidRPr="007124F0" w:rsidRDefault="008B6FC7" w:rsidP="002D3579">
      <w:pPr>
        <w:ind w:firstLine="709"/>
        <w:jc w:val="both"/>
        <w:rPr>
          <w:color w:val="000000"/>
          <w:sz w:val="28"/>
          <w:szCs w:val="28"/>
          <w:lang w:val="uk-UA"/>
        </w:rPr>
      </w:pPr>
      <w:r w:rsidRPr="007124F0">
        <w:rPr>
          <w:color w:val="000000"/>
          <w:sz w:val="28"/>
          <w:szCs w:val="28"/>
          <w:lang w:val="uk-UA"/>
        </w:rPr>
        <w:t xml:space="preserve">Основні громади-сусіди (конкуренти) Линовицької </w:t>
      </w:r>
      <w:r w:rsidR="008923CA" w:rsidRPr="007124F0">
        <w:rPr>
          <w:color w:val="000000"/>
          <w:sz w:val="28"/>
          <w:szCs w:val="28"/>
          <w:lang w:val="uk-UA"/>
        </w:rPr>
        <w:t xml:space="preserve">територіальної громади </w:t>
      </w:r>
      <w:r w:rsidRPr="007124F0">
        <w:rPr>
          <w:color w:val="000000"/>
          <w:sz w:val="28"/>
          <w:szCs w:val="28"/>
          <w:lang w:val="uk-UA"/>
        </w:rPr>
        <w:t xml:space="preserve"> станом на час розробки Стратегії</w:t>
      </w:r>
      <w:r w:rsidRPr="007124F0">
        <w:rPr>
          <w:color w:val="000000"/>
          <w:sz w:val="28"/>
          <w:szCs w:val="28"/>
        </w:rPr>
        <w:t xml:space="preserve"> є:</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702"/>
        <w:gridCol w:w="1841"/>
        <w:gridCol w:w="2295"/>
        <w:gridCol w:w="1923"/>
      </w:tblGrid>
      <w:tr w:rsidR="008B6FC7" w:rsidRPr="007124F0" w:rsidTr="00D356E0">
        <w:tc>
          <w:tcPr>
            <w:tcW w:w="1118" w:type="pct"/>
            <w:vMerge w:val="restart"/>
            <w:shd w:val="clear" w:color="auto" w:fill="DBE5F1"/>
            <w:noWrap/>
          </w:tcPr>
          <w:p w:rsidR="008B6FC7" w:rsidRPr="007124F0" w:rsidRDefault="008B6FC7" w:rsidP="008961C5">
            <w:pPr>
              <w:jc w:val="center"/>
              <w:rPr>
                <w:rFonts w:ascii="Cambria" w:hAnsi="Cambria"/>
                <w:b/>
                <w:lang w:val="uk-UA"/>
              </w:rPr>
            </w:pPr>
            <w:r w:rsidRPr="007124F0">
              <w:rPr>
                <w:rFonts w:ascii="Cambria" w:hAnsi="Cambria"/>
                <w:b/>
                <w:lang w:val="uk-UA"/>
              </w:rPr>
              <w:t>Показники</w:t>
            </w:r>
          </w:p>
        </w:tc>
        <w:tc>
          <w:tcPr>
            <w:tcW w:w="3882" w:type="pct"/>
            <w:gridSpan w:val="4"/>
            <w:shd w:val="clear" w:color="auto" w:fill="DBE5F1"/>
            <w:noWrap/>
          </w:tcPr>
          <w:p w:rsidR="008B6FC7" w:rsidRPr="007124F0" w:rsidRDefault="008B6FC7" w:rsidP="008961C5">
            <w:pPr>
              <w:jc w:val="center"/>
              <w:rPr>
                <w:rFonts w:ascii="Cambria" w:hAnsi="Cambria"/>
                <w:b/>
                <w:lang w:val="uk-UA"/>
              </w:rPr>
            </w:pPr>
            <w:r w:rsidRPr="007124F0">
              <w:rPr>
                <w:rFonts w:ascii="Cambria" w:hAnsi="Cambria"/>
                <w:b/>
                <w:lang w:val="uk-UA"/>
              </w:rPr>
              <w:t>Рік, за який є дані</w:t>
            </w:r>
          </w:p>
        </w:tc>
      </w:tr>
      <w:tr w:rsidR="008B6FC7" w:rsidRPr="007124F0" w:rsidTr="00D356E0">
        <w:tc>
          <w:tcPr>
            <w:tcW w:w="1118" w:type="pct"/>
            <w:vMerge/>
            <w:shd w:val="clear" w:color="auto" w:fill="DBE5F1"/>
            <w:noWrap/>
          </w:tcPr>
          <w:p w:rsidR="008B6FC7" w:rsidRPr="007124F0" w:rsidRDefault="008B6FC7" w:rsidP="008961C5">
            <w:pPr>
              <w:jc w:val="center"/>
              <w:rPr>
                <w:rFonts w:ascii="Cambria" w:hAnsi="Cambria"/>
                <w:b/>
                <w:bCs/>
                <w:lang w:val="uk-UA"/>
              </w:rPr>
            </w:pPr>
          </w:p>
        </w:tc>
        <w:tc>
          <w:tcPr>
            <w:tcW w:w="851" w:type="pct"/>
            <w:shd w:val="clear" w:color="auto" w:fill="DBE5F1"/>
          </w:tcPr>
          <w:p w:rsidR="008B6FC7" w:rsidRPr="007124F0" w:rsidRDefault="008B6FC7" w:rsidP="008961C5">
            <w:pPr>
              <w:jc w:val="center"/>
              <w:rPr>
                <w:rFonts w:ascii="Cambria" w:hAnsi="Cambria"/>
                <w:b/>
                <w:bCs/>
                <w:lang w:val="uk-UA"/>
              </w:rPr>
            </w:pPr>
            <w:r w:rsidRPr="007124F0">
              <w:rPr>
                <w:rFonts w:ascii="Cambria" w:hAnsi="Cambria"/>
                <w:b/>
                <w:bCs/>
                <w:lang w:val="uk-UA"/>
              </w:rPr>
              <w:t>Громада</w:t>
            </w:r>
          </w:p>
        </w:tc>
        <w:tc>
          <w:tcPr>
            <w:tcW w:w="921" w:type="pct"/>
            <w:shd w:val="clear" w:color="auto" w:fill="DBE5F1"/>
          </w:tcPr>
          <w:p w:rsidR="008B6FC7" w:rsidRPr="007124F0" w:rsidRDefault="008B6FC7" w:rsidP="00E758A9">
            <w:pPr>
              <w:jc w:val="center"/>
              <w:rPr>
                <w:rFonts w:ascii="Cambria" w:hAnsi="Cambria"/>
                <w:b/>
                <w:bCs/>
                <w:lang w:val="uk-UA"/>
              </w:rPr>
            </w:pPr>
            <w:r w:rsidRPr="007124F0">
              <w:rPr>
                <w:rFonts w:ascii="Cambria" w:hAnsi="Cambria"/>
                <w:b/>
                <w:lang w:val="uk-UA"/>
              </w:rPr>
              <w:t xml:space="preserve">Варвинська </w:t>
            </w:r>
          </w:p>
        </w:tc>
        <w:tc>
          <w:tcPr>
            <w:tcW w:w="1148" w:type="pct"/>
            <w:shd w:val="clear" w:color="auto" w:fill="DBE5F1"/>
          </w:tcPr>
          <w:p w:rsidR="008B6FC7" w:rsidRPr="007124F0" w:rsidRDefault="008B6FC7" w:rsidP="00E758A9">
            <w:pPr>
              <w:jc w:val="center"/>
              <w:rPr>
                <w:rFonts w:ascii="Cambria" w:hAnsi="Cambria"/>
                <w:b/>
                <w:bCs/>
                <w:sz w:val="23"/>
                <w:szCs w:val="23"/>
                <w:lang w:val="uk-UA"/>
              </w:rPr>
            </w:pPr>
            <w:r w:rsidRPr="007124F0">
              <w:rPr>
                <w:rFonts w:ascii="Cambria" w:hAnsi="Cambria"/>
                <w:b/>
                <w:sz w:val="23"/>
                <w:szCs w:val="23"/>
                <w:lang w:val="uk-UA"/>
              </w:rPr>
              <w:t xml:space="preserve">Сухополов’янська </w:t>
            </w:r>
          </w:p>
        </w:tc>
        <w:tc>
          <w:tcPr>
            <w:tcW w:w="963" w:type="pct"/>
            <w:shd w:val="clear" w:color="auto" w:fill="DBE5F1"/>
          </w:tcPr>
          <w:p w:rsidR="008B6FC7" w:rsidRPr="007124F0" w:rsidRDefault="008B6FC7" w:rsidP="00E758A9">
            <w:pPr>
              <w:jc w:val="center"/>
              <w:rPr>
                <w:rFonts w:ascii="Cambria" w:hAnsi="Cambria"/>
                <w:b/>
                <w:bCs/>
                <w:lang w:val="uk-UA"/>
              </w:rPr>
            </w:pPr>
            <w:r w:rsidRPr="007124F0">
              <w:rPr>
                <w:rFonts w:ascii="Cambria" w:hAnsi="Cambria"/>
                <w:b/>
                <w:lang w:val="uk-UA"/>
              </w:rPr>
              <w:t xml:space="preserve">Малодівицька </w:t>
            </w:r>
          </w:p>
        </w:tc>
      </w:tr>
      <w:tr w:rsidR="008B6FC7" w:rsidRPr="007124F0" w:rsidTr="00D356E0">
        <w:tc>
          <w:tcPr>
            <w:tcW w:w="1118" w:type="pct"/>
          </w:tcPr>
          <w:p w:rsidR="008B6FC7" w:rsidRPr="007124F0" w:rsidRDefault="008B6FC7" w:rsidP="008961C5">
            <w:pPr>
              <w:rPr>
                <w:rFonts w:ascii="Cambria" w:hAnsi="Cambria"/>
                <w:lang w:val="uk-UA"/>
              </w:rPr>
            </w:pPr>
            <w:r w:rsidRPr="007124F0">
              <w:rPr>
                <w:rFonts w:ascii="Cambria" w:hAnsi="Cambria"/>
                <w:lang w:val="uk-UA"/>
              </w:rPr>
              <w:t>Територія, км</w:t>
            </w:r>
            <w:r w:rsidRPr="007124F0">
              <w:rPr>
                <w:rFonts w:ascii="Cambria" w:hAnsi="Cambria"/>
                <w:vertAlign w:val="superscript"/>
                <w:lang w:val="uk-UA"/>
              </w:rPr>
              <w:t>2</w:t>
            </w:r>
          </w:p>
        </w:tc>
        <w:tc>
          <w:tcPr>
            <w:tcW w:w="851" w:type="pct"/>
            <w:noWrap/>
          </w:tcPr>
          <w:p w:rsidR="00E6766E" w:rsidRPr="007124F0" w:rsidRDefault="00E6766E" w:rsidP="00E6766E">
            <w:pPr>
              <w:jc w:val="center"/>
              <w:rPr>
                <w:rFonts w:ascii="Cambria" w:hAnsi="Cambria"/>
                <w:lang w:val="uk-UA"/>
              </w:rPr>
            </w:pPr>
            <w:r w:rsidRPr="007124F0">
              <w:rPr>
                <w:rFonts w:ascii="Cambria" w:hAnsi="Cambria"/>
                <w:lang w:val="uk-UA"/>
              </w:rPr>
              <w:t>210,6</w:t>
            </w:r>
          </w:p>
        </w:tc>
        <w:tc>
          <w:tcPr>
            <w:tcW w:w="921" w:type="pct"/>
            <w:noWrap/>
          </w:tcPr>
          <w:p w:rsidR="008B6FC7" w:rsidRPr="007124F0" w:rsidRDefault="000E3BB9" w:rsidP="00E6051F">
            <w:pPr>
              <w:jc w:val="center"/>
              <w:rPr>
                <w:rFonts w:ascii="Cambria" w:hAnsi="Cambria"/>
                <w:lang w:val="uk-UA"/>
              </w:rPr>
            </w:pPr>
            <w:r w:rsidRPr="007124F0">
              <w:rPr>
                <w:rFonts w:ascii="Cambria" w:hAnsi="Cambria"/>
                <w:lang w:val="uk-UA"/>
              </w:rPr>
              <w:t>586,5</w:t>
            </w:r>
          </w:p>
        </w:tc>
        <w:tc>
          <w:tcPr>
            <w:tcW w:w="1148" w:type="pct"/>
            <w:noWrap/>
          </w:tcPr>
          <w:p w:rsidR="008B6FC7" w:rsidRPr="007124F0" w:rsidRDefault="000E3BB9" w:rsidP="00E6051F">
            <w:pPr>
              <w:jc w:val="center"/>
              <w:rPr>
                <w:rFonts w:ascii="Cambria" w:hAnsi="Cambria"/>
                <w:lang w:val="uk-UA"/>
              </w:rPr>
            </w:pPr>
            <w:r w:rsidRPr="007124F0">
              <w:rPr>
                <w:rFonts w:ascii="Cambria" w:hAnsi="Cambria"/>
                <w:lang w:val="uk-UA"/>
              </w:rPr>
              <w:t>905,9</w:t>
            </w:r>
          </w:p>
        </w:tc>
        <w:tc>
          <w:tcPr>
            <w:tcW w:w="963" w:type="pct"/>
            <w:noWrap/>
          </w:tcPr>
          <w:p w:rsidR="008B6FC7" w:rsidRPr="007124F0" w:rsidRDefault="000E3BB9" w:rsidP="00E6051F">
            <w:pPr>
              <w:jc w:val="center"/>
              <w:rPr>
                <w:rFonts w:ascii="Cambria" w:hAnsi="Cambria"/>
                <w:lang w:val="uk-UA"/>
              </w:rPr>
            </w:pPr>
            <w:r w:rsidRPr="007124F0">
              <w:rPr>
                <w:rFonts w:ascii="Cambria" w:hAnsi="Cambria"/>
                <w:lang w:val="uk-UA"/>
              </w:rPr>
              <w:t>239,6</w:t>
            </w:r>
          </w:p>
        </w:tc>
      </w:tr>
      <w:tr w:rsidR="008B6FC7" w:rsidRPr="007124F0" w:rsidTr="00D356E0">
        <w:tc>
          <w:tcPr>
            <w:tcW w:w="1118" w:type="pct"/>
          </w:tcPr>
          <w:p w:rsidR="008B6FC7" w:rsidRPr="007124F0" w:rsidRDefault="008B6FC7" w:rsidP="008961C5">
            <w:pPr>
              <w:rPr>
                <w:rFonts w:ascii="Cambria" w:hAnsi="Cambria"/>
                <w:lang w:val="uk-UA"/>
              </w:rPr>
            </w:pPr>
            <w:r w:rsidRPr="007124F0">
              <w:rPr>
                <w:rFonts w:ascii="Cambria" w:hAnsi="Cambria"/>
                <w:lang w:val="uk-UA"/>
              </w:rPr>
              <w:t>Населення</w:t>
            </w:r>
          </w:p>
        </w:tc>
        <w:tc>
          <w:tcPr>
            <w:tcW w:w="851" w:type="pct"/>
            <w:noWrap/>
          </w:tcPr>
          <w:p w:rsidR="008B6FC7" w:rsidRPr="007124F0" w:rsidRDefault="00E6766E" w:rsidP="00E6051F">
            <w:pPr>
              <w:jc w:val="center"/>
              <w:rPr>
                <w:rFonts w:ascii="Cambria" w:hAnsi="Cambria"/>
                <w:lang w:val="uk-UA"/>
              </w:rPr>
            </w:pPr>
            <w:r w:rsidRPr="007124F0">
              <w:rPr>
                <w:rFonts w:ascii="Cambria" w:hAnsi="Cambria"/>
                <w:lang w:val="uk-UA"/>
              </w:rPr>
              <w:t>4755</w:t>
            </w:r>
          </w:p>
        </w:tc>
        <w:tc>
          <w:tcPr>
            <w:tcW w:w="921" w:type="pct"/>
            <w:noWrap/>
          </w:tcPr>
          <w:p w:rsidR="008B6FC7" w:rsidRPr="007124F0" w:rsidRDefault="000E3BB9" w:rsidP="00E6051F">
            <w:pPr>
              <w:jc w:val="center"/>
              <w:rPr>
                <w:rFonts w:ascii="Cambria" w:hAnsi="Cambria"/>
                <w:lang w:val="uk-UA"/>
              </w:rPr>
            </w:pPr>
            <w:r w:rsidRPr="007124F0">
              <w:rPr>
                <w:rFonts w:ascii="Cambria" w:hAnsi="Cambria"/>
                <w:lang w:val="uk-UA"/>
              </w:rPr>
              <w:t>15186</w:t>
            </w:r>
          </w:p>
        </w:tc>
        <w:tc>
          <w:tcPr>
            <w:tcW w:w="1148" w:type="pct"/>
            <w:noWrap/>
          </w:tcPr>
          <w:p w:rsidR="008B6FC7" w:rsidRPr="007124F0" w:rsidRDefault="000E3BB9" w:rsidP="00E6051F">
            <w:pPr>
              <w:jc w:val="center"/>
              <w:rPr>
                <w:rFonts w:ascii="Cambria" w:hAnsi="Cambria"/>
                <w:lang w:val="uk-UA"/>
              </w:rPr>
            </w:pPr>
            <w:r w:rsidRPr="007124F0">
              <w:rPr>
                <w:rFonts w:ascii="Cambria" w:hAnsi="Cambria"/>
                <w:lang w:val="uk-UA"/>
              </w:rPr>
              <w:t>12887</w:t>
            </w:r>
          </w:p>
        </w:tc>
        <w:tc>
          <w:tcPr>
            <w:tcW w:w="963" w:type="pct"/>
            <w:noWrap/>
          </w:tcPr>
          <w:p w:rsidR="008B6FC7" w:rsidRPr="007124F0" w:rsidRDefault="000E3BB9" w:rsidP="00E6051F">
            <w:pPr>
              <w:jc w:val="center"/>
              <w:rPr>
                <w:rFonts w:ascii="Cambria" w:hAnsi="Cambria"/>
                <w:lang w:val="uk-UA"/>
              </w:rPr>
            </w:pPr>
            <w:r w:rsidRPr="007124F0">
              <w:rPr>
                <w:rFonts w:ascii="Cambria" w:hAnsi="Cambria"/>
                <w:lang w:val="uk-UA"/>
              </w:rPr>
              <w:t>4573</w:t>
            </w:r>
          </w:p>
        </w:tc>
      </w:tr>
      <w:tr w:rsidR="008B6FC7" w:rsidRPr="0065743F" w:rsidTr="00D356E0">
        <w:tc>
          <w:tcPr>
            <w:tcW w:w="1118" w:type="pct"/>
          </w:tcPr>
          <w:p w:rsidR="008B6FC7" w:rsidRPr="007124F0" w:rsidRDefault="008B6FC7" w:rsidP="008961C5">
            <w:pPr>
              <w:rPr>
                <w:rFonts w:ascii="Cambria" w:hAnsi="Cambria"/>
                <w:lang w:val="uk-UA"/>
              </w:rPr>
            </w:pPr>
            <w:r w:rsidRPr="007124F0">
              <w:rPr>
                <w:rFonts w:ascii="Cambria" w:hAnsi="Cambria"/>
                <w:lang w:val="uk-UA"/>
              </w:rPr>
              <w:t>Якась одна сильна сторона, що надає перевагу у розвитку(наприклад – працююче підприємство, природні ресурси, об‘єкт для туризму)</w:t>
            </w:r>
          </w:p>
        </w:tc>
        <w:tc>
          <w:tcPr>
            <w:tcW w:w="851" w:type="pct"/>
            <w:noWrap/>
          </w:tcPr>
          <w:p w:rsidR="008B6FC7" w:rsidRPr="007124F0" w:rsidRDefault="008B6FC7" w:rsidP="00E92B97">
            <w:pPr>
              <w:rPr>
                <w:rFonts w:ascii="Cambria" w:hAnsi="Cambria"/>
                <w:lang w:val="uk-UA"/>
              </w:rPr>
            </w:pPr>
            <w:r w:rsidRPr="007124F0">
              <w:rPr>
                <w:rFonts w:ascii="Cambria" w:hAnsi="Cambria"/>
                <w:lang w:val="uk-UA"/>
              </w:rPr>
              <w:t>Наявність діючого цукрового заводу</w:t>
            </w:r>
            <w:r w:rsidR="004D7658" w:rsidRPr="007124F0">
              <w:rPr>
                <w:rFonts w:ascii="Cambria" w:hAnsi="Cambria"/>
                <w:lang w:val="uk-UA"/>
              </w:rPr>
              <w:t xml:space="preserve"> та значна історико-культурна спадщина</w:t>
            </w:r>
            <w:r w:rsidR="00D356E0" w:rsidRPr="007124F0">
              <w:rPr>
                <w:rFonts w:ascii="Cambria" w:hAnsi="Cambria"/>
                <w:lang w:val="uk-UA"/>
              </w:rPr>
              <w:t>, пов</w:t>
            </w:r>
            <w:r w:rsidR="00D356E0" w:rsidRPr="007124F0">
              <w:rPr>
                <w:rFonts w:ascii="Cambria" w:hAnsi="Cambria"/>
              </w:rPr>
              <w:t>`</w:t>
            </w:r>
            <w:r w:rsidR="00D356E0" w:rsidRPr="007124F0">
              <w:rPr>
                <w:rFonts w:ascii="Cambria" w:hAnsi="Cambria"/>
                <w:lang w:val="uk-UA"/>
              </w:rPr>
              <w:t>язана з родинами де Бальменів та Джавахішвілі</w:t>
            </w:r>
          </w:p>
        </w:tc>
        <w:tc>
          <w:tcPr>
            <w:tcW w:w="921" w:type="pct"/>
            <w:noWrap/>
          </w:tcPr>
          <w:p w:rsidR="008B6FC7" w:rsidRPr="007124F0" w:rsidRDefault="008B6FC7" w:rsidP="002D3E8F">
            <w:pPr>
              <w:rPr>
                <w:rFonts w:ascii="Cambria" w:hAnsi="Cambria"/>
                <w:lang w:val="uk-UA"/>
              </w:rPr>
            </w:pPr>
            <w:r w:rsidRPr="007124F0">
              <w:rPr>
                <w:rFonts w:ascii="Cambria" w:hAnsi="Cambria"/>
                <w:lang w:val="uk-UA"/>
              </w:rPr>
              <w:t>Діяльність на теренах громади підприємств з газовидобутку та його транспортування</w:t>
            </w:r>
          </w:p>
        </w:tc>
        <w:tc>
          <w:tcPr>
            <w:tcW w:w="1148" w:type="pct"/>
            <w:noWrap/>
          </w:tcPr>
          <w:p w:rsidR="008B6FC7" w:rsidRPr="007124F0" w:rsidRDefault="008B6FC7" w:rsidP="00C1218E">
            <w:pPr>
              <w:rPr>
                <w:rFonts w:ascii="Cambria" w:hAnsi="Cambria"/>
                <w:lang w:val="uk-UA"/>
              </w:rPr>
            </w:pPr>
            <w:r w:rsidRPr="007124F0">
              <w:rPr>
                <w:rFonts w:ascii="Cambria" w:hAnsi="Cambria"/>
                <w:lang w:val="uk-UA"/>
              </w:rPr>
              <w:t xml:space="preserve">Найбільші в субрегіоні площі високобальних чорноземів, розташування майже кільцем навколо м. Прилуки </w:t>
            </w:r>
          </w:p>
        </w:tc>
        <w:tc>
          <w:tcPr>
            <w:tcW w:w="963" w:type="pct"/>
            <w:noWrap/>
          </w:tcPr>
          <w:p w:rsidR="008B6FC7" w:rsidRPr="0065743F" w:rsidRDefault="008B6FC7" w:rsidP="00E92B97">
            <w:pPr>
              <w:rPr>
                <w:rFonts w:ascii="Cambria" w:hAnsi="Cambria"/>
                <w:lang w:val="uk-UA"/>
              </w:rPr>
            </w:pPr>
            <w:r w:rsidRPr="007124F0">
              <w:rPr>
                <w:rFonts w:ascii="Cambria" w:hAnsi="Cambria"/>
                <w:lang w:val="uk-UA"/>
              </w:rPr>
              <w:t>Наявність потужного елеватора, що обслуговує навколишню місцевість</w:t>
            </w:r>
            <w:r w:rsidRPr="0065743F">
              <w:rPr>
                <w:rFonts w:ascii="Cambria" w:hAnsi="Cambria"/>
                <w:lang w:val="uk-UA"/>
              </w:rPr>
              <w:t xml:space="preserve">  </w:t>
            </w:r>
          </w:p>
        </w:tc>
      </w:tr>
    </w:tbl>
    <w:p w:rsidR="00465A45" w:rsidRPr="00465A45" w:rsidRDefault="00465A45" w:rsidP="00E92B97">
      <w:pPr>
        <w:jc w:val="both"/>
        <w:rPr>
          <w:color w:val="000000"/>
          <w:sz w:val="14"/>
          <w:szCs w:val="14"/>
          <w:lang w:val="uk-UA"/>
        </w:rPr>
      </w:pPr>
    </w:p>
    <w:p w:rsidR="007428CB" w:rsidRPr="007124F0" w:rsidRDefault="008B6FC7" w:rsidP="00E92B97">
      <w:pPr>
        <w:jc w:val="both"/>
        <w:rPr>
          <w:bCs/>
          <w:color w:val="000000"/>
          <w:sz w:val="28"/>
          <w:szCs w:val="28"/>
          <w:lang w:val="uk-UA"/>
        </w:rPr>
      </w:pPr>
      <w:r w:rsidRPr="0065743F">
        <w:rPr>
          <w:color w:val="000000"/>
          <w:sz w:val="28"/>
          <w:szCs w:val="28"/>
          <w:lang w:val="uk-UA"/>
        </w:rPr>
        <w:tab/>
      </w:r>
      <w:r w:rsidRPr="007124F0">
        <w:rPr>
          <w:bCs/>
          <w:color w:val="000000"/>
          <w:sz w:val="28"/>
          <w:szCs w:val="28"/>
          <w:lang w:val="uk-UA"/>
        </w:rPr>
        <w:t xml:space="preserve">За територією Линовицька громада </w:t>
      </w:r>
      <w:r w:rsidR="004D7658" w:rsidRPr="007124F0">
        <w:rPr>
          <w:bCs/>
          <w:color w:val="000000"/>
          <w:sz w:val="28"/>
          <w:szCs w:val="28"/>
          <w:lang w:val="uk-UA"/>
        </w:rPr>
        <w:t>– найменша з усіх наведених. За населенням вона лише тр</w:t>
      </w:r>
      <w:r w:rsidR="007E6875" w:rsidRPr="007124F0">
        <w:rPr>
          <w:bCs/>
          <w:color w:val="000000"/>
          <w:sz w:val="28"/>
          <w:szCs w:val="28"/>
          <w:lang w:val="uk-UA"/>
        </w:rPr>
        <w:t>о</w:t>
      </w:r>
      <w:r w:rsidR="004D7658" w:rsidRPr="007124F0">
        <w:rPr>
          <w:bCs/>
          <w:color w:val="000000"/>
          <w:sz w:val="28"/>
          <w:szCs w:val="28"/>
          <w:lang w:val="uk-UA"/>
        </w:rPr>
        <w:t>хи випереджає подібну за розмірами Малодівицьку. Натомість Варвинська та Сухополов</w:t>
      </w:r>
      <w:r w:rsidR="004D7658" w:rsidRPr="007124F0">
        <w:rPr>
          <w:bCs/>
          <w:color w:val="000000"/>
          <w:sz w:val="28"/>
          <w:szCs w:val="28"/>
        </w:rPr>
        <w:t>`янська в рази б</w:t>
      </w:r>
      <w:r w:rsidR="004D7658" w:rsidRPr="007124F0">
        <w:rPr>
          <w:bCs/>
          <w:color w:val="000000"/>
          <w:sz w:val="28"/>
          <w:szCs w:val="28"/>
          <w:lang w:val="uk-UA"/>
        </w:rPr>
        <w:t xml:space="preserve">ільше Линовицької громади як за площею, так і за чисельністю мешканців. </w:t>
      </w:r>
    </w:p>
    <w:p w:rsidR="000715BF" w:rsidRPr="007124F0" w:rsidRDefault="008B6FC7" w:rsidP="00E92B97">
      <w:pPr>
        <w:ind w:firstLine="720"/>
        <w:jc w:val="both"/>
        <w:rPr>
          <w:bCs/>
          <w:color w:val="000000"/>
          <w:sz w:val="28"/>
          <w:szCs w:val="28"/>
          <w:lang w:val="uk-UA"/>
        </w:rPr>
      </w:pPr>
      <w:r w:rsidRPr="007124F0">
        <w:rPr>
          <w:bCs/>
          <w:color w:val="000000"/>
          <w:sz w:val="28"/>
          <w:szCs w:val="28"/>
          <w:lang w:val="uk-UA"/>
        </w:rPr>
        <w:t xml:space="preserve">Всім чотирьом громадам притаманні високобальні чорноземи, що робить їх надзвичайно привабливими з точки зору розвитку сільського господарства. Тут розвинуте сучасне крупнотоварне сільське господарство – переважно рослинництво, діють ті самі агрохолдинги – в різних відсотках вони обробляють землі всіх чотирьох громад. У трьох із них є також інша спеціалізація: газ </w:t>
      </w:r>
      <w:r w:rsidR="007428CB" w:rsidRPr="007124F0">
        <w:rPr>
          <w:bCs/>
          <w:color w:val="000000"/>
          <w:sz w:val="28"/>
          <w:szCs w:val="28"/>
          <w:lang w:val="uk-UA"/>
        </w:rPr>
        <w:t>та й</w:t>
      </w:r>
      <w:r w:rsidR="007E6875" w:rsidRPr="007124F0">
        <w:rPr>
          <w:bCs/>
          <w:color w:val="000000"/>
          <w:sz w:val="28"/>
          <w:szCs w:val="28"/>
          <w:lang w:val="uk-UA"/>
        </w:rPr>
        <w:t>о</w:t>
      </w:r>
      <w:r w:rsidR="007428CB" w:rsidRPr="007124F0">
        <w:rPr>
          <w:bCs/>
          <w:color w:val="000000"/>
          <w:sz w:val="28"/>
          <w:szCs w:val="28"/>
          <w:lang w:val="uk-UA"/>
        </w:rPr>
        <w:t xml:space="preserve">го переробка </w:t>
      </w:r>
      <w:r w:rsidRPr="007124F0">
        <w:rPr>
          <w:bCs/>
          <w:color w:val="000000"/>
          <w:sz w:val="28"/>
          <w:szCs w:val="28"/>
          <w:lang w:val="uk-UA"/>
        </w:rPr>
        <w:t xml:space="preserve">(Варва), елеватор (Мала Дівиця), цукор (Линовиця). </w:t>
      </w:r>
      <w:r w:rsidR="007428CB" w:rsidRPr="007124F0">
        <w:rPr>
          <w:bCs/>
          <w:color w:val="000000"/>
          <w:sz w:val="28"/>
          <w:szCs w:val="28"/>
          <w:lang w:val="uk-UA"/>
        </w:rPr>
        <w:t>Щодо Сух</w:t>
      </w:r>
      <w:r w:rsidR="007E6875" w:rsidRPr="007124F0">
        <w:rPr>
          <w:bCs/>
          <w:color w:val="000000"/>
          <w:sz w:val="28"/>
          <w:szCs w:val="28"/>
          <w:lang w:val="uk-UA"/>
        </w:rPr>
        <w:t>о</w:t>
      </w:r>
      <w:r w:rsidR="007428CB" w:rsidRPr="007124F0">
        <w:rPr>
          <w:bCs/>
          <w:color w:val="000000"/>
          <w:sz w:val="28"/>
          <w:szCs w:val="28"/>
          <w:lang w:val="uk-UA"/>
        </w:rPr>
        <w:t>полов</w:t>
      </w:r>
      <w:r w:rsidR="007428CB" w:rsidRPr="007124F0">
        <w:rPr>
          <w:bCs/>
          <w:color w:val="000000"/>
          <w:sz w:val="28"/>
          <w:szCs w:val="28"/>
        </w:rPr>
        <w:t>`</w:t>
      </w:r>
      <w:r w:rsidR="007428CB" w:rsidRPr="007124F0">
        <w:rPr>
          <w:bCs/>
          <w:color w:val="000000"/>
          <w:sz w:val="28"/>
          <w:szCs w:val="28"/>
          <w:lang w:val="uk-UA"/>
        </w:rPr>
        <w:t>янсько</w:t>
      </w:r>
      <w:r w:rsidR="007E6875" w:rsidRPr="007124F0">
        <w:rPr>
          <w:bCs/>
          <w:color w:val="000000"/>
          <w:sz w:val="28"/>
          <w:szCs w:val="28"/>
          <w:lang w:val="uk-UA"/>
        </w:rPr>
        <w:t>ї</w:t>
      </w:r>
      <w:r w:rsidR="007428CB" w:rsidRPr="007124F0">
        <w:rPr>
          <w:bCs/>
          <w:color w:val="000000"/>
          <w:sz w:val="28"/>
          <w:szCs w:val="28"/>
          <w:lang w:val="uk-UA"/>
        </w:rPr>
        <w:t xml:space="preserve"> гр</w:t>
      </w:r>
      <w:r w:rsidR="007E6875" w:rsidRPr="007124F0">
        <w:rPr>
          <w:bCs/>
          <w:color w:val="000000"/>
          <w:sz w:val="28"/>
          <w:szCs w:val="28"/>
          <w:lang w:val="uk-UA"/>
        </w:rPr>
        <w:t>о</w:t>
      </w:r>
      <w:r w:rsidR="007428CB" w:rsidRPr="007124F0">
        <w:rPr>
          <w:bCs/>
          <w:color w:val="000000"/>
          <w:sz w:val="28"/>
          <w:szCs w:val="28"/>
          <w:lang w:val="uk-UA"/>
        </w:rPr>
        <w:t>мади, то така додаткова конкурентна перевага – унікальне для України розташування навколо промислово р</w:t>
      </w:r>
      <w:r w:rsidR="007E6875" w:rsidRPr="007124F0">
        <w:rPr>
          <w:bCs/>
          <w:color w:val="000000"/>
          <w:sz w:val="28"/>
          <w:szCs w:val="28"/>
          <w:lang w:val="uk-UA"/>
        </w:rPr>
        <w:t>о</w:t>
      </w:r>
      <w:r w:rsidR="007428CB" w:rsidRPr="007124F0">
        <w:rPr>
          <w:bCs/>
          <w:color w:val="000000"/>
          <w:sz w:val="28"/>
          <w:szCs w:val="28"/>
          <w:lang w:val="uk-UA"/>
        </w:rPr>
        <w:t>звинутого міста обласного значення Прилуки</w:t>
      </w:r>
      <w:r w:rsidRPr="007124F0">
        <w:rPr>
          <w:bCs/>
          <w:color w:val="000000"/>
          <w:sz w:val="28"/>
          <w:szCs w:val="28"/>
          <w:lang w:val="uk-UA"/>
        </w:rPr>
        <w:t xml:space="preserve">. Водночас те, що значні площі в Линовиці зайняті під </w:t>
      </w:r>
      <w:r w:rsidRPr="007124F0">
        <w:rPr>
          <w:bCs/>
          <w:color w:val="000000"/>
          <w:sz w:val="28"/>
          <w:szCs w:val="28"/>
          <w:lang w:val="uk-UA"/>
        </w:rPr>
        <w:lastRenderedPageBreak/>
        <w:t xml:space="preserve">буряками забезпечує їй відносно незалежне та навіть особливе становище в субрегіоні. </w:t>
      </w:r>
    </w:p>
    <w:p w:rsidR="000715BF" w:rsidRPr="007124F0" w:rsidRDefault="000715BF" w:rsidP="00E92B97">
      <w:pPr>
        <w:ind w:firstLine="720"/>
        <w:jc w:val="both"/>
        <w:rPr>
          <w:bCs/>
          <w:color w:val="000000"/>
          <w:sz w:val="28"/>
          <w:szCs w:val="28"/>
          <w:lang w:val="uk-UA"/>
        </w:rPr>
      </w:pPr>
      <w:r w:rsidRPr="007124F0">
        <w:rPr>
          <w:bCs/>
          <w:color w:val="000000"/>
          <w:sz w:val="28"/>
          <w:szCs w:val="28"/>
          <w:lang w:val="uk-UA"/>
        </w:rPr>
        <w:t>Крім зазначених територіальних громад 2020 р. були сформовані ще дві громади-сусіди: Ладанська (8278 мешканців, 171,4 кв. км площа) та Яблунівська (3464 мешканців, 278,6 кв. км площа). Обидві – сільськогосподарські, за своїми розмірами є співмірними з Линовицьк</w:t>
      </w:r>
      <w:r w:rsidR="007E6875" w:rsidRPr="007124F0">
        <w:rPr>
          <w:bCs/>
          <w:color w:val="000000"/>
          <w:sz w:val="28"/>
          <w:szCs w:val="28"/>
          <w:lang w:val="uk-UA"/>
        </w:rPr>
        <w:t>о</w:t>
      </w:r>
      <w:r w:rsidRPr="007124F0">
        <w:rPr>
          <w:bCs/>
          <w:color w:val="000000"/>
          <w:sz w:val="28"/>
          <w:szCs w:val="28"/>
          <w:lang w:val="uk-UA"/>
        </w:rPr>
        <w:t>ю. Особливість Ладанської громади – завод ТОВ «ПК “Пожмашина”»</w:t>
      </w:r>
      <w:r w:rsidR="00190611" w:rsidRPr="007124F0">
        <w:rPr>
          <w:bCs/>
          <w:color w:val="000000"/>
          <w:sz w:val="28"/>
          <w:szCs w:val="28"/>
          <w:lang w:val="uk-UA"/>
        </w:rPr>
        <w:t xml:space="preserve">. </w:t>
      </w:r>
    </w:p>
    <w:p w:rsidR="008B6FC7" w:rsidRPr="007124F0" w:rsidRDefault="008B6FC7" w:rsidP="00E92B97">
      <w:pPr>
        <w:ind w:firstLine="720"/>
        <w:jc w:val="both"/>
        <w:rPr>
          <w:bCs/>
          <w:sz w:val="28"/>
          <w:szCs w:val="28"/>
          <w:lang w:val="uk-UA"/>
        </w:rPr>
      </w:pPr>
      <w:r w:rsidRPr="007124F0">
        <w:rPr>
          <w:bCs/>
          <w:sz w:val="28"/>
          <w:szCs w:val="28"/>
          <w:lang w:val="uk-UA"/>
        </w:rPr>
        <w:t xml:space="preserve">Явна конкурентна перевага Линовиці – завдяки виробництву цукру з цукрових буряків вирощування сільськогосподарських культур хоча б частково диференційовано </w:t>
      </w:r>
      <w:r w:rsidR="00FF7685" w:rsidRPr="007124F0">
        <w:rPr>
          <w:bCs/>
          <w:sz w:val="28"/>
          <w:szCs w:val="28"/>
          <w:lang w:val="uk-UA"/>
        </w:rPr>
        <w:t xml:space="preserve">за рахунок технічних культур </w:t>
      </w:r>
      <w:r w:rsidRPr="007124F0">
        <w:rPr>
          <w:bCs/>
          <w:sz w:val="28"/>
          <w:szCs w:val="28"/>
          <w:lang w:val="uk-UA"/>
        </w:rPr>
        <w:t xml:space="preserve">– на відміну від сусідів, де все </w:t>
      </w:r>
      <w:r w:rsidR="00FF7685" w:rsidRPr="007124F0">
        <w:rPr>
          <w:bCs/>
          <w:sz w:val="28"/>
          <w:szCs w:val="28"/>
          <w:lang w:val="uk-UA"/>
        </w:rPr>
        <w:t xml:space="preserve">все </w:t>
      </w:r>
      <w:r w:rsidRPr="007124F0">
        <w:rPr>
          <w:bCs/>
          <w:sz w:val="28"/>
          <w:szCs w:val="28"/>
          <w:lang w:val="uk-UA"/>
        </w:rPr>
        <w:t xml:space="preserve">господарство зорієнтовано на збіжжя. </w:t>
      </w:r>
    </w:p>
    <w:p w:rsidR="008B6FC7" w:rsidRPr="007124F0" w:rsidRDefault="008B6FC7" w:rsidP="00E92B97">
      <w:pPr>
        <w:ind w:firstLine="720"/>
        <w:jc w:val="both"/>
        <w:rPr>
          <w:bCs/>
          <w:color w:val="000000"/>
          <w:sz w:val="28"/>
          <w:szCs w:val="28"/>
          <w:lang w:val="uk-UA"/>
        </w:rPr>
      </w:pPr>
      <w:r w:rsidRPr="007124F0">
        <w:rPr>
          <w:bCs/>
          <w:color w:val="000000"/>
          <w:sz w:val="28"/>
          <w:szCs w:val="28"/>
          <w:lang w:val="uk-UA"/>
        </w:rPr>
        <w:t>Попри відсутність точних даних про обсяги зарплати на теренах зазначених громад можемо стверджувати, що завдяки наведеним вище факторам вони вищі, ніж по області, є с</w:t>
      </w:r>
      <w:r w:rsidR="00465A45" w:rsidRPr="007124F0">
        <w:rPr>
          <w:bCs/>
          <w:color w:val="000000"/>
          <w:sz w:val="28"/>
          <w:szCs w:val="28"/>
          <w:lang w:val="uk-UA"/>
        </w:rPr>
        <w:t>півмірними для всіх чотирьох територіальних громад</w:t>
      </w:r>
      <w:r w:rsidRPr="007124F0">
        <w:rPr>
          <w:bCs/>
          <w:color w:val="000000"/>
          <w:sz w:val="28"/>
          <w:szCs w:val="28"/>
          <w:lang w:val="uk-UA"/>
        </w:rPr>
        <w:t>, але (крім Варви) мають яскраво виражений сезонний характер. До речі, Варва має ще одну пере</w:t>
      </w:r>
      <w:r w:rsidR="00465A45" w:rsidRPr="007124F0">
        <w:rPr>
          <w:bCs/>
          <w:color w:val="000000"/>
          <w:sz w:val="28"/>
          <w:szCs w:val="28"/>
          <w:lang w:val="uk-UA"/>
        </w:rPr>
        <w:t xml:space="preserve">вагу – інфраструктуру колишнього </w:t>
      </w:r>
      <w:r w:rsidRPr="007124F0">
        <w:rPr>
          <w:bCs/>
          <w:color w:val="000000"/>
          <w:sz w:val="28"/>
          <w:szCs w:val="28"/>
          <w:lang w:val="uk-UA"/>
        </w:rPr>
        <w:t>центру.</w:t>
      </w:r>
    </w:p>
    <w:p w:rsidR="008B6FC7" w:rsidRPr="007124F0" w:rsidRDefault="008B6FC7" w:rsidP="00E92B97">
      <w:pPr>
        <w:ind w:firstLine="720"/>
        <w:jc w:val="both"/>
        <w:rPr>
          <w:bCs/>
          <w:color w:val="000000"/>
          <w:sz w:val="28"/>
          <w:szCs w:val="28"/>
          <w:lang w:val="uk-UA"/>
        </w:rPr>
      </w:pPr>
      <w:r w:rsidRPr="007124F0">
        <w:rPr>
          <w:bCs/>
          <w:color w:val="000000"/>
          <w:sz w:val="28"/>
          <w:szCs w:val="28"/>
          <w:lang w:val="uk-UA"/>
        </w:rPr>
        <w:t xml:space="preserve">Об`єднують громади й кілька проблем – мала лісистість, низький відсоток забезпечення централізованим водопостачанням, екологічні негаразди, що є предметом для розвитку міжмуніципального співробітництва. </w:t>
      </w:r>
    </w:p>
    <w:p w:rsidR="008B6FC7" w:rsidRPr="007124F0" w:rsidRDefault="008B6FC7" w:rsidP="00314275">
      <w:pPr>
        <w:jc w:val="both"/>
        <w:rPr>
          <w:color w:val="000000"/>
          <w:sz w:val="28"/>
          <w:lang w:val="uk-UA"/>
        </w:rPr>
      </w:pPr>
    </w:p>
    <w:p w:rsidR="008B6FC7" w:rsidRPr="007124F0" w:rsidRDefault="008B6FC7" w:rsidP="002D3579">
      <w:pPr>
        <w:jc w:val="center"/>
        <w:rPr>
          <w:lang w:val="uk-UA"/>
        </w:rPr>
      </w:pPr>
      <w:r w:rsidRPr="007124F0">
        <w:rPr>
          <w:b/>
          <w:color w:val="000000"/>
          <w:sz w:val="28"/>
        </w:rPr>
        <w:t>Кліматичні умови</w:t>
      </w:r>
      <w:r w:rsidR="00B90387" w:rsidRPr="007124F0">
        <w:rPr>
          <w:b/>
          <w:color w:val="000000"/>
          <w:sz w:val="28"/>
          <w:lang w:val="uk-UA"/>
        </w:rPr>
        <w:t>,</w:t>
      </w:r>
      <w:r w:rsidRPr="007124F0">
        <w:rPr>
          <w:b/>
          <w:color w:val="000000"/>
          <w:sz w:val="28"/>
        </w:rPr>
        <w:t xml:space="preserve"> рельєф</w:t>
      </w:r>
      <w:r w:rsidR="00B90387" w:rsidRPr="007124F0">
        <w:rPr>
          <w:b/>
          <w:color w:val="000000"/>
          <w:sz w:val="28"/>
          <w:lang w:val="uk-UA"/>
        </w:rPr>
        <w:t xml:space="preserve"> та рослинність</w:t>
      </w:r>
    </w:p>
    <w:p w:rsidR="008B6FC7" w:rsidRPr="007124F0" w:rsidRDefault="008B6FC7" w:rsidP="002D3579">
      <w:pPr>
        <w:ind w:firstLine="709"/>
        <w:jc w:val="both"/>
        <w:rPr>
          <w:sz w:val="28"/>
          <w:szCs w:val="28"/>
        </w:rPr>
      </w:pPr>
      <w:r w:rsidRPr="007124F0">
        <w:rPr>
          <w:sz w:val="28"/>
          <w:lang w:val="uk-UA"/>
        </w:rPr>
        <w:t>Линовицька</w:t>
      </w:r>
      <w:r w:rsidRPr="007124F0">
        <w:rPr>
          <w:sz w:val="28"/>
        </w:rPr>
        <w:t xml:space="preserve">  громада розташована в зоні помірно-континентального клімату  з достатньою зволоженістю. Це західна частини Східно-Європейської території, </w:t>
      </w:r>
      <w:r w:rsidRPr="007124F0">
        <w:rPr>
          <w:sz w:val="28"/>
          <w:szCs w:val="28"/>
        </w:rPr>
        <w:t>південній частині Полтавської рівнини</w:t>
      </w:r>
      <w:r w:rsidRPr="007124F0">
        <w:rPr>
          <w:sz w:val="28"/>
          <w:lang w:val="uk-UA"/>
        </w:rPr>
        <w:t>.</w:t>
      </w:r>
      <w:r w:rsidR="0040016E" w:rsidRPr="007124F0">
        <w:rPr>
          <w:sz w:val="28"/>
        </w:rPr>
        <w:t xml:space="preserve"> Відповідно до фізико-географічного районування України, територія знаходиться в межах Носівсько-Линовицького району Північнопридніпровської терасової низинної області Лівобережнодніпровського краю </w:t>
      </w:r>
      <w:r w:rsidR="0040016E" w:rsidRPr="007124F0">
        <w:rPr>
          <w:sz w:val="28"/>
          <w:lang w:val="uk-UA"/>
        </w:rPr>
        <w:t>л</w:t>
      </w:r>
      <w:r w:rsidR="0040016E" w:rsidRPr="007124F0">
        <w:rPr>
          <w:sz w:val="28"/>
        </w:rPr>
        <w:t xml:space="preserve">ісостепової зони </w:t>
      </w:r>
      <w:r w:rsidR="0040016E" w:rsidRPr="007124F0">
        <w:rPr>
          <w:sz w:val="28"/>
          <w:lang w:val="uk-UA"/>
        </w:rPr>
        <w:t>(північна його частина)</w:t>
      </w:r>
      <w:r w:rsidR="0040016E" w:rsidRPr="007124F0">
        <w:rPr>
          <w:sz w:val="28"/>
        </w:rPr>
        <w:t xml:space="preserve">.  </w:t>
      </w:r>
      <w:r w:rsidRPr="007124F0">
        <w:rPr>
          <w:sz w:val="28"/>
          <w:szCs w:val="28"/>
        </w:rPr>
        <w:t xml:space="preserve">Рельєф </w:t>
      </w:r>
      <w:r w:rsidRPr="007124F0">
        <w:rPr>
          <w:sz w:val="28"/>
          <w:szCs w:val="28"/>
          <w:lang w:val="uk-UA"/>
        </w:rPr>
        <w:t xml:space="preserve">переважно </w:t>
      </w:r>
      <w:r w:rsidRPr="007124F0">
        <w:rPr>
          <w:sz w:val="28"/>
          <w:szCs w:val="28"/>
        </w:rPr>
        <w:t>рівнинний, розчленований прохідними долинами, балками</w:t>
      </w:r>
      <w:r w:rsidRPr="007124F0">
        <w:rPr>
          <w:sz w:val="28"/>
          <w:szCs w:val="28"/>
          <w:lang w:val="uk-UA"/>
        </w:rPr>
        <w:t xml:space="preserve"> та</w:t>
      </w:r>
      <w:r w:rsidRPr="007124F0">
        <w:rPr>
          <w:sz w:val="28"/>
          <w:szCs w:val="28"/>
        </w:rPr>
        <w:t xml:space="preserve"> ярами.</w:t>
      </w:r>
      <w:r w:rsidRPr="007124F0">
        <w:rPr>
          <w:sz w:val="28"/>
          <w:szCs w:val="28"/>
          <w:lang w:val="uk-UA"/>
        </w:rPr>
        <w:t xml:space="preserve"> </w:t>
      </w:r>
    </w:p>
    <w:p w:rsidR="00A35056" w:rsidRPr="007124F0" w:rsidRDefault="00A35056" w:rsidP="00A35056">
      <w:pPr>
        <w:ind w:firstLine="709"/>
        <w:jc w:val="both"/>
        <w:rPr>
          <w:sz w:val="28"/>
          <w:szCs w:val="28"/>
        </w:rPr>
      </w:pPr>
      <w:r w:rsidRPr="007124F0">
        <w:rPr>
          <w:sz w:val="28"/>
          <w:szCs w:val="28"/>
        </w:rPr>
        <w:t xml:space="preserve">За результатами багаторічних спостережень </w:t>
      </w:r>
      <w:r w:rsidRPr="007124F0">
        <w:rPr>
          <w:sz w:val="28"/>
          <w:szCs w:val="28"/>
          <w:lang w:val="uk-UA"/>
        </w:rPr>
        <w:t>(найближча метеостанція знаходиться у м.</w:t>
      </w:r>
      <w:r w:rsidR="00B6221A" w:rsidRPr="007124F0">
        <w:rPr>
          <w:sz w:val="28"/>
          <w:szCs w:val="28"/>
          <w:lang w:val="uk-UA"/>
        </w:rPr>
        <w:t> </w:t>
      </w:r>
      <w:r w:rsidRPr="007124F0">
        <w:rPr>
          <w:sz w:val="28"/>
          <w:szCs w:val="28"/>
          <w:lang w:val="uk-UA"/>
        </w:rPr>
        <w:t xml:space="preserve">Прилуки) </w:t>
      </w:r>
      <w:r w:rsidRPr="007124F0">
        <w:rPr>
          <w:sz w:val="28"/>
          <w:szCs w:val="28"/>
        </w:rPr>
        <w:t xml:space="preserve">середньорічна кількість опадів протягом року </w:t>
      </w:r>
      <w:r w:rsidRPr="007124F0">
        <w:rPr>
          <w:sz w:val="28"/>
          <w:szCs w:val="28"/>
          <w:lang w:val="uk-UA"/>
        </w:rPr>
        <w:t>становить</w:t>
      </w:r>
      <w:r w:rsidRPr="007124F0">
        <w:rPr>
          <w:sz w:val="28"/>
          <w:szCs w:val="28"/>
        </w:rPr>
        <w:t xml:space="preserve"> 550 – 700 мм (більше у холодний період). Відносна вологість повітря максимальна взимку й восени</w:t>
      </w:r>
      <w:r w:rsidRPr="007124F0">
        <w:rPr>
          <w:sz w:val="28"/>
          <w:szCs w:val="28"/>
          <w:lang w:val="uk-UA"/>
        </w:rPr>
        <w:t>, в середньому</w:t>
      </w:r>
      <w:r w:rsidRPr="007124F0">
        <w:rPr>
          <w:sz w:val="28"/>
          <w:szCs w:val="28"/>
        </w:rPr>
        <w:t xml:space="preserve"> становить 75</w:t>
      </w:r>
      <w:r w:rsidRPr="007124F0">
        <w:rPr>
          <w:sz w:val="28"/>
          <w:szCs w:val="28"/>
          <w:lang w:val="uk-UA"/>
        </w:rPr>
        <w:t xml:space="preserve"> </w:t>
      </w:r>
      <w:r w:rsidRPr="007124F0">
        <w:rPr>
          <w:sz w:val="28"/>
          <w:szCs w:val="28"/>
        </w:rPr>
        <w:t xml:space="preserve">– 80 %. </w:t>
      </w:r>
    </w:p>
    <w:p w:rsidR="00A35056" w:rsidRPr="007124F0" w:rsidRDefault="00A35056" w:rsidP="00A35056">
      <w:pPr>
        <w:ind w:firstLine="709"/>
        <w:jc w:val="both"/>
        <w:rPr>
          <w:sz w:val="28"/>
          <w:szCs w:val="28"/>
        </w:rPr>
      </w:pPr>
      <w:r w:rsidRPr="007124F0">
        <w:rPr>
          <w:sz w:val="28"/>
          <w:szCs w:val="28"/>
        </w:rPr>
        <w:t>Сонячних днів у середньому за рік – 191.</w:t>
      </w:r>
    </w:p>
    <w:p w:rsidR="00A35056" w:rsidRPr="007124F0" w:rsidRDefault="00A35056" w:rsidP="00A35056">
      <w:pPr>
        <w:ind w:firstLine="709"/>
        <w:jc w:val="both"/>
        <w:rPr>
          <w:sz w:val="28"/>
          <w:szCs w:val="28"/>
        </w:rPr>
      </w:pPr>
      <w:r w:rsidRPr="007124F0">
        <w:rPr>
          <w:sz w:val="28"/>
          <w:szCs w:val="28"/>
        </w:rPr>
        <w:t>Середньорічна температура повітря у січні</w:t>
      </w:r>
      <w:r w:rsidRPr="007124F0">
        <w:rPr>
          <w:sz w:val="28"/>
          <w:szCs w:val="28"/>
          <w:lang w:val="uk-UA"/>
        </w:rPr>
        <w:t xml:space="preserve">: </w:t>
      </w:r>
      <w:r w:rsidRPr="007124F0">
        <w:rPr>
          <w:sz w:val="28"/>
          <w:szCs w:val="28"/>
        </w:rPr>
        <w:t>5</w:t>
      </w:r>
      <w:r w:rsidRPr="007124F0">
        <w:rPr>
          <w:sz w:val="28"/>
          <w:szCs w:val="28"/>
          <w:lang w:val="uk-UA"/>
        </w:rPr>
        <w:t xml:space="preserve"> </w:t>
      </w:r>
      <w:r w:rsidRPr="007124F0">
        <w:rPr>
          <w:sz w:val="28"/>
          <w:szCs w:val="28"/>
        </w:rPr>
        <w:t>–</w:t>
      </w:r>
      <w:r w:rsidRPr="007124F0">
        <w:rPr>
          <w:sz w:val="28"/>
          <w:szCs w:val="28"/>
          <w:lang w:val="uk-UA"/>
        </w:rPr>
        <w:t xml:space="preserve"> </w:t>
      </w:r>
      <w:r w:rsidRPr="007124F0">
        <w:rPr>
          <w:sz w:val="28"/>
          <w:szCs w:val="28"/>
        </w:rPr>
        <w:t xml:space="preserve">8 С, </w:t>
      </w:r>
      <w:r w:rsidRPr="007124F0">
        <w:rPr>
          <w:sz w:val="28"/>
          <w:szCs w:val="28"/>
          <w:lang w:val="uk-UA"/>
        </w:rPr>
        <w:t xml:space="preserve">у </w:t>
      </w:r>
      <w:r w:rsidRPr="007124F0">
        <w:rPr>
          <w:sz w:val="28"/>
          <w:szCs w:val="28"/>
        </w:rPr>
        <w:t>липні +18–20 С.</w:t>
      </w:r>
    </w:p>
    <w:p w:rsidR="00A35056" w:rsidRPr="007124F0" w:rsidRDefault="00A35056" w:rsidP="00A35056">
      <w:pPr>
        <w:ind w:firstLine="709"/>
        <w:jc w:val="both"/>
        <w:rPr>
          <w:sz w:val="28"/>
          <w:szCs w:val="28"/>
        </w:rPr>
      </w:pPr>
      <w:r w:rsidRPr="007124F0">
        <w:rPr>
          <w:sz w:val="28"/>
          <w:szCs w:val="28"/>
        </w:rPr>
        <w:t>Максимальна температура влітку +37–40 С, мінімальна взимку –35 С.</w:t>
      </w:r>
    </w:p>
    <w:p w:rsidR="00A35056" w:rsidRPr="007124F0" w:rsidRDefault="00A35056" w:rsidP="00A35056">
      <w:pPr>
        <w:ind w:firstLine="709"/>
        <w:jc w:val="both"/>
        <w:rPr>
          <w:sz w:val="28"/>
          <w:szCs w:val="28"/>
          <w:lang w:val="uk-UA"/>
        </w:rPr>
      </w:pPr>
      <w:r w:rsidRPr="007124F0">
        <w:rPr>
          <w:sz w:val="28"/>
          <w:szCs w:val="28"/>
        </w:rPr>
        <w:t>Зими доволі довгі і м’які. Висота снігового покриву (як правило) 23–25 см</w:t>
      </w:r>
      <w:r w:rsidRPr="007124F0">
        <w:rPr>
          <w:sz w:val="28"/>
          <w:szCs w:val="28"/>
          <w:lang w:val="uk-UA"/>
        </w:rPr>
        <w:t>.</w:t>
      </w:r>
    </w:p>
    <w:p w:rsidR="00A35056" w:rsidRPr="007124F0" w:rsidRDefault="00A35056" w:rsidP="00A35056">
      <w:pPr>
        <w:ind w:firstLine="709"/>
        <w:jc w:val="both"/>
        <w:rPr>
          <w:sz w:val="28"/>
          <w:szCs w:val="28"/>
        </w:rPr>
      </w:pPr>
      <w:r w:rsidRPr="007124F0">
        <w:rPr>
          <w:sz w:val="28"/>
          <w:szCs w:val="28"/>
        </w:rPr>
        <w:t>Переважають західні і північно-західні вітри з Атлантики. В основному швидкість вітру 4–5 м/с. Максимально можливі швидкості вітру 17 м/с щорічно, 20–21 м/с один раз на 5</w:t>
      </w:r>
      <w:r w:rsidR="00DB15CE" w:rsidRPr="007124F0">
        <w:rPr>
          <w:sz w:val="28"/>
          <w:szCs w:val="28"/>
        </w:rPr>
        <w:t>–</w:t>
      </w:r>
      <w:r w:rsidRPr="007124F0">
        <w:rPr>
          <w:sz w:val="28"/>
          <w:szCs w:val="28"/>
        </w:rPr>
        <w:t xml:space="preserve">10 років, 22–23 м/с один раз за 15–20 років. </w:t>
      </w:r>
    </w:p>
    <w:p w:rsidR="0040016E" w:rsidRPr="007124F0" w:rsidRDefault="00DB15CE" w:rsidP="00A35056">
      <w:pPr>
        <w:ind w:firstLine="709"/>
        <w:jc w:val="both"/>
        <w:rPr>
          <w:sz w:val="28"/>
          <w:szCs w:val="28"/>
          <w:lang w:val="uk-UA"/>
        </w:rPr>
      </w:pPr>
      <w:r w:rsidRPr="007124F0">
        <w:rPr>
          <w:sz w:val="28"/>
          <w:szCs w:val="28"/>
          <w:lang w:val="uk-UA"/>
        </w:rPr>
        <w:t>Д</w:t>
      </w:r>
      <w:r w:rsidR="007E6875" w:rsidRPr="007124F0">
        <w:rPr>
          <w:sz w:val="28"/>
          <w:szCs w:val="28"/>
        </w:rPr>
        <w:t>омінуюч</w:t>
      </w:r>
      <w:r w:rsidR="007E6875" w:rsidRPr="007124F0">
        <w:rPr>
          <w:sz w:val="28"/>
          <w:szCs w:val="28"/>
          <w:lang w:val="uk-UA"/>
        </w:rPr>
        <w:t>і</w:t>
      </w:r>
      <w:r w:rsidRPr="007124F0">
        <w:rPr>
          <w:sz w:val="28"/>
          <w:szCs w:val="28"/>
        </w:rPr>
        <w:t xml:space="preserve"> </w:t>
      </w:r>
      <w:r w:rsidRPr="007124F0">
        <w:rPr>
          <w:sz w:val="28"/>
          <w:szCs w:val="28"/>
          <w:lang w:val="uk-UA"/>
        </w:rPr>
        <w:t>вітри –</w:t>
      </w:r>
      <w:r w:rsidR="00A35056" w:rsidRPr="007124F0">
        <w:rPr>
          <w:sz w:val="28"/>
          <w:szCs w:val="28"/>
        </w:rPr>
        <w:t xml:space="preserve"> північний,</w:t>
      </w:r>
      <w:r w:rsidRPr="007124F0">
        <w:rPr>
          <w:sz w:val="28"/>
          <w:szCs w:val="28"/>
        </w:rPr>
        <w:t xml:space="preserve"> південний та північно-західний</w:t>
      </w:r>
      <w:r w:rsidRPr="007124F0">
        <w:rPr>
          <w:sz w:val="28"/>
          <w:szCs w:val="28"/>
          <w:lang w:val="uk-UA"/>
        </w:rPr>
        <w:t>.</w:t>
      </w:r>
    </w:p>
    <w:p w:rsidR="00351346" w:rsidRPr="007124F0" w:rsidRDefault="008B6FC7" w:rsidP="00351346">
      <w:pPr>
        <w:ind w:firstLine="709"/>
        <w:jc w:val="both"/>
        <w:rPr>
          <w:sz w:val="28"/>
          <w:lang w:val="uk-UA"/>
        </w:rPr>
      </w:pPr>
      <w:r w:rsidRPr="007124F0">
        <w:rPr>
          <w:sz w:val="28"/>
          <w:lang w:val="uk-UA"/>
        </w:rPr>
        <w:t xml:space="preserve">Спостерігається </w:t>
      </w:r>
      <w:r w:rsidR="00351346" w:rsidRPr="007124F0">
        <w:rPr>
          <w:sz w:val="28"/>
          <w:lang w:val="uk-UA"/>
        </w:rPr>
        <w:t xml:space="preserve">стійка </w:t>
      </w:r>
      <w:r w:rsidRPr="007124F0">
        <w:rPr>
          <w:sz w:val="28"/>
          <w:lang w:val="uk-UA"/>
        </w:rPr>
        <w:t xml:space="preserve">тенденція </w:t>
      </w:r>
      <w:r w:rsidR="00351346" w:rsidRPr="007124F0">
        <w:rPr>
          <w:sz w:val="28"/>
          <w:lang w:val="uk-UA"/>
        </w:rPr>
        <w:t>зменшення річної кількості опадів, погіршення рівномірності їх випадання.</w:t>
      </w:r>
      <w:r w:rsidR="009D1166" w:rsidRPr="007124F0">
        <w:rPr>
          <w:sz w:val="28"/>
          <w:lang w:val="uk-UA"/>
        </w:rPr>
        <w:t xml:space="preserve"> </w:t>
      </w:r>
      <w:r w:rsidR="00351346" w:rsidRPr="007124F0">
        <w:rPr>
          <w:sz w:val="28"/>
          <w:lang w:val="uk-UA"/>
        </w:rPr>
        <w:t xml:space="preserve">За 2011–2020 рр. лише чотири (2012, 2013, 2016 та 2017) виявились з достатньою середньорічною кількістю опадів – </w:t>
      </w:r>
      <w:r w:rsidR="00351346" w:rsidRPr="007124F0">
        <w:rPr>
          <w:sz w:val="28"/>
          <w:lang w:val="uk-UA"/>
        </w:rPr>
        <w:lastRenderedPageBreak/>
        <w:t>102–122% від норми (за повоєнний період). З них лише 2012 р. характеризувався найбільш рівномірним їх розподілом.</w:t>
      </w:r>
    </w:p>
    <w:p w:rsidR="00351346" w:rsidRPr="007124F0" w:rsidRDefault="00351346" w:rsidP="00351346">
      <w:pPr>
        <w:ind w:firstLine="709"/>
        <w:jc w:val="both"/>
        <w:rPr>
          <w:sz w:val="28"/>
          <w:lang w:val="uk-UA"/>
        </w:rPr>
      </w:pPr>
      <w:r w:rsidRPr="007124F0">
        <w:rPr>
          <w:sz w:val="28"/>
          <w:lang w:val="uk-UA"/>
        </w:rPr>
        <w:t>Найбільш посушливими дл</w:t>
      </w:r>
      <w:r w:rsidR="007E6875" w:rsidRPr="007124F0">
        <w:rPr>
          <w:sz w:val="28"/>
          <w:lang w:val="uk-UA"/>
        </w:rPr>
        <w:t>я території</w:t>
      </w:r>
      <w:r w:rsidRPr="007124F0">
        <w:rPr>
          <w:sz w:val="28"/>
          <w:lang w:val="uk-UA"/>
        </w:rPr>
        <w:t xml:space="preserve"> виявилися 2014 і 2018 рр., коли зафіксовано в середньому по області 75 і 83% опадів від норми відповідно, та особливо 2019 роки – 66%.</w:t>
      </w:r>
    </w:p>
    <w:p w:rsidR="00351346" w:rsidRPr="007124F0" w:rsidRDefault="00351346" w:rsidP="002D3579">
      <w:pPr>
        <w:ind w:firstLine="709"/>
        <w:jc w:val="both"/>
        <w:rPr>
          <w:sz w:val="28"/>
          <w:lang w:val="uk-UA"/>
        </w:rPr>
      </w:pPr>
      <w:r w:rsidRPr="007124F0">
        <w:rPr>
          <w:sz w:val="28"/>
          <w:lang w:val="uk-UA"/>
        </w:rPr>
        <w:t xml:space="preserve">Спостерігається зростання середньомісячних та середньорічної температури повітря. Почастішала частота та тривалість відлиг у зимовий період. Зима 2019–2020 рр.  видалася аномально теплою – не відбулось стійкого переходу середньодобових температур через нуль у бік мінусових значень. Та сама тенденція спостерігалася під час зими 2020–2021 рр. </w:t>
      </w:r>
    </w:p>
    <w:p w:rsidR="008B6FC7" w:rsidRPr="007124F0" w:rsidRDefault="00351346" w:rsidP="002D3579">
      <w:pPr>
        <w:ind w:firstLine="709"/>
        <w:jc w:val="both"/>
        <w:rPr>
          <w:sz w:val="28"/>
          <w:lang w:val="uk-UA"/>
        </w:rPr>
      </w:pPr>
      <w:r w:rsidRPr="007124F0">
        <w:rPr>
          <w:sz w:val="28"/>
          <w:lang w:val="uk-UA"/>
        </w:rPr>
        <w:tab/>
      </w:r>
      <w:r w:rsidR="008B6FC7" w:rsidRPr="007124F0">
        <w:rPr>
          <w:sz w:val="28"/>
          <w:lang w:val="uk-UA"/>
        </w:rPr>
        <w:t xml:space="preserve">Це дозволяє урізноманітнювати перелік сільськогосподарських культур за рахунок умов, притаманних південнішим регіонам України. </w:t>
      </w:r>
    </w:p>
    <w:p w:rsidR="00B90387" w:rsidRPr="007124F0" w:rsidRDefault="00B90387" w:rsidP="00B90387">
      <w:pPr>
        <w:ind w:firstLine="709"/>
        <w:jc w:val="both"/>
        <w:rPr>
          <w:sz w:val="28"/>
          <w:lang w:val="uk-UA"/>
        </w:rPr>
      </w:pPr>
      <w:r w:rsidRPr="007124F0">
        <w:rPr>
          <w:sz w:val="28"/>
          <w:lang w:val="uk-UA"/>
        </w:rPr>
        <w:t>Що</w:t>
      </w:r>
      <w:r w:rsidR="007E6875" w:rsidRPr="007124F0">
        <w:rPr>
          <w:sz w:val="28"/>
          <w:lang w:val="uk-UA"/>
        </w:rPr>
        <w:t>до особливостей рослинного покри</w:t>
      </w:r>
      <w:r w:rsidRPr="007124F0">
        <w:rPr>
          <w:sz w:val="28"/>
          <w:lang w:val="uk-UA"/>
        </w:rPr>
        <w:t>ву</w:t>
      </w:r>
      <w:r w:rsidR="00C14F60" w:rsidRPr="007124F0">
        <w:rPr>
          <w:sz w:val="28"/>
          <w:lang w:val="uk-UA"/>
        </w:rPr>
        <w:t xml:space="preserve"> –</w:t>
      </w:r>
      <w:r w:rsidRPr="007124F0">
        <w:rPr>
          <w:sz w:val="28"/>
          <w:lang w:val="uk-UA"/>
        </w:rPr>
        <w:t xml:space="preserve"> територія громади належ</w:t>
      </w:r>
      <w:r w:rsidR="007E6875" w:rsidRPr="007124F0">
        <w:rPr>
          <w:sz w:val="28"/>
          <w:lang w:val="uk-UA"/>
        </w:rPr>
        <w:t>и</w:t>
      </w:r>
      <w:r w:rsidRPr="007124F0">
        <w:rPr>
          <w:sz w:val="28"/>
          <w:lang w:val="uk-UA"/>
        </w:rPr>
        <w:t xml:space="preserve">ть до складу Прилуцько-Лохвицького геоботанічного району лучних степів, дубових та дубово-грабових лісів, заплавних лук та низинних боліт Роменсько-Полтавського округу </w:t>
      </w:r>
      <w:r w:rsidR="00C14F60" w:rsidRPr="007124F0">
        <w:rPr>
          <w:sz w:val="28"/>
          <w:lang w:val="uk-UA"/>
        </w:rPr>
        <w:t>Лівобережно-Придніпровської під</w:t>
      </w:r>
      <w:r w:rsidR="007E6875" w:rsidRPr="007124F0">
        <w:rPr>
          <w:sz w:val="28"/>
          <w:lang w:val="uk-UA"/>
        </w:rPr>
        <w:t xml:space="preserve">провінції </w:t>
      </w:r>
      <w:r w:rsidRPr="007124F0">
        <w:rPr>
          <w:sz w:val="28"/>
          <w:lang w:val="uk-UA"/>
        </w:rPr>
        <w:t>Східно-Європейської провінції Європейсько–Сибірської лісостепової області.</w:t>
      </w:r>
    </w:p>
    <w:p w:rsidR="00B90387" w:rsidRPr="007124F0" w:rsidRDefault="00B90387" w:rsidP="00B90387">
      <w:pPr>
        <w:ind w:firstLine="709"/>
        <w:jc w:val="both"/>
        <w:rPr>
          <w:sz w:val="28"/>
          <w:lang w:val="uk-UA"/>
        </w:rPr>
      </w:pPr>
      <w:r w:rsidRPr="007124F0">
        <w:rPr>
          <w:sz w:val="28"/>
          <w:lang w:val="uk-UA"/>
        </w:rPr>
        <w:tab/>
        <w:t>Природні умови (гідрологія, рельєф, ґрунтові фактори) сприятливі для формування різних груп рослинних комплексів, зокрема на надзаплавних (борових) терасах – соснових лісів, на ділянках межиріч – листяних (дубових, липово-дубових, кленово-липово-дубов</w:t>
      </w:r>
      <w:r w:rsidR="007E6875" w:rsidRPr="007124F0">
        <w:rPr>
          <w:sz w:val="28"/>
          <w:lang w:val="uk-UA"/>
        </w:rPr>
        <w:t>их), справжніх луків на притера</w:t>
      </w:r>
      <w:r w:rsidRPr="007124F0">
        <w:rPr>
          <w:sz w:val="28"/>
          <w:lang w:val="uk-UA"/>
        </w:rPr>
        <w:t>сі – вільхових, частково дубових, болотистих лук; у заплаві – евтрофних боліт та заплавних водойм.</w:t>
      </w:r>
    </w:p>
    <w:p w:rsidR="008B6FC7" w:rsidRPr="007124F0" w:rsidRDefault="008B6FC7" w:rsidP="002D3579">
      <w:pPr>
        <w:ind w:firstLine="709"/>
        <w:jc w:val="both"/>
        <w:rPr>
          <w:b/>
          <w:sz w:val="28"/>
          <w:lang w:val="uk-UA"/>
        </w:rPr>
      </w:pPr>
    </w:p>
    <w:p w:rsidR="008B6FC7" w:rsidRPr="007124F0" w:rsidRDefault="008B6FC7" w:rsidP="00325F13">
      <w:pPr>
        <w:jc w:val="center"/>
        <w:rPr>
          <w:b/>
          <w:sz w:val="28"/>
          <w:lang w:val="uk-UA"/>
        </w:rPr>
      </w:pPr>
      <w:r w:rsidRPr="007124F0">
        <w:rPr>
          <w:b/>
          <w:sz w:val="28"/>
          <w:lang w:val="uk-UA"/>
        </w:rPr>
        <w:t xml:space="preserve">Структура земель громади, </w:t>
      </w:r>
    </w:p>
    <w:p w:rsidR="008B6FC7" w:rsidRPr="007124F0" w:rsidRDefault="008B6FC7" w:rsidP="00325F13">
      <w:pPr>
        <w:jc w:val="center"/>
        <w:rPr>
          <w:b/>
          <w:sz w:val="28"/>
          <w:lang w:val="uk-UA"/>
        </w:rPr>
      </w:pPr>
      <w:r w:rsidRPr="007124F0">
        <w:rPr>
          <w:b/>
          <w:color w:val="000000"/>
          <w:sz w:val="28"/>
          <w:shd w:val="clear" w:color="auto" w:fill="FFFFFF"/>
          <w:lang w:val="uk-UA"/>
        </w:rPr>
        <w:t>лісові, водні ресурси та природні копалини</w:t>
      </w:r>
    </w:p>
    <w:p w:rsidR="00243FAD" w:rsidRPr="007124F0" w:rsidRDefault="008B6FC7" w:rsidP="0024647B">
      <w:pPr>
        <w:ind w:firstLine="567"/>
        <w:jc w:val="both"/>
        <w:rPr>
          <w:color w:val="000000"/>
          <w:sz w:val="28"/>
          <w:lang w:val="uk-UA"/>
        </w:rPr>
      </w:pPr>
      <w:r w:rsidRPr="007124F0">
        <w:rPr>
          <w:color w:val="000000"/>
          <w:sz w:val="28"/>
          <w:lang w:val="uk-UA"/>
        </w:rPr>
        <w:t>Земля – основний засіб виробництва на теренах Линовицької</w:t>
      </w:r>
      <w:r w:rsidRPr="007124F0">
        <w:rPr>
          <w:color w:val="000000"/>
          <w:sz w:val="28"/>
        </w:rPr>
        <w:t xml:space="preserve"> громади.</w:t>
      </w:r>
      <w:r w:rsidRPr="007124F0">
        <w:rPr>
          <w:color w:val="000000"/>
          <w:sz w:val="28"/>
          <w:lang w:val="uk-UA"/>
        </w:rPr>
        <w:t xml:space="preserve"> Доля орних земель є дуже великою – 80%. Такі показники притаманні скоріше степовій території України, ніж кордону лісостепу та Полісся. </w:t>
      </w:r>
      <w:r w:rsidR="00243FAD" w:rsidRPr="007124F0">
        <w:rPr>
          <w:color w:val="000000"/>
          <w:sz w:val="28"/>
          <w:lang w:val="uk-UA"/>
        </w:rPr>
        <w:t xml:space="preserve">Це перважно чорноземи, вилугувані та підзолисті лужні дернові грунти. Є також торф’яно-болотні ґрунти. </w:t>
      </w:r>
    </w:p>
    <w:p w:rsidR="00AD4F03" w:rsidRPr="007124F0" w:rsidRDefault="00AD4F03" w:rsidP="00AD4F03">
      <w:pPr>
        <w:ind w:firstLine="567"/>
        <w:jc w:val="both"/>
        <w:rPr>
          <w:color w:val="000000"/>
          <w:sz w:val="28"/>
          <w:lang w:val="uk-UA"/>
        </w:rPr>
      </w:pPr>
      <w:r w:rsidRPr="007124F0">
        <w:rPr>
          <w:color w:val="000000"/>
          <w:sz w:val="28"/>
          <w:lang w:val="uk-UA"/>
        </w:rPr>
        <w:t>Ґрунти чорноземної групи сприятливі для вирощування зернових та технічних культур, створення  садів та ягідників, створення паркових територій та рекреаційних об’єктів, з урахуванням кліматичних процесів та впливів.</w:t>
      </w:r>
    </w:p>
    <w:p w:rsidR="00314275" w:rsidRPr="007124F0" w:rsidRDefault="00AD4F03" w:rsidP="00AD4F03">
      <w:pPr>
        <w:ind w:firstLine="567"/>
        <w:jc w:val="both"/>
        <w:rPr>
          <w:color w:val="000000"/>
          <w:sz w:val="28"/>
        </w:rPr>
      </w:pPr>
      <w:r w:rsidRPr="007124F0">
        <w:rPr>
          <w:color w:val="000000"/>
          <w:sz w:val="28"/>
          <w:lang w:val="uk-UA"/>
        </w:rPr>
        <w:t>Ґрунти торф’яно-болотної групи сприятливі для відновлення природних комплексів, процесів вторинного заболочування, створення сінокосів та пасовищ, заліснення та утворення каскаду водойм і заболочених територій.</w:t>
      </w:r>
      <w:r w:rsidR="00314275" w:rsidRPr="007124F0">
        <w:rPr>
          <w:color w:val="000000"/>
          <w:sz w:val="28"/>
        </w:rPr>
        <w:t xml:space="preserve"> </w:t>
      </w:r>
    </w:p>
    <w:p w:rsidR="00B258D3" w:rsidRPr="007124F0" w:rsidRDefault="00B258D3" w:rsidP="00AD4F03">
      <w:pPr>
        <w:ind w:firstLine="567"/>
        <w:jc w:val="both"/>
        <w:rPr>
          <w:color w:val="000000"/>
          <w:sz w:val="28"/>
          <w:lang w:val="uk-UA"/>
        </w:rPr>
      </w:pPr>
      <w:r w:rsidRPr="007124F0">
        <w:rPr>
          <w:color w:val="000000"/>
          <w:sz w:val="28"/>
          <w:shd w:val="clear" w:color="auto" w:fill="FFFFFF"/>
          <w:lang w:val="uk-UA"/>
        </w:rPr>
        <w:t xml:space="preserve">Нині на території громади основними культурами, які вирощуються на посівних площах є: кукурудза, соя, озимі та ярі зернові культури. З городини в промислових обсягах – цукровий буряк. Природні </w:t>
      </w:r>
      <w:r w:rsidRPr="007124F0">
        <w:rPr>
          <w:sz w:val="28"/>
          <w:lang w:val="uk-UA"/>
        </w:rPr>
        <w:t>умови дозволяють вирощувати городину з помірним застосуванням поливу, що здешевлює відповідну продукцію.</w:t>
      </w:r>
    </w:p>
    <w:p w:rsidR="00CE0E45" w:rsidRPr="007124F0" w:rsidRDefault="008B6FC7" w:rsidP="0024647B">
      <w:pPr>
        <w:ind w:firstLine="567"/>
        <w:jc w:val="both"/>
        <w:rPr>
          <w:color w:val="000000"/>
          <w:sz w:val="28"/>
          <w:lang w:val="uk-UA"/>
        </w:rPr>
      </w:pPr>
      <w:r w:rsidRPr="007124F0">
        <w:rPr>
          <w:color w:val="000000"/>
          <w:sz w:val="28"/>
          <w:lang w:val="uk-UA"/>
        </w:rPr>
        <w:lastRenderedPageBreak/>
        <w:t xml:space="preserve">Ліси становлять дуже незначну частку – 4%, що точно відповідає загальноукраїнському показнику, але в п`ять разів менше середньообласного (21%). </w:t>
      </w:r>
      <w:r w:rsidRPr="007124F0">
        <w:rPr>
          <w:color w:val="000000"/>
          <w:sz w:val="28"/>
          <w:shd w:val="clear" w:color="auto" w:fill="FFFFFF"/>
          <w:lang w:val="uk-UA"/>
        </w:rPr>
        <w:t>Переважно вони мішані та субори (сосново – дубові).</w:t>
      </w:r>
      <w:r w:rsidRPr="007124F0">
        <w:rPr>
          <w:color w:val="000000"/>
          <w:sz w:val="28"/>
          <w:lang w:val="uk-UA"/>
        </w:rPr>
        <w:t xml:space="preserve"> </w:t>
      </w:r>
    </w:p>
    <w:p w:rsidR="00CE0E45" w:rsidRPr="007124F0" w:rsidRDefault="00314275" w:rsidP="0024647B">
      <w:pPr>
        <w:ind w:firstLine="567"/>
        <w:jc w:val="both"/>
        <w:rPr>
          <w:color w:val="000000"/>
          <w:sz w:val="28"/>
          <w:lang w:val="uk-UA"/>
        </w:rPr>
      </w:pPr>
      <w:r w:rsidRPr="007124F0">
        <w:rPr>
          <w:noProof/>
        </w:rPr>
        <w:drawing>
          <wp:anchor distT="0" distB="0" distL="114300" distR="114300" simplePos="0" relativeHeight="251708928" behindDoc="0" locked="0" layoutInCell="1" allowOverlap="1" wp14:anchorId="65B9079B" wp14:editId="0665AC1D">
            <wp:simplePos x="0" y="0"/>
            <wp:positionH relativeFrom="margin">
              <wp:posOffset>3127375</wp:posOffset>
            </wp:positionH>
            <wp:positionV relativeFrom="margin">
              <wp:posOffset>674370</wp:posOffset>
            </wp:positionV>
            <wp:extent cx="3167380" cy="2129790"/>
            <wp:effectExtent l="0" t="0" r="0" b="3810"/>
            <wp:wrapSquare wrapText="bothSides"/>
            <wp:docPr id="7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0">
                      <a:extLst>
                        <a:ext uri="{28A0092B-C50C-407E-A947-70E740481C1C}">
                          <a14:useLocalDpi xmlns:a14="http://schemas.microsoft.com/office/drawing/2010/main" val="0"/>
                        </a:ext>
                      </a:extLst>
                    </a:blip>
                    <a:srcRect l="33936" t="29175" r="22327" b="16568"/>
                    <a:stretch>
                      <a:fillRect/>
                    </a:stretch>
                  </pic:blipFill>
                  <pic:spPr bwMode="auto">
                    <a:xfrm>
                      <a:off x="0" y="0"/>
                      <a:ext cx="3167380" cy="2129790"/>
                    </a:xfrm>
                    <a:prstGeom prst="rect">
                      <a:avLst/>
                    </a:prstGeom>
                    <a:noFill/>
                  </pic:spPr>
                </pic:pic>
              </a:graphicData>
            </a:graphic>
            <wp14:sizeRelH relativeFrom="page">
              <wp14:pctWidth>0</wp14:pctWidth>
            </wp14:sizeRelH>
            <wp14:sizeRelV relativeFrom="page">
              <wp14:pctHeight>0</wp14:pctHeight>
            </wp14:sizeRelV>
          </wp:anchor>
        </w:drawing>
      </w:r>
      <w:r w:rsidR="008B6FC7" w:rsidRPr="007124F0">
        <w:rPr>
          <w:color w:val="000000"/>
          <w:sz w:val="28"/>
          <w:lang w:val="uk-UA"/>
        </w:rPr>
        <w:t xml:space="preserve">Так само мізерними є показники пасовищ, що ускладнює розвиток тваринництва, принаймні – молочного. </w:t>
      </w:r>
    </w:p>
    <w:p w:rsidR="006B5FEB" w:rsidRPr="007124F0" w:rsidRDefault="008B6FC7" w:rsidP="0024647B">
      <w:pPr>
        <w:ind w:firstLine="567"/>
        <w:jc w:val="both"/>
        <w:rPr>
          <w:color w:val="000000"/>
          <w:sz w:val="28"/>
          <w:lang w:val="uk-UA"/>
        </w:rPr>
      </w:pPr>
      <w:r w:rsidRPr="007124F0">
        <w:rPr>
          <w:color w:val="000000"/>
          <w:sz w:val="28"/>
          <w:lang w:val="uk-UA"/>
        </w:rPr>
        <w:t xml:space="preserve">Дещо зменшує вплив високих показників розораності земель площі під населеними пунктами – 12%. Це означає, що все ж таки залишається досить земель для ведення діяльності, не пов`язаною з крупнотоварним сільськогосподарським виробництвом, зрештою – для життєвого простору людини. </w:t>
      </w:r>
    </w:p>
    <w:p w:rsidR="008B6FC7" w:rsidRPr="007124F0" w:rsidRDefault="00755722" w:rsidP="0024647B">
      <w:pPr>
        <w:ind w:firstLine="567"/>
        <w:jc w:val="both"/>
        <w:rPr>
          <w:color w:val="000000"/>
          <w:sz w:val="28"/>
          <w:lang w:val="uk-UA"/>
        </w:rPr>
      </w:pPr>
      <w:r w:rsidRPr="007124F0">
        <w:rPr>
          <w:color w:val="000000"/>
          <w:sz w:val="28"/>
          <w:lang w:val="uk-UA"/>
        </w:rPr>
        <w:t>В цілому структура земель у складі громади така:</w:t>
      </w:r>
    </w:p>
    <w:p w:rsidR="006B5FEB" w:rsidRPr="007124F0" w:rsidRDefault="006B5FEB" w:rsidP="0024647B">
      <w:pPr>
        <w:ind w:firstLine="567"/>
        <w:jc w:val="both"/>
        <w:rPr>
          <w:color w:val="000000"/>
          <w:sz w:val="14"/>
          <w:szCs w:val="14"/>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8"/>
        <w:gridCol w:w="930"/>
      </w:tblGrid>
      <w:tr w:rsidR="00B258D3" w:rsidRPr="007124F0" w:rsidTr="00314275">
        <w:trPr>
          <w:jc w:val="center"/>
        </w:trPr>
        <w:tc>
          <w:tcPr>
            <w:tcW w:w="4248" w:type="dxa"/>
          </w:tcPr>
          <w:p w:rsidR="008B6FC7" w:rsidRPr="007124F0" w:rsidRDefault="008B6FC7" w:rsidP="009B4609">
            <w:pPr>
              <w:rPr>
                <w:rFonts w:ascii="Cambria" w:hAnsi="Cambria"/>
              </w:rPr>
            </w:pPr>
            <w:r w:rsidRPr="007124F0">
              <w:rPr>
                <w:rFonts w:ascii="Cambria" w:hAnsi="Cambria"/>
              </w:rPr>
              <w:t>Орні землі (рілля)</w:t>
            </w:r>
          </w:p>
        </w:tc>
        <w:tc>
          <w:tcPr>
            <w:tcW w:w="930" w:type="dxa"/>
          </w:tcPr>
          <w:p w:rsidR="008B6FC7" w:rsidRPr="007124F0" w:rsidRDefault="008B6FC7" w:rsidP="009B4609">
            <w:pPr>
              <w:rPr>
                <w:rFonts w:ascii="Cambria" w:hAnsi="Cambria"/>
                <w:lang w:val="uk-UA"/>
              </w:rPr>
            </w:pPr>
            <w:r w:rsidRPr="007124F0">
              <w:rPr>
                <w:rFonts w:ascii="Cambria" w:hAnsi="Cambria"/>
                <w:lang w:val="uk-UA"/>
              </w:rPr>
              <w:t>9386,4</w:t>
            </w:r>
          </w:p>
        </w:tc>
      </w:tr>
      <w:tr w:rsidR="00B258D3" w:rsidRPr="007124F0" w:rsidTr="00314275">
        <w:trPr>
          <w:jc w:val="center"/>
        </w:trPr>
        <w:tc>
          <w:tcPr>
            <w:tcW w:w="4248" w:type="dxa"/>
          </w:tcPr>
          <w:p w:rsidR="008B6FC7" w:rsidRPr="007124F0" w:rsidRDefault="008B6FC7" w:rsidP="009B4609">
            <w:pPr>
              <w:rPr>
                <w:rFonts w:ascii="Cambria" w:hAnsi="Cambria"/>
              </w:rPr>
            </w:pPr>
            <w:r w:rsidRPr="007124F0">
              <w:rPr>
                <w:rFonts w:ascii="Cambria" w:hAnsi="Cambria"/>
              </w:rPr>
              <w:t>Ліси та інші лісовкриті площі</w:t>
            </w:r>
          </w:p>
        </w:tc>
        <w:tc>
          <w:tcPr>
            <w:tcW w:w="930" w:type="dxa"/>
          </w:tcPr>
          <w:p w:rsidR="008B6FC7" w:rsidRPr="007124F0" w:rsidRDefault="008B6FC7" w:rsidP="009B4609">
            <w:pPr>
              <w:rPr>
                <w:rFonts w:ascii="Cambria" w:hAnsi="Cambria"/>
                <w:lang w:val="uk-UA"/>
              </w:rPr>
            </w:pPr>
            <w:r w:rsidRPr="007124F0">
              <w:rPr>
                <w:rFonts w:ascii="Cambria" w:hAnsi="Cambria"/>
                <w:lang w:val="uk-UA"/>
              </w:rPr>
              <w:t>479,5</w:t>
            </w:r>
          </w:p>
        </w:tc>
      </w:tr>
      <w:tr w:rsidR="00B258D3" w:rsidRPr="007124F0" w:rsidTr="00314275">
        <w:trPr>
          <w:jc w:val="center"/>
        </w:trPr>
        <w:tc>
          <w:tcPr>
            <w:tcW w:w="4248" w:type="dxa"/>
          </w:tcPr>
          <w:p w:rsidR="008B6FC7" w:rsidRPr="007124F0" w:rsidRDefault="008B6FC7" w:rsidP="009B4609">
            <w:pPr>
              <w:rPr>
                <w:rFonts w:ascii="Cambria" w:hAnsi="Cambria"/>
              </w:rPr>
            </w:pPr>
            <w:r w:rsidRPr="007124F0">
              <w:rPr>
                <w:rFonts w:ascii="Cambria" w:hAnsi="Cambria"/>
              </w:rPr>
              <w:t xml:space="preserve"> Багаторічні насадження (сади)</w:t>
            </w:r>
          </w:p>
        </w:tc>
        <w:tc>
          <w:tcPr>
            <w:tcW w:w="930" w:type="dxa"/>
          </w:tcPr>
          <w:p w:rsidR="008B6FC7" w:rsidRPr="007124F0" w:rsidRDefault="008B6FC7" w:rsidP="009B4609">
            <w:pPr>
              <w:rPr>
                <w:rFonts w:ascii="Cambria" w:hAnsi="Cambria"/>
                <w:lang w:val="uk-UA"/>
              </w:rPr>
            </w:pPr>
            <w:r w:rsidRPr="007124F0">
              <w:rPr>
                <w:rFonts w:ascii="Cambria" w:hAnsi="Cambria"/>
                <w:lang w:val="uk-UA"/>
              </w:rPr>
              <w:t>47,55</w:t>
            </w:r>
          </w:p>
        </w:tc>
      </w:tr>
      <w:tr w:rsidR="00B258D3" w:rsidRPr="007124F0" w:rsidTr="00314275">
        <w:trPr>
          <w:jc w:val="center"/>
        </w:trPr>
        <w:tc>
          <w:tcPr>
            <w:tcW w:w="4248" w:type="dxa"/>
          </w:tcPr>
          <w:p w:rsidR="008B6FC7" w:rsidRPr="007124F0" w:rsidRDefault="008B6FC7" w:rsidP="009B4609">
            <w:pPr>
              <w:rPr>
                <w:rFonts w:ascii="Cambria" w:hAnsi="Cambria"/>
              </w:rPr>
            </w:pPr>
            <w:r w:rsidRPr="007124F0">
              <w:rPr>
                <w:rFonts w:ascii="Cambria" w:hAnsi="Cambria"/>
              </w:rPr>
              <w:t>Сіножаті</w:t>
            </w:r>
          </w:p>
        </w:tc>
        <w:tc>
          <w:tcPr>
            <w:tcW w:w="930" w:type="dxa"/>
          </w:tcPr>
          <w:p w:rsidR="008B6FC7" w:rsidRPr="007124F0" w:rsidRDefault="008B6FC7" w:rsidP="009B4609">
            <w:pPr>
              <w:rPr>
                <w:rFonts w:ascii="Cambria" w:hAnsi="Cambria"/>
                <w:lang w:val="uk-UA"/>
              </w:rPr>
            </w:pPr>
            <w:r w:rsidRPr="007124F0">
              <w:rPr>
                <w:rFonts w:ascii="Cambria" w:hAnsi="Cambria"/>
                <w:lang w:val="uk-UA"/>
              </w:rPr>
              <w:t>54,4</w:t>
            </w:r>
          </w:p>
        </w:tc>
      </w:tr>
      <w:tr w:rsidR="00B258D3" w:rsidRPr="007124F0" w:rsidTr="00314275">
        <w:trPr>
          <w:jc w:val="center"/>
        </w:trPr>
        <w:tc>
          <w:tcPr>
            <w:tcW w:w="4248" w:type="dxa"/>
          </w:tcPr>
          <w:p w:rsidR="008B6FC7" w:rsidRPr="007124F0" w:rsidRDefault="008B6FC7" w:rsidP="009B4609">
            <w:pPr>
              <w:rPr>
                <w:rFonts w:ascii="Cambria" w:hAnsi="Cambria"/>
              </w:rPr>
            </w:pPr>
            <w:r w:rsidRPr="007124F0">
              <w:rPr>
                <w:rFonts w:ascii="Cambria" w:hAnsi="Cambria"/>
              </w:rPr>
              <w:t>Пасовища</w:t>
            </w:r>
          </w:p>
        </w:tc>
        <w:tc>
          <w:tcPr>
            <w:tcW w:w="930" w:type="dxa"/>
          </w:tcPr>
          <w:p w:rsidR="008B6FC7" w:rsidRPr="007124F0" w:rsidRDefault="008B6FC7" w:rsidP="009B4609">
            <w:pPr>
              <w:rPr>
                <w:rFonts w:ascii="Cambria" w:hAnsi="Cambria"/>
                <w:lang w:val="uk-UA"/>
              </w:rPr>
            </w:pPr>
            <w:r w:rsidRPr="007124F0">
              <w:rPr>
                <w:rFonts w:ascii="Cambria" w:hAnsi="Cambria"/>
                <w:lang w:val="uk-UA"/>
              </w:rPr>
              <w:t>127,79</w:t>
            </w:r>
          </w:p>
        </w:tc>
      </w:tr>
      <w:tr w:rsidR="00B258D3" w:rsidRPr="007124F0" w:rsidTr="00314275">
        <w:trPr>
          <w:jc w:val="center"/>
        </w:trPr>
        <w:tc>
          <w:tcPr>
            <w:tcW w:w="4248" w:type="dxa"/>
          </w:tcPr>
          <w:p w:rsidR="008B6FC7" w:rsidRPr="007124F0" w:rsidRDefault="008B6FC7" w:rsidP="009B4609">
            <w:pPr>
              <w:rPr>
                <w:rFonts w:ascii="Cambria" w:hAnsi="Cambria"/>
              </w:rPr>
            </w:pPr>
            <w:r w:rsidRPr="007124F0">
              <w:rPr>
                <w:rFonts w:ascii="Cambria" w:hAnsi="Cambria"/>
              </w:rPr>
              <w:t>Інше (піски, яри)</w:t>
            </w:r>
          </w:p>
        </w:tc>
        <w:tc>
          <w:tcPr>
            <w:tcW w:w="930" w:type="dxa"/>
          </w:tcPr>
          <w:p w:rsidR="008B6FC7" w:rsidRPr="007124F0" w:rsidRDefault="008B6FC7" w:rsidP="009B4609">
            <w:pPr>
              <w:rPr>
                <w:rFonts w:ascii="Cambria" w:hAnsi="Cambria"/>
                <w:lang w:val="uk-UA"/>
              </w:rPr>
            </w:pPr>
            <w:r w:rsidRPr="007124F0">
              <w:rPr>
                <w:rFonts w:ascii="Cambria" w:hAnsi="Cambria"/>
                <w:lang w:val="uk-UA"/>
              </w:rPr>
              <w:t>61,5</w:t>
            </w:r>
          </w:p>
        </w:tc>
      </w:tr>
      <w:tr w:rsidR="00B258D3" w:rsidRPr="007124F0" w:rsidTr="00314275">
        <w:trPr>
          <w:jc w:val="center"/>
        </w:trPr>
        <w:tc>
          <w:tcPr>
            <w:tcW w:w="4248" w:type="dxa"/>
          </w:tcPr>
          <w:p w:rsidR="008B6FC7" w:rsidRPr="007124F0" w:rsidRDefault="008B6FC7" w:rsidP="009B4609">
            <w:pPr>
              <w:rPr>
                <w:rFonts w:ascii="Cambria" w:hAnsi="Cambria"/>
              </w:rPr>
            </w:pPr>
            <w:r w:rsidRPr="007124F0">
              <w:rPr>
                <w:rFonts w:ascii="Cambria" w:hAnsi="Cambria"/>
              </w:rPr>
              <w:t>Площа земель під населеними пунктами,</w:t>
            </w:r>
          </w:p>
        </w:tc>
        <w:tc>
          <w:tcPr>
            <w:tcW w:w="930" w:type="dxa"/>
          </w:tcPr>
          <w:p w:rsidR="008B6FC7" w:rsidRPr="007124F0" w:rsidRDefault="008B6FC7" w:rsidP="009B4609">
            <w:pPr>
              <w:rPr>
                <w:rFonts w:ascii="Cambria" w:hAnsi="Cambria"/>
                <w:lang w:val="uk-UA"/>
              </w:rPr>
            </w:pPr>
            <w:r w:rsidRPr="007124F0">
              <w:rPr>
                <w:rFonts w:ascii="Cambria" w:hAnsi="Cambria"/>
                <w:lang w:val="uk-UA"/>
              </w:rPr>
              <w:t>1382,6</w:t>
            </w:r>
          </w:p>
        </w:tc>
      </w:tr>
      <w:tr w:rsidR="00B258D3" w:rsidRPr="007124F0" w:rsidTr="00314275">
        <w:trPr>
          <w:jc w:val="center"/>
        </w:trPr>
        <w:tc>
          <w:tcPr>
            <w:tcW w:w="4248" w:type="dxa"/>
          </w:tcPr>
          <w:p w:rsidR="008B6FC7" w:rsidRPr="007124F0" w:rsidRDefault="008B6FC7" w:rsidP="009B4609">
            <w:pPr>
              <w:rPr>
                <w:rFonts w:ascii="Cambria" w:hAnsi="Cambria"/>
              </w:rPr>
            </w:pPr>
            <w:r w:rsidRPr="007124F0">
              <w:rPr>
                <w:rFonts w:ascii="Cambria" w:hAnsi="Cambria"/>
              </w:rPr>
              <w:t>в т. ч. забудовані землі</w:t>
            </w:r>
          </w:p>
        </w:tc>
        <w:tc>
          <w:tcPr>
            <w:tcW w:w="930" w:type="dxa"/>
          </w:tcPr>
          <w:p w:rsidR="008B6FC7" w:rsidRPr="007124F0" w:rsidRDefault="008B6FC7" w:rsidP="009B4609">
            <w:pPr>
              <w:rPr>
                <w:rFonts w:ascii="Cambria" w:hAnsi="Cambria"/>
                <w:lang w:val="uk-UA"/>
              </w:rPr>
            </w:pPr>
            <w:r w:rsidRPr="007124F0">
              <w:rPr>
                <w:rFonts w:ascii="Cambria" w:hAnsi="Cambria"/>
                <w:lang w:val="uk-UA"/>
              </w:rPr>
              <w:t>251,7</w:t>
            </w:r>
          </w:p>
        </w:tc>
      </w:tr>
      <w:tr w:rsidR="00B258D3" w:rsidRPr="007124F0" w:rsidTr="00314275">
        <w:trPr>
          <w:trHeight w:val="177"/>
          <w:jc w:val="center"/>
        </w:trPr>
        <w:tc>
          <w:tcPr>
            <w:tcW w:w="4248" w:type="dxa"/>
          </w:tcPr>
          <w:p w:rsidR="008B6FC7" w:rsidRPr="007124F0" w:rsidRDefault="008B6FC7" w:rsidP="009B4609">
            <w:pPr>
              <w:rPr>
                <w:rFonts w:ascii="Cambria" w:hAnsi="Cambria"/>
              </w:rPr>
            </w:pPr>
            <w:r w:rsidRPr="007124F0">
              <w:rPr>
                <w:rFonts w:ascii="Cambria" w:hAnsi="Cambria"/>
              </w:rPr>
              <w:t>Водний фонд (річки, озера, ставки)</w:t>
            </w:r>
          </w:p>
        </w:tc>
        <w:tc>
          <w:tcPr>
            <w:tcW w:w="930" w:type="dxa"/>
          </w:tcPr>
          <w:p w:rsidR="008B6FC7" w:rsidRPr="007124F0" w:rsidRDefault="008B6FC7" w:rsidP="009B4609">
            <w:pPr>
              <w:rPr>
                <w:rFonts w:ascii="Cambria" w:hAnsi="Cambria"/>
                <w:lang w:val="uk-UA"/>
              </w:rPr>
            </w:pPr>
            <w:r w:rsidRPr="007124F0">
              <w:rPr>
                <w:rFonts w:ascii="Cambria" w:hAnsi="Cambria"/>
                <w:lang w:val="uk-UA"/>
              </w:rPr>
              <w:t>214,2</w:t>
            </w:r>
          </w:p>
        </w:tc>
      </w:tr>
    </w:tbl>
    <w:p w:rsidR="008B6FC7" w:rsidRPr="007124F0" w:rsidRDefault="00314275" w:rsidP="005D0562">
      <w:pPr>
        <w:ind w:firstLine="567"/>
        <w:jc w:val="both"/>
        <w:rPr>
          <w:color w:val="000000"/>
          <w:sz w:val="28"/>
          <w:lang w:val="uk-UA"/>
        </w:rPr>
      </w:pPr>
      <w:r w:rsidRPr="007124F0">
        <w:rPr>
          <w:color w:val="000000"/>
          <w:sz w:val="28"/>
          <w:lang w:val="uk-UA"/>
        </w:rPr>
        <w:t>На території громади протікає річка Удай, її притоки – річки Руда та Співакова.</w:t>
      </w:r>
    </w:p>
    <w:p w:rsidR="000374C9" w:rsidRPr="007124F0" w:rsidRDefault="0009611B" w:rsidP="00FC48C7">
      <w:pPr>
        <w:jc w:val="center"/>
        <w:rPr>
          <w:noProof/>
          <w:lang w:val="uk-UA"/>
        </w:rPr>
      </w:pPr>
      <w:r w:rsidRPr="007124F0">
        <w:rPr>
          <w:noProof/>
        </w:rPr>
        <w:drawing>
          <wp:inline distT="0" distB="0" distL="0" distR="0" wp14:anchorId="0588901B" wp14:editId="630D1ECB">
            <wp:extent cx="6157732" cy="2621150"/>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7057" t="20906" r="4986" b="12531"/>
                    <a:stretch/>
                  </pic:blipFill>
                  <pic:spPr bwMode="auto">
                    <a:xfrm>
                      <a:off x="0" y="0"/>
                      <a:ext cx="6159247" cy="2621795"/>
                    </a:xfrm>
                    <a:prstGeom prst="rect">
                      <a:avLst/>
                    </a:prstGeom>
                    <a:ln>
                      <a:noFill/>
                    </a:ln>
                    <a:extLst>
                      <a:ext uri="{53640926-AAD7-44D8-BBD7-CCE9431645EC}">
                        <a14:shadowObscured xmlns:a14="http://schemas.microsoft.com/office/drawing/2010/main"/>
                      </a:ext>
                    </a:extLst>
                  </pic:spPr>
                </pic:pic>
              </a:graphicData>
            </a:graphic>
          </wp:inline>
        </w:drawing>
      </w:r>
    </w:p>
    <w:p w:rsidR="00314275" w:rsidRPr="007124F0" w:rsidRDefault="00314275" w:rsidP="00314275">
      <w:pPr>
        <w:ind w:firstLine="567"/>
        <w:jc w:val="both"/>
        <w:rPr>
          <w:noProof/>
          <w:lang w:val="uk-UA"/>
        </w:rPr>
      </w:pPr>
      <w:r w:rsidRPr="007124F0">
        <w:rPr>
          <w:color w:val="000000"/>
          <w:sz w:val="28"/>
          <w:lang w:val="uk-UA"/>
        </w:rPr>
        <w:t>Ширина прибережної захисної смуги (ПЗС) річки Удай – 50 м, річок Руда та Співакова – 25 м, ставків, які знаходяться в межах ПЗС річок – 50 та 25 м залежно від площі ставка (понад 3 га – 50 м). На руслі річки Співакова утворено низку ставків – найбільші в селищі Линовиця, селах Бубнівщина, Удайці</w:t>
      </w:r>
      <w:r w:rsidRPr="007124F0">
        <w:rPr>
          <w:sz w:val="28"/>
          <w:lang w:val="uk-UA"/>
        </w:rPr>
        <w:t xml:space="preserve">. В </w:t>
      </w:r>
      <w:r w:rsidRPr="007124F0">
        <w:rPr>
          <w:sz w:val="28"/>
          <w:lang w:val="uk-UA"/>
        </w:rPr>
        <w:lastRenderedPageBreak/>
        <w:t>с. </w:t>
      </w:r>
      <w:r w:rsidR="00A342D9" w:rsidRPr="007124F0">
        <w:rPr>
          <w:sz w:val="28"/>
          <w:lang w:val="uk-UA"/>
        </w:rPr>
        <w:t xml:space="preserve">Полонки </w:t>
      </w:r>
      <w:r w:rsidR="00116FAD" w:rsidRPr="007124F0">
        <w:rPr>
          <w:sz w:val="28"/>
          <w:lang w:val="uk-UA"/>
        </w:rPr>
        <w:t xml:space="preserve">мала </w:t>
      </w:r>
      <w:r w:rsidR="00A342D9" w:rsidRPr="007124F0">
        <w:rPr>
          <w:sz w:val="28"/>
          <w:lang w:val="uk-UA"/>
        </w:rPr>
        <w:t>річка Ющенкова впада</w:t>
      </w:r>
      <w:r w:rsidRPr="007124F0">
        <w:rPr>
          <w:sz w:val="28"/>
          <w:lang w:val="uk-UA"/>
        </w:rPr>
        <w:t>є в річку Удай</w:t>
      </w:r>
      <w:r w:rsidR="00116FAD" w:rsidRPr="007124F0">
        <w:rPr>
          <w:sz w:val="28"/>
          <w:lang w:val="uk-UA"/>
        </w:rPr>
        <w:t xml:space="preserve"> (праву притоку Сули)</w:t>
      </w:r>
      <w:r w:rsidRPr="007124F0">
        <w:rPr>
          <w:sz w:val="28"/>
          <w:lang w:val="uk-UA"/>
        </w:rPr>
        <w:t xml:space="preserve">. </w:t>
      </w:r>
      <w:r w:rsidRPr="007124F0">
        <w:rPr>
          <w:color w:val="000000"/>
          <w:sz w:val="28"/>
          <w:lang w:val="uk-UA"/>
        </w:rPr>
        <w:t>Водна поверхня займає поважні 2% площ громади та є одним із її потенціалів.</w:t>
      </w:r>
      <w:r w:rsidRPr="007124F0">
        <w:rPr>
          <w:noProof/>
          <w:lang w:val="uk-UA"/>
        </w:rPr>
        <w:t xml:space="preserve"> </w:t>
      </w:r>
    </w:p>
    <w:p w:rsidR="008B6FC7" w:rsidRPr="007124F0" w:rsidRDefault="008B6FC7" w:rsidP="000374C9">
      <w:pPr>
        <w:ind w:firstLine="567"/>
        <w:jc w:val="both"/>
        <w:rPr>
          <w:sz w:val="28"/>
          <w:lang w:val="uk-UA"/>
        </w:rPr>
      </w:pPr>
      <w:r w:rsidRPr="007124F0">
        <w:rPr>
          <w:sz w:val="28"/>
        </w:rPr>
        <w:t>Природних копалин загальнонаціонального значення на території громади немає. Однак є місцеві – залягають нерудні корисні копалини. За своїм походженням вони поділяються на уламкові нецементовані (пісок), уламкові землистої будови (глини, суглинки, леси)</w:t>
      </w:r>
      <w:r w:rsidRPr="007124F0">
        <w:rPr>
          <w:sz w:val="28"/>
          <w:lang w:val="uk-UA"/>
        </w:rPr>
        <w:t>.</w:t>
      </w:r>
    </w:p>
    <w:p w:rsidR="008B6FC7" w:rsidRPr="007124F0" w:rsidRDefault="008B6FC7" w:rsidP="00B52B6D">
      <w:pPr>
        <w:ind w:firstLine="709"/>
        <w:jc w:val="both"/>
        <w:rPr>
          <w:color w:val="000000"/>
          <w:sz w:val="28"/>
          <w:shd w:val="clear" w:color="auto" w:fill="FFFFFF"/>
          <w:lang w:val="uk-UA"/>
        </w:rPr>
      </w:pPr>
      <w:r w:rsidRPr="007124F0">
        <w:rPr>
          <w:color w:val="000000"/>
          <w:sz w:val="28"/>
          <w:shd w:val="clear" w:color="auto" w:fill="FFFFFF"/>
        </w:rPr>
        <w:t>Потенційно на тер</w:t>
      </w:r>
      <w:r w:rsidRPr="007124F0">
        <w:rPr>
          <w:color w:val="000000"/>
          <w:sz w:val="28"/>
          <w:shd w:val="clear" w:color="auto" w:fill="FFFFFF"/>
          <w:lang w:val="uk-UA"/>
        </w:rPr>
        <w:t>иторії</w:t>
      </w:r>
      <w:r w:rsidRPr="007124F0">
        <w:rPr>
          <w:color w:val="000000"/>
          <w:sz w:val="28"/>
          <w:shd w:val="clear" w:color="auto" w:fill="FFFFFF"/>
        </w:rPr>
        <w:t xml:space="preserve"> громади може розвинутися диверсифіковане</w:t>
      </w:r>
      <w:r w:rsidRPr="007124F0">
        <w:rPr>
          <w:color w:val="000000"/>
          <w:sz w:val="28"/>
          <w:shd w:val="clear" w:color="auto" w:fill="FFFFFF"/>
          <w:lang w:val="uk-UA"/>
        </w:rPr>
        <w:t xml:space="preserve"> </w:t>
      </w:r>
      <w:r w:rsidRPr="007124F0">
        <w:rPr>
          <w:color w:val="000000"/>
          <w:sz w:val="28"/>
          <w:shd w:val="clear" w:color="auto" w:fill="FFFFFF"/>
        </w:rPr>
        <w:t>сільське господарство</w:t>
      </w:r>
      <w:r w:rsidR="00B258D3" w:rsidRPr="007124F0">
        <w:rPr>
          <w:color w:val="000000"/>
          <w:sz w:val="28"/>
          <w:shd w:val="clear" w:color="auto" w:fill="FFFFFF"/>
          <w:lang w:val="uk-UA"/>
        </w:rPr>
        <w:t xml:space="preserve"> – як вир</w:t>
      </w:r>
      <w:r w:rsidR="00973B3D" w:rsidRPr="007124F0">
        <w:rPr>
          <w:color w:val="000000"/>
          <w:sz w:val="28"/>
          <w:shd w:val="clear" w:color="auto" w:fill="FFFFFF"/>
          <w:lang w:val="uk-UA"/>
        </w:rPr>
        <w:t>о</w:t>
      </w:r>
      <w:r w:rsidR="00B258D3" w:rsidRPr="007124F0">
        <w:rPr>
          <w:color w:val="000000"/>
          <w:sz w:val="28"/>
          <w:shd w:val="clear" w:color="auto" w:fill="FFFFFF"/>
          <w:lang w:val="uk-UA"/>
        </w:rPr>
        <w:t xml:space="preserve">щування зернових, так </w:t>
      </w:r>
      <w:r w:rsidR="009A77C6" w:rsidRPr="007124F0">
        <w:rPr>
          <w:color w:val="000000"/>
          <w:sz w:val="28"/>
          <w:shd w:val="clear" w:color="auto" w:fill="FFFFFF"/>
          <w:lang w:val="uk-UA"/>
        </w:rPr>
        <w:t xml:space="preserve">і </w:t>
      </w:r>
      <w:r w:rsidR="00B258D3" w:rsidRPr="007124F0">
        <w:rPr>
          <w:color w:val="000000"/>
          <w:sz w:val="28"/>
          <w:shd w:val="clear" w:color="auto" w:fill="FFFFFF"/>
          <w:lang w:val="uk-UA"/>
        </w:rPr>
        <w:t xml:space="preserve">технічних культур, а також ягідництво. </w:t>
      </w:r>
      <w:r w:rsidRPr="007124F0">
        <w:rPr>
          <w:color w:val="000000"/>
          <w:sz w:val="28"/>
          <w:shd w:val="clear" w:color="auto" w:fill="FFFFFF"/>
          <w:lang w:val="uk-UA"/>
        </w:rPr>
        <w:t xml:space="preserve">За умови поширення тепличного господарства можна збирати по два врожаї на рік. </w:t>
      </w:r>
      <w:r w:rsidR="00B258D3" w:rsidRPr="007124F0">
        <w:rPr>
          <w:color w:val="000000"/>
          <w:sz w:val="28"/>
          <w:shd w:val="clear" w:color="auto" w:fill="FFFFFF"/>
          <w:lang w:val="uk-UA"/>
        </w:rPr>
        <w:t>Каска</w:t>
      </w:r>
      <w:r w:rsidR="00973B3D" w:rsidRPr="007124F0">
        <w:rPr>
          <w:color w:val="000000"/>
          <w:sz w:val="28"/>
          <w:shd w:val="clear" w:color="auto" w:fill="FFFFFF"/>
          <w:lang w:val="uk-UA"/>
        </w:rPr>
        <w:t>д</w:t>
      </w:r>
      <w:r w:rsidR="00B258D3" w:rsidRPr="007124F0">
        <w:rPr>
          <w:color w:val="000000"/>
          <w:sz w:val="28"/>
          <w:shd w:val="clear" w:color="auto" w:fill="FFFFFF"/>
          <w:lang w:val="uk-UA"/>
        </w:rPr>
        <w:t xml:space="preserve"> ставків створює гарні передумови для ведення рибного господарства.</w:t>
      </w:r>
    </w:p>
    <w:p w:rsidR="008B6FC7" w:rsidRPr="007124F0" w:rsidRDefault="008B6FC7" w:rsidP="00334B4C">
      <w:pPr>
        <w:jc w:val="both"/>
        <w:rPr>
          <w:sz w:val="28"/>
          <w:shd w:val="clear" w:color="auto" w:fill="FFFF00"/>
          <w:lang w:val="uk-UA"/>
        </w:rPr>
      </w:pPr>
    </w:p>
    <w:p w:rsidR="00246039" w:rsidRPr="00246039" w:rsidRDefault="00246039" w:rsidP="00246039">
      <w:pPr>
        <w:spacing w:line="276" w:lineRule="auto"/>
        <w:jc w:val="center"/>
        <w:rPr>
          <w:rFonts w:eastAsia="Calibri"/>
          <w:b/>
          <w:sz w:val="28"/>
          <w:szCs w:val="28"/>
          <w:lang w:val="uk-UA" w:eastAsia="en-US"/>
        </w:rPr>
      </w:pPr>
      <w:r w:rsidRPr="00246039">
        <w:rPr>
          <w:rFonts w:eastAsia="Calibri"/>
          <w:b/>
          <w:sz w:val="28"/>
          <w:szCs w:val="28"/>
          <w:lang w:val="uk-UA" w:eastAsia="en-US"/>
        </w:rPr>
        <w:t>Об`єкти природно-заповідного фонду</w:t>
      </w:r>
    </w:p>
    <w:p w:rsidR="00973B3D" w:rsidRDefault="00246039" w:rsidP="00246039">
      <w:pPr>
        <w:ind w:firstLine="720"/>
        <w:jc w:val="both"/>
        <w:rPr>
          <w:rFonts w:eastAsia="Calibri"/>
          <w:sz w:val="28"/>
          <w:szCs w:val="28"/>
          <w:lang w:val="uk-UA" w:eastAsia="en-US"/>
        </w:rPr>
      </w:pPr>
      <w:r w:rsidRPr="00246039">
        <w:rPr>
          <w:rFonts w:eastAsia="Calibri"/>
          <w:sz w:val="28"/>
          <w:szCs w:val="28"/>
          <w:lang w:eastAsia="en-US"/>
        </w:rPr>
        <w:t xml:space="preserve">На території Линовицької громади, в межах селища Линовиця знаходяться три об`єкти природно-заповідного статусу області – два парки ботанічні </w:t>
      </w:r>
      <w:r>
        <w:rPr>
          <w:rFonts w:eastAsia="Calibri"/>
          <w:sz w:val="28"/>
          <w:szCs w:val="28"/>
          <w:lang w:val="uk-UA" w:eastAsia="en-US"/>
        </w:rPr>
        <w:t xml:space="preserve"> </w:t>
      </w:r>
      <w:r w:rsidR="00973B3D" w:rsidRPr="00246039">
        <w:rPr>
          <w:rFonts w:eastAsia="Calibri"/>
          <w:sz w:val="28"/>
          <w:szCs w:val="28"/>
          <w:lang w:eastAsia="en-US"/>
        </w:rPr>
        <w:t>пам</w:t>
      </w:r>
      <w:r w:rsidR="00973B3D" w:rsidRPr="00246039">
        <w:rPr>
          <w:rFonts w:eastAsia="Calibri"/>
          <w:sz w:val="28"/>
          <w:szCs w:val="28"/>
          <w:lang w:val="uk-UA" w:eastAsia="en-US"/>
        </w:rPr>
        <w:t>’</w:t>
      </w:r>
      <w:r w:rsidR="00973B3D" w:rsidRPr="00246039">
        <w:rPr>
          <w:rFonts w:eastAsia="Calibri"/>
          <w:sz w:val="28"/>
          <w:szCs w:val="28"/>
          <w:lang w:eastAsia="en-US"/>
        </w:rPr>
        <w:t>ятки місцевого значення та ботанічна пам’ятка природи місцевог</w:t>
      </w:r>
      <w:r w:rsidR="00272D03" w:rsidRPr="00246039">
        <w:rPr>
          <w:rFonts w:eastAsia="Calibri"/>
          <w:sz w:val="28"/>
          <w:szCs w:val="28"/>
          <w:lang w:eastAsia="en-US"/>
        </w:rPr>
        <w:t xml:space="preserve">о значення – багатовіковий дуб </w:t>
      </w:r>
      <w:r w:rsidR="00272D03" w:rsidRPr="00246039">
        <w:rPr>
          <w:rFonts w:eastAsia="Calibri"/>
          <w:sz w:val="28"/>
          <w:szCs w:val="28"/>
          <w:lang w:val="uk-UA" w:eastAsia="en-US"/>
        </w:rPr>
        <w:t>«</w:t>
      </w:r>
      <w:r w:rsidR="00277FF4" w:rsidRPr="00246039">
        <w:rPr>
          <w:rFonts w:eastAsia="Calibri"/>
          <w:sz w:val="28"/>
          <w:szCs w:val="28"/>
          <w:lang w:eastAsia="en-US"/>
        </w:rPr>
        <w:t>Три брати</w:t>
      </w:r>
      <w:r w:rsidR="00272D03" w:rsidRPr="00246039">
        <w:rPr>
          <w:rFonts w:eastAsia="Calibri"/>
          <w:sz w:val="28"/>
          <w:szCs w:val="28"/>
          <w:lang w:val="uk-UA" w:eastAsia="en-US"/>
        </w:rPr>
        <w:t>»</w:t>
      </w:r>
      <w:r w:rsidR="00973B3D" w:rsidRPr="00246039">
        <w:rPr>
          <w:rFonts w:eastAsia="Calibri"/>
          <w:sz w:val="28"/>
          <w:szCs w:val="28"/>
          <w:lang w:eastAsia="en-US"/>
        </w:rPr>
        <w:t>.</w:t>
      </w:r>
      <w:r w:rsidRPr="00246039">
        <w:rPr>
          <w:noProof/>
        </w:rPr>
        <w:t xml:space="preserve"> </w:t>
      </w:r>
    </w:p>
    <w:p w:rsidR="00246039" w:rsidRPr="00246039" w:rsidRDefault="00246039" w:rsidP="00246039">
      <w:pPr>
        <w:ind w:firstLine="720"/>
        <w:jc w:val="both"/>
        <w:rPr>
          <w:rFonts w:eastAsia="Calibri"/>
          <w:sz w:val="28"/>
          <w:szCs w:val="28"/>
          <w:lang w:val="uk-UA" w:eastAsia="en-US"/>
        </w:rPr>
      </w:pPr>
      <w:r w:rsidRPr="00246039">
        <w:rPr>
          <w:noProof/>
        </w:rPr>
        <w:drawing>
          <wp:anchor distT="0" distB="0" distL="114300" distR="114300" simplePos="0" relativeHeight="251718144" behindDoc="0" locked="0" layoutInCell="1" allowOverlap="1" wp14:anchorId="542A097F" wp14:editId="6BBB2EFE">
            <wp:simplePos x="0" y="0"/>
            <wp:positionH relativeFrom="margin">
              <wp:posOffset>2538730</wp:posOffset>
            </wp:positionH>
            <wp:positionV relativeFrom="margin">
              <wp:posOffset>3558540</wp:posOffset>
            </wp:positionV>
            <wp:extent cx="3689350" cy="2764790"/>
            <wp:effectExtent l="0" t="0" r="6350" b="0"/>
            <wp:wrapSquare wrapText="bothSides"/>
            <wp:docPr id="86" name="Рисунок 86" descr="Немає опи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Немає опису."/>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89350" cy="2764790"/>
                    </a:xfrm>
                    <a:prstGeom prst="rect">
                      <a:avLst/>
                    </a:prstGeom>
                    <a:noFill/>
                    <a:ln>
                      <a:noFill/>
                    </a:ln>
                  </pic:spPr>
                </pic:pic>
              </a:graphicData>
            </a:graphic>
          </wp:anchor>
        </w:drawing>
      </w:r>
      <w:r w:rsidRPr="00246039">
        <w:rPr>
          <w:rFonts w:eastAsia="Calibri"/>
          <w:sz w:val="28"/>
          <w:szCs w:val="28"/>
          <w:lang w:val="uk-UA" w:eastAsia="en-US"/>
        </w:rPr>
        <w:t xml:space="preserve">1. Парк Жевахівщина (19,3 га) створений у 70-х роках XVIII ст. як садибний історичний парк. Статус надано згідно з рішенням Чернігівського облвиконкому від 10.06.1972 № 303; від 27.12.1984 № 454; від 28.08.1989  № 164; рішення Чернігівської обласної ради від 29.11.2006. Статус надано для збереження парку, закладеного 1919 р. на місці маєтку В. Жевахова. Алея Pinus strobus Du. Tour., групи з Larix europea L., кілька вікових дерев Quercus robur L. В цілому дендрофлора парку налічує понад 20 видів деревних рослин. </w:t>
      </w:r>
    </w:p>
    <w:p w:rsidR="00246039" w:rsidRPr="00246039" w:rsidRDefault="00246039" w:rsidP="00246039">
      <w:pPr>
        <w:ind w:firstLine="720"/>
        <w:jc w:val="both"/>
        <w:rPr>
          <w:rFonts w:eastAsia="Calibri"/>
          <w:sz w:val="28"/>
          <w:szCs w:val="28"/>
          <w:lang w:val="uk-UA" w:eastAsia="en-US"/>
        </w:rPr>
      </w:pPr>
      <w:r w:rsidRPr="00246039">
        <w:rPr>
          <w:rFonts w:eastAsia="Calibri"/>
          <w:sz w:val="28"/>
          <w:szCs w:val="28"/>
          <w:lang w:val="uk-UA" w:eastAsia="en-US"/>
        </w:rPr>
        <w:t>2. Парк імені Т.Г.Шевченка (16,6 га) – маєтковий парк  де Бальменів,  парк з віковими деревами Acer platanoides L., Populus alba L., Tilia cordata Mill. та комплексу ставків). Статус дано згідно з рішенням Чернігівського облвиконкому від 10.06.1972 № 303; від 27.12.1984 № 454; від 28.08.1989 № 164; рішення Чернігівської обласної ради від 29.11.2006. Статус надано для збереження парку, закладеного на місці маєтку Якова де Бальмена, а в парку і маєтку бував Тарас Шевченко. На території парку розташована ботанічна пам'ятка природи — Багатовіковий дуб «Три брати».</w:t>
      </w:r>
    </w:p>
    <w:p w:rsidR="00246039" w:rsidRPr="00246039" w:rsidRDefault="00246039" w:rsidP="00246039">
      <w:pPr>
        <w:ind w:firstLine="720"/>
        <w:jc w:val="both"/>
        <w:rPr>
          <w:rFonts w:eastAsia="Calibri"/>
          <w:sz w:val="28"/>
          <w:szCs w:val="28"/>
          <w:lang w:val="uk-UA" w:eastAsia="en-US"/>
        </w:rPr>
      </w:pPr>
      <w:r w:rsidRPr="00246039">
        <w:rPr>
          <w:rFonts w:eastAsia="Calibri"/>
          <w:sz w:val="28"/>
          <w:szCs w:val="28"/>
          <w:lang w:val="uk-UA" w:eastAsia="en-US"/>
        </w:rPr>
        <w:t xml:space="preserve">Обидва парки потребують санації. Збереження природних ландшафтів на ділянках, що мають історико-культурну та рекреаційну цінність потребують </w:t>
      </w:r>
      <w:r w:rsidRPr="00246039">
        <w:rPr>
          <w:rFonts w:eastAsia="Calibri"/>
          <w:sz w:val="28"/>
          <w:szCs w:val="28"/>
          <w:lang w:val="uk-UA" w:eastAsia="en-US"/>
        </w:rPr>
        <w:lastRenderedPageBreak/>
        <w:t>розробки проєктних документів щодо збереження та реконструкції паркових територій (з урахуванням їх природоохоронного статусу).</w:t>
      </w:r>
    </w:p>
    <w:p w:rsidR="00246039" w:rsidRDefault="00246039" w:rsidP="00246039">
      <w:pPr>
        <w:ind w:firstLine="720"/>
        <w:jc w:val="both"/>
        <w:rPr>
          <w:rFonts w:eastAsia="Calibri"/>
          <w:sz w:val="28"/>
          <w:szCs w:val="28"/>
          <w:lang w:val="uk-UA" w:eastAsia="en-US"/>
        </w:rPr>
      </w:pPr>
      <w:r w:rsidRPr="00246039">
        <w:rPr>
          <w:rFonts w:eastAsia="Calibri"/>
          <w:sz w:val="28"/>
          <w:szCs w:val="28"/>
          <w:lang w:val="uk-UA" w:eastAsia="en-US"/>
        </w:rPr>
        <w:t>Інтеграція існуючи</w:t>
      </w:r>
      <w:r w:rsidR="005A100E">
        <w:rPr>
          <w:rFonts w:eastAsia="Calibri"/>
          <w:sz w:val="28"/>
          <w:szCs w:val="28"/>
          <w:lang w:val="uk-UA" w:eastAsia="en-US"/>
        </w:rPr>
        <w:t>х історико–культурних пам’яток у</w:t>
      </w:r>
      <w:r w:rsidRPr="00246039">
        <w:rPr>
          <w:rFonts w:eastAsia="Calibri"/>
          <w:sz w:val="28"/>
          <w:szCs w:val="28"/>
          <w:lang w:val="uk-UA" w:eastAsia="en-US"/>
        </w:rPr>
        <w:t xml:space="preserve"> систему функціонування рекреаційного комплексу громади, значно збагатить їх функціональне значення та дозволить органічно хоча б частково вирішити проблему збереження цих об’єктів історичної спадщини у форматі існуючих об’єктів природно-заповідног</w:t>
      </w:r>
      <w:r w:rsidR="00B956C7">
        <w:rPr>
          <w:rFonts w:eastAsia="Calibri"/>
          <w:sz w:val="28"/>
          <w:szCs w:val="28"/>
          <w:lang w:val="uk-UA" w:eastAsia="en-US"/>
        </w:rPr>
        <w:t>о фонду (парків–пам’яток садово-</w:t>
      </w:r>
      <w:r w:rsidRPr="00246039">
        <w:rPr>
          <w:rFonts w:eastAsia="Calibri"/>
          <w:sz w:val="28"/>
          <w:szCs w:val="28"/>
          <w:lang w:val="uk-UA" w:eastAsia="en-US"/>
        </w:rPr>
        <w:t>паркового мистецтва), розробки проєктної документації щодо їх реконструкції та відновлення видами природної в інтродукованої дендрофлори в законодавчому порядку. </w:t>
      </w:r>
    </w:p>
    <w:p w:rsidR="00334B4C" w:rsidRPr="007124F0" w:rsidRDefault="00334B4C" w:rsidP="00B52B6D">
      <w:pPr>
        <w:ind w:firstLine="567"/>
        <w:jc w:val="both"/>
        <w:rPr>
          <w:sz w:val="28"/>
          <w:shd w:val="clear" w:color="auto" w:fill="FFFF00"/>
          <w:lang w:val="uk-UA"/>
        </w:rPr>
      </w:pPr>
    </w:p>
    <w:p w:rsidR="008B6FC7" w:rsidRPr="007124F0" w:rsidRDefault="008B6FC7" w:rsidP="003C3B45">
      <w:pPr>
        <w:jc w:val="center"/>
        <w:rPr>
          <w:b/>
          <w:sz w:val="28"/>
          <w:lang w:val="uk-UA"/>
        </w:rPr>
      </w:pPr>
      <w:r w:rsidRPr="007124F0">
        <w:rPr>
          <w:b/>
          <w:sz w:val="28"/>
          <w:lang w:val="uk-UA"/>
        </w:rPr>
        <w:t>Стан природного середовища</w:t>
      </w:r>
    </w:p>
    <w:p w:rsidR="008A7C78" w:rsidRPr="007124F0" w:rsidRDefault="008B6FC7" w:rsidP="00C652C5">
      <w:pPr>
        <w:ind w:firstLine="708"/>
        <w:jc w:val="both"/>
        <w:rPr>
          <w:color w:val="000000"/>
          <w:sz w:val="28"/>
          <w:lang w:val="uk-UA"/>
        </w:rPr>
      </w:pPr>
      <w:r w:rsidRPr="007124F0">
        <w:rPr>
          <w:color w:val="000000"/>
          <w:sz w:val="28"/>
          <w:lang w:val="uk-UA"/>
        </w:rPr>
        <w:t xml:space="preserve">На </w:t>
      </w:r>
      <w:r w:rsidR="008A7C78" w:rsidRPr="007124F0">
        <w:rPr>
          <w:color w:val="000000"/>
          <w:sz w:val="28"/>
          <w:lang w:val="uk-UA"/>
        </w:rPr>
        <w:t xml:space="preserve">якість атмосферного повітря на </w:t>
      </w:r>
      <w:r w:rsidRPr="007124F0">
        <w:rPr>
          <w:color w:val="000000"/>
          <w:sz w:val="28"/>
          <w:lang w:val="uk-UA"/>
        </w:rPr>
        <w:t xml:space="preserve">території громади </w:t>
      </w:r>
      <w:r w:rsidR="008A7C78" w:rsidRPr="007124F0">
        <w:rPr>
          <w:color w:val="000000"/>
          <w:sz w:val="28"/>
          <w:lang w:val="uk-UA"/>
        </w:rPr>
        <w:t>громади впливають п</w:t>
      </w:r>
      <w:r w:rsidR="0072560A">
        <w:rPr>
          <w:color w:val="000000"/>
          <w:sz w:val="28"/>
          <w:lang w:val="uk-UA"/>
        </w:rPr>
        <w:t>риродні чинники, викиди від ста</w:t>
      </w:r>
      <w:r w:rsidR="008A7C78" w:rsidRPr="007124F0">
        <w:rPr>
          <w:color w:val="000000"/>
          <w:sz w:val="28"/>
          <w:lang w:val="uk-UA"/>
        </w:rPr>
        <w:t>ці</w:t>
      </w:r>
      <w:r w:rsidR="0072560A">
        <w:rPr>
          <w:color w:val="000000"/>
          <w:sz w:val="28"/>
          <w:lang w:val="uk-UA"/>
        </w:rPr>
        <w:t>о</w:t>
      </w:r>
      <w:r w:rsidR="008A7C78" w:rsidRPr="007124F0">
        <w:rPr>
          <w:color w:val="000000"/>
          <w:sz w:val="28"/>
          <w:lang w:val="uk-UA"/>
        </w:rPr>
        <w:t>нарних джерел</w:t>
      </w:r>
      <w:r w:rsidR="00A17B66" w:rsidRPr="007124F0">
        <w:rPr>
          <w:color w:val="000000"/>
          <w:sz w:val="28"/>
          <w:lang w:val="uk-UA"/>
        </w:rPr>
        <w:t xml:space="preserve"> (насамперед, </w:t>
      </w:r>
      <w:r w:rsidR="00A17B66" w:rsidRPr="007124F0">
        <w:rPr>
          <w:sz w:val="28"/>
          <w:lang w:val="uk-UA"/>
        </w:rPr>
        <w:t>розташ</w:t>
      </w:r>
      <w:r w:rsidR="00C83B9F" w:rsidRPr="007124F0">
        <w:rPr>
          <w:sz w:val="28"/>
          <w:lang w:val="uk-UA"/>
        </w:rPr>
        <w:t>ован</w:t>
      </w:r>
      <w:r w:rsidR="00A17B66" w:rsidRPr="007124F0">
        <w:rPr>
          <w:sz w:val="28"/>
          <w:lang w:val="uk-UA"/>
        </w:rPr>
        <w:t xml:space="preserve">і </w:t>
      </w:r>
      <w:r w:rsidR="00A17B66" w:rsidRPr="007124F0">
        <w:rPr>
          <w:color w:val="000000"/>
          <w:sz w:val="28"/>
          <w:lang w:val="uk-UA"/>
        </w:rPr>
        <w:t>тут промислові підприємства)</w:t>
      </w:r>
      <w:r w:rsidR="008A7C78" w:rsidRPr="007124F0">
        <w:rPr>
          <w:color w:val="000000"/>
          <w:sz w:val="28"/>
          <w:lang w:val="uk-UA"/>
        </w:rPr>
        <w:t xml:space="preserve">, викиди </w:t>
      </w:r>
      <w:r w:rsidR="00CA4C41" w:rsidRPr="007124F0">
        <w:rPr>
          <w:color w:val="000000"/>
          <w:sz w:val="28"/>
          <w:lang w:val="uk-UA"/>
        </w:rPr>
        <w:t xml:space="preserve">від </w:t>
      </w:r>
      <w:r w:rsidR="008A7C78" w:rsidRPr="007124F0">
        <w:rPr>
          <w:color w:val="000000"/>
          <w:sz w:val="28"/>
          <w:lang w:val="uk-UA"/>
        </w:rPr>
        <w:t>пересувних джерел забруднення</w:t>
      </w:r>
      <w:r w:rsidR="00457B9D" w:rsidRPr="007124F0">
        <w:rPr>
          <w:color w:val="000000"/>
          <w:sz w:val="28"/>
          <w:lang w:val="uk-UA"/>
        </w:rPr>
        <w:t xml:space="preserve"> (</w:t>
      </w:r>
      <w:r w:rsidR="00E8138E" w:rsidRPr="007124F0">
        <w:rPr>
          <w:color w:val="000000"/>
          <w:sz w:val="28"/>
          <w:lang w:val="uk-UA"/>
        </w:rPr>
        <w:t>сільгосппідприємства та автотранспорт</w:t>
      </w:r>
      <w:r w:rsidR="00457B9D" w:rsidRPr="007124F0">
        <w:rPr>
          <w:color w:val="000000"/>
          <w:sz w:val="28"/>
          <w:lang w:val="uk-UA"/>
        </w:rPr>
        <w:t>)</w:t>
      </w:r>
      <w:r w:rsidR="008A7C78" w:rsidRPr="007124F0">
        <w:rPr>
          <w:color w:val="000000"/>
          <w:sz w:val="28"/>
          <w:lang w:val="uk-UA"/>
        </w:rPr>
        <w:t>. Також можливий вплив на якість атмосферного повітря підприємств т</w:t>
      </w:r>
      <w:r w:rsidR="009A77C6" w:rsidRPr="007124F0">
        <w:rPr>
          <w:color w:val="000000"/>
          <w:sz w:val="28"/>
          <w:lang w:val="uk-UA"/>
        </w:rPr>
        <w:t>акого значного центру як Прилуки</w:t>
      </w:r>
      <w:r w:rsidR="008A7C78" w:rsidRPr="007124F0">
        <w:rPr>
          <w:color w:val="000000"/>
          <w:sz w:val="28"/>
          <w:lang w:val="uk-UA"/>
        </w:rPr>
        <w:t xml:space="preserve">. Місто розташовано на північ від Линовицької громади, тож </w:t>
      </w:r>
      <w:r w:rsidR="00C652C5" w:rsidRPr="007124F0">
        <w:rPr>
          <w:color w:val="000000"/>
          <w:sz w:val="28"/>
          <w:lang w:val="uk-UA"/>
        </w:rPr>
        <w:t>в дні, коли переважають північні вітри</w:t>
      </w:r>
      <w:r w:rsidR="00CA4C41" w:rsidRPr="007124F0">
        <w:rPr>
          <w:color w:val="000000"/>
          <w:sz w:val="28"/>
          <w:lang w:val="uk-UA"/>
        </w:rPr>
        <w:t>, можливе забруднення із півночі</w:t>
      </w:r>
      <w:r w:rsidR="00C652C5" w:rsidRPr="007124F0">
        <w:rPr>
          <w:color w:val="000000"/>
          <w:sz w:val="28"/>
          <w:lang w:val="uk-UA"/>
        </w:rPr>
        <w:t>.</w:t>
      </w:r>
      <w:r w:rsidR="009A77C6" w:rsidRPr="007124F0">
        <w:rPr>
          <w:color w:val="000000"/>
          <w:sz w:val="28"/>
          <w:lang w:val="uk-UA"/>
        </w:rPr>
        <w:t xml:space="preserve"> Вплив</w:t>
      </w:r>
      <w:r w:rsidR="00B42223" w:rsidRPr="007124F0">
        <w:rPr>
          <w:color w:val="000000"/>
          <w:sz w:val="28"/>
          <w:lang w:val="uk-UA"/>
        </w:rPr>
        <w:t xml:space="preserve"> на якість повітря підприємств сусідньої Полтавської області </w:t>
      </w:r>
      <w:r w:rsidR="009A77C6" w:rsidRPr="007124F0">
        <w:rPr>
          <w:color w:val="000000"/>
          <w:sz w:val="28"/>
          <w:lang w:val="uk-UA"/>
        </w:rPr>
        <w:t xml:space="preserve">є </w:t>
      </w:r>
      <w:r w:rsidR="00B42223" w:rsidRPr="007124F0">
        <w:rPr>
          <w:color w:val="000000"/>
          <w:sz w:val="28"/>
          <w:lang w:val="uk-UA"/>
        </w:rPr>
        <w:t>малоймовірним, адже в сусідніх Пирятинській та Лохвиц</w:t>
      </w:r>
      <w:r w:rsidR="009A77C6" w:rsidRPr="007124F0">
        <w:rPr>
          <w:color w:val="000000"/>
          <w:sz w:val="28"/>
          <w:lang w:val="uk-UA"/>
        </w:rPr>
        <w:t xml:space="preserve">ькій громадах промислові </w:t>
      </w:r>
      <w:r w:rsidR="00B42223" w:rsidRPr="007124F0">
        <w:rPr>
          <w:color w:val="000000"/>
          <w:sz w:val="28"/>
          <w:lang w:val="uk-UA"/>
        </w:rPr>
        <w:t>вик</w:t>
      </w:r>
      <w:r w:rsidR="009A77C6" w:rsidRPr="007124F0">
        <w:rPr>
          <w:color w:val="000000"/>
          <w:sz w:val="28"/>
          <w:lang w:val="uk-UA"/>
        </w:rPr>
        <w:t>и</w:t>
      </w:r>
      <w:r w:rsidR="00B42223" w:rsidRPr="007124F0">
        <w:rPr>
          <w:color w:val="000000"/>
          <w:sz w:val="28"/>
          <w:lang w:val="uk-UA"/>
        </w:rPr>
        <w:t>ди незначні. До того</w:t>
      </w:r>
      <w:r w:rsidR="009A77C6" w:rsidRPr="007124F0">
        <w:rPr>
          <w:color w:val="000000"/>
          <w:sz w:val="28"/>
          <w:lang w:val="uk-UA"/>
        </w:rPr>
        <w:t xml:space="preserve"> ж,</w:t>
      </w:r>
      <w:r w:rsidR="00B42223" w:rsidRPr="007124F0">
        <w:rPr>
          <w:color w:val="000000"/>
          <w:sz w:val="28"/>
          <w:lang w:val="uk-UA"/>
        </w:rPr>
        <w:t xml:space="preserve"> на шляху </w:t>
      </w:r>
      <w:r w:rsidR="00CA4C41" w:rsidRPr="007124F0">
        <w:rPr>
          <w:color w:val="000000"/>
          <w:sz w:val="28"/>
          <w:lang w:val="uk-UA"/>
        </w:rPr>
        <w:t xml:space="preserve">їх перенесення </w:t>
      </w:r>
      <w:r w:rsidR="00B42223" w:rsidRPr="007124F0">
        <w:rPr>
          <w:color w:val="000000"/>
          <w:sz w:val="28"/>
          <w:lang w:val="uk-UA"/>
        </w:rPr>
        <w:t>розташована річка Удай зі смугами зелених насаджень на берегах, що відіграють значну роль у їх поглинанні.</w:t>
      </w:r>
    </w:p>
    <w:p w:rsidR="007617CF" w:rsidRPr="007124F0" w:rsidRDefault="007617CF" w:rsidP="00C652C5">
      <w:pPr>
        <w:ind w:firstLine="708"/>
        <w:jc w:val="both"/>
        <w:rPr>
          <w:color w:val="000000"/>
          <w:sz w:val="28"/>
          <w:lang w:val="uk-UA"/>
        </w:rPr>
      </w:pPr>
      <w:r w:rsidRPr="007124F0">
        <w:rPr>
          <w:color w:val="000000"/>
          <w:sz w:val="28"/>
          <w:lang w:val="uk-UA"/>
        </w:rPr>
        <w:t>Викиди А/Т «Линовицький цукровий завод «Красний» – 39 тонн на рік, що становить 5%  викидів від стаціонарних джерел забруднення підприємств колишнього («малого») Прилуцьк</w:t>
      </w:r>
      <w:r w:rsidR="009A77C6" w:rsidRPr="007124F0">
        <w:rPr>
          <w:color w:val="000000"/>
          <w:sz w:val="28"/>
          <w:lang w:val="uk-UA"/>
        </w:rPr>
        <w:t>о</w:t>
      </w:r>
      <w:r w:rsidRPr="007124F0">
        <w:rPr>
          <w:color w:val="000000"/>
          <w:sz w:val="28"/>
          <w:lang w:val="uk-UA"/>
        </w:rPr>
        <w:t xml:space="preserve">го району та 0,13 % викидів від стаціонарних джерел </w:t>
      </w:r>
      <w:r w:rsidR="00CA4C41" w:rsidRPr="007124F0">
        <w:rPr>
          <w:color w:val="000000"/>
          <w:sz w:val="28"/>
          <w:lang w:val="uk-UA"/>
        </w:rPr>
        <w:t>забруднення підприємств області</w:t>
      </w:r>
      <w:r w:rsidRPr="007124F0">
        <w:rPr>
          <w:color w:val="000000"/>
          <w:sz w:val="28"/>
          <w:lang w:val="uk-UA"/>
        </w:rPr>
        <w:t xml:space="preserve">. </w:t>
      </w:r>
    </w:p>
    <w:p w:rsidR="00F7504A" w:rsidRPr="007124F0" w:rsidRDefault="00F7504A" w:rsidP="00F7504A">
      <w:pPr>
        <w:ind w:firstLine="708"/>
        <w:jc w:val="both"/>
        <w:rPr>
          <w:color w:val="000000"/>
          <w:sz w:val="28"/>
          <w:lang w:val="uk-UA"/>
        </w:rPr>
      </w:pPr>
      <w:r w:rsidRPr="007124F0">
        <w:rPr>
          <w:color w:val="000000"/>
          <w:sz w:val="28"/>
          <w:lang w:val="uk-UA"/>
        </w:rPr>
        <w:t xml:space="preserve">Радіаційний фон є нормальним та становить в межах коливання 8,0 – 12,0 мкР/год та визначається на метеостанції в місті Прилуки. </w:t>
      </w:r>
    </w:p>
    <w:p w:rsidR="00F3538B" w:rsidRPr="007124F0" w:rsidRDefault="00BC0E86" w:rsidP="00C652C5">
      <w:pPr>
        <w:ind w:firstLine="708"/>
        <w:jc w:val="both"/>
        <w:rPr>
          <w:color w:val="000000"/>
          <w:sz w:val="28"/>
          <w:lang w:val="uk-UA"/>
        </w:rPr>
      </w:pPr>
      <w:r w:rsidRPr="007124F0">
        <w:rPr>
          <w:color w:val="000000"/>
          <w:sz w:val="28"/>
          <w:lang w:val="uk-UA"/>
        </w:rPr>
        <w:t>Наприкінці жовтня</w:t>
      </w:r>
      <w:r w:rsidR="007617CF" w:rsidRPr="007124F0">
        <w:rPr>
          <w:color w:val="000000"/>
          <w:sz w:val="28"/>
          <w:lang w:val="uk-UA"/>
        </w:rPr>
        <w:t xml:space="preserve"> 2020 р. на території громади Прилуцьким міськрайонним відділом державної установи «Чернігівський обласний лабораторний центр Міністерства охорони здоров’я України» на маршрутних постах та в районі впливу промпідприємств – забруднювачів атмосфери проводилося </w:t>
      </w:r>
      <w:r w:rsidR="00C83B9F" w:rsidRPr="007124F0">
        <w:rPr>
          <w:sz w:val="28"/>
          <w:lang w:val="uk-UA"/>
        </w:rPr>
        <w:t>дослідження за чотир</w:t>
      </w:r>
      <w:r w:rsidR="00CA4C41" w:rsidRPr="007124F0">
        <w:rPr>
          <w:sz w:val="28"/>
          <w:lang w:val="uk-UA"/>
        </w:rPr>
        <w:t>ь</w:t>
      </w:r>
      <w:r w:rsidR="00C83B9F" w:rsidRPr="007124F0">
        <w:rPr>
          <w:sz w:val="28"/>
          <w:lang w:val="uk-UA"/>
        </w:rPr>
        <w:t>ма показниками</w:t>
      </w:r>
      <w:r w:rsidR="007617CF" w:rsidRPr="007124F0">
        <w:rPr>
          <w:sz w:val="28"/>
          <w:lang w:val="uk-UA"/>
        </w:rPr>
        <w:t>:</w:t>
      </w:r>
      <w:r w:rsidR="00C83B9F" w:rsidRPr="007124F0">
        <w:rPr>
          <w:sz w:val="28"/>
          <w:lang w:val="uk-UA"/>
        </w:rPr>
        <w:t xml:space="preserve"> </w:t>
      </w:r>
      <w:r w:rsidR="00C83B9F" w:rsidRPr="007124F0">
        <w:rPr>
          <w:color w:val="000000"/>
          <w:sz w:val="28"/>
          <w:lang w:val="uk-UA"/>
        </w:rPr>
        <w:t xml:space="preserve">пил, діоксид азоту, </w:t>
      </w:r>
      <w:r w:rsidR="00C83B9F" w:rsidRPr="007124F0">
        <w:rPr>
          <w:sz w:val="28"/>
          <w:lang w:val="uk-UA"/>
        </w:rPr>
        <w:t>оксид</w:t>
      </w:r>
      <w:r w:rsidR="007617CF" w:rsidRPr="007124F0">
        <w:rPr>
          <w:sz w:val="28"/>
          <w:lang w:val="uk-UA"/>
        </w:rPr>
        <w:t xml:space="preserve"> </w:t>
      </w:r>
      <w:r w:rsidR="007617CF" w:rsidRPr="007124F0">
        <w:rPr>
          <w:color w:val="000000"/>
          <w:sz w:val="28"/>
          <w:lang w:val="uk-UA"/>
        </w:rPr>
        <w:t>вуглецю,</w:t>
      </w:r>
      <w:r w:rsidR="00CA4C41" w:rsidRPr="007124F0">
        <w:rPr>
          <w:color w:val="000000"/>
          <w:sz w:val="28"/>
          <w:lang w:val="uk-UA"/>
        </w:rPr>
        <w:t xml:space="preserve"> </w:t>
      </w:r>
      <w:r w:rsidR="007617CF" w:rsidRPr="007124F0">
        <w:rPr>
          <w:color w:val="000000"/>
          <w:sz w:val="28"/>
          <w:lang w:val="uk-UA"/>
        </w:rPr>
        <w:t>ангідрид сірчистий. Адреси, де бралися проби: територія дитячого садочку, вул. Заводська,10, смт</w:t>
      </w:r>
      <w:r w:rsidR="00A20247" w:rsidRPr="007124F0">
        <w:rPr>
          <w:color w:val="000000"/>
          <w:sz w:val="28"/>
          <w:lang w:val="uk-UA"/>
        </w:rPr>
        <w:t> </w:t>
      </w:r>
      <w:r w:rsidR="007617CF" w:rsidRPr="007124F0">
        <w:rPr>
          <w:color w:val="000000"/>
          <w:sz w:val="28"/>
          <w:lang w:val="uk-UA"/>
        </w:rPr>
        <w:t>Линовиця,</w:t>
      </w:r>
      <w:r w:rsidR="002D062B" w:rsidRPr="007124F0">
        <w:rPr>
          <w:color w:val="000000"/>
          <w:sz w:val="28"/>
          <w:lang w:val="uk-UA"/>
        </w:rPr>
        <w:t xml:space="preserve"> </w:t>
      </w:r>
      <w:r w:rsidR="007617CF" w:rsidRPr="007124F0">
        <w:rPr>
          <w:color w:val="000000"/>
          <w:sz w:val="28"/>
          <w:lang w:val="uk-UA"/>
        </w:rPr>
        <w:t>250 м від А/Т «Линовицький цукровий завод «Красний»; територія житлової забудови по вул. Заводська,</w:t>
      </w:r>
      <w:r w:rsidR="00CA4C41" w:rsidRPr="007124F0">
        <w:rPr>
          <w:color w:val="000000"/>
          <w:sz w:val="28"/>
          <w:lang w:val="uk-UA"/>
        </w:rPr>
        <w:t xml:space="preserve"> </w:t>
      </w:r>
      <w:r w:rsidR="007617CF" w:rsidRPr="007124F0">
        <w:rPr>
          <w:color w:val="000000"/>
          <w:sz w:val="28"/>
          <w:lang w:val="uk-UA"/>
        </w:rPr>
        <w:t>37/1, смтЛиновиц</w:t>
      </w:r>
      <w:r w:rsidR="002F7376" w:rsidRPr="007124F0">
        <w:rPr>
          <w:color w:val="000000"/>
          <w:sz w:val="28"/>
          <w:lang w:val="uk-UA"/>
        </w:rPr>
        <w:t xml:space="preserve">я, 500 м від заводу «Біо-Газ»; </w:t>
      </w:r>
      <w:r w:rsidR="007617CF" w:rsidRPr="007124F0">
        <w:rPr>
          <w:color w:val="000000"/>
          <w:sz w:val="28"/>
          <w:lang w:val="uk-UA"/>
        </w:rPr>
        <w:t>житлова забудова вул. Удайцівська,15, смт</w:t>
      </w:r>
      <w:r w:rsidR="00F3538B" w:rsidRPr="007124F0">
        <w:rPr>
          <w:color w:val="000000"/>
          <w:sz w:val="28"/>
          <w:lang w:val="uk-UA"/>
        </w:rPr>
        <w:t xml:space="preserve"> </w:t>
      </w:r>
      <w:r w:rsidR="007617CF" w:rsidRPr="007124F0">
        <w:rPr>
          <w:color w:val="000000"/>
          <w:sz w:val="28"/>
          <w:lang w:val="uk-UA"/>
        </w:rPr>
        <w:t xml:space="preserve">Линовиця,15 м від траси Р-67 Прилуки – Пирятин. </w:t>
      </w:r>
    </w:p>
    <w:p w:rsidR="007617CF" w:rsidRPr="007124F0" w:rsidRDefault="007617CF" w:rsidP="00C652C5">
      <w:pPr>
        <w:ind w:firstLine="708"/>
        <w:jc w:val="both"/>
        <w:rPr>
          <w:color w:val="000000"/>
          <w:sz w:val="28"/>
          <w:lang w:val="uk-UA"/>
        </w:rPr>
      </w:pPr>
      <w:r w:rsidRPr="007124F0">
        <w:rPr>
          <w:color w:val="000000"/>
          <w:sz w:val="28"/>
          <w:lang w:val="uk-UA"/>
        </w:rPr>
        <w:t>За їх результатами вміст забруднювальних реч</w:t>
      </w:r>
      <w:r w:rsidR="00CA4C41" w:rsidRPr="007124F0">
        <w:rPr>
          <w:color w:val="000000"/>
          <w:sz w:val="28"/>
          <w:lang w:val="uk-UA"/>
        </w:rPr>
        <w:t>овин становив: пилу – 0,04 мг/м</w:t>
      </w:r>
      <w:r w:rsidR="00CA4C41" w:rsidRPr="007124F0">
        <w:rPr>
          <w:color w:val="000000"/>
          <w:sz w:val="28"/>
          <w:vertAlign w:val="superscript"/>
          <w:lang w:val="uk-UA"/>
        </w:rPr>
        <w:t>3</w:t>
      </w:r>
      <w:r w:rsidRPr="007124F0">
        <w:rPr>
          <w:color w:val="000000"/>
          <w:sz w:val="28"/>
          <w:lang w:val="uk-UA"/>
        </w:rPr>
        <w:t xml:space="preserve">  (0,08 ГДК), ді</w:t>
      </w:r>
      <w:r w:rsidR="00CA4C41" w:rsidRPr="007124F0">
        <w:rPr>
          <w:color w:val="000000"/>
          <w:sz w:val="28"/>
          <w:lang w:val="uk-UA"/>
        </w:rPr>
        <w:t>оксиду азоту – 0,02 – 0,05 мг/м</w:t>
      </w:r>
      <w:r w:rsidR="00CA4C41" w:rsidRPr="007124F0">
        <w:rPr>
          <w:color w:val="000000"/>
          <w:sz w:val="28"/>
          <w:vertAlign w:val="superscript"/>
          <w:lang w:val="uk-UA"/>
        </w:rPr>
        <w:t>3</w:t>
      </w:r>
      <w:r w:rsidRPr="007124F0">
        <w:rPr>
          <w:color w:val="000000"/>
          <w:sz w:val="28"/>
          <w:lang w:val="uk-UA"/>
        </w:rPr>
        <w:t xml:space="preserve">  (0,1 – 0,25 ГДК), ок</w:t>
      </w:r>
      <w:r w:rsidR="00CA4C41" w:rsidRPr="007124F0">
        <w:rPr>
          <w:color w:val="000000"/>
          <w:sz w:val="28"/>
          <w:lang w:val="uk-UA"/>
        </w:rPr>
        <w:t>сиду вуглецю – 1,0 – 1,67 мг/м</w:t>
      </w:r>
      <w:r w:rsidR="00CA4C41" w:rsidRPr="007124F0">
        <w:rPr>
          <w:color w:val="000000"/>
          <w:sz w:val="28"/>
          <w:vertAlign w:val="superscript"/>
          <w:lang w:val="uk-UA"/>
        </w:rPr>
        <w:t>3</w:t>
      </w:r>
      <w:r w:rsidRPr="007124F0">
        <w:rPr>
          <w:color w:val="000000"/>
          <w:sz w:val="28"/>
          <w:lang w:val="uk-UA"/>
        </w:rPr>
        <w:t xml:space="preserve"> (0,2 – 0,33 ГДК), ангідрид</w:t>
      </w:r>
      <w:r w:rsidR="00CA4C41" w:rsidRPr="007124F0">
        <w:rPr>
          <w:color w:val="000000"/>
          <w:sz w:val="28"/>
          <w:lang w:val="uk-UA"/>
        </w:rPr>
        <w:t>у сірчистого – 0,04 мг/м</w:t>
      </w:r>
      <w:r w:rsidR="00CA4C41" w:rsidRPr="007124F0">
        <w:rPr>
          <w:color w:val="000000"/>
          <w:sz w:val="28"/>
          <w:vertAlign w:val="superscript"/>
          <w:lang w:val="uk-UA"/>
        </w:rPr>
        <w:t>3</w:t>
      </w:r>
      <w:r w:rsidRPr="007124F0">
        <w:rPr>
          <w:color w:val="000000"/>
          <w:sz w:val="28"/>
          <w:lang w:val="uk-UA"/>
        </w:rPr>
        <w:t xml:space="preserve">  (0,08 ГДК). Зазначені показники  не перевищували граничнодопустимих концентрацій.</w:t>
      </w:r>
      <w:r w:rsidR="00F3538B" w:rsidRPr="007124F0">
        <w:rPr>
          <w:color w:val="000000"/>
          <w:sz w:val="28"/>
          <w:lang w:val="uk-UA"/>
        </w:rPr>
        <w:t xml:space="preserve"> Прич</w:t>
      </w:r>
      <w:r w:rsidR="002D062B" w:rsidRPr="007124F0">
        <w:rPr>
          <w:color w:val="000000"/>
          <w:sz w:val="28"/>
          <w:lang w:val="uk-UA"/>
        </w:rPr>
        <w:t>о</w:t>
      </w:r>
      <w:r w:rsidR="00F3538B" w:rsidRPr="007124F0">
        <w:rPr>
          <w:color w:val="000000"/>
          <w:sz w:val="28"/>
          <w:lang w:val="uk-UA"/>
        </w:rPr>
        <w:t xml:space="preserve">му </w:t>
      </w:r>
      <w:r w:rsidR="00CA4C41" w:rsidRPr="007124F0">
        <w:rPr>
          <w:color w:val="000000"/>
          <w:sz w:val="28"/>
          <w:lang w:val="uk-UA"/>
        </w:rPr>
        <w:t xml:space="preserve">у </w:t>
      </w:r>
      <w:r w:rsidR="00F3538B" w:rsidRPr="007124F0">
        <w:rPr>
          <w:color w:val="000000"/>
          <w:sz w:val="28"/>
          <w:lang w:val="uk-UA"/>
        </w:rPr>
        <w:t xml:space="preserve">порівнянні з 2018 роком стан атмосферного повітря в </w:t>
      </w:r>
      <w:r w:rsidR="00F3538B" w:rsidRPr="007124F0">
        <w:rPr>
          <w:color w:val="000000"/>
          <w:sz w:val="28"/>
          <w:lang w:val="uk-UA"/>
        </w:rPr>
        <w:lastRenderedPageBreak/>
        <w:t xml:space="preserve">районі житлової забудови в зоні впливу А/Т «Линовицький цукровий завод «Красний» покращився, а саме знизився </w:t>
      </w:r>
      <w:r w:rsidR="00CA4C41" w:rsidRPr="007124F0">
        <w:rPr>
          <w:color w:val="000000"/>
          <w:sz w:val="28"/>
          <w:lang w:val="uk-UA"/>
        </w:rPr>
        <w:t>вміст оксиду вуглецю з 1,6 мг/м</w:t>
      </w:r>
      <w:r w:rsidR="00CA4C41" w:rsidRPr="007124F0">
        <w:rPr>
          <w:color w:val="000000"/>
          <w:sz w:val="28"/>
          <w:vertAlign w:val="superscript"/>
          <w:lang w:val="uk-UA"/>
        </w:rPr>
        <w:t>3</w:t>
      </w:r>
      <w:r w:rsidR="00F3538B" w:rsidRPr="007124F0">
        <w:rPr>
          <w:color w:val="000000"/>
          <w:sz w:val="28"/>
          <w:lang w:val="uk-UA"/>
        </w:rPr>
        <w:t xml:space="preserve"> (0,3 ГДК) д</w:t>
      </w:r>
      <w:r w:rsidR="00CA4C41" w:rsidRPr="007124F0">
        <w:rPr>
          <w:color w:val="000000"/>
          <w:sz w:val="28"/>
          <w:lang w:val="uk-UA"/>
        </w:rPr>
        <w:t>о 1,0 мг/м</w:t>
      </w:r>
      <w:r w:rsidR="00CA4C41" w:rsidRPr="007124F0">
        <w:rPr>
          <w:color w:val="000000"/>
          <w:sz w:val="28"/>
          <w:vertAlign w:val="superscript"/>
          <w:lang w:val="uk-UA"/>
        </w:rPr>
        <w:t>3</w:t>
      </w:r>
      <w:r w:rsidR="00F3538B" w:rsidRPr="007124F0">
        <w:rPr>
          <w:color w:val="000000"/>
          <w:sz w:val="28"/>
          <w:lang w:val="uk-UA"/>
        </w:rPr>
        <w:t xml:space="preserve"> (0,2 ГДК) та</w:t>
      </w:r>
      <w:r w:rsidR="00CA4C41" w:rsidRPr="007124F0">
        <w:rPr>
          <w:color w:val="000000"/>
          <w:sz w:val="28"/>
          <w:lang w:val="uk-UA"/>
        </w:rPr>
        <w:t xml:space="preserve"> пилу неорганічного з 0,26 мг/м</w:t>
      </w:r>
      <w:r w:rsidR="00CA4C41" w:rsidRPr="007124F0">
        <w:rPr>
          <w:color w:val="000000"/>
          <w:sz w:val="28"/>
          <w:vertAlign w:val="superscript"/>
          <w:lang w:val="uk-UA"/>
        </w:rPr>
        <w:t>3</w:t>
      </w:r>
      <w:r w:rsidR="00CA4C41" w:rsidRPr="007124F0">
        <w:rPr>
          <w:color w:val="000000"/>
          <w:sz w:val="28"/>
          <w:lang w:val="uk-UA"/>
        </w:rPr>
        <w:t xml:space="preserve"> (0,52 ГДК) до 0,04 мг/м</w:t>
      </w:r>
      <w:r w:rsidR="00CA4C41" w:rsidRPr="007124F0">
        <w:rPr>
          <w:color w:val="000000"/>
          <w:sz w:val="28"/>
          <w:vertAlign w:val="superscript"/>
          <w:lang w:val="uk-UA"/>
        </w:rPr>
        <w:t>3</w:t>
      </w:r>
      <w:r w:rsidR="00F3538B" w:rsidRPr="007124F0">
        <w:rPr>
          <w:color w:val="000000"/>
          <w:sz w:val="28"/>
          <w:lang w:val="uk-UA"/>
        </w:rPr>
        <w:t xml:space="preserve"> (0,08 ГДК).</w:t>
      </w:r>
    </w:p>
    <w:p w:rsidR="002D062B" w:rsidRPr="007124F0" w:rsidRDefault="002D062B" w:rsidP="002D062B">
      <w:pPr>
        <w:ind w:firstLine="708"/>
        <w:jc w:val="both"/>
        <w:rPr>
          <w:color w:val="000000"/>
          <w:sz w:val="28"/>
          <w:lang w:val="uk-UA"/>
        </w:rPr>
      </w:pPr>
      <w:r w:rsidRPr="007124F0">
        <w:rPr>
          <w:color w:val="000000"/>
          <w:sz w:val="28"/>
          <w:lang w:val="uk-UA"/>
        </w:rPr>
        <w:t>В цілому р</w:t>
      </w:r>
      <w:r w:rsidR="00CA4C41" w:rsidRPr="007124F0">
        <w:rPr>
          <w:color w:val="000000"/>
          <w:sz w:val="28"/>
          <w:lang w:val="uk-UA"/>
        </w:rPr>
        <w:t>івень забруднення повітря в пун</w:t>
      </w:r>
      <w:r w:rsidRPr="007124F0">
        <w:rPr>
          <w:color w:val="000000"/>
          <w:sz w:val="28"/>
          <w:lang w:val="uk-UA"/>
        </w:rPr>
        <w:t>к</w:t>
      </w:r>
      <w:r w:rsidR="00CA4C41" w:rsidRPr="007124F0">
        <w:rPr>
          <w:color w:val="000000"/>
          <w:sz w:val="28"/>
          <w:lang w:val="uk-UA"/>
        </w:rPr>
        <w:t>т</w:t>
      </w:r>
      <w:r w:rsidRPr="007124F0">
        <w:rPr>
          <w:color w:val="000000"/>
          <w:sz w:val="28"/>
          <w:lang w:val="uk-UA"/>
        </w:rPr>
        <w:t xml:space="preserve">ах </w:t>
      </w:r>
      <w:r w:rsidR="00CA4C41" w:rsidRPr="007124F0">
        <w:rPr>
          <w:color w:val="000000"/>
          <w:sz w:val="28"/>
          <w:lang w:val="uk-UA"/>
        </w:rPr>
        <w:t xml:space="preserve">відбору </w:t>
      </w:r>
      <w:r w:rsidRPr="007124F0">
        <w:rPr>
          <w:color w:val="000000"/>
          <w:sz w:val="28"/>
          <w:lang w:val="uk-UA"/>
        </w:rPr>
        <w:t>проб виявився таким:</w:t>
      </w:r>
    </w:p>
    <w:p w:rsidR="002D062B" w:rsidRPr="007124F0" w:rsidRDefault="002D062B" w:rsidP="001E6B58">
      <w:pPr>
        <w:jc w:val="center"/>
        <w:rPr>
          <w:color w:val="000000"/>
          <w:sz w:val="28"/>
          <w:lang w:val="uk-UA"/>
        </w:rPr>
      </w:pPr>
      <w:r w:rsidRPr="007124F0">
        <w:rPr>
          <w:noProof/>
          <w:sz w:val="28"/>
          <w:szCs w:val="28"/>
        </w:rPr>
        <w:drawing>
          <wp:inline distT="0" distB="0" distL="0" distR="0" wp14:anchorId="293F6A00" wp14:editId="00D24DAF">
            <wp:extent cx="5475829" cy="2331247"/>
            <wp:effectExtent l="0" t="0" r="0" b="0"/>
            <wp:docPr id="1126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 name="Рисунок 3"/>
                    <pic:cNvPicPr>
                      <a:picLocks noChangeAspect="1"/>
                    </pic:cNvPicPr>
                  </pic:nvPicPr>
                  <pic:blipFill rotWithShape="1">
                    <a:blip r:embed="rId23">
                      <a:extLst>
                        <a:ext uri="{28A0092B-C50C-407E-A947-70E740481C1C}">
                          <a14:useLocalDpi xmlns:a14="http://schemas.microsoft.com/office/drawing/2010/main" val="0"/>
                        </a:ext>
                      </a:extLst>
                    </a:blip>
                    <a:srcRect t="5215" b="3785"/>
                    <a:stretch/>
                  </pic:blipFill>
                  <pic:spPr bwMode="auto">
                    <a:xfrm>
                      <a:off x="0" y="0"/>
                      <a:ext cx="5475918" cy="2331285"/>
                    </a:xfrm>
                    <a:prstGeom prst="rect">
                      <a:avLst/>
                    </a:prstGeom>
                    <a:noFill/>
                    <a:ln>
                      <a:noFill/>
                    </a:ln>
                    <a:extLst>
                      <a:ext uri="{53640926-AAD7-44D8-BBD7-CCE9431645EC}">
                        <a14:shadowObscured xmlns:a14="http://schemas.microsoft.com/office/drawing/2010/main"/>
                      </a:ext>
                    </a:extLst>
                  </pic:spPr>
                </pic:pic>
              </a:graphicData>
            </a:graphic>
          </wp:inline>
        </w:drawing>
      </w:r>
    </w:p>
    <w:p w:rsidR="008A7C78" w:rsidRPr="007124F0" w:rsidRDefault="00992535" w:rsidP="003C3B45">
      <w:pPr>
        <w:ind w:firstLine="708"/>
        <w:jc w:val="both"/>
        <w:rPr>
          <w:color w:val="000000"/>
          <w:sz w:val="28"/>
          <w:lang w:val="uk-UA"/>
        </w:rPr>
      </w:pPr>
      <w:r w:rsidRPr="007124F0">
        <w:rPr>
          <w:color w:val="000000"/>
          <w:sz w:val="28"/>
          <w:lang w:val="uk-UA"/>
        </w:rPr>
        <w:t xml:space="preserve">Тобто показник рівня забрудненості повітря не перевищує коефіцієнта 2,5. Це означає – атмосферне повітря незабруднене та негативні впливи на стан здоровʹя відсутні. </w:t>
      </w:r>
    </w:p>
    <w:p w:rsidR="002069BF" w:rsidRPr="007124F0" w:rsidRDefault="002069BF" w:rsidP="002069BF">
      <w:pPr>
        <w:ind w:firstLine="708"/>
        <w:jc w:val="both"/>
        <w:rPr>
          <w:color w:val="000000"/>
          <w:sz w:val="28"/>
          <w:lang w:val="uk-UA"/>
        </w:rPr>
      </w:pPr>
      <w:r w:rsidRPr="007124F0">
        <w:rPr>
          <w:color w:val="000000"/>
          <w:sz w:val="28"/>
          <w:lang w:val="uk-UA"/>
        </w:rPr>
        <w:t>Водночас питання до чистоти повітря все ж таки існують, щоправда, судячи з усього, йдеться</w:t>
      </w:r>
      <w:r w:rsidR="00C14C9F" w:rsidRPr="007124F0">
        <w:rPr>
          <w:color w:val="000000"/>
          <w:sz w:val="28"/>
          <w:lang w:val="uk-UA"/>
        </w:rPr>
        <w:t xml:space="preserve"> про органічні складові виробни</w:t>
      </w:r>
      <w:r w:rsidRPr="007124F0">
        <w:rPr>
          <w:color w:val="000000"/>
          <w:sz w:val="28"/>
          <w:lang w:val="uk-UA"/>
        </w:rPr>
        <w:t xml:space="preserve">цтв. До таких відноситься ПАТ «Линовицький цукрокомбінат «Красний». Його відходи – це речовини, що залишаються після переробки цукрового буряка. Через застарілі технологічні рішення очисних систем стоки скидаються в ставок, утворений на </w:t>
      </w:r>
      <w:r w:rsidR="00C14C9F" w:rsidRPr="007124F0">
        <w:rPr>
          <w:sz w:val="28"/>
          <w:lang w:val="uk-UA"/>
        </w:rPr>
        <w:t>р</w:t>
      </w:r>
      <w:r w:rsidR="00277FF4" w:rsidRPr="007124F0">
        <w:rPr>
          <w:sz w:val="28"/>
          <w:lang w:val="uk-UA"/>
        </w:rPr>
        <w:t xml:space="preserve">ічці </w:t>
      </w:r>
      <w:r w:rsidR="00C14C9F" w:rsidRPr="007124F0">
        <w:rPr>
          <w:sz w:val="28"/>
          <w:lang w:val="uk-UA"/>
        </w:rPr>
        <w:t>Співакова</w:t>
      </w:r>
      <w:r w:rsidRPr="007124F0">
        <w:rPr>
          <w:sz w:val="28"/>
          <w:lang w:val="uk-UA"/>
        </w:rPr>
        <w:t xml:space="preserve">. </w:t>
      </w:r>
      <w:r w:rsidRPr="007124F0">
        <w:rPr>
          <w:color w:val="000000"/>
          <w:sz w:val="28"/>
          <w:lang w:val="uk-UA"/>
        </w:rPr>
        <w:t xml:space="preserve">Як наслідок в сезон виробництва цукру в селищі з`являється специфічний запах. Хоча він не становить загрози здоров`ю однак привабливості адміністративному центру та громаді в цілому не додає. </w:t>
      </w:r>
    </w:p>
    <w:p w:rsidR="002069BF" w:rsidRPr="007124F0" w:rsidRDefault="002069BF" w:rsidP="002069BF">
      <w:pPr>
        <w:ind w:firstLine="708"/>
        <w:jc w:val="both"/>
        <w:rPr>
          <w:color w:val="000000"/>
          <w:sz w:val="28"/>
          <w:lang w:val="uk-UA"/>
        </w:rPr>
      </w:pPr>
      <w:r w:rsidRPr="007124F0">
        <w:rPr>
          <w:color w:val="000000"/>
          <w:sz w:val="28"/>
          <w:lang w:val="uk-UA"/>
        </w:rPr>
        <w:t xml:space="preserve">В 2017 р. мешканці Линовиці звернулися зі скаргою на діяльність Линовицької ділянки компанії KERNEL </w:t>
      </w:r>
      <w:r w:rsidRPr="007124F0">
        <w:rPr>
          <w:color w:val="000000"/>
          <w:sz w:val="28"/>
        </w:rPr>
        <w:t xml:space="preserve">(СТОВ </w:t>
      </w:r>
      <w:r w:rsidRPr="007124F0">
        <w:rPr>
          <w:color w:val="000000"/>
          <w:sz w:val="28"/>
          <w:lang w:val="uk-UA"/>
        </w:rPr>
        <w:t>«Дружба Нова») – Кононівського елеватора. Сутність порушеної проблеми – підприємство сушить на елеваторі збіжжя (кукурудзу, ячмінь, соняшник). В результаті в повітрі багато «шелехи», головним чином – від кукурудзи.</w:t>
      </w:r>
    </w:p>
    <w:p w:rsidR="002069BF" w:rsidRPr="007124F0" w:rsidRDefault="002069BF" w:rsidP="002069BF">
      <w:pPr>
        <w:ind w:firstLine="708"/>
        <w:jc w:val="both"/>
        <w:rPr>
          <w:color w:val="000000"/>
          <w:sz w:val="28"/>
          <w:lang w:val="uk-UA"/>
        </w:rPr>
      </w:pPr>
      <w:r w:rsidRPr="007124F0">
        <w:rPr>
          <w:color w:val="000000"/>
          <w:sz w:val="28"/>
          <w:lang w:val="uk-UA"/>
        </w:rPr>
        <w:t xml:space="preserve">В 2018–2019 р. з`явився новий чинник. </w:t>
      </w:r>
      <w:r w:rsidRPr="007124F0">
        <w:rPr>
          <w:sz w:val="28"/>
          <w:szCs w:val="28"/>
          <w:shd w:val="clear" w:color="auto" w:fill="FFFFFF"/>
          <w:lang w:val="en-US"/>
        </w:rPr>
        <w:t>ZORG</w:t>
      </w:r>
      <w:r w:rsidRPr="007124F0">
        <w:rPr>
          <w:sz w:val="28"/>
          <w:szCs w:val="28"/>
          <w:shd w:val="clear" w:color="auto" w:fill="FFFFFF"/>
          <w:lang w:val="uk-UA"/>
        </w:rPr>
        <w:t xml:space="preserve"> </w:t>
      </w:r>
      <w:r w:rsidRPr="007124F0">
        <w:rPr>
          <w:sz w:val="28"/>
          <w:szCs w:val="28"/>
          <w:shd w:val="clear" w:color="auto" w:fill="FFFFFF"/>
          <w:lang w:val="en-US"/>
        </w:rPr>
        <w:t>BIOGAZ</w:t>
      </w:r>
      <w:r w:rsidRPr="007124F0">
        <w:rPr>
          <w:color w:val="000000"/>
          <w:sz w:val="28"/>
          <w:lang w:val="uk-UA"/>
        </w:rPr>
        <w:t xml:space="preserve"> реалізував на теренах громади інвестиційний проєкт – побудував одну біогазову станцію з потужніст</w:t>
      </w:r>
      <w:r w:rsidR="004C773A" w:rsidRPr="007124F0">
        <w:rPr>
          <w:color w:val="000000"/>
          <w:sz w:val="28"/>
          <w:lang w:val="uk-UA"/>
        </w:rPr>
        <w:t xml:space="preserve">ю в селищі Линовиця та другу – </w:t>
      </w:r>
      <w:r w:rsidRPr="007124F0">
        <w:rPr>
          <w:color w:val="000000"/>
          <w:sz w:val="28"/>
          <w:lang w:val="uk-UA"/>
        </w:rPr>
        <w:t xml:space="preserve">в розташованому недалеко </w:t>
      </w:r>
      <w:r w:rsidR="004C773A" w:rsidRPr="007124F0">
        <w:rPr>
          <w:color w:val="000000"/>
          <w:sz w:val="28"/>
          <w:lang w:val="uk-UA"/>
        </w:rPr>
        <w:t>–</w:t>
      </w:r>
      <w:r w:rsidRPr="007124F0">
        <w:rPr>
          <w:color w:val="000000"/>
          <w:sz w:val="28"/>
          <w:lang w:val="uk-UA"/>
        </w:rPr>
        <w:t xml:space="preserve"> селі Журавка (</w:t>
      </w:r>
      <w:r w:rsidR="00EA4CE0" w:rsidRPr="007124F0">
        <w:rPr>
          <w:color w:val="000000"/>
          <w:sz w:val="28"/>
          <w:lang w:val="uk-UA"/>
        </w:rPr>
        <w:t>Варвиська територіальна громада</w:t>
      </w:r>
      <w:r w:rsidRPr="007124F0">
        <w:rPr>
          <w:color w:val="000000"/>
          <w:sz w:val="28"/>
          <w:lang w:val="uk-UA"/>
        </w:rPr>
        <w:t>). Обидві розраховані, насамперед, на переробку цукрового жому за класичною технологією (</w:t>
      </w:r>
      <w:r w:rsidR="004C773A" w:rsidRPr="007124F0">
        <w:rPr>
          <w:color w:val="000000"/>
          <w:sz w:val="28"/>
          <w:lang w:val="uk-UA"/>
        </w:rPr>
        <w:t>линовицька – до 300 т на добу), тож зробили свій внесок до органічних запахів.</w:t>
      </w:r>
    </w:p>
    <w:p w:rsidR="00DE48EA" w:rsidRPr="007124F0" w:rsidRDefault="002F7376" w:rsidP="00DE48EA">
      <w:pPr>
        <w:ind w:firstLine="708"/>
        <w:jc w:val="both"/>
        <w:rPr>
          <w:color w:val="000000"/>
          <w:sz w:val="28"/>
          <w:lang w:val="uk-UA"/>
        </w:rPr>
      </w:pPr>
      <w:r w:rsidRPr="007124F0">
        <w:rPr>
          <w:color w:val="000000"/>
          <w:sz w:val="28"/>
          <w:lang w:val="uk-UA"/>
        </w:rPr>
        <w:t xml:space="preserve">Щодо питної води. </w:t>
      </w:r>
      <w:r w:rsidR="00DE48EA" w:rsidRPr="007124F0">
        <w:rPr>
          <w:color w:val="000000"/>
          <w:sz w:val="28"/>
          <w:lang w:val="uk-UA"/>
        </w:rPr>
        <w:t xml:space="preserve">За результатами досліджень у 2018–2019 рр., а саме з розподільчої мережі та артезіанської свердловини, в більшості досліджень вона відповідала визначеним нормативам (ДСанПіН 2.2.4-171-10). Перевищення вмісту заліза зафіксовано в грудні 2019 р. (1,9 ГДК) та у травні 2018 р. (2,2 ГДК). </w:t>
      </w:r>
    </w:p>
    <w:p w:rsidR="002069BF" w:rsidRPr="007124F0" w:rsidRDefault="002F7376" w:rsidP="00DE48EA">
      <w:pPr>
        <w:ind w:firstLine="708"/>
        <w:jc w:val="both"/>
        <w:rPr>
          <w:color w:val="000000"/>
          <w:sz w:val="28"/>
          <w:lang w:val="uk-UA"/>
        </w:rPr>
      </w:pPr>
      <w:r w:rsidRPr="007124F0">
        <w:rPr>
          <w:color w:val="000000"/>
          <w:sz w:val="28"/>
          <w:lang w:val="uk-UA"/>
        </w:rPr>
        <w:lastRenderedPageBreak/>
        <w:t xml:space="preserve">Але </w:t>
      </w:r>
      <w:r w:rsidR="00BC0E86" w:rsidRPr="007124F0">
        <w:rPr>
          <w:color w:val="000000"/>
          <w:sz w:val="28"/>
          <w:lang w:val="uk-UA"/>
        </w:rPr>
        <w:t>27</w:t>
      </w:r>
      <w:r w:rsidRPr="007124F0">
        <w:rPr>
          <w:color w:val="000000"/>
          <w:sz w:val="28"/>
          <w:lang w:val="uk-UA"/>
        </w:rPr>
        <w:t xml:space="preserve"> жовтня 2020</w:t>
      </w:r>
      <w:r w:rsidR="00BC0E86" w:rsidRPr="007124F0">
        <w:rPr>
          <w:color w:val="000000"/>
          <w:sz w:val="28"/>
          <w:lang w:val="uk-UA"/>
        </w:rPr>
        <w:t xml:space="preserve"> р. вищезгаданою Прилуцькою лабораторією </w:t>
      </w:r>
      <w:r w:rsidR="00DE48EA" w:rsidRPr="007124F0">
        <w:rPr>
          <w:color w:val="000000"/>
          <w:sz w:val="28"/>
        </w:rPr>
        <w:t>здійснено дослідження води громадського колодязя за адресою: вул. Незалежності, 198А, с</w:t>
      </w:r>
      <w:r w:rsidR="00DE48EA" w:rsidRPr="007124F0">
        <w:rPr>
          <w:color w:val="000000"/>
          <w:sz w:val="28"/>
          <w:lang w:val="uk-UA"/>
        </w:rPr>
        <w:t xml:space="preserve">елище </w:t>
      </w:r>
      <w:r w:rsidR="00DE48EA" w:rsidRPr="007124F0">
        <w:rPr>
          <w:color w:val="000000"/>
          <w:sz w:val="28"/>
        </w:rPr>
        <w:t>Линовиця.</w:t>
      </w:r>
      <w:r w:rsidR="00BC0E86" w:rsidRPr="007124F0">
        <w:rPr>
          <w:color w:val="000000"/>
          <w:sz w:val="28"/>
          <w:lang w:val="uk-UA"/>
        </w:rPr>
        <w:t xml:space="preserve"> </w:t>
      </w:r>
      <w:r w:rsidRPr="007124F0">
        <w:rPr>
          <w:color w:val="000000"/>
          <w:sz w:val="28"/>
        </w:rPr>
        <w:t xml:space="preserve">За результатами </w:t>
      </w:r>
      <w:r w:rsidR="00DE48EA" w:rsidRPr="007124F0">
        <w:rPr>
          <w:color w:val="000000"/>
          <w:sz w:val="28"/>
        </w:rPr>
        <w:t xml:space="preserve">вода питна не відповідає вимогам ДСанПіН 2.2.4-171-10, </w:t>
      </w:r>
      <w:r w:rsidRPr="007124F0">
        <w:rPr>
          <w:color w:val="000000"/>
          <w:sz w:val="28"/>
          <w:lang w:val="uk-UA"/>
        </w:rPr>
        <w:t xml:space="preserve">тому що </w:t>
      </w:r>
      <w:r w:rsidR="00DE48EA" w:rsidRPr="007124F0">
        <w:rPr>
          <w:color w:val="000000"/>
          <w:sz w:val="28"/>
        </w:rPr>
        <w:t>вміст нітрат</w:t>
      </w:r>
      <w:r w:rsidRPr="007124F0">
        <w:rPr>
          <w:color w:val="000000"/>
          <w:sz w:val="28"/>
        </w:rPr>
        <w:t>ів перевищує норму в 2,8 раза</w:t>
      </w:r>
      <w:r w:rsidRPr="007124F0">
        <w:rPr>
          <w:color w:val="000000"/>
          <w:sz w:val="28"/>
          <w:lang w:val="uk-UA"/>
        </w:rPr>
        <w:t>, а</w:t>
      </w:r>
      <w:r w:rsidR="00DE48EA" w:rsidRPr="007124F0">
        <w:rPr>
          <w:color w:val="000000"/>
          <w:sz w:val="28"/>
        </w:rPr>
        <w:t xml:space="preserve"> загальн</w:t>
      </w:r>
      <w:r w:rsidRPr="007124F0">
        <w:rPr>
          <w:color w:val="000000"/>
          <w:sz w:val="28"/>
          <w:lang w:val="uk-UA"/>
        </w:rPr>
        <w:t>у</w:t>
      </w:r>
      <w:r w:rsidR="00DE48EA" w:rsidRPr="007124F0">
        <w:rPr>
          <w:color w:val="000000"/>
          <w:sz w:val="28"/>
        </w:rPr>
        <w:t xml:space="preserve"> жорсткість в 1,9 раза.</w:t>
      </w:r>
      <w:r w:rsidR="009A746D" w:rsidRPr="007124F0">
        <w:rPr>
          <w:color w:val="000000"/>
          <w:sz w:val="28"/>
        </w:rPr>
        <w:t xml:space="preserve"> </w:t>
      </w:r>
      <w:r w:rsidR="009A746D" w:rsidRPr="007124F0">
        <w:rPr>
          <w:color w:val="000000"/>
          <w:sz w:val="28"/>
          <w:lang w:val="uk-UA"/>
        </w:rPr>
        <w:t>В</w:t>
      </w:r>
      <w:r w:rsidR="00DE48EA" w:rsidRPr="007124F0">
        <w:rPr>
          <w:color w:val="000000"/>
          <w:sz w:val="28"/>
        </w:rPr>
        <w:t>живання такої води для питних потреб вагітних жінок, дітей до 3 років, а особливо для дітей, які перебувають на штучному вигодовуванні</w:t>
      </w:r>
      <w:r w:rsidR="009A746D" w:rsidRPr="007124F0">
        <w:rPr>
          <w:color w:val="000000"/>
          <w:sz w:val="28"/>
          <w:lang w:val="uk-UA"/>
        </w:rPr>
        <w:t>, неприпустимо</w:t>
      </w:r>
      <w:r w:rsidR="00DE48EA" w:rsidRPr="007124F0">
        <w:rPr>
          <w:color w:val="000000"/>
          <w:sz w:val="28"/>
        </w:rPr>
        <w:t>.</w:t>
      </w:r>
    </w:p>
    <w:p w:rsidR="002069BF" w:rsidRPr="007124F0" w:rsidRDefault="00637100" w:rsidP="003C3B45">
      <w:pPr>
        <w:ind w:firstLine="708"/>
        <w:jc w:val="both"/>
        <w:rPr>
          <w:color w:val="000000"/>
          <w:sz w:val="28"/>
          <w:lang w:val="uk-UA"/>
        </w:rPr>
      </w:pPr>
      <w:r w:rsidRPr="007124F0">
        <w:rPr>
          <w:color w:val="000000"/>
          <w:sz w:val="28"/>
          <w:lang w:val="uk-UA"/>
        </w:rPr>
        <w:tab/>
        <w:t>Стосовно стану поверхневих вод</w:t>
      </w:r>
      <w:r w:rsidR="0072721D" w:rsidRPr="007124F0">
        <w:rPr>
          <w:color w:val="000000"/>
          <w:sz w:val="28"/>
          <w:lang w:val="uk-UA"/>
        </w:rPr>
        <w:t xml:space="preserve"> – річок </w:t>
      </w:r>
      <w:r w:rsidR="000B32AD" w:rsidRPr="007124F0">
        <w:rPr>
          <w:color w:val="000000"/>
          <w:sz w:val="28"/>
          <w:lang w:val="uk-UA"/>
        </w:rPr>
        <w:t>та ставків. 27 жовтня 2020 р. Прилуцьким міськрайонним відділом державної установи «Чернігівський обласний лабораторний центр Міністерства охорони здоров’я України досліджено стан поверхневої води річки Співакова (ставок № 1 та ставок № 3 в селищі Линовиця). Результати виявилися такими:</w:t>
      </w:r>
    </w:p>
    <w:p w:rsidR="00D4446D" w:rsidRPr="007124F0" w:rsidRDefault="00D4446D" w:rsidP="003C3B45">
      <w:pPr>
        <w:ind w:firstLine="708"/>
        <w:jc w:val="both"/>
        <w:rPr>
          <w:color w:val="000000"/>
          <w:sz w:val="10"/>
          <w:szCs w:val="10"/>
          <w:lang w:val="uk-UA"/>
        </w:rPr>
      </w:pPr>
    </w:p>
    <w:tbl>
      <w:tblPr>
        <w:tblW w:w="9793" w:type="dxa"/>
        <w:tblCellMar>
          <w:left w:w="0" w:type="dxa"/>
          <w:right w:w="0" w:type="dxa"/>
        </w:tblCellMar>
        <w:tblLook w:val="0600" w:firstRow="0" w:lastRow="0" w:firstColumn="0" w:lastColumn="0" w:noHBand="1" w:noVBand="1"/>
      </w:tblPr>
      <w:tblGrid>
        <w:gridCol w:w="3556"/>
        <w:gridCol w:w="3119"/>
        <w:gridCol w:w="3118"/>
      </w:tblGrid>
      <w:tr w:rsidR="000B32AD" w:rsidRPr="007124F0" w:rsidTr="00D4446D">
        <w:trPr>
          <w:trHeight w:val="229"/>
        </w:trPr>
        <w:tc>
          <w:tcPr>
            <w:tcW w:w="3556" w:type="dxa"/>
            <w:vMerge w:val="restart"/>
            <w:tcBorders>
              <w:top w:val="single" w:sz="4" w:space="0" w:color="000000"/>
              <w:left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rPr>
                <w:b/>
              </w:rPr>
            </w:pPr>
            <w:r w:rsidRPr="007124F0">
              <w:rPr>
                <w:b/>
                <w:color w:val="000000"/>
                <w:kern w:val="24"/>
              </w:rPr>
              <w:t>Найменування показників</w:t>
            </w:r>
          </w:p>
        </w:tc>
        <w:tc>
          <w:tcPr>
            <w:tcW w:w="6237" w:type="dxa"/>
            <w:gridSpan w:val="2"/>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rPr>
                <w:b/>
              </w:rPr>
            </w:pPr>
            <w:r w:rsidRPr="007124F0">
              <w:rPr>
                <w:b/>
                <w:color w:val="000000"/>
                <w:kern w:val="24"/>
              </w:rPr>
              <w:t>Значення показника</w:t>
            </w:r>
          </w:p>
        </w:tc>
      </w:tr>
      <w:tr w:rsidR="000B32AD" w:rsidRPr="007124F0" w:rsidTr="00441E75">
        <w:trPr>
          <w:trHeight w:val="296"/>
        </w:trPr>
        <w:tc>
          <w:tcPr>
            <w:tcW w:w="3556" w:type="dxa"/>
            <w:vMerge/>
            <w:tcBorders>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rPr>
                <w:b/>
                <w:color w:val="000000"/>
                <w:kern w:val="24"/>
              </w:rPr>
            </w:pP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rPr>
                <w:b/>
                <w:color w:val="000000"/>
                <w:kern w:val="24"/>
                <w:lang w:val="uk-UA"/>
              </w:rPr>
            </w:pPr>
            <w:r w:rsidRPr="007124F0">
              <w:rPr>
                <w:b/>
                <w:color w:val="000000"/>
                <w:kern w:val="24"/>
                <w:lang w:val="uk-UA"/>
              </w:rPr>
              <w:t>Ставок № 1</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rPr>
                <w:b/>
                <w:color w:val="000000"/>
                <w:kern w:val="24"/>
                <w:lang w:val="uk-UA"/>
              </w:rPr>
            </w:pPr>
            <w:r w:rsidRPr="007124F0">
              <w:rPr>
                <w:b/>
                <w:color w:val="000000"/>
                <w:kern w:val="24"/>
                <w:lang w:val="uk-UA"/>
              </w:rPr>
              <w:t>Ставок № 3</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 xml:space="preserve">запах </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4 бали</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4 бали</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кольоровість</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60 градусів</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60 градусів</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мутність</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2,8</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2,6</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зважені речовини</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22,8 мг/дм3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93,6мг/дм3</w:t>
            </w:r>
          </w:p>
        </w:tc>
      </w:tr>
      <w:tr w:rsidR="000B32AD" w:rsidRPr="007124F0" w:rsidTr="00D4446D">
        <w:trPr>
          <w:trHeight w:val="333"/>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водневий показник, рН</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8,58</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rPr>
                <w:b/>
              </w:rPr>
            </w:pPr>
            <w:r w:rsidRPr="007124F0">
              <w:rPr>
                <w:b/>
                <w:color w:val="FF0000"/>
                <w:kern w:val="24"/>
              </w:rPr>
              <w:t>9,0</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БСК 5</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100 мгО2/дм3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120 мгО2/дм3</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окисність</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42,9 мгО2/дм3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43,2 мгО2/дм3</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 xml:space="preserve">лужність </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8,5 мг-екв/дм3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8,0 мг-екв/дм3</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 xml:space="preserve">загальна жорсткість </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7,5 мг-екв/дм3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8,0 мг-екв/дм3</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залізо загальне</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0,47 мг/дм3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0,56 мг/дм3</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магній</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40,1 мг/дм3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48,6 мг/дм3</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кальцій</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84,2 мг/дм3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80,2 мг/дм3</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сульфати</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22,3 мг/дм3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30,7 мг/дм3</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сухий залишок</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390,4 мг/дм3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626,0 мг/дм3</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хлориди</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37,4 мг/дм3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93,4 мг/дм3</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амоній</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1,1 мг/дм3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0,23 мг/дм3</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нітрати</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2,0 мг/дм3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2,0 мг/дм3</w:t>
            </w:r>
          </w:p>
        </w:tc>
      </w:tr>
      <w:tr w:rsidR="000B32AD"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textAlignment w:val="bottom"/>
            </w:pPr>
            <w:r w:rsidRPr="007124F0">
              <w:rPr>
                <w:color w:val="000000"/>
                <w:kern w:val="24"/>
              </w:rPr>
              <w:t>нітрити</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0B32AD" w:rsidRPr="007124F0" w:rsidRDefault="000B32AD" w:rsidP="00441E75">
            <w:pPr>
              <w:tabs>
                <w:tab w:val="left" w:pos="709"/>
              </w:tabs>
              <w:jc w:val="center"/>
              <w:textAlignment w:val="bottom"/>
            </w:pPr>
            <w:r w:rsidRPr="007124F0">
              <w:rPr>
                <w:color w:val="000000"/>
                <w:kern w:val="24"/>
              </w:rPr>
              <w:t>0,025 мг/дм3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0B32AD" w:rsidRPr="007124F0" w:rsidRDefault="000B32AD" w:rsidP="00441E75">
            <w:pPr>
              <w:tabs>
                <w:tab w:val="left" w:pos="709"/>
              </w:tabs>
              <w:jc w:val="center"/>
              <w:textAlignment w:val="bottom"/>
            </w:pPr>
            <w:r w:rsidRPr="007124F0">
              <w:rPr>
                <w:color w:val="000000"/>
                <w:kern w:val="24"/>
              </w:rPr>
              <w:t>0,025 мг/дм3</w:t>
            </w:r>
          </w:p>
        </w:tc>
      </w:tr>
      <w:tr w:rsidR="00D44ACC"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textAlignment w:val="bottom"/>
            </w:pPr>
            <w:r w:rsidRPr="007124F0">
              <w:rPr>
                <w:color w:val="000000"/>
                <w:kern w:val="24"/>
              </w:rPr>
              <w:t xml:space="preserve">фтор </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jc w:val="center"/>
              <w:textAlignment w:val="bottom"/>
            </w:pPr>
            <w:r w:rsidRPr="007124F0">
              <w:rPr>
                <w:color w:val="000000"/>
                <w:kern w:val="24"/>
              </w:rPr>
              <w:t>0,68 мг/дм3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D44ACC" w:rsidRPr="007124F0" w:rsidRDefault="00D44ACC" w:rsidP="00441E75">
            <w:pPr>
              <w:tabs>
                <w:tab w:val="left" w:pos="709"/>
              </w:tabs>
              <w:jc w:val="center"/>
              <w:textAlignment w:val="bottom"/>
            </w:pPr>
            <w:r w:rsidRPr="007124F0">
              <w:rPr>
                <w:color w:val="000000"/>
                <w:kern w:val="24"/>
              </w:rPr>
              <w:t>0,43 мг/дм3</w:t>
            </w:r>
          </w:p>
        </w:tc>
      </w:tr>
      <w:tr w:rsidR="00D44ACC" w:rsidRPr="007124F0" w:rsidTr="00441E75">
        <w:trPr>
          <w:trHeight w:val="372"/>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textAlignment w:val="bottom"/>
            </w:pPr>
            <w:r w:rsidRPr="007124F0">
              <w:rPr>
                <w:color w:val="000000"/>
                <w:kern w:val="24"/>
              </w:rPr>
              <w:t>поліфосфати</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jc w:val="center"/>
              <w:textAlignment w:val="bottom"/>
            </w:pPr>
            <w:r w:rsidRPr="007124F0">
              <w:rPr>
                <w:color w:val="000000"/>
                <w:kern w:val="24"/>
              </w:rPr>
              <w:t>4,6 мг/дм3</w:t>
            </w:r>
          </w:p>
        </w:tc>
        <w:tc>
          <w:tcPr>
            <w:tcW w:w="3118" w:type="dxa"/>
            <w:tcBorders>
              <w:top w:val="single" w:sz="4" w:space="0" w:color="000000"/>
              <w:left w:val="single" w:sz="4" w:space="0" w:color="000000"/>
              <w:bottom w:val="single" w:sz="4" w:space="0" w:color="000000"/>
              <w:right w:val="single" w:sz="4" w:space="0" w:color="000000"/>
            </w:tcBorders>
            <w:vAlign w:val="bottom"/>
          </w:tcPr>
          <w:p w:rsidR="00D44ACC" w:rsidRPr="007124F0" w:rsidRDefault="00D44ACC" w:rsidP="00441E75">
            <w:pPr>
              <w:tabs>
                <w:tab w:val="left" w:pos="709"/>
              </w:tabs>
              <w:jc w:val="center"/>
              <w:textAlignment w:val="bottom"/>
            </w:pPr>
            <w:r w:rsidRPr="007124F0">
              <w:rPr>
                <w:color w:val="000000"/>
                <w:kern w:val="24"/>
              </w:rPr>
              <w:t>5,1 мг/дм3</w:t>
            </w:r>
          </w:p>
        </w:tc>
      </w:tr>
      <w:tr w:rsidR="00D44ACC" w:rsidRPr="007124F0" w:rsidTr="00D4446D">
        <w:trPr>
          <w:trHeight w:val="130"/>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textAlignment w:val="bottom"/>
            </w:pPr>
            <w:r w:rsidRPr="007124F0">
              <w:rPr>
                <w:color w:val="000000"/>
                <w:kern w:val="24"/>
              </w:rPr>
              <w:t>нафтопродукти</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jc w:val="center"/>
              <w:textAlignment w:val="bottom"/>
            </w:pPr>
            <w:r w:rsidRPr="007124F0">
              <w:rPr>
                <w:color w:val="000000"/>
                <w:kern w:val="24"/>
              </w:rPr>
              <w:t>&lt;0,3</w:t>
            </w:r>
          </w:p>
        </w:tc>
        <w:tc>
          <w:tcPr>
            <w:tcW w:w="3118" w:type="dxa"/>
            <w:tcBorders>
              <w:top w:val="single" w:sz="4" w:space="0" w:color="000000"/>
              <w:left w:val="single" w:sz="4" w:space="0" w:color="000000"/>
              <w:bottom w:val="single" w:sz="4" w:space="0" w:color="000000"/>
              <w:right w:val="single" w:sz="4" w:space="0" w:color="000000"/>
            </w:tcBorders>
            <w:vAlign w:val="bottom"/>
          </w:tcPr>
          <w:p w:rsidR="00D44ACC" w:rsidRPr="007124F0" w:rsidRDefault="00D44ACC" w:rsidP="00441E75">
            <w:pPr>
              <w:tabs>
                <w:tab w:val="left" w:pos="709"/>
              </w:tabs>
              <w:jc w:val="center"/>
              <w:textAlignment w:val="bottom"/>
            </w:pPr>
            <w:r w:rsidRPr="007124F0">
              <w:rPr>
                <w:color w:val="000000"/>
                <w:kern w:val="24"/>
              </w:rPr>
              <w:t>&lt;0,3</w:t>
            </w:r>
          </w:p>
        </w:tc>
      </w:tr>
      <w:tr w:rsidR="00D44ACC" w:rsidRPr="007124F0" w:rsidTr="00D4446D">
        <w:trPr>
          <w:trHeight w:val="285"/>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textAlignment w:val="bottom"/>
            </w:pPr>
            <w:r w:rsidRPr="007124F0">
              <w:rPr>
                <w:color w:val="000000"/>
                <w:kern w:val="24"/>
              </w:rPr>
              <w:t>мідь</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jc w:val="center"/>
              <w:textAlignment w:val="bottom"/>
            </w:pPr>
            <w:r w:rsidRPr="007124F0">
              <w:rPr>
                <w:color w:val="000000"/>
                <w:kern w:val="24"/>
              </w:rPr>
              <w:t>&lt;0,02</w:t>
            </w:r>
          </w:p>
        </w:tc>
        <w:tc>
          <w:tcPr>
            <w:tcW w:w="3118" w:type="dxa"/>
            <w:tcBorders>
              <w:top w:val="single" w:sz="4" w:space="0" w:color="000000"/>
              <w:left w:val="single" w:sz="4" w:space="0" w:color="000000"/>
              <w:bottom w:val="single" w:sz="4" w:space="0" w:color="000000"/>
              <w:right w:val="single" w:sz="4" w:space="0" w:color="000000"/>
            </w:tcBorders>
            <w:vAlign w:val="bottom"/>
          </w:tcPr>
          <w:p w:rsidR="00D44ACC" w:rsidRPr="007124F0" w:rsidRDefault="00D44ACC" w:rsidP="00441E75">
            <w:pPr>
              <w:tabs>
                <w:tab w:val="left" w:pos="709"/>
              </w:tabs>
              <w:jc w:val="center"/>
              <w:textAlignment w:val="bottom"/>
            </w:pPr>
            <w:r w:rsidRPr="007124F0">
              <w:rPr>
                <w:color w:val="000000"/>
                <w:kern w:val="24"/>
              </w:rPr>
              <w:t>&lt;0,02</w:t>
            </w:r>
          </w:p>
        </w:tc>
      </w:tr>
      <w:tr w:rsidR="00D44ACC" w:rsidRPr="007124F0" w:rsidTr="00D4446D">
        <w:trPr>
          <w:trHeight w:val="417"/>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textAlignment w:val="bottom"/>
            </w:pPr>
            <w:r w:rsidRPr="007124F0">
              <w:rPr>
                <w:color w:val="000000"/>
                <w:kern w:val="24"/>
              </w:rPr>
              <w:t>залишковий алюміній</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jc w:val="center"/>
              <w:textAlignment w:val="bottom"/>
            </w:pPr>
            <w:r w:rsidRPr="007124F0">
              <w:rPr>
                <w:color w:val="000000"/>
                <w:kern w:val="24"/>
              </w:rPr>
              <w:t>&lt;0,02</w:t>
            </w:r>
          </w:p>
        </w:tc>
        <w:tc>
          <w:tcPr>
            <w:tcW w:w="3118" w:type="dxa"/>
            <w:tcBorders>
              <w:top w:val="single" w:sz="4" w:space="0" w:color="000000"/>
              <w:left w:val="single" w:sz="4" w:space="0" w:color="000000"/>
              <w:bottom w:val="single" w:sz="4" w:space="0" w:color="000000"/>
              <w:right w:val="single" w:sz="4" w:space="0" w:color="000000"/>
            </w:tcBorders>
            <w:vAlign w:val="bottom"/>
          </w:tcPr>
          <w:p w:rsidR="00D44ACC" w:rsidRPr="007124F0" w:rsidRDefault="00D44ACC" w:rsidP="00441E75">
            <w:pPr>
              <w:tabs>
                <w:tab w:val="left" w:pos="709"/>
              </w:tabs>
              <w:jc w:val="center"/>
              <w:textAlignment w:val="bottom"/>
            </w:pPr>
            <w:r w:rsidRPr="007124F0">
              <w:rPr>
                <w:color w:val="000000"/>
                <w:kern w:val="24"/>
              </w:rPr>
              <w:t>&lt;0,02</w:t>
            </w:r>
          </w:p>
        </w:tc>
      </w:tr>
      <w:tr w:rsidR="00D44ACC" w:rsidRPr="007124F0" w:rsidTr="00D4446D">
        <w:trPr>
          <w:trHeight w:val="393"/>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textAlignment w:val="bottom"/>
            </w:pPr>
            <w:r w:rsidRPr="007124F0">
              <w:rPr>
                <w:color w:val="000000"/>
                <w:kern w:val="24"/>
              </w:rPr>
              <w:t>мишяк</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jc w:val="center"/>
              <w:textAlignment w:val="bottom"/>
            </w:pPr>
            <w:r w:rsidRPr="007124F0">
              <w:rPr>
                <w:color w:val="000000"/>
                <w:kern w:val="24"/>
              </w:rPr>
              <w:t>&lt;0,005</w:t>
            </w:r>
          </w:p>
        </w:tc>
        <w:tc>
          <w:tcPr>
            <w:tcW w:w="3118" w:type="dxa"/>
            <w:tcBorders>
              <w:top w:val="single" w:sz="4" w:space="0" w:color="000000"/>
              <w:left w:val="single" w:sz="4" w:space="0" w:color="000000"/>
              <w:bottom w:val="single" w:sz="4" w:space="0" w:color="000000"/>
              <w:right w:val="single" w:sz="4" w:space="0" w:color="000000"/>
            </w:tcBorders>
            <w:vAlign w:val="bottom"/>
          </w:tcPr>
          <w:p w:rsidR="00D44ACC" w:rsidRPr="007124F0" w:rsidRDefault="00D44ACC" w:rsidP="00441E75">
            <w:pPr>
              <w:tabs>
                <w:tab w:val="left" w:pos="709"/>
              </w:tabs>
              <w:jc w:val="center"/>
              <w:textAlignment w:val="bottom"/>
            </w:pPr>
            <w:r w:rsidRPr="007124F0">
              <w:rPr>
                <w:color w:val="000000"/>
                <w:kern w:val="24"/>
              </w:rPr>
              <w:t>&lt;0,005</w:t>
            </w:r>
          </w:p>
        </w:tc>
      </w:tr>
      <w:tr w:rsidR="00D44ACC" w:rsidRPr="007124F0" w:rsidTr="00D4446D">
        <w:trPr>
          <w:trHeight w:val="384"/>
        </w:trPr>
        <w:tc>
          <w:tcPr>
            <w:tcW w:w="35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textAlignment w:val="bottom"/>
            </w:pPr>
            <w:r w:rsidRPr="007124F0">
              <w:rPr>
                <w:color w:val="000000"/>
                <w:kern w:val="24"/>
              </w:rPr>
              <w:t>марганець</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rsidR="00D44ACC" w:rsidRPr="007124F0" w:rsidRDefault="00D44ACC" w:rsidP="00441E75">
            <w:pPr>
              <w:tabs>
                <w:tab w:val="left" w:pos="709"/>
              </w:tabs>
              <w:jc w:val="center"/>
              <w:textAlignment w:val="bottom"/>
            </w:pPr>
            <w:r w:rsidRPr="007124F0">
              <w:rPr>
                <w:color w:val="000000"/>
                <w:kern w:val="24"/>
              </w:rPr>
              <w:t>&lt;0,01</w:t>
            </w:r>
          </w:p>
        </w:tc>
        <w:tc>
          <w:tcPr>
            <w:tcW w:w="3118" w:type="dxa"/>
            <w:tcBorders>
              <w:top w:val="single" w:sz="4" w:space="0" w:color="000000"/>
              <w:left w:val="single" w:sz="4" w:space="0" w:color="000000"/>
              <w:bottom w:val="single" w:sz="4" w:space="0" w:color="000000"/>
              <w:right w:val="single" w:sz="4" w:space="0" w:color="000000"/>
            </w:tcBorders>
            <w:vAlign w:val="bottom"/>
          </w:tcPr>
          <w:p w:rsidR="00D44ACC" w:rsidRPr="007124F0" w:rsidRDefault="00D44ACC" w:rsidP="00441E75">
            <w:pPr>
              <w:tabs>
                <w:tab w:val="left" w:pos="709"/>
              </w:tabs>
              <w:jc w:val="center"/>
              <w:textAlignment w:val="bottom"/>
            </w:pPr>
            <w:r w:rsidRPr="007124F0">
              <w:rPr>
                <w:color w:val="000000"/>
                <w:kern w:val="24"/>
              </w:rPr>
              <w:t>&lt;0,01</w:t>
            </w:r>
          </w:p>
        </w:tc>
      </w:tr>
    </w:tbl>
    <w:p w:rsidR="000B32AD" w:rsidRPr="007124F0" w:rsidRDefault="000B32AD" w:rsidP="003C3B45">
      <w:pPr>
        <w:ind w:firstLine="708"/>
        <w:jc w:val="both"/>
        <w:rPr>
          <w:color w:val="000000"/>
          <w:sz w:val="28"/>
          <w:lang w:val="uk-UA"/>
        </w:rPr>
      </w:pPr>
    </w:p>
    <w:p w:rsidR="00C14C9F" w:rsidRPr="007124F0" w:rsidRDefault="00441E75" w:rsidP="003C3B45">
      <w:pPr>
        <w:ind w:firstLine="708"/>
        <w:jc w:val="both"/>
        <w:rPr>
          <w:color w:val="000000"/>
          <w:sz w:val="28"/>
          <w:lang w:val="uk-UA"/>
        </w:rPr>
      </w:pPr>
      <w:r w:rsidRPr="007124F0">
        <w:rPr>
          <w:color w:val="000000"/>
          <w:sz w:val="28"/>
          <w:lang w:val="uk-UA"/>
        </w:rPr>
        <w:t xml:space="preserve">З усіх наведених показників не відповідає гігієнічним вимогам до складу та властивостей води водних об'єктів в пунктах господарсько-питного і культурно-побутового водокористування визначених Державними санітарними правилами планування та забудови населених пунктів, затвердженими наказом Міністерства охорони здоровʹя України від 19 червня </w:t>
      </w:r>
      <w:r w:rsidR="000B490B" w:rsidRPr="007124F0">
        <w:rPr>
          <w:color w:val="000000"/>
          <w:sz w:val="28"/>
          <w:lang w:val="uk-UA"/>
        </w:rPr>
        <w:t>1996 р № 173, водний показник у с</w:t>
      </w:r>
      <w:r w:rsidRPr="007124F0">
        <w:rPr>
          <w:color w:val="000000"/>
          <w:sz w:val="28"/>
          <w:lang w:val="uk-UA"/>
        </w:rPr>
        <w:t>т</w:t>
      </w:r>
      <w:r w:rsidR="00C14C9F" w:rsidRPr="007124F0">
        <w:rPr>
          <w:color w:val="000000"/>
          <w:sz w:val="28"/>
          <w:lang w:val="uk-UA"/>
        </w:rPr>
        <w:t xml:space="preserve">авку № 3, а саме – 9. </w:t>
      </w:r>
    </w:p>
    <w:p w:rsidR="00441E75" w:rsidRPr="007124F0" w:rsidRDefault="00D4446D" w:rsidP="003C3B45">
      <w:pPr>
        <w:ind w:firstLine="708"/>
        <w:jc w:val="both"/>
        <w:rPr>
          <w:color w:val="000000"/>
          <w:sz w:val="28"/>
          <w:lang w:val="uk-UA"/>
        </w:rPr>
      </w:pPr>
      <w:r w:rsidRPr="007124F0">
        <w:rPr>
          <w:noProof/>
        </w:rPr>
        <w:drawing>
          <wp:anchor distT="0" distB="0" distL="114300" distR="114300" simplePos="0" relativeHeight="251709952" behindDoc="0" locked="0" layoutInCell="1" allowOverlap="1" wp14:anchorId="1EFAD139" wp14:editId="1739365A">
            <wp:simplePos x="0" y="0"/>
            <wp:positionH relativeFrom="margin">
              <wp:posOffset>2606040</wp:posOffset>
            </wp:positionH>
            <wp:positionV relativeFrom="margin">
              <wp:posOffset>2705735</wp:posOffset>
            </wp:positionV>
            <wp:extent cx="3574415" cy="2679700"/>
            <wp:effectExtent l="0" t="0" r="6985" b="6350"/>
            <wp:wrapSquare wrapText="bothSides"/>
            <wp:docPr id="79" name="Рисунок 79" descr="Немає опи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емає опису."/>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74415" cy="2679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1E75" w:rsidRPr="007124F0">
        <w:rPr>
          <w:color w:val="000000"/>
          <w:sz w:val="28"/>
          <w:lang w:val="uk-UA"/>
        </w:rPr>
        <w:t>Водн</w:t>
      </w:r>
      <w:r w:rsidR="004A25FA" w:rsidRPr="007124F0">
        <w:rPr>
          <w:color w:val="000000"/>
          <w:sz w:val="28"/>
          <w:lang w:val="uk-UA"/>
        </w:rPr>
        <w:t>о</w:t>
      </w:r>
      <w:r w:rsidR="00441E75" w:rsidRPr="007124F0">
        <w:rPr>
          <w:color w:val="000000"/>
          <w:sz w:val="28"/>
          <w:lang w:val="uk-UA"/>
        </w:rPr>
        <w:t>час за результатами досліджень річки Співакова, здійснених Державною екологічною інспекцією у Чернігівській області у 2019 та 2020 роках, у ставках на р. Співакова та руслі зафіксовано максимальне перевищення гранично-допустимих концентрацій для водойм рибогосподарського призначення по показниках: біохімічне споживання кисню в 2,0 рази, хімічне споживання кисню в 4 рази, азоту амонійного в 6,9 раз, завислих речовин 1,2 рази, азоту нітритному у 5,5 рази. Декілька раз зафіксовано вміст розчиненого кисню менше 4,0 мгО</w:t>
      </w:r>
      <w:r w:rsidR="00C14C9F" w:rsidRPr="007124F0">
        <w:rPr>
          <w:color w:val="000000"/>
          <w:sz w:val="28"/>
          <w:vertAlign w:val="subscript"/>
          <w:lang w:val="uk-UA"/>
        </w:rPr>
        <w:t>2</w:t>
      </w:r>
      <w:r w:rsidR="00C14C9F" w:rsidRPr="007124F0">
        <w:rPr>
          <w:color w:val="000000"/>
          <w:sz w:val="28"/>
          <w:lang w:val="uk-UA"/>
        </w:rPr>
        <w:t>/дм</w:t>
      </w:r>
      <w:r w:rsidR="00C14C9F" w:rsidRPr="007124F0">
        <w:rPr>
          <w:color w:val="000000"/>
          <w:sz w:val="28"/>
          <w:vertAlign w:val="superscript"/>
          <w:lang w:val="uk-UA"/>
        </w:rPr>
        <w:t>3</w:t>
      </w:r>
      <w:r w:rsidR="00441E75" w:rsidRPr="007124F0">
        <w:rPr>
          <w:color w:val="000000"/>
          <w:sz w:val="28"/>
          <w:lang w:val="uk-UA"/>
        </w:rPr>
        <w:t>.</w:t>
      </w:r>
      <w:r w:rsidR="008C4360" w:rsidRPr="007124F0">
        <w:t xml:space="preserve"> </w:t>
      </w:r>
    </w:p>
    <w:p w:rsidR="00441E75" w:rsidRPr="007124F0" w:rsidRDefault="00441E75" w:rsidP="003C3B45">
      <w:pPr>
        <w:ind w:firstLine="708"/>
        <w:jc w:val="both"/>
        <w:rPr>
          <w:color w:val="000000"/>
          <w:sz w:val="28"/>
          <w:lang w:val="uk-UA"/>
        </w:rPr>
      </w:pPr>
      <w:r w:rsidRPr="007124F0">
        <w:rPr>
          <w:color w:val="000000"/>
          <w:sz w:val="28"/>
          <w:lang w:val="uk-UA"/>
        </w:rPr>
        <w:t>Тобто якість води в ста</w:t>
      </w:r>
      <w:r w:rsidR="004A25FA" w:rsidRPr="007124F0">
        <w:rPr>
          <w:color w:val="000000"/>
          <w:sz w:val="28"/>
          <w:lang w:val="uk-UA"/>
        </w:rPr>
        <w:t>в</w:t>
      </w:r>
      <w:r w:rsidRPr="007124F0">
        <w:rPr>
          <w:color w:val="000000"/>
          <w:sz w:val="28"/>
          <w:lang w:val="uk-UA"/>
        </w:rPr>
        <w:t xml:space="preserve">ках – </w:t>
      </w:r>
      <w:r w:rsidR="00A52CA8" w:rsidRPr="007124F0">
        <w:rPr>
          <w:color w:val="000000"/>
          <w:sz w:val="28"/>
          <w:lang w:val="uk-UA"/>
        </w:rPr>
        <w:t>коливається на</w:t>
      </w:r>
      <w:r w:rsidRPr="007124F0">
        <w:rPr>
          <w:color w:val="000000"/>
          <w:sz w:val="28"/>
          <w:lang w:val="uk-UA"/>
        </w:rPr>
        <w:t xml:space="preserve"> межі допустимої або перевищує </w:t>
      </w:r>
      <w:r w:rsidR="00E5329B" w:rsidRPr="007124F0">
        <w:rPr>
          <w:color w:val="000000"/>
          <w:sz w:val="28"/>
          <w:lang w:val="uk-UA"/>
        </w:rPr>
        <w:t xml:space="preserve">встановлені державою </w:t>
      </w:r>
      <w:r w:rsidRPr="007124F0">
        <w:rPr>
          <w:color w:val="000000"/>
          <w:sz w:val="28"/>
          <w:lang w:val="uk-UA"/>
        </w:rPr>
        <w:t>норми</w:t>
      </w:r>
      <w:r w:rsidR="00E63CE7" w:rsidRPr="007124F0">
        <w:rPr>
          <w:color w:val="000000"/>
          <w:sz w:val="28"/>
          <w:lang w:val="uk-UA"/>
        </w:rPr>
        <w:t xml:space="preserve"> – особливо в період посухостійкий або малоопадний</w:t>
      </w:r>
      <w:r w:rsidRPr="007124F0">
        <w:rPr>
          <w:color w:val="000000"/>
          <w:sz w:val="28"/>
          <w:lang w:val="uk-UA"/>
        </w:rPr>
        <w:t xml:space="preserve">. </w:t>
      </w:r>
    </w:p>
    <w:p w:rsidR="00001F1C" w:rsidRPr="007124F0" w:rsidRDefault="00001F1C" w:rsidP="00001F1C">
      <w:pPr>
        <w:ind w:firstLine="708"/>
        <w:jc w:val="both"/>
        <w:rPr>
          <w:color w:val="000000"/>
          <w:sz w:val="28"/>
          <w:lang w:val="uk-UA"/>
        </w:rPr>
      </w:pPr>
      <w:r w:rsidRPr="007124F0">
        <w:rPr>
          <w:color w:val="000000"/>
          <w:sz w:val="28"/>
          <w:lang w:val="uk-UA"/>
        </w:rPr>
        <w:t>Щодо стану грунтів. За результатами досліджень ґрунтів (проби бралися 28 серпня 2020 р.). проведеного Державною екологічною інспекцією у Чернігівській області на земельній ділянці № 1, що розташована в прибережно-захисній смузі річки Співакова, біля артезіанської свердловини № 1 ПАТ «Линовицький цукровий завод «Красний» та на земельній ділянці № 2 (фонова проба за 100 м від земельної ділянки № 1) встановлено:</w:t>
      </w:r>
    </w:p>
    <w:p w:rsidR="00001F1C" w:rsidRPr="007124F0" w:rsidRDefault="00001F1C" w:rsidP="00716E99">
      <w:pPr>
        <w:pStyle w:val="a5"/>
        <w:numPr>
          <w:ilvl w:val="0"/>
          <w:numId w:val="47"/>
        </w:numPr>
        <w:jc w:val="both"/>
        <w:rPr>
          <w:color w:val="000000"/>
          <w:sz w:val="28"/>
          <w:lang w:val="uk-UA"/>
        </w:rPr>
      </w:pPr>
      <w:r w:rsidRPr="007124F0">
        <w:rPr>
          <w:color w:val="000000"/>
          <w:sz w:val="28"/>
          <w:lang w:val="uk-UA"/>
        </w:rPr>
        <w:t xml:space="preserve">водневий показник рН 5,3 – 5,4; </w:t>
      </w:r>
    </w:p>
    <w:p w:rsidR="00001F1C" w:rsidRPr="007124F0" w:rsidRDefault="00001F1C" w:rsidP="00716E99">
      <w:pPr>
        <w:pStyle w:val="a5"/>
        <w:numPr>
          <w:ilvl w:val="0"/>
          <w:numId w:val="47"/>
        </w:numPr>
        <w:jc w:val="both"/>
        <w:rPr>
          <w:color w:val="000000"/>
          <w:sz w:val="28"/>
          <w:lang w:val="uk-UA"/>
        </w:rPr>
      </w:pPr>
      <w:r w:rsidRPr="007124F0">
        <w:rPr>
          <w:color w:val="000000"/>
          <w:sz w:val="28"/>
          <w:lang w:val="uk-UA"/>
        </w:rPr>
        <w:t>вміст амонію (обмінного) у перерахунку на амоній 6,9 – 7,1 мг/кг</w:t>
      </w:r>
    </w:p>
    <w:p w:rsidR="002069BF" w:rsidRPr="007124F0" w:rsidRDefault="00001F1C" w:rsidP="00716E99">
      <w:pPr>
        <w:pStyle w:val="a5"/>
        <w:numPr>
          <w:ilvl w:val="0"/>
          <w:numId w:val="47"/>
        </w:numPr>
        <w:jc w:val="both"/>
        <w:rPr>
          <w:color w:val="000000"/>
          <w:sz w:val="28"/>
          <w:lang w:val="uk-UA"/>
        </w:rPr>
      </w:pPr>
      <w:r w:rsidRPr="007124F0">
        <w:rPr>
          <w:color w:val="000000"/>
          <w:sz w:val="28"/>
          <w:lang w:val="uk-UA"/>
        </w:rPr>
        <w:t>вміст неполярних вуглеводнів 26,8 – 25,4 мг/кг.</w:t>
      </w:r>
    </w:p>
    <w:p w:rsidR="002069BF" w:rsidRPr="007124F0" w:rsidRDefault="00001F1C" w:rsidP="003C3B45">
      <w:pPr>
        <w:ind w:firstLine="708"/>
        <w:jc w:val="both"/>
        <w:rPr>
          <w:color w:val="000000"/>
          <w:sz w:val="28"/>
          <w:lang w:val="uk-UA"/>
        </w:rPr>
      </w:pPr>
      <w:r w:rsidRPr="007124F0">
        <w:rPr>
          <w:color w:val="000000"/>
          <w:sz w:val="28"/>
          <w:lang w:val="uk-UA"/>
        </w:rPr>
        <w:t xml:space="preserve">Перевищень норм немає. </w:t>
      </w:r>
    </w:p>
    <w:p w:rsidR="008B6FC7" w:rsidRPr="007124F0" w:rsidRDefault="003E616A" w:rsidP="003E616A">
      <w:pPr>
        <w:ind w:firstLine="708"/>
        <w:jc w:val="both"/>
        <w:rPr>
          <w:lang w:val="uk-UA"/>
        </w:rPr>
      </w:pPr>
      <w:r w:rsidRPr="007124F0">
        <w:rPr>
          <w:color w:val="000000"/>
          <w:sz w:val="28"/>
          <w:lang w:val="uk-UA"/>
        </w:rPr>
        <w:t xml:space="preserve">Водночас </w:t>
      </w:r>
      <w:r w:rsidR="005E5125" w:rsidRPr="007124F0">
        <w:rPr>
          <w:sz w:val="28"/>
          <w:lang w:val="uk-UA"/>
        </w:rPr>
        <w:t>наслідки діяльності аграрно-промислового комплексу</w:t>
      </w:r>
      <w:r w:rsidR="005E5125" w:rsidRPr="007124F0">
        <w:rPr>
          <w:color w:val="000000"/>
          <w:sz w:val="28"/>
          <w:lang w:val="uk-UA"/>
        </w:rPr>
        <w:t xml:space="preserve"> чим</w:t>
      </w:r>
      <w:r w:rsidRPr="007124F0">
        <w:rPr>
          <w:color w:val="000000"/>
          <w:sz w:val="28"/>
          <w:lang w:val="uk-UA"/>
        </w:rPr>
        <w:t xml:space="preserve"> далі</w:t>
      </w:r>
      <w:r w:rsidR="004A25FA" w:rsidRPr="007124F0">
        <w:rPr>
          <w:color w:val="000000"/>
          <w:sz w:val="28"/>
          <w:lang w:val="uk-UA"/>
        </w:rPr>
        <w:t>, тим більші</w:t>
      </w:r>
      <w:r w:rsidR="008B6FC7" w:rsidRPr="007124F0">
        <w:rPr>
          <w:sz w:val="28"/>
          <w:lang w:val="uk-UA"/>
        </w:rPr>
        <w:t>. Він – основний забруднювач земель, повітря, води. Агропідприємства часом непомірно використовують отрутохімікати і пестициди. Особливу небезпеку представляє забруднення навколишнього середовища в результаті  порушення правил зберігання, транспортування та застосування мінеральних добрив і пестицидів, що веде до зниження родючості грунтів, погіршення якості вод</w:t>
      </w:r>
      <w:r w:rsidR="0044670D" w:rsidRPr="007124F0">
        <w:rPr>
          <w:sz w:val="28"/>
          <w:lang w:val="uk-UA"/>
        </w:rPr>
        <w:t>и та повітря</w:t>
      </w:r>
      <w:r w:rsidR="008B6FC7" w:rsidRPr="007124F0">
        <w:rPr>
          <w:lang w:val="uk-UA"/>
        </w:rPr>
        <w:t>.</w:t>
      </w:r>
    </w:p>
    <w:p w:rsidR="008B6FC7" w:rsidRPr="007124F0" w:rsidRDefault="008B6FC7" w:rsidP="00904A1E">
      <w:pPr>
        <w:ind w:firstLine="720"/>
        <w:jc w:val="both"/>
        <w:rPr>
          <w:color w:val="000000"/>
          <w:sz w:val="28"/>
          <w:lang w:val="uk-UA"/>
        </w:rPr>
      </w:pPr>
      <w:r w:rsidRPr="007124F0">
        <w:rPr>
          <w:color w:val="000000"/>
          <w:sz w:val="28"/>
          <w:lang w:val="uk-UA"/>
        </w:rPr>
        <w:lastRenderedPageBreak/>
        <w:t xml:space="preserve">Крім того, на території громади </w:t>
      </w:r>
      <w:r w:rsidR="00B327F6" w:rsidRPr="007124F0">
        <w:rPr>
          <w:color w:val="000000"/>
          <w:sz w:val="28"/>
          <w:lang w:val="uk-UA"/>
        </w:rPr>
        <w:t>існує низка традиційних проблем: поширення карантинних т</w:t>
      </w:r>
      <w:r w:rsidR="004A25FA" w:rsidRPr="007124F0">
        <w:rPr>
          <w:color w:val="000000"/>
          <w:sz w:val="28"/>
          <w:lang w:val="uk-UA"/>
        </w:rPr>
        <w:t>а адвентивних (чужорі</w:t>
      </w:r>
      <w:r w:rsidR="00B327F6" w:rsidRPr="007124F0">
        <w:rPr>
          <w:color w:val="000000"/>
          <w:sz w:val="28"/>
          <w:lang w:val="uk-UA"/>
        </w:rPr>
        <w:t>дних) рослин та весняно-</w:t>
      </w:r>
      <w:r w:rsidRPr="007124F0">
        <w:rPr>
          <w:color w:val="000000"/>
          <w:sz w:val="28"/>
          <w:lang w:val="uk-UA"/>
        </w:rPr>
        <w:t xml:space="preserve">осіннє спалювання листя, трави, соломи та інших органічних решток мешканцями громади. </w:t>
      </w:r>
      <w:r w:rsidR="00B327F6" w:rsidRPr="007124F0">
        <w:rPr>
          <w:color w:val="000000"/>
          <w:sz w:val="28"/>
          <w:lang w:val="uk-UA"/>
        </w:rPr>
        <w:t xml:space="preserve">Перша – це загроза для існуючого на території громади біорізноманіття, друга – це </w:t>
      </w:r>
      <w:r w:rsidR="005708B2" w:rsidRPr="007124F0">
        <w:rPr>
          <w:color w:val="000000"/>
          <w:sz w:val="28"/>
          <w:lang w:val="uk-UA"/>
        </w:rPr>
        <w:t>забруднення</w:t>
      </w:r>
      <w:r w:rsidRPr="007124F0">
        <w:rPr>
          <w:color w:val="000000"/>
          <w:sz w:val="28"/>
          <w:lang w:val="uk-UA"/>
        </w:rPr>
        <w:t xml:space="preserve"> повітря, </w:t>
      </w:r>
      <w:r w:rsidR="00B327F6" w:rsidRPr="007124F0">
        <w:rPr>
          <w:color w:val="000000"/>
          <w:sz w:val="28"/>
          <w:lang w:val="uk-UA"/>
        </w:rPr>
        <w:t>знищення</w:t>
      </w:r>
      <w:r w:rsidRPr="007124F0">
        <w:rPr>
          <w:color w:val="000000"/>
          <w:sz w:val="28"/>
          <w:lang w:val="uk-UA"/>
        </w:rPr>
        <w:t xml:space="preserve"> різноманіття комах у верхніх шарах ґрунту, </w:t>
      </w:r>
      <w:r w:rsidR="00B327F6" w:rsidRPr="007124F0">
        <w:rPr>
          <w:color w:val="000000"/>
          <w:sz w:val="28"/>
          <w:lang w:val="uk-UA"/>
        </w:rPr>
        <w:t>унеможливлення</w:t>
      </w:r>
      <w:r w:rsidRPr="007124F0">
        <w:rPr>
          <w:color w:val="000000"/>
          <w:sz w:val="28"/>
          <w:lang w:val="uk-UA"/>
        </w:rPr>
        <w:t xml:space="preserve"> використання органіки для підвищення родючості землі.</w:t>
      </w:r>
    </w:p>
    <w:p w:rsidR="004B2C0F" w:rsidRPr="007124F0" w:rsidRDefault="004B2C0F" w:rsidP="004B2C0F">
      <w:pPr>
        <w:ind w:firstLine="720"/>
        <w:jc w:val="both"/>
        <w:rPr>
          <w:sz w:val="28"/>
          <w:lang w:val="uk-UA"/>
        </w:rPr>
      </w:pPr>
      <w:r w:rsidRPr="007124F0">
        <w:rPr>
          <w:color w:val="000000"/>
          <w:sz w:val="28"/>
          <w:lang w:val="uk-UA"/>
        </w:rPr>
        <w:t xml:space="preserve">Для зменшення негативного впливу на природне середовище діяльності людини громада розпочала створення системи збирання, транспортування та утилізації побутових відходів. Паспортизовано дві ділянки, затверджено та реалізується графік збирання твердих побутових відходів (вдається зібрати до 75%). Водночас ця проблема залишається не розв`язаною – як з огляду на відсоток сміття, що залишається поза нею, так і первісної утилізації. Поки що переробка шкідливих речовин можлива лише за межами громади (в Прилуках). </w:t>
      </w:r>
      <w:r w:rsidRPr="007124F0">
        <w:rPr>
          <w:sz w:val="28"/>
          <w:lang w:val="uk-UA"/>
        </w:rPr>
        <w:t xml:space="preserve">Налагодження утилізації та переробки можливе в разі реалізації відповідного проєкту міжмуніципального співробітництва – разом із громадами-сусідами. </w:t>
      </w:r>
    </w:p>
    <w:p w:rsidR="009035F9" w:rsidRPr="007124F0" w:rsidRDefault="009035F9" w:rsidP="00904A1E">
      <w:pPr>
        <w:ind w:firstLine="720"/>
        <w:jc w:val="both"/>
        <w:rPr>
          <w:color w:val="000000"/>
          <w:sz w:val="28"/>
          <w:lang w:val="uk-UA"/>
        </w:rPr>
      </w:pPr>
      <w:r w:rsidRPr="007124F0">
        <w:rPr>
          <w:color w:val="000000"/>
          <w:sz w:val="28"/>
          <w:lang w:val="uk-UA"/>
        </w:rPr>
        <w:t xml:space="preserve">У грудні 2020 р. серед мешканців громади за допомогою </w:t>
      </w:r>
      <w:r w:rsidRPr="007124F0">
        <w:rPr>
          <w:color w:val="000000"/>
          <w:sz w:val="28"/>
          <w:lang w:val="pl-PL"/>
        </w:rPr>
        <w:t>google</w:t>
      </w:r>
      <w:r w:rsidRPr="007124F0">
        <w:rPr>
          <w:color w:val="000000"/>
          <w:sz w:val="28"/>
          <w:lang w:val="uk-UA"/>
        </w:rPr>
        <w:t>-анкети було проведено опитування з питань їхнього ставлення до стану навколишнього середовища. Всього надійшло відповіді від 92 респондентів. Лише 5 із них (5,4%) оцінили екологічний стан громади  як задовільний, ще 15 (16,3%) – скоріше задовільний, ніж незадовільни</w:t>
      </w:r>
      <w:r w:rsidR="004A25FA" w:rsidRPr="007124F0">
        <w:rPr>
          <w:color w:val="000000"/>
          <w:sz w:val="28"/>
          <w:lang w:val="uk-UA"/>
        </w:rPr>
        <w:t>й</w:t>
      </w:r>
      <w:r w:rsidRPr="007124F0">
        <w:rPr>
          <w:color w:val="000000"/>
          <w:sz w:val="28"/>
          <w:lang w:val="uk-UA"/>
        </w:rPr>
        <w:t xml:space="preserve">. Всі інші, тобто 86,9%, надали в різній ступені незадовільні відповіді. Найпопулярнішою (65,2%) виявился така – «скоріше незадовільний, ніж задовільний». </w:t>
      </w:r>
      <w:r w:rsidR="002A27F1" w:rsidRPr="007124F0">
        <w:rPr>
          <w:color w:val="000000"/>
          <w:sz w:val="28"/>
          <w:lang w:val="uk-UA"/>
        </w:rPr>
        <w:t xml:space="preserve">Причому 80 опитаних мешканців (86,9%)  в різному ступені вважали, що екологічний стан громади за останні десять років погіршився. </w:t>
      </w:r>
    </w:p>
    <w:p w:rsidR="00A62263" w:rsidRPr="007124F0" w:rsidRDefault="002A27F1" w:rsidP="00904A1E">
      <w:pPr>
        <w:ind w:firstLine="720"/>
        <w:jc w:val="both"/>
        <w:rPr>
          <w:color w:val="000000"/>
          <w:sz w:val="28"/>
          <w:lang w:val="uk-UA"/>
        </w:rPr>
      </w:pPr>
      <w:r w:rsidRPr="007124F0">
        <w:rPr>
          <w:color w:val="000000"/>
          <w:sz w:val="28"/>
          <w:lang w:val="uk-UA"/>
        </w:rPr>
        <w:t xml:space="preserve">Серед ознак, що, на думку респондентів, вказують на погіршення екологічного стану території лідирує </w:t>
      </w:r>
      <w:r w:rsidR="00F866D1" w:rsidRPr="007124F0">
        <w:rPr>
          <w:color w:val="000000"/>
          <w:sz w:val="28"/>
          <w:lang w:val="uk-UA"/>
        </w:rPr>
        <w:t>погана якість води – так вважає 34,4%. По 20% – забруднення повітря та засміченість стихійними сміттєзвалищами, 14,4%</w:t>
      </w:r>
      <w:r w:rsidR="00646A5E" w:rsidRPr="007124F0">
        <w:rPr>
          <w:color w:val="000000"/>
          <w:sz w:val="28"/>
          <w:lang w:val="uk-UA"/>
        </w:rPr>
        <w:t xml:space="preserve"> –</w:t>
      </w:r>
      <w:r w:rsidR="00F866D1" w:rsidRPr="007124F0">
        <w:rPr>
          <w:color w:val="000000"/>
          <w:sz w:val="28"/>
          <w:lang w:val="uk-UA"/>
        </w:rPr>
        <w:t xml:space="preserve"> виснаження земельних ресурсів, лише 11,4% – зміни клімату. Основним чинником забруднення 50 % респондентів назвали викиди промислових підприємств; 40,9 % – побутове сміття. Решта респондентів  згадували</w:t>
      </w:r>
      <w:r w:rsidR="0053103A" w:rsidRPr="007124F0">
        <w:rPr>
          <w:color w:val="000000"/>
          <w:sz w:val="28"/>
          <w:lang w:val="uk-UA"/>
        </w:rPr>
        <w:t xml:space="preserve"> про обробку земель гербіцидами.</w:t>
      </w:r>
      <w:r w:rsidR="00153366" w:rsidRPr="007124F0">
        <w:rPr>
          <w:color w:val="000000"/>
          <w:sz w:val="28"/>
          <w:lang w:val="uk-UA"/>
        </w:rPr>
        <w:t xml:space="preserve"> За шкоду, завдану довкіллю, на думку питаних мешканців гр</w:t>
      </w:r>
      <w:r w:rsidR="003021FA" w:rsidRPr="007124F0">
        <w:rPr>
          <w:color w:val="000000"/>
          <w:sz w:val="28"/>
          <w:lang w:val="uk-UA"/>
        </w:rPr>
        <w:t>о</w:t>
      </w:r>
      <w:r w:rsidR="00153366" w:rsidRPr="007124F0">
        <w:rPr>
          <w:color w:val="000000"/>
          <w:sz w:val="28"/>
          <w:lang w:val="uk-UA"/>
        </w:rPr>
        <w:t>мади, мають відп</w:t>
      </w:r>
      <w:r w:rsidR="003021FA" w:rsidRPr="007124F0">
        <w:rPr>
          <w:color w:val="000000"/>
          <w:sz w:val="28"/>
          <w:lang w:val="uk-UA"/>
        </w:rPr>
        <w:t>о</w:t>
      </w:r>
      <w:r w:rsidR="00153366" w:rsidRPr="007124F0">
        <w:rPr>
          <w:color w:val="000000"/>
          <w:sz w:val="28"/>
          <w:lang w:val="uk-UA"/>
        </w:rPr>
        <w:t xml:space="preserve">відати, насамперед, адміністрація підприємств, установ і організацій (44,4%), самі жителі (33,3%), місцева влада (13,9%), представники бізнесу (5,5%). </w:t>
      </w:r>
    </w:p>
    <w:p w:rsidR="00B848EA" w:rsidRPr="007124F0" w:rsidRDefault="00B848EA" w:rsidP="00904A1E">
      <w:pPr>
        <w:ind w:firstLine="720"/>
        <w:jc w:val="both"/>
        <w:rPr>
          <w:color w:val="000000"/>
          <w:sz w:val="28"/>
          <w:lang w:val="uk-UA"/>
        </w:rPr>
      </w:pPr>
      <w:r w:rsidRPr="007124F0">
        <w:rPr>
          <w:color w:val="000000"/>
          <w:sz w:val="28"/>
          <w:lang w:val="uk-UA"/>
        </w:rPr>
        <w:t>Серед найгостріших проблем – забруднення місцевих водойм. 46,2 % респондентів назвали викиди нечистот основною причиною чому можна купатися в водоймах на теренах громади, 26,9 %  – шкідливе виробництво, 19,2 % – наслідки неправильного застосування мінеральних добрив, 7,7 % запропонували свій варіант відповіді, сере</w:t>
      </w:r>
      <w:r w:rsidR="00523B23" w:rsidRPr="007124F0">
        <w:rPr>
          <w:color w:val="000000"/>
          <w:sz w:val="28"/>
          <w:lang w:val="uk-UA"/>
        </w:rPr>
        <w:t>д яких найпоширенішими є такі: «замулення», «зникнення води»</w:t>
      </w:r>
      <w:r w:rsidRPr="007124F0">
        <w:rPr>
          <w:color w:val="000000"/>
          <w:sz w:val="28"/>
          <w:lang w:val="uk-UA"/>
        </w:rPr>
        <w:t>.</w:t>
      </w:r>
    </w:p>
    <w:p w:rsidR="00A62263" w:rsidRPr="007124F0" w:rsidRDefault="00A62263" w:rsidP="00904A1E">
      <w:pPr>
        <w:ind w:firstLine="720"/>
        <w:jc w:val="both"/>
        <w:rPr>
          <w:color w:val="000000"/>
          <w:sz w:val="28"/>
          <w:lang w:val="uk-UA"/>
        </w:rPr>
      </w:pPr>
      <w:r w:rsidRPr="007124F0">
        <w:rPr>
          <w:color w:val="000000"/>
          <w:sz w:val="28"/>
          <w:lang w:val="uk-UA"/>
        </w:rPr>
        <w:t xml:space="preserve">Заходи, що нині здійснюють на теренах громади для покращення її екологічного стану, 75 респондентів (81,5%) вважають недостатніми, малоефективними (або взагалі не проводяться). При цьому на думку 48,6% такі </w:t>
      </w:r>
      <w:r w:rsidRPr="007124F0">
        <w:rPr>
          <w:color w:val="000000"/>
          <w:sz w:val="28"/>
          <w:lang w:val="uk-UA"/>
        </w:rPr>
        <w:lastRenderedPageBreak/>
        <w:t>заходи має здійснювати місцева влада, а 32,4% вважають – самі жителі громади. Ще 10,8% в якості організаторів бачать підприємців, а 5,5%</w:t>
      </w:r>
      <w:r w:rsidR="00153366" w:rsidRPr="007124F0">
        <w:rPr>
          <w:color w:val="000000"/>
          <w:sz w:val="28"/>
          <w:lang w:val="uk-UA"/>
        </w:rPr>
        <w:t xml:space="preserve"> –</w:t>
      </w:r>
      <w:r w:rsidRPr="007124F0">
        <w:rPr>
          <w:color w:val="000000"/>
          <w:sz w:val="28"/>
          <w:lang w:val="uk-UA"/>
        </w:rPr>
        <w:t xml:space="preserve"> профільне міністерство. </w:t>
      </w:r>
    </w:p>
    <w:p w:rsidR="005E602A" w:rsidRPr="007124F0" w:rsidRDefault="005E602A" w:rsidP="00904A1E">
      <w:pPr>
        <w:ind w:firstLine="720"/>
        <w:jc w:val="both"/>
        <w:rPr>
          <w:color w:val="000000"/>
          <w:sz w:val="28"/>
          <w:lang w:val="uk-UA"/>
        </w:rPr>
      </w:pPr>
      <w:r w:rsidRPr="007124F0">
        <w:rPr>
          <w:color w:val="000000"/>
          <w:sz w:val="28"/>
          <w:lang w:val="uk-UA"/>
        </w:rPr>
        <w:t>Мешканцям громади також було запропоновано визначити в яких заходах, спрямованих на покращення екологічного страну громади, вони особисто беруть участь (м</w:t>
      </w:r>
      <w:r w:rsidR="00006C8A">
        <w:rPr>
          <w:color w:val="000000"/>
          <w:sz w:val="28"/>
          <w:lang w:val="uk-UA"/>
        </w:rPr>
        <w:t>о</w:t>
      </w:r>
      <w:r w:rsidRPr="007124F0">
        <w:rPr>
          <w:color w:val="000000"/>
          <w:sz w:val="28"/>
          <w:lang w:val="uk-UA"/>
        </w:rPr>
        <w:t>жна було відзначати по дві відповіді). Виявилося: для 63,0% – це висаджування дерев та квітів, 44,4% – прибирання території навколо будинку, по 14,8% – проведення та безпосередня участь в акціях з охор</w:t>
      </w:r>
      <w:r w:rsidR="003021FA" w:rsidRPr="007124F0">
        <w:rPr>
          <w:color w:val="000000"/>
          <w:sz w:val="28"/>
          <w:lang w:val="uk-UA"/>
        </w:rPr>
        <w:t>о</w:t>
      </w:r>
      <w:r w:rsidRPr="007124F0">
        <w:rPr>
          <w:color w:val="000000"/>
          <w:sz w:val="28"/>
          <w:lang w:val="uk-UA"/>
        </w:rPr>
        <w:t xml:space="preserve">ни природи; очищення території населеного пункту та русла річок. </w:t>
      </w:r>
    </w:p>
    <w:p w:rsidR="008B6FC7" w:rsidRPr="007124F0" w:rsidRDefault="0053103A" w:rsidP="000E5304">
      <w:pPr>
        <w:ind w:firstLine="720"/>
        <w:jc w:val="both"/>
        <w:rPr>
          <w:color w:val="000000"/>
          <w:sz w:val="28"/>
          <w:lang w:val="uk-UA"/>
        </w:rPr>
      </w:pPr>
      <w:r w:rsidRPr="007124F0">
        <w:rPr>
          <w:color w:val="000000"/>
          <w:sz w:val="28"/>
          <w:lang w:val="uk-UA"/>
        </w:rPr>
        <w:t>Основним першочерговим заходом, спрямованим на покращення екологічного стану громади, 79,9% вважають прийняття багаторічної екологічної програми, ще 16% – створення комунальної служби, 12% – проведення суботників.</w:t>
      </w:r>
    </w:p>
    <w:p w:rsidR="00CD37AD" w:rsidRPr="007124F0" w:rsidRDefault="00CD37AD" w:rsidP="00CD37AD">
      <w:pPr>
        <w:ind w:firstLine="720"/>
        <w:jc w:val="both"/>
        <w:rPr>
          <w:sz w:val="28"/>
          <w:szCs w:val="28"/>
          <w:lang w:val="uk-UA"/>
        </w:rPr>
      </w:pPr>
      <w:r w:rsidRPr="007124F0">
        <w:rPr>
          <w:color w:val="000000"/>
          <w:sz w:val="28"/>
          <w:lang w:val="uk-UA"/>
        </w:rPr>
        <w:t xml:space="preserve">Отже, </w:t>
      </w:r>
      <w:r w:rsidR="00852A9A" w:rsidRPr="007124F0">
        <w:rPr>
          <w:sz w:val="28"/>
          <w:szCs w:val="28"/>
          <w:lang w:val="uk-UA"/>
        </w:rPr>
        <w:t xml:space="preserve">існує потреба у постійному моніторингу якості грунтів, води та повітря. </w:t>
      </w:r>
    </w:p>
    <w:p w:rsidR="00CD37AD" w:rsidRPr="007124F0" w:rsidRDefault="00CD37AD" w:rsidP="00CD37AD">
      <w:pPr>
        <w:ind w:firstLine="720"/>
        <w:jc w:val="both"/>
        <w:rPr>
          <w:sz w:val="28"/>
          <w:szCs w:val="28"/>
          <w:lang w:val="uk-UA"/>
        </w:rPr>
      </w:pPr>
      <w:r w:rsidRPr="007124F0">
        <w:rPr>
          <w:sz w:val="28"/>
          <w:szCs w:val="28"/>
          <w:lang w:val="uk-UA"/>
        </w:rPr>
        <w:t>Крім того, с</w:t>
      </w:r>
      <w:r w:rsidR="00852A9A" w:rsidRPr="007124F0">
        <w:rPr>
          <w:sz w:val="28"/>
          <w:szCs w:val="28"/>
          <w:lang w:val="uk-UA"/>
        </w:rPr>
        <w:t xml:space="preserve">тан ґрунтів у межах орендованих земель агровиробників потребує контролю та проведення комплексних досліджень із відповідними подальшими рекомендаціями. </w:t>
      </w:r>
    </w:p>
    <w:p w:rsidR="00852A9A" w:rsidRPr="007124F0" w:rsidRDefault="003021FA" w:rsidP="00CD37AD">
      <w:pPr>
        <w:ind w:firstLine="720"/>
        <w:jc w:val="both"/>
        <w:rPr>
          <w:sz w:val="28"/>
          <w:szCs w:val="28"/>
          <w:lang w:val="uk-UA"/>
        </w:rPr>
      </w:pPr>
      <w:r w:rsidRPr="007124F0">
        <w:rPr>
          <w:sz w:val="28"/>
          <w:szCs w:val="28"/>
          <w:lang w:val="uk-UA"/>
        </w:rPr>
        <w:t>Т</w:t>
      </w:r>
      <w:r w:rsidR="00852A9A" w:rsidRPr="007124F0">
        <w:rPr>
          <w:sz w:val="28"/>
          <w:szCs w:val="28"/>
          <w:lang w:val="uk-UA"/>
        </w:rPr>
        <w:t xml:space="preserve">акож </w:t>
      </w:r>
      <w:r w:rsidRPr="007124F0">
        <w:rPr>
          <w:sz w:val="28"/>
          <w:szCs w:val="28"/>
          <w:lang w:val="uk-UA"/>
        </w:rPr>
        <w:t>бажано прово</w:t>
      </w:r>
      <w:r w:rsidR="00852A9A" w:rsidRPr="007124F0">
        <w:rPr>
          <w:sz w:val="28"/>
          <w:szCs w:val="28"/>
          <w:lang w:val="uk-UA"/>
        </w:rPr>
        <w:t>дити аналізів ґрунтів у межах присадибних ділянок та городів громадян – для збалансованого внесення органічних і мінеральних добрив.</w:t>
      </w:r>
    </w:p>
    <w:p w:rsidR="00CD37AD" w:rsidRPr="007124F0" w:rsidRDefault="00CD37AD" w:rsidP="00CD37AD">
      <w:pPr>
        <w:ind w:firstLine="720"/>
        <w:jc w:val="both"/>
        <w:rPr>
          <w:sz w:val="28"/>
          <w:szCs w:val="28"/>
        </w:rPr>
      </w:pPr>
      <w:r w:rsidRPr="007124F0">
        <w:rPr>
          <w:sz w:val="28"/>
          <w:szCs w:val="28"/>
          <w:lang w:val="uk-UA"/>
        </w:rPr>
        <w:t>Існуючі проблемні питання, пов</w:t>
      </w:r>
      <w:r w:rsidRPr="007124F0">
        <w:rPr>
          <w:sz w:val="28"/>
          <w:szCs w:val="28"/>
        </w:rPr>
        <w:t>`язан</w:t>
      </w:r>
      <w:r w:rsidRPr="007124F0">
        <w:rPr>
          <w:sz w:val="28"/>
          <w:szCs w:val="28"/>
          <w:lang w:val="uk-UA"/>
        </w:rPr>
        <w:t>і з тиском на природне середовище працюючих підприємств, бажано  розв</w:t>
      </w:r>
      <w:r w:rsidRPr="007124F0">
        <w:rPr>
          <w:sz w:val="28"/>
          <w:szCs w:val="28"/>
        </w:rPr>
        <w:t xml:space="preserve">`язувати на засадах державно-приватного партнерства. </w:t>
      </w:r>
    </w:p>
    <w:p w:rsidR="00CD37AD" w:rsidRPr="007124F0" w:rsidRDefault="00CD37AD" w:rsidP="00CD37AD">
      <w:pPr>
        <w:ind w:firstLine="708"/>
        <w:jc w:val="both"/>
        <w:rPr>
          <w:color w:val="000000"/>
          <w:sz w:val="28"/>
          <w:lang w:val="uk-UA"/>
        </w:rPr>
      </w:pPr>
      <w:r w:rsidRPr="007124F0">
        <w:rPr>
          <w:color w:val="000000"/>
          <w:sz w:val="28"/>
          <w:lang w:val="uk-UA"/>
        </w:rPr>
        <w:t>Якість питної води потребує додаткового контролю та можливості перспективного централізованого водозабезпечення.</w:t>
      </w:r>
    </w:p>
    <w:p w:rsidR="000E5304" w:rsidRPr="007124F0" w:rsidRDefault="00CD37AD" w:rsidP="000E5304">
      <w:pPr>
        <w:ind w:firstLine="720"/>
        <w:jc w:val="both"/>
        <w:rPr>
          <w:sz w:val="28"/>
          <w:szCs w:val="28"/>
          <w:lang w:val="uk-UA"/>
        </w:rPr>
      </w:pPr>
      <w:r w:rsidRPr="007124F0">
        <w:rPr>
          <w:color w:val="000000"/>
          <w:sz w:val="28"/>
          <w:lang w:val="uk-UA"/>
        </w:rPr>
        <w:t>Для досягнення позитивних змін із поверхневими водами не</w:t>
      </w:r>
      <w:r w:rsidR="003021FA" w:rsidRPr="007124F0">
        <w:rPr>
          <w:color w:val="000000"/>
          <w:sz w:val="28"/>
          <w:lang w:val="uk-UA"/>
        </w:rPr>
        <w:t>о</w:t>
      </w:r>
      <w:r w:rsidRPr="007124F0">
        <w:rPr>
          <w:color w:val="000000"/>
          <w:sz w:val="28"/>
          <w:lang w:val="uk-UA"/>
        </w:rPr>
        <w:t xml:space="preserve">бхідно здійснити санацію </w:t>
      </w:r>
      <w:r w:rsidRPr="007124F0">
        <w:rPr>
          <w:sz w:val="28"/>
          <w:szCs w:val="28"/>
        </w:rPr>
        <w:t xml:space="preserve"> водоохоронних зон </w:t>
      </w:r>
      <w:r w:rsidRPr="007124F0">
        <w:rPr>
          <w:sz w:val="28"/>
          <w:szCs w:val="28"/>
          <w:lang w:val="uk-UA"/>
        </w:rPr>
        <w:t>та</w:t>
      </w:r>
      <w:r w:rsidR="000E5304" w:rsidRPr="007124F0">
        <w:rPr>
          <w:sz w:val="28"/>
          <w:szCs w:val="28"/>
        </w:rPr>
        <w:t xml:space="preserve"> прибережни</w:t>
      </w:r>
      <w:r w:rsidRPr="007124F0">
        <w:rPr>
          <w:sz w:val="28"/>
          <w:szCs w:val="28"/>
        </w:rPr>
        <w:t>х захисних смуг водних об’єктів</w:t>
      </w:r>
      <w:r w:rsidRPr="007124F0">
        <w:rPr>
          <w:sz w:val="28"/>
          <w:szCs w:val="28"/>
          <w:lang w:val="uk-UA"/>
        </w:rPr>
        <w:t>.</w:t>
      </w:r>
      <w:r w:rsidRPr="007124F0">
        <w:rPr>
          <w:sz w:val="28"/>
          <w:szCs w:val="28"/>
        </w:rPr>
        <w:t xml:space="preserve"> </w:t>
      </w:r>
    </w:p>
    <w:p w:rsidR="00CD37AD" w:rsidRPr="007124F0" w:rsidRDefault="003F4162" w:rsidP="00CD37AD">
      <w:pPr>
        <w:ind w:firstLine="720"/>
        <w:jc w:val="both"/>
        <w:rPr>
          <w:sz w:val="28"/>
          <w:szCs w:val="28"/>
          <w:lang w:val="uk-UA"/>
        </w:rPr>
      </w:pPr>
      <w:r w:rsidRPr="007124F0">
        <w:rPr>
          <w:sz w:val="28"/>
          <w:szCs w:val="28"/>
          <w:lang w:val="uk-UA"/>
        </w:rPr>
        <w:t xml:space="preserve">Розв`язання низки проблем потребує змін у поведінці мешканців громади: подолання традиції </w:t>
      </w:r>
      <w:r w:rsidR="00CD37AD" w:rsidRPr="007124F0">
        <w:rPr>
          <w:sz w:val="28"/>
          <w:szCs w:val="28"/>
          <w:lang w:val="uk-UA"/>
        </w:rPr>
        <w:t>спалювати минулорічні органічні рештки</w:t>
      </w:r>
      <w:r w:rsidRPr="007124F0">
        <w:rPr>
          <w:sz w:val="28"/>
          <w:szCs w:val="28"/>
          <w:lang w:val="uk-UA"/>
        </w:rPr>
        <w:t>; поширення шанобливого ставлення до біорізноманіття, зокрема – шляхом ліквідації карантинних рослин.</w:t>
      </w:r>
    </w:p>
    <w:p w:rsidR="005708B2" w:rsidRPr="007124F0" w:rsidRDefault="00CD37AD" w:rsidP="000E5304">
      <w:pPr>
        <w:ind w:firstLine="720"/>
        <w:jc w:val="both"/>
        <w:rPr>
          <w:color w:val="000000"/>
          <w:sz w:val="28"/>
          <w:szCs w:val="28"/>
          <w:lang w:val="uk-UA"/>
        </w:rPr>
      </w:pPr>
      <w:r w:rsidRPr="007124F0">
        <w:rPr>
          <w:sz w:val="28"/>
          <w:szCs w:val="28"/>
          <w:lang w:val="uk-UA"/>
        </w:rPr>
        <w:t>Громада потребує с</w:t>
      </w:r>
      <w:r w:rsidRPr="007124F0">
        <w:rPr>
          <w:color w:val="000000"/>
          <w:sz w:val="28"/>
          <w:szCs w:val="28"/>
          <w:lang w:val="uk-UA"/>
        </w:rPr>
        <w:t xml:space="preserve">творення </w:t>
      </w:r>
      <w:r w:rsidR="004108BC">
        <w:rPr>
          <w:color w:val="000000"/>
          <w:sz w:val="28"/>
          <w:szCs w:val="28"/>
          <w:lang w:val="uk-UA"/>
        </w:rPr>
        <w:t>в межах</w:t>
      </w:r>
      <w:r w:rsidR="005708B2" w:rsidRPr="007124F0">
        <w:rPr>
          <w:color w:val="000000"/>
          <w:sz w:val="28"/>
          <w:szCs w:val="28"/>
          <w:lang w:val="uk-UA"/>
        </w:rPr>
        <w:t xml:space="preserve"> земель громадського користування територій кліматичних насаджень, збільшення площ захисних лісових насаджень, подальше створення полезахисних л</w:t>
      </w:r>
      <w:r w:rsidRPr="007124F0">
        <w:rPr>
          <w:color w:val="000000"/>
          <w:sz w:val="28"/>
          <w:szCs w:val="28"/>
          <w:lang w:val="uk-UA"/>
        </w:rPr>
        <w:t>ісових смуг та залуження земель.</w:t>
      </w:r>
    </w:p>
    <w:p w:rsidR="005708B2" w:rsidRPr="007124F0" w:rsidRDefault="005708B2" w:rsidP="000E5304">
      <w:pPr>
        <w:ind w:firstLine="720"/>
        <w:jc w:val="both"/>
        <w:rPr>
          <w:b/>
          <w:color w:val="000000"/>
          <w:sz w:val="28"/>
          <w:szCs w:val="28"/>
          <w:lang w:val="uk-UA"/>
        </w:rPr>
      </w:pPr>
    </w:p>
    <w:p w:rsidR="00314275" w:rsidRPr="007124F0" w:rsidRDefault="00314275" w:rsidP="00314275">
      <w:pPr>
        <w:jc w:val="center"/>
        <w:rPr>
          <w:b/>
          <w:color w:val="000000"/>
          <w:sz w:val="28"/>
          <w:lang w:val="uk-UA"/>
        </w:rPr>
      </w:pPr>
      <w:r w:rsidRPr="007124F0">
        <w:rPr>
          <w:b/>
          <w:color w:val="000000"/>
          <w:sz w:val="28"/>
          <w:lang w:val="uk-UA"/>
        </w:rPr>
        <w:t>Просторове планування</w:t>
      </w:r>
    </w:p>
    <w:p w:rsidR="00314275" w:rsidRPr="007124F0" w:rsidRDefault="00314275" w:rsidP="00314275">
      <w:pPr>
        <w:ind w:firstLine="720"/>
        <w:jc w:val="both"/>
        <w:rPr>
          <w:color w:val="000000"/>
          <w:sz w:val="28"/>
          <w:lang w:val="uk-UA"/>
        </w:rPr>
      </w:pPr>
      <w:r w:rsidRPr="007124F0">
        <w:rPr>
          <w:color w:val="000000"/>
          <w:sz w:val="28"/>
          <w:lang w:val="uk-UA"/>
        </w:rPr>
        <w:t xml:space="preserve">На час розробки стратегії </w:t>
      </w:r>
      <w:r w:rsidR="00A810E3" w:rsidRPr="007124F0">
        <w:rPr>
          <w:color w:val="000000"/>
          <w:sz w:val="28"/>
          <w:lang w:val="uk-UA"/>
        </w:rPr>
        <w:t xml:space="preserve">рішенням сесії </w:t>
      </w:r>
      <w:r w:rsidR="009F20B0" w:rsidRPr="007124F0">
        <w:rPr>
          <w:color w:val="000000"/>
          <w:sz w:val="28"/>
          <w:lang w:val="uk-UA"/>
        </w:rPr>
        <w:t xml:space="preserve">Линовицької </w:t>
      </w:r>
      <w:r w:rsidR="00A810E3" w:rsidRPr="007124F0">
        <w:rPr>
          <w:color w:val="000000"/>
          <w:sz w:val="28"/>
          <w:lang w:val="uk-UA"/>
        </w:rPr>
        <w:t>селищної ради від 19.12.2019 (тридцять шоста сесія сьом</w:t>
      </w:r>
      <w:r w:rsidR="003021FA" w:rsidRPr="007124F0">
        <w:rPr>
          <w:color w:val="000000"/>
          <w:sz w:val="28"/>
          <w:lang w:val="uk-UA"/>
        </w:rPr>
        <w:t>о</w:t>
      </w:r>
      <w:r w:rsidR="00A810E3" w:rsidRPr="007124F0">
        <w:rPr>
          <w:color w:val="000000"/>
          <w:sz w:val="28"/>
          <w:lang w:val="uk-UA"/>
        </w:rPr>
        <w:t>го скликання) було затверджено</w:t>
      </w:r>
      <w:r w:rsidRPr="007124F0">
        <w:rPr>
          <w:color w:val="000000"/>
          <w:sz w:val="28"/>
          <w:lang w:val="uk-UA"/>
        </w:rPr>
        <w:t xml:space="preserve"> «Ген</w:t>
      </w:r>
      <w:r w:rsidR="00A810E3" w:rsidRPr="007124F0">
        <w:rPr>
          <w:color w:val="000000"/>
          <w:sz w:val="28"/>
          <w:lang w:val="uk-UA"/>
        </w:rPr>
        <w:t>еральний план смт.</w:t>
      </w:r>
      <w:r w:rsidRPr="007124F0">
        <w:rPr>
          <w:color w:val="000000"/>
          <w:sz w:val="28"/>
          <w:lang w:val="uk-UA"/>
        </w:rPr>
        <w:t xml:space="preserve"> Линовиця Прилуцького району Чернігівської області»</w:t>
      </w:r>
      <w:r w:rsidR="00A810E3" w:rsidRPr="007124F0">
        <w:rPr>
          <w:color w:val="000000"/>
          <w:sz w:val="28"/>
          <w:lang w:val="uk-UA"/>
        </w:rPr>
        <w:t xml:space="preserve">. </w:t>
      </w:r>
      <w:r w:rsidRPr="007124F0">
        <w:rPr>
          <w:color w:val="000000"/>
          <w:sz w:val="28"/>
          <w:lang w:val="uk-UA"/>
        </w:rPr>
        <w:t xml:space="preserve"> </w:t>
      </w:r>
      <w:r w:rsidR="003021FA" w:rsidRPr="007124F0">
        <w:rPr>
          <w:color w:val="000000"/>
          <w:sz w:val="28"/>
          <w:lang w:val="uk-UA"/>
        </w:rPr>
        <w:t>Також розроблено</w:t>
      </w:r>
      <w:r w:rsidRPr="007124F0">
        <w:rPr>
          <w:color w:val="000000"/>
          <w:sz w:val="28"/>
          <w:lang w:val="uk-UA"/>
        </w:rPr>
        <w:t xml:space="preserve"> «План зонування території </w:t>
      </w:r>
      <w:r w:rsidR="00A810E3" w:rsidRPr="007124F0">
        <w:rPr>
          <w:color w:val="000000"/>
          <w:sz w:val="28"/>
          <w:lang w:val="uk-UA"/>
        </w:rPr>
        <w:t>смт.</w:t>
      </w:r>
      <w:r w:rsidRPr="007124F0">
        <w:rPr>
          <w:color w:val="000000"/>
          <w:sz w:val="28"/>
          <w:lang w:val="uk-UA"/>
        </w:rPr>
        <w:t xml:space="preserve"> Линовиця  Прилуцького району Чернігівської області» (розробник ПП «Портал-М», м. Чернігів). Тут є чіткий розподіл території на зони: відпочинку, промислово-складську, </w:t>
      </w:r>
      <w:r w:rsidRPr="007124F0">
        <w:rPr>
          <w:color w:val="000000"/>
          <w:sz w:val="28"/>
          <w:lang w:val="uk-UA"/>
        </w:rPr>
        <w:lastRenderedPageBreak/>
        <w:t xml:space="preserve">комунальну із забезпеченням між ними санітарно-захисних розривів та максимальним використанням освоєних під забудову територій, створенням єдиної мережі вулиць та доріг. </w:t>
      </w:r>
    </w:p>
    <w:p w:rsidR="00314275" w:rsidRPr="007124F0" w:rsidRDefault="00314275" w:rsidP="00314275">
      <w:pPr>
        <w:ind w:firstLine="720"/>
        <w:jc w:val="both"/>
        <w:rPr>
          <w:color w:val="000000"/>
          <w:sz w:val="28"/>
          <w:lang w:val="uk-UA"/>
        </w:rPr>
      </w:pPr>
      <w:r w:rsidRPr="007124F0">
        <w:rPr>
          <w:color w:val="000000"/>
          <w:sz w:val="28"/>
          <w:lang w:val="uk-UA"/>
        </w:rPr>
        <w:t xml:space="preserve">Щодо інших населених пунктів громади нові генеральні плани з зонінгом ще не розроблялися. Так само немає документації, що визначає планувальну організацію та розвиток території в цілому – комплексного плану просторового розвитку території громади. Розробляти його доцільно одночасно </w:t>
      </w:r>
      <w:r w:rsidR="009F20B0" w:rsidRPr="007124F0">
        <w:rPr>
          <w:color w:val="000000"/>
          <w:sz w:val="28"/>
          <w:lang w:val="uk-UA"/>
        </w:rPr>
        <w:t>з розробк</w:t>
      </w:r>
      <w:r w:rsidR="004A25FA" w:rsidRPr="007124F0">
        <w:rPr>
          <w:color w:val="000000"/>
          <w:sz w:val="28"/>
          <w:lang w:val="uk-UA"/>
        </w:rPr>
        <w:t>о</w:t>
      </w:r>
      <w:r w:rsidR="009F20B0" w:rsidRPr="007124F0">
        <w:rPr>
          <w:color w:val="000000"/>
          <w:sz w:val="28"/>
          <w:lang w:val="uk-UA"/>
        </w:rPr>
        <w:t xml:space="preserve">ю генеральних планів більших населених пунктів територіальної громади </w:t>
      </w:r>
      <w:r w:rsidRPr="007124F0">
        <w:rPr>
          <w:color w:val="000000"/>
          <w:sz w:val="28"/>
          <w:lang w:val="uk-UA"/>
        </w:rPr>
        <w:t>та разом із громадами, що мають спіл</w:t>
      </w:r>
      <w:r w:rsidR="009F20B0" w:rsidRPr="007124F0">
        <w:rPr>
          <w:color w:val="000000"/>
          <w:sz w:val="28"/>
          <w:lang w:val="uk-UA"/>
        </w:rPr>
        <w:t>ь</w:t>
      </w:r>
      <w:r w:rsidRPr="007124F0">
        <w:rPr>
          <w:color w:val="000000"/>
          <w:sz w:val="28"/>
          <w:lang w:val="uk-UA"/>
        </w:rPr>
        <w:t xml:space="preserve">ні межі з Линовицькою. </w:t>
      </w:r>
    </w:p>
    <w:p w:rsidR="00732866" w:rsidRPr="007124F0" w:rsidRDefault="00732866" w:rsidP="00314275">
      <w:pPr>
        <w:ind w:firstLine="720"/>
        <w:jc w:val="both"/>
        <w:rPr>
          <w:color w:val="000000"/>
          <w:sz w:val="28"/>
          <w:lang w:val="uk-UA"/>
        </w:rPr>
      </w:pPr>
    </w:p>
    <w:p w:rsidR="00314275" w:rsidRPr="007124F0" w:rsidRDefault="00D3791B" w:rsidP="002157D5">
      <w:pPr>
        <w:jc w:val="center"/>
        <w:rPr>
          <w:b/>
          <w:color w:val="000000"/>
          <w:sz w:val="28"/>
          <w:szCs w:val="28"/>
          <w:lang w:val="uk-UA"/>
        </w:rPr>
      </w:pPr>
      <w:r w:rsidRPr="007124F0">
        <w:rPr>
          <w:noProof/>
        </w:rPr>
        <w:drawing>
          <wp:inline distT="0" distB="0" distL="0" distR="0" wp14:anchorId="08E6D3FB" wp14:editId="1A5F05A3">
            <wp:extent cx="6413500" cy="6555360"/>
            <wp:effectExtent l="0" t="0" r="635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6421567" cy="6563605"/>
                    </a:xfrm>
                    <a:prstGeom prst="rect">
                      <a:avLst/>
                    </a:prstGeom>
                  </pic:spPr>
                </pic:pic>
              </a:graphicData>
            </a:graphic>
          </wp:inline>
        </w:drawing>
      </w:r>
    </w:p>
    <w:p w:rsidR="00314275" w:rsidRPr="007124F0" w:rsidRDefault="00314275" w:rsidP="002157D5">
      <w:pPr>
        <w:jc w:val="center"/>
        <w:rPr>
          <w:b/>
          <w:color w:val="000000"/>
          <w:sz w:val="28"/>
          <w:szCs w:val="28"/>
        </w:rPr>
      </w:pPr>
    </w:p>
    <w:p w:rsidR="003021FA" w:rsidRPr="007124F0" w:rsidRDefault="003021FA" w:rsidP="002157D5">
      <w:pPr>
        <w:jc w:val="center"/>
        <w:rPr>
          <w:b/>
          <w:color w:val="000000"/>
          <w:sz w:val="28"/>
          <w:szCs w:val="28"/>
          <w:lang w:val="uk-UA"/>
        </w:rPr>
      </w:pPr>
    </w:p>
    <w:p w:rsidR="008B6FC7" w:rsidRPr="007124F0" w:rsidRDefault="008B6FC7" w:rsidP="002157D5">
      <w:pPr>
        <w:jc w:val="center"/>
        <w:rPr>
          <w:b/>
          <w:color w:val="000000"/>
          <w:sz w:val="28"/>
          <w:szCs w:val="28"/>
          <w:lang w:val="uk-UA"/>
        </w:rPr>
      </w:pPr>
      <w:r w:rsidRPr="007124F0">
        <w:rPr>
          <w:b/>
          <w:color w:val="000000"/>
          <w:sz w:val="28"/>
          <w:szCs w:val="28"/>
          <w:lang w:val="uk-UA"/>
        </w:rPr>
        <w:lastRenderedPageBreak/>
        <w:t>Економіка</w:t>
      </w:r>
    </w:p>
    <w:p w:rsidR="008B6FC7" w:rsidRPr="007124F0" w:rsidRDefault="008B6FC7" w:rsidP="009F18E1">
      <w:pPr>
        <w:jc w:val="both"/>
        <w:rPr>
          <w:color w:val="000000"/>
          <w:sz w:val="28"/>
          <w:szCs w:val="28"/>
          <w:lang w:val="uk-UA"/>
        </w:rPr>
      </w:pPr>
      <w:r w:rsidRPr="007124F0">
        <w:rPr>
          <w:color w:val="000000"/>
          <w:sz w:val="28"/>
          <w:szCs w:val="28"/>
          <w:lang w:val="uk-UA"/>
        </w:rPr>
        <w:tab/>
        <w:t>Линовицька громада – розвинута за українськими показниками сільська місцевість. Вона належить до числа фінансових донорів, її показники економічного розвитку в сенсі наявності офіційних робочих місць та надх</w:t>
      </w:r>
      <w:r w:rsidR="002C3057" w:rsidRPr="007124F0">
        <w:rPr>
          <w:color w:val="000000"/>
          <w:sz w:val="28"/>
          <w:szCs w:val="28"/>
          <w:lang w:val="uk-UA"/>
        </w:rPr>
        <w:t>оджень до бюджету вище середньо</w:t>
      </w:r>
      <w:r w:rsidRPr="007124F0">
        <w:rPr>
          <w:color w:val="000000"/>
          <w:sz w:val="28"/>
          <w:szCs w:val="28"/>
          <w:lang w:val="uk-UA"/>
        </w:rPr>
        <w:t>українських показників. Як наслідок – громада відраховує частину власних надходжень до державного бюджет</w:t>
      </w:r>
      <w:r w:rsidR="00C9627B" w:rsidRPr="007124F0">
        <w:rPr>
          <w:color w:val="000000"/>
          <w:sz w:val="28"/>
          <w:szCs w:val="28"/>
          <w:lang w:val="uk-UA"/>
        </w:rPr>
        <w:t>у (так звана реверсна дотація).</w:t>
      </w:r>
    </w:p>
    <w:p w:rsidR="008B6FC7" w:rsidRPr="007124F0" w:rsidRDefault="008B6FC7" w:rsidP="00992DFA">
      <w:pPr>
        <w:ind w:firstLine="720"/>
        <w:jc w:val="both"/>
        <w:rPr>
          <w:sz w:val="28"/>
          <w:szCs w:val="28"/>
          <w:shd w:val="clear" w:color="auto" w:fill="FFFFFF"/>
          <w:lang w:val="uk-UA"/>
        </w:rPr>
      </w:pPr>
      <w:r w:rsidRPr="007124F0">
        <w:rPr>
          <w:color w:val="000000"/>
          <w:sz w:val="28"/>
          <w:szCs w:val="28"/>
          <w:lang w:val="uk-UA"/>
        </w:rPr>
        <w:t xml:space="preserve">Основа економіки громади – сільське господарство та переробка. Переважає рослинництво – вирощуються зернові, соняшник, кукурудза, соя. Особливість громади – вирощування цукрового буряку. Це сфера діяльності середніх сільгосппідприємств. Найбільше серед них на теренах громади – </w:t>
      </w:r>
      <w:r w:rsidRPr="007124F0">
        <w:rPr>
          <w:sz w:val="28"/>
          <w:szCs w:val="28"/>
          <w:shd w:val="clear" w:color="auto" w:fill="FFFFFF"/>
          <w:lang w:val="uk-UA"/>
        </w:rPr>
        <w:t>сільськогосподарське товариство з обмеженою відповідальністю (СТОВ) «Цукровик». Це</w:t>
      </w:r>
      <w:r w:rsidR="00AF5924" w:rsidRPr="007124F0">
        <w:rPr>
          <w:sz w:val="28"/>
          <w:szCs w:val="28"/>
          <w:shd w:val="clear" w:color="auto" w:fill="FFFFFF"/>
          <w:lang w:val="uk-UA"/>
        </w:rPr>
        <w:t xml:space="preserve"> нетипове сільгосппідприємство.</w:t>
      </w:r>
      <w:r w:rsidRPr="007124F0">
        <w:rPr>
          <w:sz w:val="28"/>
          <w:szCs w:val="28"/>
          <w:shd w:val="clear" w:color="auto" w:fill="FFFFFF"/>
          <w:lang w:val="uk-UA"/>
        </w:rPr>
        <w:t xml:space="preserve"> Видами його діяльності є: «вирощування овочів і баштанних культур, коренеплодів і бульбоплодів», «розведення великої рогатої худоби молочних порід», «змішане сільське господарство». На тепер головним чином підприємство займається вирощуванням зернових культур, а також цукрового буряка – тобто постачає сировину на Линовицький цукровий завод. </w:t>
      </w:r>
    </w:p>
    <w:p w:rsidR="008B6FC7" w:rsidRPr="007124F0" w:rsidRDefault="008B6FC7" w:rsidP="00992DFA">
      <w:pPr>
        <w:ind w:firstLine="720"/>
        <w:jc w:val="both"/>
        <w:rPr>
          <w:sz w:val="28"/>
          <w:szCs w:val="28"/>
          <w:shd w:val="clear" w:color="auto" w:fill="FFFFFF"/>
          <w:lang w:val="uk-UA"/>
        </w:rPr>
      </w:pPr>
      <w:r w:rsidRPr="007124F0">
        <w:rPr>
          <w:sz w:val="28"/>
          <w:szCs w:val="28"/>
          <w:shd w:val="clear" w:color="auto" w:fill="FFFFFF"/>
          <w:lang w:val="uk-UA"/>
        </w:rPr>
        <w:t>Інш</w:t>
      </w:r>
      <w:r w:rsidRPr="007124F0">
        <w:rPr>
          <w:sz w:val="28"/>
          <w:szCs w:val="28"/>
          <w:shd w:val="clear" w:color="auto" w:fill="FFFFFF"/>
        </w:rPr>
        <w:t>е</w:t>
      </w:r>
      <w:r w:rsidRPr="007124F0">
        <w:rPr>
          <w:sz w:val="28"/>
          <w:szCs w:val="28"/>
          <w:shd w:val="clear" w:color="auto" w:fill="FFFFFF"/>
          <w:lang w:val="uk-UA"/>
        </w:rPr>
        <w:t xml:space="preserve"> крупне підприємство, що діє на теренах громади, – СТОВ «Дружба нова» (KERNEL). Воно спеціалізується на вирощуванні зернових, а також  на поставках соняшникової олії та поширює свою діяльність на весь регіон. Це відомий в Україні багатопрофільний агрохолдинг, який займається не лише рослинництвом, але й розвиває тваринницьку галузь (насамперед – молочарство). Діє й</w:t>
      </w:r>
      <w:r w:rsidR="002C3057" w:rsidRPr="007124F0">
        <w:rPr>
          <w:sz w:val="28"/>
          <w:szCs w:val="28"/>
          <w:shd w:val="clear" w:color="auto" w:fill="FFFFFF"/>
          <w:lang w:val="uk-UA"/>
        </w:rPr>
        <w:t>ого Линовицька дільниця – Кононівськи</w:t>
      </w:r>
      <w:r w:rsidRPr="007124F0">
        <w:rPr>
          <w:sz w:val="28"/>
          <w:szCs w:val="28"/>
          <w:shd w:val="clear" w:color="auto" w:fill="FFFFFF"/>
          <w:lang w:val="uk-UA"/>
        </w:rPr>
        <w:t>й елеватор.</w:t>
      </w:r>
    </w:p>
    <w:p w:rsidR="008B6FC7" w:rsidRPr="007124F0" w:rsidRDefault="00037EA2" w:rsidP="009F18E1">
      <w:pPr>
        <w:jc w:val="both"/>
        <w:rPr>
          <w:sz w:val="28"/>
          <w:szCs w:val="28"/>
          <w:shd w:val="clear" w:color="auto" w:fill="FFFFFF"/>
          <w:lang w:val="uk-UA"/>
        </w:rPr>
      </w:pPr>
      <w:r w:rsidRPr="007124F0">
        <w:rPr>
          <w:noProof/>
        </w:rPr>
        <w:drawing>
          <wp:anchor distT="0" distB="0" distL="114300" distR="114300" simplePos="0" relativeHeight="251712000" behindDoc="0" locked="0" layoutInCell="1" allowOverlap="1" wp14:anchorId="4A67F7F2" wp14:editId="119FEA2D">
            <wp:simplePos x="0" y="0"/>
            <wp:positionH relativeFrom="margin">
              <wp:posOffset>2625725</wp:posOffset>
            </wp:positionH>
            <wp:positionV relativeFrom="margin">
              <wp:posOffset>5013960</wp:posOffset>
            </wp:positionV>
            <wp:extent cx="3591560" cy="2400300"/>
            <wp:effectExtent l="0" t="0" r="8890" b="0"/>
            <wp:wrapSquare wrapText="bothSides"/>
            <wp:docPr id="87" name="Рисунок 87" descr="https://i2.wp.com/otg.cn.ua/wp-content/uploads/2017/12/2017-12-07_tsukor.jpg?resize=1021%2C682&amp;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2.wp.com/otg.cn.ua/wp-content/uploads/2017/12/2017-12-07_tsukor.jpg?resize=1021%2C682&amp;ssl=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91560" cy="2400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6FC7" w:rsidRPr="007124F0">
        <w:rPr>
          <w:sz w:val="28"/>
          <w:szCs w:val="28"/>
          <w:shd w:val="clear" w:color="auto" w:fill="FFFFFF"/>
          <w:lang w:val="uk-UA"/>
        </w:rPr>
        <w:tab/>
        <w:t>Підприємство, що робить найбільше відрахувань до бюджету (формує 30 – 40</w:t>
      </w:r>
      <w:r w:rsidR="00F34801" w:rsidRPr="007124F0">
        <w:rPr>
          <w:sz w:val="28"/>
          <w:szCs w:val="28"/>
          <w:shd w:val="clear" w:color="auto" w:fill="FFFFFF"/>
          <w:lang w:val="uk-UA"/>
        </w:rPr>
        <w:t>% власних надходжень бюджету територіальної громади</w:t>
      </w:r>
      <w:r w:rsidR="008B6FC7" w:rsidRPr="007124F0">
        <w:rPr>
          <w:sz w:val="28"/>
          <w:szCs w:val="28"/>
          <w:shd w:val="clear" w:color="auto" w:fill="FFFFFF"/>
          <w:lang w:val="uk-UA"/>
        </w:rPr>
        <w:t>), це публічне акціонерне товариство «Линовицький цукрокомбінат  “Красний”». В розпал сезону воно забезпечує 700 робочих місць для громади (тобто майже половина працездатного населення). Працює воно з 1995</w:t>
      </w:r>
      <w:r w:rsidR="00BB6C4B" w:rsidRPr="007124F0">
        <w:rPr>
          <w:sz w:val="28"/>
          <w:szCs w:val="28"/>
          <w:shd w:val="clear" w:color="auto" w:fill="FFFFFF"/>
          <w:lang w:val="uk-UA"/>
        </w:rPr>
        <w:t> </w:t>
      </w:r>
      <w:r w:rsidR="008B6FC7" w:rsidRPr="007124F0">
        <w:rPr>
          <w:sz w:val="28"/>
          <w:szCs w:val="28"/>
          <w:shd w:val="clear" w:color="auto" w:fill="FFFFFF"/>
          <w:lang w:val="uk-UA"/>
        </w:rPr>
        <w:t>р. та на тепер є єдиним діючим цукровим заводом у Чернігівській області. Основний вид діяльності – виробництво цукру. Разом із тим підприємство заявило про такі свої наміри: «діяльність посередників у торгівлі сільськогосподарською сировиною, живими тваринами, текстильною сировиною та напівфабрикатами», «оптова торгівля квітами та рослинами», «оптова торгівля живими тваринами».</w:t>
      </w:r>
      <w:r w:rsidR="008B6FC7" w:rsidRPr="007124F0">
        <w:rPr>
          <w:color w:val="FF0000"/>
          <w:sz w:val="28"/>
          <w:szCs w:val="28"/>
          <w:shd w:val="clear" w:color="auto" w:fill="FFFFFF"/>
          <w:lang w:val="uk-UA"/>
        </w:rPr>
        <w:t xml:space="preserve"> </w:t>
      </w:r>
      <w:r w:rsidR="008B6FC7" w:rsidRPr="007124F0">
        <w:rPr>
          <w:sz w:val="28"/>
          <w:szCs w:val="28"/>
          <w:shd w:val="clear" w:color="auto" w:fill="FFFFFF"/>
          <w:lang w:val="uk-UA"/>
        </w:rPr>
        <w:t xml:space="preserve">Тобто потенційно воно прагне диверсифікувати свою діяльність за рахунок посередництва, а також розвитку галузі тваринництва. Найбільша проблема діяльності зазначеного </w:t>
      </w:r>
      <w:r w:rsidR="008B6FC7" w:rsidRPr="007124F0">
        <w:rPr>
          <w:sz w:val="28"/>
          <w:szCs w:val="28"/>
          <w:shd w:val="clear" w:color="auto" w:fill="FFFFFF"/>
          <w:lang w:val="uk-UA"/>
        </w:rPr>
        <w:lastRenderedPageBreak/>
        <w:t xml:space="preserve">підприємства – його сезонність, адже більшу частину року його працівники роботи не мають. </w:t>
      </w:r>
    </w:p>
    <w:p w:rsidR="008B6FC7" w:rsidRPr="007124F0" w:rsidRDefault="008B6FC7" w:rsidP="009F18E1">
      <w:pPr>
        <w:jc w:val="both"/>
        <w:rPr>
          <w:sz w:val="28"/>
          <w:szCs w:val="28"/>
          <w:shd w:val="clear" w:color="auto" w:fill="FFFFFF"/>
          <w:lang w:val="uk-UA"/>
        </w:rPr>
      </w:pPr>
      <w:r w:rsidRPr="007124F0">
        <w:rPr>
          <w:sz w:val="28"/>
          <w:szCs w:val="28"/>
          <w:shd w:val="clear" w:color="auto" w:fill="FFFFFF"/>
          <w:lang w:val="uk-UA"/>
        </w:rPr>
        <w:tab/>
        <w:t>Ще одне значне підприємство, що працює на теренах громади, ТОВ «Журавка»</w:t>
      </w:r>
      <w:r w:rsidR="002F3487" w:rsidRPr="007124F0">
        <w:rPr>
          <w:sz w:val="28"/>
          <w:szCs w:val="28"/>
          <w:shd w:val="clear" w:color="auto" w:fill="FFFFFF"/>
          <w:lang w:val="uk-UA"/>
        </w:rPr>
        <w:t xml:space="preserve"> (</w:t>
      </w:r>
      <w:r w:rsidR="00AB76A8" w:rsidRPr="007124F0">
        <w:rPr>
          <w:sz w:val="28"/>
          <w:szCs w:val="28"/>
          <w:shd w:val="clear" w:color="auto" w:fill="FFFFFF"/>
          <w:lang w:val="uk-UA"/>
        </w:rPr>
        <w:t>село Журавка належить до В</w:t>
      </w:r>
      <w:r w:rsidR="002F3487" w:rsidRPr="007124F0">
        <w:rPr>
          <w:sz w:val="28"/>
          <w:szCs w:val="28"/>
          <w:shd w:val="clear" w:color="auto" w:fill="FFFFFF"/>
          <w:lang w:val="uk-UA"/>
        </w:rPr>
        <w:t>арвинської територіальної громади)</w:t>
      </w:r>
      <w:r w:rsidRPr="007124F0">
        <w:rPr>
          <w:sz w:val="28"/>
          <w:szCs w:val="28"/>
          <w:shd w:val="clear" w:color="auto" w:fill="FFFFFF"/>
          <w:lang w:val="uk-UA"/>
        </w:rPr>
        <w:t>. Його основний вид діяльності «змішане сільське господарство». Разом із тим зазначаються такі: «вирощування зернових культур (крім рису), бобових культур і насіння олійних культур, «вирощування овочів і баштанних культур, коренеплодів і бульбоплодів», «вирощування інших однорічних і дворічних культур». Тобто воно заявляє про свій намір розвивати овочівництво, що потенційно здатне стати дуже цінним надбанням для громади. А на тепер найбільшою популярністю користуються їхні м`ясні вироби, а ще хлібопекарня, де хліб випікається за традиційними рецептами. Протягом останніх років виник регіональний бренд «Журавське», популярність якого на Чернігівщині зростає завдяки якісному товару</w:t>
      </w:r>
      <w:r w:rsidR="0096002B" w:rsidRPr="007124F0">
        <w:rPr>
          <w:sz w:val="28"/>
          <w:szCs w:val="28"/>
          <w:shd w:val="clear" w:color="auto" w:fill="FFFFFF"/>
          <w:lang w:val="uk-UA"/>
        </w:rPr>
        <w:t xml:space="preserve"> – фактично органічним виробам.</w:t>
      </w:r>
    </w:p>
    <w:p w:rsidR="008B6FC7" w:rsidRPr="007124F0" w:rsidRDefault="008B6FC7" w:rsidP="009F18E1">
      <w:pPr>
        <w:jc w:val="both"/>
        <w:rPr>
          <w:color w:val="000000"/>
          <w:sz w:val="28"/>
          <w:lang w:val="uk-UA"/>
        </w:rPr>
      </w:pPr>
      <w:r w:rsidRPr="007124F0">
        <w:rPr>
          <w:sz w:val="28"/>
          <w:szCs w:val="28"/>
          <w:shd w:val="clear" w:color="auto" w:fill="FFFFFF"/>
          <w:lang w:val="uk-UA"/>
        </w:rPr>
        <w:tab/>
        <w:t xml:space="preserve">З нових надбань громади увагу привертає інвестиція </w:t>
      </w:r>
      <w:r w:rsidRPr="007124F0">
        <w:rPr>
          <w:sz w:val="28"/>
          <w:szCs w:val="28"/>
          <w:shd w:val="clear" w:color="auto" w:fill="FFFFFF"/>
          <w:lang w:val="en-US"/>
        </w:rPr>
        <w:t>ZORG</w:t>
      </w:r>
      <w:r w:rsidRPr="007124F0">
        <w:rPr>
          <w:sz w:val="28"/>
          <w:szCs w:val="28"/>
          <w:shd w:val="clear" w:color="auto" w:fill="FFFFFF"/>
        </w:rPr>
        <w:t xml:space="preserve"> </w:t>
      </w:r>
      <w:r w:rsidRPr="007124F0">
        <w:rPr>
          <w:sz w:val="28"/>
          <w:szCs w:val="28"/>
          <w:shd w:val="clear" w:color="auto" w:fill="FFFFFF"/>
          <w:lang w:val="en-US"/>
        </w:rPr>
        <w:t>BIOGAZ</w:t>
      </w:r>
      <w:r w:rsidRPr="007124F0">
        <w:rPr>
          <w:sz w:val="28"/>
          <w:szCs w:val="28"/>
          <w:shd w:val="clear" w:color="auto" w:fill="FFFFFF"/>
        </w:rPr>
        <w:t xml:space="preserve">. </w:t>
      </w:r>
      <w:r w:rsidRPr="007124F0">
        <w:rPr>
          <w:sz w:val="28"/>
          <w:szCs w:val="28"/>
          <w:shd w:val="clear" w:color="auto" w:fill="FFFFFF"/>
          <w:lang w:val="uk-UA"/>
        </w:rPr>
        <w:t xml:space="preserve">В 2018 р. вони розпочали будівництво біогазової станції на Линовицькому цукровому заводі. Сировина – цукровий жмих та гній. Потужність – </w:t>
      </w:r>
      <w:r w:rsidRPr="007124F0">
        <w:rPr>
          <w:color w:val="000000"/>
          <w:sz w:val="28"/>
          <w:lang w:val="uk-UA"/>
        </w:rPr>
        <w:t>2,4 МВт. (дві ТЕЦ «Енбахер</w:t>
      </w:r>
      <w:r w:rsidR="003E3FF0" w:rsidRPr="007124F0">
        <w:rPr>
          <w:color w:val="000000"/>
          <w:sz w:val="28"/>
          <w:lang w:val="uk-UA"/>
        </w:rPr>
        <w:t>»</w:t>
      </w:r>
      <w:r w:rsidRPr="007124F0">
        <w:rPr>
          <w:color w:val="000000"/>
          <w:sz w:val="28"/>
          <w:lang w:val="uk-UA"/>
        </w:rPr>
        <w:t>) по 1,2 МВт). Така ж станція потужністю 1,2 МВт була встановлена в с. Журавка</w:t>
      </w:r>
      <w:r w:rsidR="00F34801" w:rsidRPr="007124F0">
        <w:rPr>
          <w:color w:val="000000"/>
          <w:sz w:val="28"/>
          <w:lang w:val="uk-UA"/>
        </w:rPr>
        <w:t>, що розташовано поблизу межі Линовицької громади</w:t>
      </w:r>
      <w:r w:rsidRPr="007124F0">
        <w:rPr>
          <w:color w:val="000000"/>
          <w:sz w:val="28"/>
          <w:lang w:val="uk-UA"/>
        </w:rPr>
        <w:t xml:space="preserve">. Економічний ефект від </w:t>
      </w:r>
      <w:r w:rsidR="00D16C88" w:rsidRPr="007124F0">
        <w:rPr>
          <w:color w:val="000000"/>
          <w:sz w:val="28"/>
          <w:lang w:val="uk-UA"/>
        </w:rPr>
        <w:t xml:space="preserve">зазначеного </w:t>
      </w:r>
      <w:r w:rsidRPr="007124F0">
        <w:rPr>
          <w:color w:val="000000"/>
          <w:sz w:val="28"/>
          <w:lang w:val="uk-UA"/>
        </w:rPr>
        <w:t>підприємств</w:t>
      </w:r>
      <w:r w:rsidR="00D16C88" w:rsidRPr="007124F0">
        <w:rPr>
          <w:color w:val="000000"/>
          <w:sz w:val="28"/>
          <w:lang w:val="uk-UA"/>
        </w:rPr>
        <w:t>а</w:t>
      </w:r>
      <w:r w:rsidRPr="007124F0">
        <w:rPr>
          <w:color w:val="000000"/>
          <w:sz w:val="28"/>
          <w:lang w:val="uk-UA"/>
        </w:rPr>
        <w:t xml:space="preserve"> вперше гром</w:t>
      </w:r>
      <w:r w:rsidR="00D16C88" w:rsidRPr="007124F0">
        <w:rPr>
          <w:color w:val="000000"/>
          <w:sz w:val="28"/>
          <w:lang w:val="uk-UA"/>
        </w:rPr>
        <w:t>ада може відчути лише в 2020 р.</w:t>
      </w:r>
    </w:p>
    <w:p w:rsidR="008B6FC7" w:rsidRPr="007124F0" w:rsidRDefault="00BB6C4B" w:rsidP="00870440">
      <w:pPr>
        <w:ind w:firstLine="708"/>
        <w:jc w:val="both"/>
        <w:rPr>
          <w:color w:val="000000"/>
          <w:sz w:val="28"/>
          <w:szCs w:val="28"/>
          <w:shd w:val="clear" w:color="auto" w:fill="FFFFFF"/>
          <w:lang w:val="uk-UA"/>
        </w:rPr>
      </w:pPr>
      <w:r w:rsidRPr="007124F0">
        <w:rPr>
          <w:noProof/>
        </w:rPr>
        <w:drawing>
          <wp:anchor distT="0" distB="0" distL="114300" distR="114300" simplePos="0" relativeHeight="251697664" behindDoc="1" locked="0" layoutInCell="1" allowOverlap="1" wp14:anchorId="3EE787AE" wp14:editId="534CF50D">
            <wp:simplePos x="0" y="0"/>
            <wp:positionH relativeFrom="column">
              <wp:posOffset>3233420</wp:posOffset>
            </wp:positionH>
            <wp:positionV relativeFrom="paragraph">
              <wp:posOffset>53975</wp:posOffset>
            </wp:positionV>
            <wp:extent cx="2965450" cy="2965450"/>
            <wp:effectExtent l="0" t="0" r="6350" b="6350"/>
            <wp:wrapTight wrapText="bothSides">
              <wp:wrapPolygon edited="0">
                <wp:start x="0" y="0"/>
                <wp:lineTo x="0" y="21507"/>
                <wp:lineTo x="21507" y="21507"/>
                <wp:lineTo x="21507" y="0"/>
                <wp:lineTo x="0" y="0"/>
              </wp:wrapPolygon>
            </wp:wrapTight>
            <wp:docPr id="6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65450" cy="2965450"/>
                    </a:xfrm>
                    <a:prstGeom prst="rect">
                      <a:avLst/>
                    </a:prstGeom>
                    <a:noFill/>
                  </pic:spPr>
                </pic:pic>
              </a:graphicData>
            </a:graphic>
            <wp14:sizeRelH relativeFrom="page">
              <wp14:pctWidth>0</wp14:pctWidth>
            </wp14:sizeRelH>
            <wp14:sizeRelV relativeFrom="page">
              <wp14:pctHeight>0</wp14:pctHeight>
            </wp14:sizeRelV>
          </wp:anchor>
        </w:drawing>
      </w:r>
      <w:r w:rsidR="008B6FC7" w:rsidRPr="007124F0">
        <w:rPr>
          <w:color w:val="000000"/>
          <w:sz w:val="28"/>
          <w:szCs w:val="28"/>
          <w:shd w:val="clear" w:color="auto" w:fill="FFFFFF"/>
          <w:lang w:val="uk-UA"/>
        </w:rPr>
        <w:tab/>
        <w:t xml:space="preserve">Сфера сервісу представлена 25 торгівельними точками (магазини та  кіоски) та одним кафе. Працює одна бензозаправка. Втім обсяги надходжень від них суттєво не впливають на доходну частину бюджету громади.  </w:t>
      </w:r>
    </w:p>
    <w:p w:rsidR="008B6FC7" w:rsidRPr="007124F0" w:rsidRDefault="008B6FC7" w:rsidP="002157D5">
      <w:pPr>
        <w:ind w:firstLine="708"/>
        <w:jc w:val="both"/>
        <w:rPr>
          <w:color w:val="000000"/>
          <w:sz w:val="28"/>
          <w:szCs w:val="28"/>
          <w:shd w:val="clear" w:color="auto" w:fill="FFFFFF"/>
          <w:lang w:val="uk-UA"/>
        </w:rPr>
      </w:pPr>
      <w:r w:rsidRPr="007124F0">
        <w:rPr>
          <w:color w:val="000000"/>
          <w:sz w:val="28"/>
          <w:szCs w:val="28"/>
          <w:shd w:val="clear" w:color="auto" w:fill="FFFFFF"/>
          <w:lang w:val="uk-UA"/>
        </w:rPr>
        <w:t xml:space="preserve">Крім того, в громаді зареєстровано та діє біля 40 фізичних осіб-підприємців у різних сферах економіки, але переважно це – діяльність сфери послуг. Поза тенденцією до деякого зменшення їхньої чисельності (найімовірніше, через зміни до українського законодавства, що вимагає обов`язково сплачувати єдиний соціальний внесок) обсяги надходжень залишаються сталими. </w:t>
      </w:r>
    </w:p>
    <w:p w:rsidR="008B6FC7" w:rsidRPr="007124F0" w:rsidRDefault="008B6FC7" w:rsidP="00745AEA">
      <w:pPr>
        <w:ind w:firstLine="720"/>
        <w:jc w:val="both"/>
        <w:rPr>
          <w:color w:val="000000"/>
          <w:sz w:val="28"/>
          <w:szCs w:val="28"/>
          <w:shd w:val="clear" w:color="auto" w:fill="FFFFFF"/>
          <w:lang w:val="uk-UA"/>
        </w:rPr>
      </w:pPr>
      <w:r w:rsidRPr="007124F0">
        <w:rPr>
          <w:color w:val="000000"/>
          <w:sz w:val="28"/>
          <w:szCs w:val="28"/>
          <w:shd w:val="clear" w:color="auto" w:fill="FFFFFF"/>
          <w:lang w:val="uk-UA"/>
        </w:rPr>
        <w:t>Більшість мешканців громади, фактично здійснюють економічну діяльність без реєстрації юридичної особи. М</w:t>
      </w:r>
      <w:r w:rsidRPr="007124F0">
        <w:rPr>
          <w:color w:val="000000"/>
          <w:sz w:val="28"/>
          <w:szCs w:val="28"/>
          <w:lang w:val="uk-UA"/>
        </w:rPr>
        <w:t>ешканці сільської місцевості працюють на засадах самозайнятості в домашніх господарствах. В найближчі роки їх доля значною мірою залежатиме від здатності об</w:t>
      </w:r>
      <w:r w:rsidRPr="007124F0">
        <w:rPr>
          <w:color w:val="000000"/>
          <w:sz w:val="28"/>
          <w:szCs w:val="28"/>
        </w:rPr>
        <w:t>`</w:t>
      </w:r>
      <w:r w:rsidRPr="007124F0">
        <w:rPr>
          <w:color w:val="000000"/>
          <w:sz w:val="28"/>
          <w:szCs w:val="28"/>
          <w:lang w:val="uk-UA"/>
        </w:rPr>
        <w:t xml:space="preserve">єднатися, аби забезпечити виконання фіто- санітарних норм для своєї продукції, що постачається на ринок товарів. Частина – заробітчани за межами громади. Водночас є мешканці громади, що провадять іншу економічну діяльність </w:t>
      </w:r>
      <w:r w:rsidRPr="007124F0">
        <w:rPr>
          <w:color w:val="000000"/>
          <w:sz w:val="28"/>
          <w:szCs w:val="28"/>
          <w:lang w:val="uk-UA"/>
        </w:rPr>
        <w:lastRenderedPageBreak/>
        <w:t xml:space="preserve">(переважно – у сфері сервісу) та </w:t>
      </w:r>
      <w:r w:rsidRPr="007124F0">
        <w:rPr>
          <w:color w:val="000000"/>
          <w:sz w:val="28"/>
          <w:szCs w:val="28"/>
          <w:shd w:val="clear" w:color="auto" w:fill="FFFFFF"/>
          <w:lang w:val="uk-UA"/>
        </w:rPr>
        <w:t>потребують допомоги та сприяння в цьому зі сторони місцевої влади у вигляді консультативно-дорадчого супроводу, комфортних умов індивідуальним підприємцям-початківцям, популяризації соціальної значимості їхньої діяльності.</w:t>
      </w:r>
    </w:p>
    <w:p w:rsidR="00F51AED" w:rsidRPr="007124F0" w:rsidRDefault="00F51AED" w:rsidP="00C05FD5">
      <w:pPr>
        <w:jc w:val="center"/>
        <w:rPr>
          <w:b/>
          <w:color w:val="000000"/>
          <w:sz w:val="28"/>
          <w:szCs w:val="28"/>
          <w:lang w:val="uk-UA"/>
        </w:rPr>
      </w:pPr>
    </w:p>
    <w:p w:rsidR="008B6FC7" w:rsidRPr="007124F0" w:rsidRDefault="008B6FC7" w:rsidP="00C05FD5">
      <w:pPr>
        <w:jc w:val="center"/>
        <w:rPr>
          <w:b/>
          <w:color w:val="000000"/>
          <w:sz w:val="28"/>
          <w:szCs w:val="28"/>
          <w:lang w:val="uk-UA"/>
        </w:rPr>
      </w:pPr>
      <w:r w:rsidRPr="007124F0">
        <w:rPr>
          <w:b/>
          <w:color w:val="000000"/>
          <w:sz w:val="28"/>
          <w:szCs w:val="28"/>
          <w:lang w:val="uk-UA"/>
        </w:rPr>
        <w:t>Фінансова інфраструктура</w:t>
      </w:r>
    </w:p>
    <w:p w:rsidR="008B6FC7" w:rsidRPr="007124F0" w:rsidRDefault="008B6FC7" w:rsidP="007838DB">
      <w:pPr>
        <w:jc w:val="both"/>
        <w:rPr>
          <w:color w:val="000000"/>
          <w:sz w:val="28"/>
          <w:szCs w:val="28"/>
          <w:lang w:val="uk-UA"/>
        </w:rPr>
      </w:pPr>
      <w:r w:rsidRPr="007124F0">
        <w:rPr>
          <w:color w:val="000000"/>
          <w:sz w:val="28"/>
          <w:szCs w:val="28"/>
          <w:lang w:val="uk-UA"/>
        </w:rPr>
        <w:tab/>
      </w:r>
      <w:r w:rsidR="00F51AED" w:rsidRPr="007124F0">
        <w:rPr>
          <w:color w:val="000000"/>
          <w:sz w:val="28"/>
          <w:szCs w:val="28"/>
          <w:lang w:val="uk-UA"/>
        </w:rPr>
        <w:t>Ф</w:t>
      </w:r>
      <w:r w:rsidRPr="007124F0">
        <w:rPr>
          <w:color w:val="000000"/>
          <w:sz w:val="28"/>
          <w:szCs w:val="28"/>
          <w:lang w:val="uk-UA"/>
        </w:rPr>
        <w:t xml:space="preserve">інансова інфраструктура на теренах громади викликає нарікання – є лише один банкомат, але розташований він на значній відстані </w:t>
      </w:r>
      <w:r w:rsidR="003E3FF0" w:rsidRPr="007124F0">
        <w:rPr>
          <w:color w:val="000000"/>
          <w:sz w:val="28"/>
          <w:szCs w:val="28"/>
          <w:lang w:val="uk-UA"/>
        </w:rPr>
        <w:t>від центральної частини Линовиці</w:t>
      </w:r>
      <w:r w:rsidR="00E83C66" w:rsidRPr="007124F0">
        <w:rPr>
          <w:color w:val="000000"/>
          <w:sz w:val="28"/>
          <w:szCs w:val="28"/>
          <w:lang w:val="uk-UA"/>
        </w:rPr>
        <w:t xml:space="preserve"> – біля цукр</w:t>
      </w:r>
      <w:r w:rsidR="003E3FF0" w:rsidRPr="007124F0">
        <w:rPr>
          <w:color w:val="000000"/>
          <w:sz w:val="28"/>
          <w:szCs w:val="28"/>
          <w:lang w:val="uk-UA"/>
        </w:rPr>
        <w:t>о</w:t>
      </w:r>
      <w:r w:rsidR="00E83C66" w:rsidRPr="007124F0">
        <w:rPr>
          <w:color w:val="000000"/>
          <w:sz w:val="28"/>
          <w:szCs w:val="28"/>
          <w:lang w:val="uk-UA"/>
        </w:rPr>
        <w:t>в</w:t>
      </w:r>
      <w:r w:rsidR="003E3FF0" w:rsidRPr="007124F0">
        <w:rPr>
          <w:color w:val="000000"/>
          <w:sz w:val="28"/>
          <w:szCs w:val="28"/>
          <w:lang w:val="uk-UA"/>
        </w:rPr>
        <w:t>о</w:t>
      </w:r>
      <w:r w:rsidR="00E83C66" w:rsidRPr="007124F0">
        <w:rPr>
          <w:color w:val="000000"/>
          <w:sz w:val="28"/>
          <w:szCs w:val="28"/>
          <w:lang w:val="uk-UA"/>
        </w:rPr>
        <w:t>го заводу</w:t>
      </w:r>
      <w:r w:rsidRPr="007124F0">
        <w:rPr>
          <w:color w:val="000000"/>
          <w:sz w:val="28"/>
          <w:szCs w:val="28"/>
          <w:lang w:val="uk-UA"/>
        </w:rPr>
        <w:t xml:space="preserve"> (селище доволі сильно розтягнуте), до того ж не завжди працює. Тобто можна прийти за готівкою та не отримати її. Як наслідок - мешканці громад</w:t>
      </w:r>
      <w:r w:rsidR="00F51AED" w:rsidRPr="007124F0">
        <w:rPr>
          <w:color w:val="000000"/>
          <w:sz w:val="28"/>
          <w:szCs w:val="28"/>
          <w:lang w:val="uk-UA"/>
        </w:rPr>
        <w:t>и віддають перевагу поїздкам до</w:t>
      </w:r>
      <w:r w:rsidRPr="007124F0">
        <w:rPr>
          <w:color w:val="000000"/>
          <w:sz w:val="28"/>
          <w:szCs w:val="28"/>
          <w:lang w:val="uk-UA"/>
        </w:rPr>
        <w:t xml:space="preserve"> Прилук, що пов`язано з додатковими витратами часу, до того ж – з фінансовими витратами. </w:t>
      </w:r>
    </w:p>
    <w:p w:rsidR="008B6FC7" w:rsidRPr="007124F0" w:rsidRDefault="008B6FC7" w:rsidP="00D16C88">
      <w:pPr>
        <w:ind w:firstLine="720"/>
        <w:jc w:val="both"/>
        <w:rPr>
          <w:color w:val="000000"/>
          <w:sz w:val="28"/>
          <w:szCs w:val="28"/>
          <w:lang w:val="uk-UA"/>
        </w:rPr>
      </w:pPr>
      <w:r w:rsidRPr="007124F0">
        <w:rPr>
          <w:color w:val="000000"/>
          <w:sz w:val="28"/>
          <w:szCs w:val="28"/>
          <w:lang w:val="uk-UA"/>
        </w:rPr>
        <w:t>Такий стан справ пояснюється відносно малою чисельністю потенційних клієнтів та, відповідно, слабким інтересом банків до розширення своєї мережі на теренах громади,  а також браком бажання наявних на теренах громади підприємств скоординувати свої дії для покращення банківського обслуговування.</w:t>
      </w:r>
    </w:p>
    <w:p w:rsidR="00D16C88" w:rsidRPr="007124F0" w:rsidRDefault="00D16C88" w:rsidP="00D16C88">
      <w:pPr>
        <w:ind w:firstLine="720"/>
        <w:jc w:val="both"/>
        <w:rPr>
          <w:b/>
          <w:color w:val="000000"/>
          <w:sz w:val="28"/>
          <w:szCs w:val="28"/>
          <w:lang w:val="uk-UA"/>
        </w:rPr>
      </w:pPr>
    </w:p>
    <w:p w:rsidR="008B6FC7" w:rsidRPr="007124F0" w:rsidRDefault="008B6FC7" w:rsidP="00D16C88">
      <w:pPr>
        <w:widowControl w:val="0"/>
        <w:shd w:val="clear" w:color="auto" w:fill="FFFFFF"/>
        <w:jc w:val="center"/>
        <w:rPr>
          <w:b/>
          <w:color w:val="000000"/>
          <w:sz w:val="28"/>
          <w:szCs w:val="28"/>
          <w:lang w:val="uk-UA"/>
        </w:rPr>
      </w:pPr>
      <w:r w:rsidRPr="007124F0">
        <w:rPr>
          <w:b/>
          <w:color w:val="000000"/>
          <w:sz w:val="28"/>
          <w:szCs w:val="28"/>
          <w:lang w:val="uk-UA"/>
        </w:rPr>
        <w:t>Туристична інфраструктура та можливості</w:t>
      </w:r>
    </w:p>
    <w:p w:rsidR="008B6FC7" w:rsidRPr="007124F0" w:rsidRDefault="008B6FC7" w:rsidP="00D16C88">
      <w:pPr>
        <w:widowControl w:val="0"/>
        <w:shd w:val="clear" w:color="auto" w:fill="FFFFFF"/>
        <w:jc w:val="both"/>
        <w:rPr>
          <w:color w:val="000000"/>
          <w:sz w:val="28"/>
          <w:szCs w:val="28"/>
          <w:shd w:val="clear" w:color="auto" w:fill="FFFFFF"/>
          <w:lang w:val="uk-UA"/>
        </w:rPr>
      </w:pPr>
      <w:r w:rsidRPr="007124F0">
        <w:rPr>
          <w:sz w:val="28"/>
          <w:szCs w:val="28"/>
          <w:lang w:val="uk-UA"/>
        </w:rPr>
        <w:tab/>
      </w:r>
      <w:r w:rsidRPr="007124F0">
        <w:rPr>
          <w:color w:val="000000"/>
          <w:sz w:val="28"/>
          <w:szCs w:val="28"/>
          <w:lang w:val="uk-UA"/>
        </w:rPr>
        <w:t xml:space="preserve">Станом на сьогодні можна говорити переважно про потенційні туристичні та рекреаційні можливості громади, ніж про реальний внесок в економіку громади. </w:t>
      </w:r>
      <w:r w:rsidRPr="007124F0">
        <w:rPr>
          <w:color w:val="000000"/>
          <w:sz w:val="28"/>
          <w:szCs w:val="28"/>
          <w:shd w:val="clear" w:color="auto" w:fill="FFFFFF"/>
        </w:rPr>
        <w:t>Линовиця – батьківщина Як</w:t>
      </w:r>
      <w:r w:rsidRPr="007124F0">
        <w:rPr>
          <w:color w:val="000000"/>
          <w:sz w:val="28"/>
          <w:szCs w:val="28"/>
          <w:shd w:val="clear" w:color="auto" w:fill="FFFFFF"/>
          <w:lang w:val="uk-UA"/>
        </w:rPr>
        <w:t>о</w:t>
      </w:r>
      <w:r w:rsidRPr="007124F0">
        <w:rPr>
          <w:color w:val="000000"/>
          <w:sz w:val="28"/>
          <w:szCs w:val="28"/>
          <w:shd w:val="clear" w:color="auto" w:fill="FFFFFF"/>
        </w:rPr>
        <w:t>ва де Бальмена. Українцям він відомий за присвятою Тараса Шевченка до поеми «Кавказ», а сам твір – знаменитим українським слоганом «Борітеся – поборете!». Збереглися рештки маєтку родини графів де Бальменів, значною мірою – оригінальний парк початку ХХ ст. графа Д.Жевахова (Жеваховський парк), меморіальні місця, пов`язані з творчістю Тараса Шевченка та його романтичними пригодами, Успенська церква (1819 р.), де бували М.Маркевич, Є.Гребінка, Т.</w:t>
      </w:r>
      <w:r w:rsidRPr="007124F0">
        <w:rPr>
          <w:color w:val="000000"/>
          <w:sz w:val="28"/>
          <w:szCs w:val="28"/>
          <w:shd w:val="clear" w:color="auto" w:fill="FFFFFF"/>
          <w:lang w:val="uk-UA"/>
        </w:rPr>
        <w:t> </w:t>
      </w:r>
      <w:r w:rsidRPr="007124F0">
        <w:rPr>
          <w:color w:val="000000"/>
          <w:sz w:val="28"/>
          <w:szCs w:val="28"/>
          <w:shd w:val="clear" w:color="auto" w:fill="FFFFFF"/>
        </w:rPr>
        <w:t xml:space="preserve">Шевченко, </w:t>
      </w:r>
      <w:r w:rsidRPr="007124F0">
        <w:rPr>
          <w:color w:val="000000"/>
          <w:sz w:val="28"/>
          <w:szCs w:val="28"/>
          <w:shd w:val="clear" w:color="auto" w:fill="FFFFFF"/>
          <w:lang w:val="uk-UA"/>
        </w:rPr>
        <w:t xml:space="preserve">Л.Жемчужников, </w:t>
      </w:r>
      <w:r w:rsidRPr="007124F0">
        <w:rPr>
          <w:color w:val="000000"/>
          <w:sz w:val="28"/>
          <w:szCs w:val="28"/>
          <w:shd w:val="clear" w:color="auto" w:fill="FFFFFF"/>
        </w:rPr>
        <w:t>споруди діючого дотепер цукрового заводу ХІХ ст.</w:t>
      </w:r>
      <w:r w:rsidRPr="007124F0">
        <w:rPr>
          <w:color w:val="000000"/>
          <w:sz w:val="28"/>
          <w:szCs w:val="28"/>
          <w:shd w:val="clear" w:color="auto" w:fill="FFFFFF"/>
          <w:lang w:val="uk-UA"/>
        </w:rPr>
        <w:t xml:space="preserve"> </w:t>
      </w:r>
    </w:p>
    <w:p w:rsidR="008B6FC7" w:rsidRPr="007124F0" w:rsidRDefault="00BB04BF" w:rsidP="00B85347">
      <w:pPr>
        <w:shd w:val="clear" w:color="auto" w:fill="FFFFFF"/>
        <w:ind w:firstLine="720"/>
        <w:jc w:val="both"/>
        <w:rPr>
          <w:color w:val="000000"/>
          <w:sz w:val="28"/>
          <w:szCs w:val="28"/>
          <w:shd w:val="clear" w:color="auto" w:fill="FFFFFF"/>
          <w:lang w:val="uk-UA"/>
        </w:rPr>
      </w:pPr>
      <w:r w:rsidRPr="007124F0">
        <w:rPr>
          <w:noProof/>
          <w:color w:val="000000"/>
          <w:sz w:val="28"/>
          <w:szCs w:val="28"/>
        </w:rPr>
        <w:drawing>
          <wp:anchor distT="0" distB="0" distL="114300" distR="114300" simplePos="0" relativeHeight="251714048" behindDoc="0" locked="0" layoutInCell="1" allowOverlap="1" wp14:anchorId="4A61E191" wp14:editId="28175C75">
            <wp:simplePos x="0" y="0"/>
            <wp:positionH relativeFrom="margin">
              <wp:posOffset>3082925</wp:posOffset>
            </wp:positionH>
            <wp:positionV relativeFrom="margin">
              <wp:posOffset>6616700</wp:posOffset>
            </wp:positionV>
            <wp:extent cx="3121660" cy="2331720"/>
            <wp:effectExtent l="0" t="0" r="2540" b="0"/>
            <wp:wrapSquare wrapText="bothSides"/>
            <wp:docPr id="7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21660" cy="2331720"/>
                    </a:xfrm>
                    <a:prstGeom prst="rect">
                      <a:avLst/>
                    </a:prstGeom>
                    <a:noFill/>
                  </pic:spPr>
                </pic:pic>
              </a:graphicData>
            </a:graphic>
            <wp14:sizeRelH relativeFrom="page">
              <wp14:pctWidth>0</wp14:pctWidth>
            </wp14:sizeRelH>
            <wp14:sizeRelV relativeFrom="page">
              <wp14:pctHeight>0</wp14:pctHeight>
            </wp14:sizeRelV>
          </wp:anchor>
        </w:drawing>
      </w:r>
      <w:r w:rsidR="008B6FC7" w:rsidRPr="007124F0">
        <w:rPr>
          <w:color w:val="000000"/>
          <w:sz w:val="28"/>
          <w:szCs w:val="28"/>
          <w:shd w:val="clear" w:color="auto" w:fill="FFFFFF"/>
          <w:lang w:val="uk-UA"/>
        </w:rPr>
        <w:t xml:space="preserve">На час розробки стратегії вид у наявних потенційних туристичних об`єктів був переважно мало привабливий, а інформованість про саму їхню наявність серед потенційних відвідувачів незначна. Стримує й недостатній рівень сервісу: легальних брендованих кафе немає, так само – сучасних закладів торгівлі. </w:t>
      </w:r>
      <w:r w:rsidRPr="007124F0">
        <w:rPr>
          <w:color w:val="000000"/>
          <w:sz w:val="28"/>
          <w:szCs w:val="28"/>
          <w:shd w:val="clear" w:color="auto" w:fill="FFFFFF"/>
          <w:lang w:val="uk-UA"/>
        </w:rPr>
        <w:t xml:space="preserve">Щоправда, перші кроки зроблені: </w:t>
      </w:r>
      <w:r w:rsidR="008B6FC7" w:rsidRPr="007124F0">
        <w:rPr>
          <w:color w:val="000000"/>
          <w:sz w:val="28"/>
          <w:szCs w:val="28"/>
          <w:shd w:val="clear" w:color="auto" w:fill="FFFFFF"/>
          <w:lang w:val="uk-UA"/>
        </w:rPr>
        <w:t xml:space="preserve">туристичні маршрути створюються, територія поступово впорядковується, в середній школі засновано краєзнавчий музей, розпочалося інформаційне просування туристичних можливостей громади. </w:t>
      </w:r>
    </w:p>
    <w:p w:rsidR="009B4294" w:rsidRPr="007124F0" w:rsidRDefault="008B6FC7" w:rsidP="00B85347">
      <w:pPr>
        <w:shd w:val="clear" w:color="auto" w:fill="FFFFFF"/>
        <w:jc w:val="both"/>
        <w:rPr>
          <w:color w:val="000000"/>
          <w:sz w:val="28"/>
          <w:szCs w:val="28"/>
          <w:shd w:val="clear" w:color="auto" w:fill="FFFFFF"/>
          <w:lang w:val="uk-UA"/>
        </w:rPr>
      </w:pPr>
      <w:r w:rsidRPr="007124F0">
        <w:rPr>
          <w:color w:val="000000"/>
          <w:sz w:val="28"/>
          <w:szCs w:val="28"/>
          <w:shd w:val="clear" w:color="auto" w:fill="FFFFFF"/>
          <w:lang w:val="uk-UA"/>
        </w:rPr>
        <w:t xml:space="preserve"> </w:t>
      </w:r>
      <w:r w:rsidRPr="007124F0">
        <w:rPr>
          <w:color w:val="000000"/>
          <w:sz w:val="28"/>
          <w:szCs w:val="28"/>
          <w:shd w:val="clear" w:color="auto" w:fill="FFFFFF"/>
          <w:lang w:val="uk-UA"/>
        </w:rPr>
        <w:tab/>
        <w:t xml:space="preserve">Поза Линовицею увагу привертає село та місцевість Бубнівщина та Бубнівщинський </w:t>
      </w:r>
      <w:r w:rsidRPr="007124F0">
        <w:rPr>
          <w:color w:val="000000"/>
          <w:sz w:val="28"/>
          <w:szCs w:val="28"/>
          <w:shd w:val="clear" w:color="auto" w:fill="FFFFFF"/>
          <w:lang w:val="uk-UA"/>
        </w:rPr>
        <w:lastRenderedPageBreak/>
        <w:t xml:space="preserve">ставок (останній знаходиться в оренді), де силами прилуцьких активістів побудовано імітацію козацької фортеці. Ця колоритна споруда здатна (за умови ремонту дороги, що веде до неї) привернути значну увагу відвідувачів. </w:t>
      </w:r>
    </w:p>
    <w:p w:rsidR="009B4294" w:rsidRPr="007124F0" w:rsidRDefault="007718FE" w:rsidP="009B4294">
      <w:pPr>
        <w:shd w:val="clear" w:color="auto" w:fill="FFFFFF"/>
        <w:ind w:firstLine="720"/>
        <w:jc w:val="both"/>
        <w:rPr>
          <w:color w:val="000000"/>
          <w:sz w:val="28"/>
          <w:szCs w:val="28"/>
          <w:shd w:val="clear" w:color="auto" w:fill="FFFFFF"/>
          <w:lang w:val="uk-UA"/>
        </w:rPr>
      </w:pPr>
      <w:r w:rsidRPr="007124F0">
        <w:rPr>
          <w:noProof/>
          <w:color w:val="000000"/>
          <w:sz w:val="28"/>
          <w:szCs w:val="28"/>
          <w:shd w:val="clear" w:color="auto" w:fill="FFFFFF"/>
        </w:rPr>
        <w:drawing>
          <wp:anchor distT="0" distB="0" distL="114300" distR="114300" simplePos="0" relativeHeight="251716096" behindDoc="0" locked="0" layoutInCell="1" allowOverlap="1" wp14:anchorId="2342B3BF" wp14:editId="50F6658D">
            <wp:simplePos x="0" y="0"/>
            <wp:positionH relativeFrom="column">
              <wp:posOffset>4158615</wp:posOffset>
            </wp:positionH>
            <wp:positionV relativeFrom="paragraph">
              <wp:posOffset>25400</wp:posOffset>
            </wp:positionV>
            <wp:extent cx="2080895" cy="2632075"/>
            <wp:effectExtent l="0" t="0" r="0" b="0"/>
            <wp:wrapSquare wrapText="bothSides"/>
            <wp:docPr id="90" name="Рисунок 90" descr="C:\Users\ЛЕНА\Desktop\зображення_viber_2020-11-13_19-5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ЛЕНА\Desktop\зображення_viber_2020-11-13_19-51-17.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80895" cy="2632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16C88" w:rsidRPr="007124F0">
        <w:rPr>
          <w:color w:val="000000"/>
          <w:sz w:val="28"/>
          <w:szCs w:val="28"/>
          <w:shd w:val="clear" w:color="auto" w:fill="FFFFFF"/>
          <w:lang w:val="uk-UA"/>
        </w:rPr>
        <w:t>Після входження до складу громади Удайцівської сільської ради у громади з</w:t>
      </w:r>
      <w:r w:rsidR="00D16C88" w:rsidRPr="007124F0">
        <w:rPr>
          <w:color w:val="000000"/>
          <w:sz w:val="28"/>
          <w:szCs w:val="28"/>
          <w:shd w:val="clear" w:color="auto" w:fill="FFFFFF"/>
        </w:rPr>
        <w:t>`явился ще одна принада – частина пойми р</w:t>
      </w:r>
      <w:r w:rsidR="004A25FA" w:rsidRPr="007124F0">
        <w:rPr>
          <w:color w:val="000000"/>
          <w:sz w:val="28"/>
          <w:szCs w:val="28"/>
          <w:shd w:val="clear" w:color="auto" w:fill="FFFFFF"/>
          <w:lang w:val="uk-UA"/>
        </w:rPr>
        <w:t>і</w:t>
      </w:r>
      <w:r w:rsidR="00D16C88" w:rsidRPr="007124F0">
        <w:rPr>
          <w:color w:val="000000"/>
          <w:sz w:val="28"/>
          <w:szCs w:val="28"/>
          <w:shd w:val="clear" w:color="auto" w:fill="FFFFFF"/>
        </w:rPr>
        <w:t>чки Удай та</w:t>
      </w:r>
      <w:r w:rsidR="00D16C88" w:rsidRPr="007124F0">
        <w:rPr>
          <w:color w:val="000000"/>
          <w:sz w:val="28"/>
          <w:szCs w:val="28"/>
          <w:shd w:val="clear" w:color="auto" w:fill="FFFFFF"/>
          <w:lang w:val="uk-UA"/>
        </w:rPr>
        <w:t xml:space="preserve"> надзвичайно маль</w:t>
      </w:r>
      <w:r w:rsidR="009732CC" w:rsidRPr="007124F0">
        <w:rPr>
          <w:color w:val="000000"/>
          <w:sz w:val="28"/>
          <w:szCs w:val="28"/>
          <w:shd w:val="clear" w:color="auto" w:fill="FFFFFF"/>
          <w:lang w:val="uk-UA"/>
        </w:rPr>
        <w:t>о</w:t>
      </w:r>
      <w:r w:rsidR="00D16C88" w:rsidRPr="007124F0">
        <w:rPr>
          <w:color w:val="000000"/>
          <w:sz w:val="28"/>
          <w:szCs w:val="28"/>
          <w:shd w:val="clear" w:color="auto" w:fill="FFFFFF"/>
          <w:lang w:val="uk-UA"/>
        </w:rPr>
        <w:t>вничі</w:t>
      </w:r>
      <w:r w:rsidR="00D16C88" w:rsidRPr="007124F0">
        <w:rPr>
          <w:color w:val="000000"/>
          <w:sz w:val="28"/>
          <w:szCs w:val="28"/>
          <w:shd w:val="clear" w:color="auto" w:fill="FFFFFF"/>
        </w:rPr>
        <w:t xml:space="preserve"> ставки в селах Удайц</w:t>
      </w:r>
      <w:r w:rsidR="003E3FF0" w:rsidRPr="007124F0">
        <w:rPr>
          <w:color w:val="000000"/>
          <w:sz w:val="28"/>
          <w:szCs w:val="28"/>
          <w:shd w:val="clear" w:color="auto" w:fill="FFFFFF"/>
          <w:lang w:val="uk-UA"/>
        </w:rPr>
        <w:t>і й Полонки. Втім, на відміну</w:t>
      </w:r>
      <w:r w:rsidR="00D16C88" w:rsidRPr="007124F0">
        <w:rPr>
          <w:color w:val="000000"/>
          <w:sz w:val="28"/>
          <w:szCs w:val="28"/>
          <w:shd w:val="clear" w:color="auto" w:fill="FFFFFF"/>
          <w:lang w:val="uk-UA"/>
        </w:rPr>
        <w:t xml:space="preserve"> від Б</w:t>
      </w:r>
      <w:r w:rsidR="00963D66" w:rsidRPr="007124F0">
        <w:rPr>
          <w:color w:val="000000"/>
          <w:sz w:val="28"/>
          <w:szCs w:val="28"/>
          <w:shd w:val="clear" w:color="auto" w:fill="FFFFFF"/>
          <w:lang w:val="uk-UA"/>
        </w:rPr>
        <w:t>убнівщини</w:t>
      </w:r>
      <w:r w:rsidR="00D16C88" w:rsidRPr="007124F0">
        <w:rPr>
          <w:color w:val="000000"/>
          <w:sz w:val="28"/>
          <w:szCs w:val="28"/>
          <w:shd w:val="clear" w:color="auto" w:fill="FFFFFF"/>
          <w:lang w:val="uk-UA"/>
        </w:rPr>
        <w:t>, місць для впорядкованого відпочинку тут ще не облаштовано.</w:t>
      </w:r>
      <w:r w:rsidR="004767B8" w:rsidRPr="007124F0">
        <w:rPr>
          <w:color w:val="000000"/>
          <w:sz w:val="28"/>
          <w:szCs w:val="28"/>
          <w:shd w:val="clear" w:color="auto" w:fill="FFFFFF"/>
          <w:lang w:val="uk-UA"/>
        </w:rPr>
        <w:t xml:space="preserve"> </w:t>
      </w:r>
    </w:p>
    <w:p w:rsidR="00D16C88" w:rsidRPr="007124F0" w:rsidRDefault="00F15DFA" w:rsidP="009B4294">
      <w:pPr>
        <w:shd w:val="clear" w:color="auto" w:fill="FFFFFF"/>
        <w:ind w:firstLine="720"/>
        <w:jc w:val="both"/>
        <w:rPr>
          <w:color w:val="000000"/>
          <w:sz w:val="28"/>
          <w:szCs w:val="28"/>
          <w:shd w:val="clear" w:color="auto" w:fill="FFFFFF"/>
          <w:lang w:val="uk-UA"/>
        </w:rPr>
      </w:pPr>
      <w:r w:rsidRPr="007124F0">
        <w:rPr>
          <w:color w:val="000000"/>
          <w:sz w:val="28"/>
          <w:szCs w:val="28"/>
          <w:shd w:val="clear" w:color="auto" w:fill="FFFFFF"/>
          <w:lang w:val="uk-UA"/>
        </w:rPr>
        <w:t>В</w:t>
      </w:r>
      <w:r w:rsidR="009B4294" w:rsidRPr="007124F0">
        <w:rPr>
          <w:color w:val="000000"/>
          <w:sz w:val="28"/>
          <w:szCs w:val="28"/>
          <w:shd w:val="clear" w:color="auto" w:fill="FFFFFF"/>
          <w:lang w:val="uk-UA"/>
        </w:rPr>
        <w:t xml:space="preserve"> селі Полонки є </w:t>
      </w:r>
      <w:r w:rsidRPr="007124F0">
        <w:rPr>
          <w:color w:val="000000"/>
          <w:sz w:val="28"/>
          <w:szCs w:val="28"/>
          <w:shd w:val="clear" w:color="auto" w:fill="FFFFFF"/>
          <w:lang w:val="uk-UA"/>
        </w:rPr>
        <w:t>кілька потенці</w:t>
      </w:r>
      <w:r w:rsidR="004A25FA" w:rsidRPr="007124F0">
        <w:rPr>
          <w:color w:val="000000"/>
          <w:sz w:val="28"/>
          <w:szCs w:val="28"/>
          <w:shd w:val="clear" w:color="auto" w:fill="FFFFFF"/>
          <w:lang w:val="uk-UA"/>
        </w:rPr>
        <w:t>й</w:t>
      </w:r>
      <w:r w:rsidRPr="007124F0">
        <w:rPr>
          <w:color w:val="000000"/>
          <w:sz w:val="28"/>
          <w:szCs w:val="28"/>
          <w:shd w:val="clear" w:color="auto" w:fill="FFFFFF"/>
          <w:lang w:val="uk-UA"/>
        </w:rPr>
        <w:t>но цікавих об</w:t>
      </w:r>
      <w:r w:rsidRPr="007124F0">
        <w:rPr>
          <w:color w:val="000000"/>
          <w:sz w:val="28"/>
          <w:szCs w:val="28"/>
          <w:shd w:val="clear" w:color="auto" w:fill="FFFFFF"/>
        </w:rPr>
        <w:t>`</w:t>
      </w:r>
      <w:r w:rsidRPr="007124F0">
        <w:rPr>
          <w:color w:val="000000"/>
          <w:sz w:val="28"/>
          <w:szCs w:val="28"/>
          <w:shd w:val="clear" w:color="auto" w:fill="FFFFFF"/>
          <w:lang w:val="uk-UA"/>
        </w:rPr>
        <w:t xml:space="preserve">єктів. Це, насамперед, Полонківська Свято-Михайлівська церква, побудована наприкінці </w:t>
      </w:r>
      <w:r w:rsidRPr="007124F0">
        <w:rPr>
          <w:color w:val="000000"/>
          <w:sz w:val="28"/>
          <w:szCs w:val="28"/>
          <w:shd w:val="clear" w:color="auto" w:fill="FFFFFF"/>
          <w:lang w:val="en-US"/>
        </w:rPr>
        <w:t>XVIII</w:t>
      </w:r>
      <w:r w:rsidR="004A25FA" w:rsidRPr="007124F0">
        <w:rPr>
          <w:color w:val="000000"/>
          <w:sz w:val="28"/>
          <w:szCs w:val="28"/>
          <w:shd w:val="clear" w:color="auto" w:fill="FFFFFF"/>
          <w:lang w:val="uk-UA"/>
        </w:rPr>
        <w:t> </w:t>
      </w:r>
      <w:r w:rsidRPr="007124F0">
        <w:rPr>
          <w:color w:val="000000"/>
          <w:sz w:val="28"/>
          <w:szCs w:val="28"/>
          <w:shd w:val="clear" w:color="auto" w:fill="FFFFFF"/>
          <w:lang w:val="uk-UA"/>
        </w:rPr>
        <w:t>ст. в традиціях народної дерев’яної архітектури Лівобережної України (українське барокко). Основна релігійна цінність церкви – невеличкий ковчег з часткою мощів десниці святителя Димитрія</w:t>
      </w:r>
      <w:r w:rsidR="007A452F" w:rsidRPr="007124F0">
        <w:rPr>
          <w:color w:val="000000"/>
          <w:sz w:val="28"/>
          <w:szCs w:val="28"/>
          <w:shd w:val="clear" w:color="auto" w:fill="FFFFFF"/>
          <w:lang w:val="uk-UA"/>
        </w:rPr>
        <w:t>,</w:t>
      </w:r>
      <w:r w:rsidRPr="007124F0">
        <w:rPr>
          <w:color w:val="000000"/>
          <w:sz w:val="28"/>
          <w:szCs w:val="28"/>
          <w:shd w:val="clear" w:color="auto" w:fill="FFFFFF"/>
          <w:lang w:val="uk-UA"/>
        </w:rPr>
        <w:t xml:space="preserve"> </w:t>
      </w:r>
      <w:r w:rsidR="007A452F" w:rsidRPr="007124F0">
        <w:rPr>
          <w:color w:val="000000"/>
          <w:sz w:val="28"/>
          <w:szCs w:val="28"/>
          <w:shd w:val="clear" w:color="auto" w:fill="FFFFFF"/>
          <w:lang w:val="uk-UA"/>
        </w:rPr>
        <w:t>м</w:t>
      </w:r>
      <w:r w:rsidRPr="007124F0">
        <w:rPr>
          <w:color w:val="000000"/>
          <w:sz w:val="28"/>
          <w:szCs w:val="28"/>
          <w:shd w:val="clear" w:color="auto" w:fill="FFFFFF"/>
          <w:lang w:val="uk-UA"/>
        </w:rPr>
        <w:t>итрополита Ростовського. Крім того, печера «Лук</w:t>
      </w:r>
      <w:r w:rsidRPr="007124F0">
        <w:rPr>
          <w:color w:val="000000"/>
          <w:sz w:val="28"/>
          <w:szCs w:val="28"/>
          <w:shd w:val="clear" w:color="auto" w:fill="FFFFFF"/>
        </w:rPr>
        <w:t>`ян</w:t>
      </w:r>
      <w:r w:rsidR="007A452F" w:rsidRPr="007124F0">
        <w:rPr>
          <w:color w:val="000000"/>
          <w:sz w:val="28"/>
          <w:szCs w:val="28"/>
          <w:shd w:val="clear" w:color="auto" w:fill="FFFFFF"/>
          <w:lang w:val="uk-UA"/>
        </w:rPr>
        <w:t>о</w:t>
      </w:r>
      <w:r w:rsidR="003E3FF0" w:rsidRPr="007124F0">
        <w:rPr>
          <w:color w:val="000000"/>
          <w:sz w:val="28"/>
          <w:szCs w:val="28"/>
          <w:shd w:val="clear" w:color="auto" w:fill="FFFFFF"/>
        </w:rPr>
        <w:t>ва», де жив у власноруч в</w:t>
      </w:r>
      <w:r w:rsidRPr="007124F0">
        <w:rPr>
          <w:color w:val="000000"/>
          <w:sz w:val="28"/>
          <w:szCs w:val="28"/>
          <w:shd w:val="clear" w:color="auto" w:fill="FFFFFF"/>
        </w:rPr>
        <w:t>лашт</w:t>
      </w:r>
      <w:r w:rsidR="003E3FF0" w:rsidRPr="007124F0">
        <w:rPr>
          <w:color w:val="000000"/>
          <w:sz w:val="28"/>
          <w:szCs w:val="28"/>
          <w:shd w:val="clear" w:color="auto" w:fill="FFFFFF"/>
          <w:lang w:val="uk-UA"/>
        </w:rPr>
        <w:t>о</w:t>
      </w:r>
      <w:r w:rsidRPr="007124F0">
        <w:rPr>
          <w:color w:val="000000"/>
          <w:sz w:val="28"/>
          <w:szCs w:val="28"/>
          <w:shd w:val="clear" w:color="auto" w:fill="FFFFFF"/>
        </w:rPr>
        <w:t>ван</w:t>
      </w:r>
      <w:r w:rsidRPr="007124F0">
        <w:rPr>
          <w:color w:val="000000"/>
          <w:sz w:val="28"/>
          <w:szCs w:val="28"/>
          <w:shd w:val="clear" w:color="auto" w:fill="FFFFFF"/>
          <w:lang w:val="uk-UA"/>
        </w:rPr>
        <w:t>ій печері праведник-монах.</w:t>
      </w:r>
    </w:p>
    <w:p w:rsidR="008B6FC7" w:rsidRPr="007124F0" w:rsidRDefault="00D16C88" w:rsidP="00B85347">
      <w:pPr>
        <w:shd w:val="clear" w:color="auto" w:fill="FFFFFF"/>
        <w:jc w:val="both"/>
        <w:rPr>
          <w:color w:val="000000"/>
          <w:sz w:val="28"/>
          <w:szCs w:val="28"/>
          <w:lang w:val="uk-UA"/>
        </w:rPr>
      </w:pPr>
      <w:r w:rsidRPr="007124F0">
        <w:rPr>
          <w:color w:val="000000"/>
          <w:sz w:val="28"/>
          <w:szCs w:val="28"/>
          <w:shd w:val="clear" w:color="auto" w:fill="FFFFFF"/>
          <w:lang w:val="uk-UA"/>
        </w:rPr>
        <w:tab/>
      </w:r>
      <w:r w:rsidR="008B6FC7" w:rsidRPr="007124F0">
        <w:rPr>
          <w:color w:val="000000"/>
          <w:sz w:val="28"/>
          <w:szCs w:val="28"/>
          <w:shd w:val="clear" w:color="auto" w:fill="FFFFFF"/>
          <w:lang w:val="uk-UA"/>
        </w:rPr>
        <w:t>Таким чином, разом із туристичними принадами Линовиці, може стати частиною локального туристичного маршруту, що надаватиме комплексні послуги – включно з харчуванням та поселенням. Однак необхідна умова – під</w:t>
      </w:r>
      <w:r w:rsidR="009732CC" w:rsidRPr="007124F0">
        <w:rPr>
          <w:color w:val="000000"/>
          <w:sz w:val="28"/>
          <w:szCs w:val="28"/>
          <w:shd w:val="clear" w:color="auto" w:fill="FFFFFF"/>
          <w:lang w:val="uk-UA"/>
        </w:rPr>
        <w:t xml:space="preserve">тримка місцевої влади, </w:t>
      </w:r>
      <w:r w:rsidR="008B6FC7" w:rsidRPr="007124F0">
        <w:rPr>
          <w:color w:val="000000"/>
          <w:sz w:val="28"/>
          <w:szCs w:val="28"/>
          <w:shd w:val="clear" w:color="auto" w:fill="FFFFFF"/>
          <w:lang w:val="uk-UA"/>
        </w:rPr>
        <w:t>легалізація такого роду діяльності</w:t>
      </w:r>
      <w:r w:rsidR="009732CC" w:rsidRPr="007124F0">
        <w:rPr>
          <w:color w:val="000000"/>
          <w:sz w:val="28"/>
          <w:szCs w:val="28"/>
          <w:shd w:val="clear" w:color="auto" w:fill="FFFFFF"/>
          <w:lang w:val="uk-UA"/>
        </w:rPr>
        <w:t>, облаштування місць відпочинку.</w:t>
      </w:r>
    </w:p>
    <w:p w:rsidR="008B6FC7" w:rsidRPr="007124F0" w:rsidRDefault="008B6FC7" w:rsidP="00D0129C">
      <w:pPr>
        <w:shd w:val="clear" w:color="auto" w:fill="FFFFFF"/>
        <w:jc w:val="both"/>
        <w:rPr>
          <w:sz w:val="28"/>
          <w:szCs w:val="28"/>
          <w:lang w:val="uk-UA"/>
        </w:rPr>
      </w:pPr>
      <w:r w:rsidRPr="007124F0">
        <w:rPr>
          <w:sz w:val="28"/>
          <w:szCs w:val="28"/>
          <w:lang w:val="uk-UA"/>
        </w:rPr>
        <w:tab/>
      </w:r>
    </w:p>
    <w:p w:rsidR="008B6FC7" w:rsidRPr="007124F0" w:rsidRDefault="008B6FC7" w:rsidP="00EA4FB4">
      <w:pPr>
        <w:jc w:val="center"/>
        <w:rPr>
          <w:b/>
          <w:color w:val="000000"/>
          <w:sz w:val="32"/>
          <w:szCs w:val="32"/>
        </w:rPr>
      </w:pPr>
      <w:r w:rsidRPr="007124F0">
        <w:rPr>
          <w:b/>
          <w:color w:val="000000"/>
          <w:sz w:val="32"/>
          <w:szCs w:val="32"/>
        </w:rPr>
        <w:t>Дороги, транспорт</w:t>
      </w:r>
    </w:p>
    <w:p w:rsidR="008B6FC7" w:rsidRPr="007124F0" w:rsidRDefault="008B6FC7" w:rsidP="00402441">
      <w:pPr>
        <w:jc w:val="both"/>
        <w:rPr>
          <w:color w:val="000000"/>
          <w:sz w:val="28"/>
          <w:szCs w:val="28"/>
          <w:lang w:val="uk-UA"/>
        </w:rPr>
      </w:pPr>
      <w:r w:rsidRPr="007124F0">
        <w:rPr>
          <w:b/>
          <w:color w:val="000000"/>
          <w:sz w:val="28"/>
          <w:szCs w:val="28"/>
          <w:lang w:val="uk-UA"/>
        </w:rPr>
        <w:tab/>
      </w:r>
      <w:r w:rsidRPr="007124F0">
        <w:rPr>
          <w:color w:val="000000"/>
          <w:sz w:val="28"/>
          <w:szCs w:val="28"/>
          <w:lang w:val="uk-UA"/>
        </w:rPr>
        <w:t>Територією громади проходить автодорога регіонального значення Р 67 (Чернігів</w:t>
      </w:r>
      <w:r w:rsidR="00B36735" w:rsidRPr="007124F0">
        <w:rPr>
          <w:color w:val="000000"/>
          <w:sz w:val="28"/>
          <w:szCs w:val="28"/>
          <w:lang w:val="uk-UA"/>
        </w:rPr>
        <w:t>–</w:t>
      </w:r>
      <w:r w:rsidRPr="007124F0">
        <w:rPr>
          <w:color w:val="000000"/>
          <w:sz w:val="28"/>
          <w:szCs w:val="28"/>
          <w:lang w:val="uk-UA"/>
        </w:rPr>
        <w:t>Ніжин</w:t>
      </w:r>
      <w:r w:rsidR="00B36735" w:rsidRPr="007124F0">
        <w:rPr>
          <w:color w:val="000000"/>
          <w:sz w:val="28"/>
          <w:szCs w:val="28"/>
          <w:lang w:val="uk-UA"/>
        </w:rPr>
        <w:t>–Прилуки–</w:t>
      </w:r>
      <w:r w:rsidRPr="007124F0">
        <w:rPr>
          <w:color w:val="000000"/>
          <w:sz w:val="28"/>
          <w:szCs w:val="28"/>
          <w:lang w:val="uk-UA"/>
        </w:rPr>
        <w:t>Пирятин). Далі цієї – дорога на Полтаву. За 10 км від Линовиці – автошлях національного значення Н 07 (Київ – Суми – Юнаківка, далі – на Курськ). Це так звана «сумська траса», дуже популярна та навантажена транспортом.  За 25 км  від адміністративного центру громади – автошлях міжнародного значення М03 (Київ – Харків – КПП «Должанське»), так звана «харківс</w:t>
      </w:r>
      <w:r w:rsidR="00E81017" w:rsidRPr="007124F0">
        <w:rPr>
          <w:color w:val="000000"/>
          <w:sz w:val="28"/>
          <w:szCs w:val="28"/>
          <w:lang w:val="uk-UA"/>
        </w:rPr>
        <w:t>ька траса». Тобто Линовицька територіальна громада</w:t>
      </w:r>
      <w:r w:rsidRPr="007124F0">
        <w:rPr>
          <w:color w:val="000000"/>
          <w:sz w:val="28"/>
          <w:szCs w:val="28"/>
          <w:lang w:val="uk-UA"/>
        </w:rPr>
        <w:t xml:space="preserve"> розташована не на їх перетині, але дуже близько. До громади легко доїхати, поруч перетинаються важливі транспортні коридори, що створює підґрунтя для розвитку логістичних можливостей. Стан зазначених доріг різний, нарікання викликає «сумська траса». 7 серпня 2018 р. Державне агентство автомобільних доріг України зробило заявку про наміри її капітального ремонту та реконструкції штучних споруд. В 2019 році ремонт було розпочато. Реалізація цього </w:t>
      </w:r>
      <w:r w:rsidR="00BF368B" w:rsidRPr="007124F0">
        <w:rPr>
          <w:color w:val="000000"/>
          <w:sz w:val="28"/>
          <w:szCs w:val="28"/>
          <w:lang w:val="uk-UA"/>
        </w:rPr>
        <w:t>проєкт</w:t>
      </w:r>
      <w:r w:rsidRPr="007124F0">
        <w:rPr>
          <w:color w:val="000000"/>
          <w:sz w:val="28"/>
          <w:szCs w:val="28"/>
          <w:lang w:val="uk-UA"/>
        </w:rPr>
        <w:t xml:space="preserve">у покращить сполучення Линовиці із значними центрами України. </w:t>
      </w:r>
    </w:p>
    <w:p w:rsidR="008B6FC7" w:rsidRPr="007124F0" w:rsidRDefault="008B6FC7" w:rsidP="0060582A">
      <w:pPr>
        <w:jc w:val="right"/>
        <w:rPr>
          <w:i/>
          <w:color w:val="000000"/>
          <w:lang w:val="uk-UA"/>
        </w:rPr>
      </w:pPr>
      <w:r w:rsidRPr="007124F0">
        <w:rPr>
          <w:i/>
          <w:color w:val="000000"/>
          <w:lang w:val="uk-UA"/>
        </w:rPr>
        <w:t>Характеристика стану доріг та вулиць в ОТГ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53"/>
        <w:gridCol w:w="1843"/>
        <w:gridCol w:w="2126"/>
      </w:tblGrid>
      <w:tr w:rsidR="008B6FC7" w:rsidRPr="007124F0" w:rsidTr="0060582A">
        <w:trPr>
          <w:jc w:val="center"/>
        </w:trPr>
        <w:tc>
          <w:tcPr>
            <w:tcW w:w="4253" w:type="dxa"/>
            <w:shd w:val="clear" w:color="auto" w:fill="DBE5F1"/>
          </w:tcPr>
          <w:p w:rsidR="008B6FC7" w:rsidRPr="007124F0" w:rsidRDefault="008B6FC7" w:rsidP="009B4609">
            <w:pPr>
              <w:pStyle w:val="af8"/>
              <w:spacing w:after="0"/>
              <w:jc w:val="center"/>
              <w:rPr>
                <w:rFonts w:ascii="Cambria" w:hAnsi="Cambria"/>
                <w:sz w:val="24"/>
                <w:szCs w:val="24"/>
                <w:lang w:eastAsia="en-US"/>
              </w:rPr>
            </w:pPr>
            <w:r w:rsidRPr="007124F0">
              <w:rPr>
                <w:rFonts w:ascii="Cambria" w:hAnsi="Cambria"/>
                <w:sz w:val="24"/>
                <w:szCs w:val="24"/>
                <w:lang w:eastAsia="en-US"/>
              </w:rPr>
              <w:t>Значення доріг</w:t>
            </w:r>
          </w:p>
        </w:tc>
        <w:tc>
          <w:tcPr>
            <w:tcW w:w="1843" w:type="dxa"/>
            <w:shd w:val="clear" w:color="auto" w:fill="DBE5F1"/>
          </w:tcPr>
          <w:p w:rsidR="008B6FC7" w:rsidRPr="007124F0" w:rsidRDefault="008B6FC7" w:rsidP="009B4609">
            <w:pPr>
              <w:pStyle w:val="af8"/>
              <w:spacing w:after="0"/>
              <w:jc w:val="center"/>
              <w:rPr>
                <w:rFonts w:ascii="Cambria" w:hAnsi="Cambria"/>
                <w:sz w:val="24"/>
                <w:szCs w:val="24"/>
                <w:lang w:eastAsia="en-US"/>
              </w:rPr>
            </w:pPr>
            <w:r w:rsidRPr="007124F0">
              <w:rPr>
                <w:rFonts w:ascii="Cambria" w:hAnsi="Cambria"/>
                <w:sz w:val="24"/>
                <w:szCs w:val="24"/>
                <w:lang w:eastAsia="en-US"/>
              </w:rPr>
              <w:t>Протяжність, км</w:t>
            </w:r>
          </w:p>
        </w:tc>
        <w:tc>
          <w:tcPr>
            <w:tcW w:w="2126" w:type="dxa"/>
            <w:shd w:val="clear" w:color="auto" w:fill="DBE5F1"/>
          </w:tcPr>
          <w:p w:rsidR="008B6FC7" w:rsidRPr="007124F0" w:rsidRDefault="008B6FC7" w:rsidP="009B4609">
            <w:pPr>
              <w:pStyle w:val="af8"/>
              <w:spacing w:after="0"/>
              <w:jc w:val="center"/>
              <w:rPr>
                <w:rFonts w:ascii="Cambria" w:hAnsi="Cambria"/>
                <w:sz w:val="24"/>
                <w:szCs w:val="24"/>
                <w:lang w:eastAsia="en-US"/>
              </w:rPr>
            </w:pPr>
            <w:r w:rsidRPr="007124F0">
              <w:rPr>
                <w:rFonts w:ascii="Cambria" w:hAnsi="Cambria"/>
                <w:sz w:val="24"/>
                <w:szCs w:val="24"/>
                <w:lang w:eastAsia="en-US"/>
              </w:rPr>
              <w:t>Стан покриття</w:t>
            </w:r>
          </w:p>
        </w:tc>
      </w:tr>
      <w:tr w:rsidR="008B6FC7" w:rsidRPr="007124F0" w:rsidTr="0060582A">
        <w:trPr>
          <w:jc w:val="center"/>
        </w:trPr>
        <w:tc>
          <w:tcPr>
            <w:tcW w:w="4253" w:type="dxa"/>
          </w:tcPr>
          <w:p w:rsidR="008B6FC7" w:rsidRPr="007124F0" w:rsidRDefault="008B6FC7" w:rsidP="009B4609">
            <w:pPr>
              <w:pStyle w:val="af8"/>
              <w:spacing w:after="0"/>
              <w:rPr>
                <w:rFonts w:ascii="Cambria" w:hAnsi="Cambria"/>
                <w:sz w:val="24"/>
                <w:szCs w:val="24"/>
                <w:lang w:eastAsia="en-US"/>
              </w:rPr>
            </w:pPr>
            <w:r w:rsidRPr="007124F0">
              <w:rPr>
                <w:rFonts w:ascii="Cambria" w:hAnsi="Cambria"/>
                <w:sz w:val="24"/>
                <w:szCs w:val="24"/>
                <w:lang w:eastAsia="en-US"/>
              </w:rPr>
              <w:t xml:space="preserve">Державного значення – асфальт </w:t>
            </w:r>
          </w:p>
        </w:tc>
        <w:tc>
          <w:tcPr>
            <w:tcW w:w="1843" w:type="dxa"/>
          </w:tcPr>
          <w:p w:rsidR="008B6FC7" w:rsidRPr="007124F0" w:rsidRDefault="008B6FC7" w:rsidP="0060582A">
            <w:pPr>
              <w:pStyle w:val="af8"/>
              <w:spacing w:after="0"/>
              <w:jc w:val="center"/>
              <w:rPr>
                <w:rFonts w:ascii="Cambria" w:hAnsi="Cambria"/>
                <w:sz w:val="24"/>
                <w:szCs w:val="24"/>
                <w:lang w:eastAsia="en-US"/>
              </w:rPr>
            </w:pPr>
            <w:r w:rsidRPr="007124F0">
              <w:rPr>
                <w:rFonts w:ascii="Cambria" w:hAnsi="Cambria"/>
                <w:sz w:val="24"/>
                <w:szCs w:val="24"/>
                <w:lang w:eastAsia="en-US"/>
              </w:rPr>
              <w:t>22,3</w:t>
            </w:r>
          </w:p>
        </w:tc>
        <w:tc>
          <w:tcPr>
            <w:tcW w:w="2126" w:type="dxa"/>
          </w:tcPr>
          <w:p w:rsidR="008B6FC7" w:rsidRPr="007124F0" w:rsidRDefault="008B6FC7" w:rsidP="0060582A">
            <w:pPr>
              <w:pStyle w:val="af8"/>
              <w:spacing w:after="0"/>
              <w:jc w:val="center"/>
              <w:rPr>
                <w:rFonts w:ascii="Cambria" w:hAnsi="Cambria"/>
                <w:sz w:val="24"/>
                <w:szCs w:val="24"/>
                <w:lang w:eastAsia="en-US"/>
              </w:rPr>
            </w:pPr>
            <w:r w:rsidRPr="007124F0">
              <w:rPr>
                <w:rFonts w:ascii="Cambria" w:hAnsi="Cambria"/>
                <w:sz w:val="24"/>
                <w:szCs w:val="24"/>
                <w:lang w:eastAsia="en-US"/>
              </w:rPr>
              <w:t>задовільний</w:t>
            </w:r>
          </w:p>
        </w:tc>
      </w:tr>
      <w:tr w:rsidR="008B6FC7" w:rsidRPr="007124F0" w:rsidTr="0060582A">
        <w:trPr>
          <w:jc w:val="center"/>
        </w:trPr>
        <w:tc>
          <w:tcPr>
            <w:tcW w:w="4253" w:type="dxa"/>
          </w:tcPr>
          <w:p w:rsidR="008B6FC7" w:rsidRPr="007124F0" w:rsidRDefault="008B6FC7" w:rsidP="009B4609">
            <w:pPr>
              <w:pStyle w:val="af8"/>
              <w:spacing w:after="0"/>
              <w:rPr>
                <w:rFonts w:ascii="Cambria" w:hAnsi="Cambria"/>
                <w:sz w:val="24"/>
                <w:szCs w:val="24"/>
                <w:lang w:eastAsia="en-US"/>
              </w:rPr>
            </w:pPr>
            <w:r w:rsidRPr="007124F0">
              <w:rPr>
                <w:rFonts w:ascii="Cambria" w:hAnsi="Cambria"/>
                <w:sz w:val="24"/>
                <w:szCs w:val="24"/>
                <w:lang w:eastAsia="en-US"/>
              </w:rPr>
              <w:t>Місцевого значення, з них:</w:t>
            </w:r>
          </w:p>
        </w:tc>
        <w:tc>
          <w:tcPr>
            <w:tcW w:w="1843" w:type="dxa"/>
          </w:tcPr>
          <w:p w:rsidR="008B6FC7" w:rsidRPr="007124F0" w:rsidRDefault="008B6FC7" w:rsidP="0060582A">
            <w:pPr>
              <w:pStyle w:val="af8"/>
              <w:spacing w:after="0"/>
              <w:jc w:val="center"/>
              <w:rPr>
                <w:rFonts w:ascii="Cambria" w:hAnsi="Cambria"/>
                <w:sz w:val="24"/>
                <w:szCs w:val="24"/>
                <w:lang w:eastAsia="en-US"/>
              </w:rPr>
            </w:pPr>
            <w:r w:rsidRPr="007124F0">
              <w:rPr>
                <w:rFonts w:ascii="Cambria" w:hAnsi="Cambria"/>
                <w:sz w:val="24"/>
                <w:szCs w:val="24"/>
                <w:lang w:eastAsia="en-US"/>
              </w:rPr>
              <w:t>53,07</w:t>
            </w:r>
          </w:p>
        </w:tc>
        <w:tc>
          <w:tcPr>
            <w:tcW w:w="2126" w:type="dxa"/>
          </w:tcPr>
          <w:p w:rsidR="008B6FC7" w:rsidRPr="007124F0" w:rsidRDefault="008B6FC7" w:rsidP="0060582A">
            <w:pPr>
              <w:pStyle w:val="af8"/>
              <w:spacing w:after="0"/>
              <w:jc w:val="center"/>
              <w:rPr>
                <w:rFonts w:ascii="Cambria" w:hAnsi="Cambria"/>
                <w:sz w:val="24"/>
                <w:szCs w:val="24"/>
                <w:lang w:eastAsia="en-US"/>
              </w:rPr>
            </w:pPr>
            <w:r w:rsidRPr="007124F0">
              <w:rPr>
                <w:rFonts w:ascii="Cambria" w:hAnsi="Cambria"/>
                <w:sz w:val="24"/>
                <w:szCs w:val="24"/>
                <w:lang w:eastAsia="en-US"/>
              </w:rPr>
              <w:t>задовільний</w:t>
            </w:r>
          </w:p>
        </w:tc>
      </w:tr>
      <w:tr w:rsidR="008B6FC7" w:rsidRPr="007124F0" w:rsidTr="0060582A">
        <w:trPr>
          <w:jc w:val="center"/>
        </w:trPr>
        <w:tc>
          <w:tcPr>
            <w:tcW w:w="4253" w:type="dxa"/>
          </w:tcPr>
          <w:p w:rsidR="008B6FC7" w:rsidRPr="007124F0" w:rsidRDefault="008B6FC7" w:rsidP="0060582A">
            <w:pPr>
              <w:pStyle w:val="af8"/>
              <w:numPr>
                <w:ilvl w:val="0"/>
                <w:numId w:val="43"/>
              </w:numPr>
              <w:spacing w:after="0"/>
              <w:rPr>
                <w:rFonts w:ascii="Cambria" w:hAnsi="Cambria"/>
                <w:sz w:val="24"/>
                <w:szCs w:val="24"/>
                <w:lang w:eastAsia="en-US"/>
              </w:rPr>
            </w:pPr>
            <w:r w:rsidRPr="007124F0">
              <w:rPr>
                <w:rFonts w:ascii="Cambria" w:hAnsi="Cambria"/>
                <w:sz w:val="24"/>
                <w:szCs w:val="24"/>
                <w:lang w:eastAsia="en-US"/>
              </w:rPr>
              <w:lastRenderedPageBreak/>
              <w:t>тверде покриття – асфальт</w:t>
            </w:r>
          </w:p>
        </w:tc>
        <w:tc>
          <w:tcPr>
            <w:tcW w:w="1843" w:type="dxa"/>
          </w:tcPr>
          <w:p w:rsidR="008B6FC7" w:rsidRPr="007124F0" w:rsidRDefault="008B6FC7" w:rsidP="0060582A">
            <w:pPr>
              <w:pStyle w:val="af8"/>
              <w:spacing w:after="0"/>
              <w:jc w:val="center"/>
              <w:rPr>
                <w:rFonts w:ascii="Cambria" w:hAnsi="Cambria"/>
                <w:sz w:val="24"/>
                <w:szCs w:val="24"/>
                <w:lang w:eastAsia="en-US"/>
              </w:rPr>
            </w:pPr>
            <w:r w:rsidRPr="007124F0">
              <w:rPr>
                <w:rFonts w:ascii="Cambria" w:hAnsi="Cambria"/>
                <w:sz w:val="24"/>
                <w:szCs w:val="24"/>
                <w:lang w:eastAsia="en-US"/>
              </w:rPr>
              <w:t>22,1</w:t>
            </w:r>
          </w:p>
        </w:tc>
        <w:tc>
          <w:tcPr>
            <w:tcW w:w="2126" w:type="dxa"/>
          </w:tcPr>
          <w:p w:rsidR="008B6FC7" w:rsidRPr="007124F0" w:rsidRDefault="008B6FC7" w:rsidP="0060582A">
            <w:pPr>
              <w:pStyle w:val="af8"/>
              <w:spacing w:after="0"/>
              <w:jc w:val="center"/>
              <w:rPr>
                <w:rFonts w:ascii="Cambria" w:hAnsi="Cambria"/>
                <w:sz w:val="24"/>
                <w:szCs w:val="24"/>
                <w:lang w:eastAsia="en-US"/>
              </w:rPr>
            </w:pPr>
            <w:r w:rsidRPr="007124F0">
              <w:rPr>
                <w:rFonts w:ascii="Cambria" w:hAnsi="Cambria"/>
                <w:sz w:val="24"/>
                <w:szCs w:val="24"/>
                <w:lang w:eastAsia="en-US"/>
              </w:rPr>
              <w:t>задовільний</w:t>
            </w:r>
          </w:p>
        </w:tc>
      </w:tr>
      <w:tr w:rsidR="008B6FC7" w:rsidRPr="007124F0" w:rsidTr="0060582A">
        <w:trPr>
          <w:trHeight w:val="51"/>
          <w:jc w:val="center"/>
        </w:trPr>
        <w:tc>
          <w:tcPr>
            <w:tcW w:w="4253" w:type="dxa"/>
          </w:tcPr>
          <w:p w:rsidR="008B6FC7" w:rsidRPr="007124F0" w:rsidRDefault="008B6FC7" w:rsidP="0060582A">
            <w:pPr>
              <w:pStyle w:val="af8"/>
              <w:numPr>
                <w:ilvl w:val="0"/>
                <w:numId w:val="43"/>
              </w:numPr>
              <w:spacing w:after="0"/>
              <w:rPr>
                <w:rFonts w:ascii="Cambria" w:hAnsi="Cambria"/>
                <w:sz w:val="24"/>
                <w:szCs w:val="24"/>
                <w:lang w:eastAsia="en-US"/>
              </w:rPr>
            </w:pPr>
            <w:r w:rsidRPr="007124F0">
              <w:rPr>
                <w:rFonts w:ascii="Cambria" w:hAnsi="Cambria"/>
                <w:sz w:val="24"/>
                <w:szCs w:val="24"/>
                <w:lang w:eastAsia="en-US"/>
              </w:rPr>
              <w:t>тверде покриття – бетон</w:t>
            </w:r>
          </w:p>
        </w:tc>
        <w:tc>
          <w:tcPr>
            <w:tcW w:w="1843" w:type="dxa"/>
          </w:tcPr>
          <w:p w:rsidR="008B6FC7" w:rsidRPr="007124F0" w:rsidRDefault="008B6FC7" w:rsidP="0060582A">
            <w:pPr>
              <w:pStyle w:val="af8"/>
              <w:spacing w:after="0"/>
              <w:jc w:val="center"/>
              <w:rPr>
                <w:rFonts w:ascii="Cambria" w:hAnsi="Cambria"/>
                <w:sz w:val="24"/>
                <w:szCs w:val="24"/>
                <w:lang w:eastAsia="en-US"/>
              </w:rPr>
            </w:pPr>
            <w:r w:rsidRPr="007124F0">
              <w:rPr>
                <w:rFonts w:ascii="Cambria" w:hAnsi="Cambria"/>
                <w:sz w:val="24"/>
                <w:szCs w:val="24"/>
                <w:lang w:eastAsia="en-US"/>
              </w:rPr>
              <w:t>-</w:t>
            </w:r>
          </w:p>
        </w:tc>
        <w:tc>
          <w:tcPr>
            <w:tcW w:w="2126" w:type="dxa"/>
          </w:tcPr>
          <w:p w:rsidR="008B6FC7" w:rsidRPr="007124F0" w:rsidRDefault="008B6FC7" w:rsidP="0060582A">
            <w:pPr>
              <w:pStyle w:val="af8"/>
              <w:spacing w:after="0"/>
              <w:jc w:val="center"/>
              <w:rPr>
                <w:rFonts w:ascii="Cambria" w:hAnsi="Cambria"/>
                <w:sz w:val="24"/>
                <w:szCs w:val="24"/>
                <w:lang w:eastAsia="en-US"/>
              </w:rPr>
            </w:pPr>
          </w:p>
        </w:tc>
      </w:tr>
      <w:tr w:rsidR="008B6FC7" w:rsidRPr="007124F0" w:rsidTr="0060582A">
        <w:trPr>
          <w:jc w:val="center"/>
        </w:trPr>
        <w:tc>
          <w:tcPr>
            <w:tcW w:w="4253" w:type="dxa"/>
          </w:tcPr>
          <w:p w:rsidR="008B6FC7" w:rsidRPr="007124F0" w:rsidRDefault="008B6FC7" w:rsidP="0060582A">
            <w:pPr>
              <w:pStyle w:val="af8"/>
              <w:numPr>
                <w:ilvl w:val="0"/>
                <w:numId w:val="43"/>
              </w:numPr>
              <w:spacing w:after="0"/>
              <w:rPr>
                <w:rFonts w:ascii="Cambria" w:hAnsi="Cambria"/>
                <w:sz w:val="24"/>
                <w:szCs w:val="24"/>
                <w:lang w:eastAsia="en-US"/>
              </w:rPr>
            </w:pPr>
            <w:r w:rsidRPr="007124F0">
              <w:rPr>
                <w:rFonts w:ascii="Cambria" w:hAnsi="Cambria"/>
                <w:sz w:val="24"/>
                <w:szCs w:val="24"/>
                <w:lang w:eastAsia="en-US"/>
              </w:rPr>
              <w:t>тверде покриття – шлак</w:t>
            </w:r>
          </w:p>
        </w:tc>
        <w:tc>
          <w:tcPr>
            <w:tcW w:w="1843" w:type="dxa"/>
          </w:tcPr>
          <w:p w:rsidR="008B6FC7" w:rsidRPr="007124F0" w:rsidRDefault="008B6FC7" w:rsidP="0060582A">
            <w:pPr>
              <w:pStyle w:val="af8"/>
              <w:spacing w:after="0"/>
              <w:jc w:val="center"/>
              <w:rPr>
                <w:rFonts w:ascii="Cambria" w:hAnsi="Cambria"/>
                <w:sz w:val="24"/>
                <w:szCs w:val="24"/>
                <w:lang w:eastAsia="en-US"/>
              </w:rPr>
            </w:pPr>
            <w:r w:rsidRPr="007124F0">
              <w:rPr>
                <w:rFonts w:ascii="Cambria" w:hAnsi="Cambria"/>
                <w:sz w:val="24"/>
                <w:szCs w:val="24"/>
                <w:lang w:eastAsia="en-US"/>
              </w:rPr>
              <w:t>-</w:t>
            </w:r>
          </w:p>
        </w:tc>
        <w:tc>
          <w:tcPr>
            <w:tcW w:w="2126" w:type="dxa"/>
          </w:tcPr>
          <w:p w:rsidR="008B6FC7" w:rsidRPr="007124F0" w:rsidRDefault="008B6FC7" w:rsidP="0060582A">
            <w:pPr>
              <w:pStyle w:val="af8"/>
              <w:spacing w:after="0"/>
              <w:jc w:val="center"/>
              <w:rPr>
                <w:rFonts w:ascii="Cambria" w:hAnsi="Cambria"/>
                <w:sz w:val="24"/>
                <w:szCs w:val="24"/>
                <w:lang w:eastAsia="en-US"/>
              </w:rPr>
            </w:pPr>
          </w:p>
        </w:tc>
      </w:tr>
      <w:tr w:rsidR="008B6FC7" w:rsidRPr="007124F0" w:rsidTr="0060582A">
        <w:trPr>
          <w:jc w:val="center"/>
        </w:trPr>
        <w:tc>
          <w:tcPr>
            <w:tcW w:w="4253" w:type="dxa"/>
          </w:tcPr>
          <w:p w:rsidR="008B6FC7" w:rsidRPr="007124F0" w:rsidRDefault="008B6FC7" w:rsidP="0060582A">
            <w:pPr>
              <w:pStyle w:val="af8"/>
              <w:numPr>
                <w:ilvl w:val="0"/>
                <w:numId w:val="43"/>
              </w:numPr>
              <w:spacing w:after="0"/>
              <w:rPr>
                <w:rFonts w:ascii="Cambria" w:hAnsi="Cambria"/>
                <w:sz w:val="24"/>
                <w:szCs w:val="24"/>
                <w:lang w:eastAsia="en-US"/>
              </w:rPr>
            </w:pPr>
            <w:r w:rsidRPr="007124F0">
              <w:rPr>
                <w:rFonts w:ascii="Cambria" w:hAnsi="Cambria"/>
                <w:sz w:val="24"/>
                <w:szCs w:val="24"/>
                <w:lang w:eastAsia="en-US"/>
              </w:rPr>
              <w:t>ґрунтова з підсипкою щебенем</w:t>
            </w:r>
          </w:p>
        </w:tc>
        <w:tc>
          <w:tcPr>
            <w:tcW w:w="1843" w:type="dxa"/>
          </w:tcPr>
          <w:p w:rsidR="008B6FC7" w:rsidRPr="007124F0" w:rsidRDefault="008B6FC7" w:rsidP="0060582A">
            <w:pPr>
              <w:pStyle w:val="af8"/>
              <w:spacing w:after="0"/>
              <w:jc w:val="center"/>
              <w:rPr>
                <w:rFonts w:ascii="Cambria" w:hAnsi="Cambria"/>
                <w:sz w:val="24"/>
                <w:szCs w:val="24"/>
                <w:lang w:eastAsia="en-US"/>
              </w:rPr>
            </w:pPr>
            <w:r w:rsidRPr="007124F0">
              <w:rPr>
                <w:rFonts w:ascii="Cambria" w:hAnsi="Cambria"/>
                <w:sz w:val="24"/>
                <w:szCs w:val="24"/>
                <w:lang w:eastAsia="en-US"/>
              </w:rPr>
              <w:t>11,24</w:t>
            </w:r>
          </w:p>
        </w:tc>
        <w:tc>
          <w:tcPr>
            <w:tcW w:w="2126" w:type="dxa"/>
          </w:tcPr>
          <w:p w:rsidR="008B6FC7" w:rsidRPr="007124F0" w:rsidRDefault="008B6FC7" w:rsidP="0060582A">
            <w:pPr>
              <w:pStyle w:val="af8"/>
              <w:spacing w:after="0"/>
              <w:jc w:val="center"/>
              <w:rPr>
                <w:rFonts w:ascii="Cambria" w:hAnsi="Cambria"/>
                <w:sz w:val="24"/>
                <w:szCs w:val="24"/>
                <w:lang w:eastAsia="en-US"/>
              </w:rPr>
            </w:pPr>
            <w:r w:rsidRPr="007124F0">
              <w:rPr>
                <w:rFonts w:ascii="Cambria" w:hAnsi="Cambria"/>
                <w:sz w:val="24"/>
                <w:szCs w:val="24"/>
                <w:lang w:eastAsia="en-US"/>
              </w:rPr>
              <w:t>задовільний</w:t>
            </w:r>
          </w:p>
        </w:tc>
      </w:tr>
      <w:tr w:rsidR="008B6FC7" w:rsidRPr="007124F0" w:rsidTr="0060582A">
        <w:trPr>
          <w:jc w:val="center"/>
        </w:trPr>
        <w:tc>
          <w:tcPr>
            <w:tcW w:w="4253" w:type="dxa"/>
          </w:tcPr>
          <w:p w:rsidR="008B6FC7" w:rsidRPr="007124F0" w:rsidRDefault="008B6FC7" w:rsidP="0060582A">
            <w:pPr>
              <w:pStyle w:val="af8"/>
              <w:numPr>
                <w:ilvl w:val="0"/>
                <w:numId w:val="43"/>
              </w:numPr>
              <w:spacing w:after="0"/>
              <w:rPr>
                <w:rFonts w:ascii="Cambria" w:hAnsi="Cambria"/>
                <w:sz w:val="24"/>
                <w:szCs w:val="24"/>
                <w:lang w:eastAsia="en-US"/>
              </w:rPr>
            </w:pPr>
            <w:r w:rsidRPr="007124F0">
              <w:rPr>
                <w:rFonts w:ascii="Cambria" w:hAnsi="Cambria"/>
                <w:sz w:val="24"/>
                <w:szCs w:val="24"/>
                <w:lang w:eastAsia="en-US"/>
              </w:rPr>
              <w:t>ґрунтова</w:t>
            </w:r>
          </w:p>
        </w:tc>
        <w:tc>
          <w:tcPr>
            <w:tcW w:w="1843" w:type="dxa"/>
          </w:tcPr>
          <w:p w:rsidR="008B6FC7" w:rsidRPr="007124F0" w:rsidRDefault="008B6FC7" w:rsidP="0060582A">
            <w:pPr>
              <w:pStyle w:val="af8"/>
              <w:spacing w:after="0"/>
              <w:jc w:val="center"/>
              <w:rPr>
                <w:rFonts w:ascii="Cambria" w:hAnsi="Cambria"/>
                <w:sz w:val="24"/>
                <w:szCs w:val="24"/>
                <w:lang w:eastAsia="en-US"/>
              </w:rPr>
            </w:pPr>
            <w:r w:rsidRPr="007124F0">
              <w:rPr>
                <w:rFonts w:ascii="Cambria" w:hAnsi="Cambria"/>
                <w:sz w:val="24"/>
                <w:szCs w:val="24"/>
                <w:lang w:eastAsia="en-US"/>
              </w:rPr>
              <w:t>19,73</w:t>
            </w:r>
          </w:p>
        </w:tc>
        <w:tc>
          <w:tcPr>
            <w:tcW w:w="2126" w:type="dxa"/>
          </w:tcPr>
          <w:p w:rsidR="008B6FC7" w:rsidRPr="007124F0" w:rsidRDefault="008B6FC7" w:rsidP="0060582A">
            <w:pPr>
              <w:pStyle w:val="af8"/>
              <w:spacing w:after="0"/>
              <w:jc w:val="center"/>
              <w:rPr>
                <w:rFonts w:ascii="Cambria" w:hAnsi="Cambria"/>
                <w:sz w:val="24"/>
                <w:szCs w:val="24"/>
                <w:lang w:eastAsia="en-US"/>
              </w:rPr>
            </w:pPr>
            <w:r w:rsidRPr="007124F0">
              <w:rPr>
                <w:rFonts w:ascii="Cambria" w:hAnsi="Cambria"/>
                <w:sz w:val="24"/>
                <w:szCs w:val="24"/>
                <w:lang w:eastAsia="en-US"/>
              </w:rPr>
              <w:t>задовільний</w:t>
            </w:r>
          </w:p>
        </w:tc>
      </w:tr>
    </w:tbl>
    <w:p w:rsidR="008B6FC7" w:rsidRPr="007124F0" w:rsidRDefault="008B6FC7" w:rsidP="00D873F3">
      <w:pPr>
        <w:jc w:val="both"/>
        <w:rPr>
          <w:color w:val="000000"/>
          <w:sz w:val="28"/>
          <w:szCs w:val="28"/>
          <w:lang w:val="uk-UA"/>
        </w:rPr>
      </w:pPr>
      <w:r w:rsidRPr="007124F0">
        <w:rPr>
          <w:color w:val="000000"/>
          <w:sz w:val="28"/>
          <w:szCs w:val="28"/>
          <w:lang w:val="uk-UA"/>
        </w:rPr>
        <w:tab/>
        <w:t xml:space="preserve">Стан інших доріг (обласних, районних, сільських) місцями є катастрофічним, коли стан покриття змушує водіїв об`їжджати дорогу полем. Але, в переважній більшості випадків – це середньо статистичний стан такого роду доріг в Україні, він суттєво ускладнює сполучення між населеними пунктами громади, збільшуючи час, необхідний для надання різноманітних послуг та комунікації громадян. В разі здійснення ремонтів доріг компактність громади дозволятиме доїжджати з будь-якого її населеного пункту до адміністративного центру протягом 15 хв.  </w:t>
      </w:r>
    </w:p>
    <w:p w:rsidR="008B6FC7" w:rsidRPr="007124F0" w:rsidRDefault="008B6FC7" w:rsidP="00D873F3">
      <w:pPr>
        <w:jc w:val="both"/>
        <w:rPr>
          <w:color w:val="000000"/>
          <w:sz w:val="28"/>
          <w:szCs w:val="28"/>
          <w:lang w:val="uk-UA"/>
        </w:rPr>
      </w:pPr>
      <w:r w:rsidRPr="007124F0">
        <w:rPr>
          <w:color w:val="000000"/>
          <w:sz w:val="28"/>
          <w:szCs w:val="28"/>
          <w:lang w:val="uk-UA"/>
        </w:rPr>
        <w:tab/>
        <w:t>Між Прилуками та Линовицею здійснюються регулярні пасажироперевезення. Також можна скористатися транзитним транспортом. Водночас на час розробки Стратегії регулярного транспортного сполучення між населеними пунктами громади не існувало. Натомість селищна рада ухвалила рішення, спрямоване на створення власного муніципального маршруту, за яким здійснюватим</w:t>
      </w:r>
      <w:r w:rsidR="00BC57DA" w:rsidRPr="007124F0">
        <w:rPr>
          <w:color w:val="000000"/>
          <w:sz w:val="28"/>
          <w:szCs w:val="28"/>
          <w:lang w:val="uk-UA"/>
        </w:rPr>
        <w:t>уться перевезення на теренах територіальної громади</w:t>
      </w:r>
      <w:r w:rsidRPr="007124F0">
        <w:rPr>
          <w:color w:val="000000"/>
          <w:sz w:val="28"/>
          <w:szCs w:val="28"/>
          <w:lang w:val="uk-UA"/>
        </w:rPr>
        <w:t>.</w:t>
      </w:r>
    </w:p>
    <w:p w:rsidR="008B6FC7" w:rsidRPr="007124F0" w:rsidRDefault="008B6FC7" w:rsidP="00664B01">
      <w:pPr>
        <w:ind w:firstLine="567"/>
        <w:jc w:val="both"/>
        <w:rPr>
          <w:sz w:val="28"/>
          <w:szCs w:val="28"/>
          <w:lang w:val="uk-UA"/>
        </w:rPr>
      </w:pPr>
      <w:r w:rsidRPr="007124F0">
        <w:rPr>
          <w:sz w:val="28"/>
          <w:szCs w:val="28"/>
          <w:lang w:val="uk-UA"/>
        </w:rPr>
        <w:t>Додатковою перевагою громади є проміжна залізнична станція 4 класу Полтавської дирекції Південної залізниці станція Линовиця (лінія Бахмач – Гребінка).  Щодня за напрямком Прилуки/Ніжин — Гребінка</w:t>
      </w:r>
      <w:r w:rsidRPr="007124F0">
        <w:rPr>
          <w:sz w:val="28"/>
          <w:szCs w:val="28"/>
        </w:rPr>
        <w:t xml:space="preserve"> тут проходить </w:t>
      </w:r>
      <w:r w:rsidRPr="007124F0">
        <w:rPr>
          <w:sz w:val="28"/>
          <w:szCs w:val="28"/>
          <w:lang w:val="uk-UA"/>
        </w:rPr>
        <w:t>п</w:t>
      </w:r>
      <w:r w:rsidRPr="007124F0">
        <w:rPr>
          <w:sz w:val="28"/>
          <w:szCs w:val="28"/>
        </w:rPr>
        <w:t>`</w:t>
      </w:r>
      <w:r w:rsidRPr="007124F0">
        <w:rPr>
          <w:sz w:val="28"/>
          <w:szCs w:val="28"/>
          <w:lang w:val="uk-UA"/>
        </w:rPr>
        <w:t xml:space="preserve">ять пар дизель-потягів. Станція використовуватися для транспортування сільськогосподарської продукції. </w:t>
      </w:r>
    </w:p>
    <w:p w:rsidR="008B6FC7" w:rsidRPr="007124F0" w:rsidRDefault="008B6FC7" w:rsidP="007838DB">
      <w:pPr>
        <w:jc w:val="center"/>
        <w:rPr>
          <w:b/>
          <w:color w:val="000000"/>
          <w:sz w:val="28"/>
          <w:szCs w:val="28"/>
          <w:lang w:val="uk-UA"/>
        </w:rPr>
      </w:pPr>
    </w:p>
    <w:p w:rsidR="008B6FC7" w:rsidRPr="007124F0" w:rsidRDefault="008B6FC7" w:rsidP="007838DB">
      <w:pPr>
        <w:jc w:val="center"/>
        <w:rPr>
          <w:b/>
          <w:color w:val="000000"/>
          <w:sz w:val="28"/>
          <w:szCs w:val="28"/>
          <w:lang w:val="uk-UA"/>
        </w:rPr>
      </w:pPr>
      <w:r w:rsidRPr="007124F0">
        <w:rPr>
          <w:b/>
          <w:color w:val="000000"/>
          <w:sz w:val="28"/>
          <w:szCs w:val="28"/>
          <w:lang w:val="uk-UA"/>
        </w:rPr>
        <w:t>Адміністративні послуги</w:t>
      </w:r>
    </w:p>
    <w:p w:rsidR="008B6FC7" w:rsidRPr="007124F0" w:rsidRDefault="008B6FC7" w:rsidP="00C721DE">
      <w:pPr>
        <w:jc w:val="both"/>
        <w:rPr>
          <w:color w:val="000000"/>
          <w:sz w:val="28"/>
          <w:szCs w:val="28"/>
          <w:lang w:val="uk-UA"/>
        </w:rPr>
      </w:pPr>
      <w:r w:rsidRPr="007124F0">
        <w:rPr>
          <w:b/>
          <w:color w:val="000000"/>
          <w:sz w:val="28"/>
          <w:szCs w:val="28"/>
          <w:lang w:val="uk-UA"/>
        </w:rPr>
        <w:tab/>
      </w:r>
      <w:r w:rsidRPr="007124F0">
        <w:rPr>
          <w:color w:val="000000"/>
          <w:sz w:val="28"/>
          <w:szCs w:val="28"/>
          <w:lang w:val="uk-UA"/>
        </w:rPr>
        <w:t>Управління територіальною громадою здійснюють селищний голова та рада. На час створення стратегії штатний розпис апарату виконкому Линовицької селищної ради нараховував 31 одиницю (вклю</w:t>
      </w:r>
      <w:r w:rsidR="009500EC" w:rsidRPr="007124F0">
        <w:rPr>
          <w:color w:val="000000"/>
          <w:sz w:val="28"/>
          <w:szCs w:val="28"/>
          <w:lang w:val="uk-UA"/>
        </w:rPr>
        <w:t>чно з технічними працівниками).</w:t>
      </w:r>
      <w:r w:rsidRPr="007124F0">
        <w:rPr>
          <w:color w:val="000000"/>
          <w:sz w:val="28"/>
          <w:szCs w:val="28"/>
          <w:lang w:val="uk-UA"/>
        </w:rPr>
        <w:t xml:space="preserve"> ЦНАП </w:t>
      </w:r>
      <w:r w:rsidR="009500EC" w:rsidRPr="007124F0">
        <w:rPr>
          <w:color w:val="000000"/>
          <w:sz w:val="28"/>
          <w:szCs w:val="28"/>
          <w:lang w:val="uk-UA"/>
        </w:rPr>
        <w:t>відкривається навесні 2021 р.</w:t>
      </w:r>
      <w:r w:rsidRPr="007124F0">
        <w:rPr>
          <w:color w:val="000000"/>
          <w:sz w:val="28"/>
          <w:szCs w:val="28"/>
          <w:lang w:val="uk-UA"/>
        </w:rPr>
        <w:t xml:space="preserve"> – громада потрапила до переліку переможців конкурсу програми U-LEAD з Європою, що передбачає його оснащення обладнанням. </w:t>
      </w:r>
      <w:r w:rsidR="009500EC" w:rsidRPr="007124F0">
        <w:rPr>
          <w:color w:val="000000"/>
          <w:sz w:val="28"/>
          <w:szCs w:val="28"/>
          <w:lang w:val="uk-UA"/>
        </w:rPr>
        <w:t>До створення ЦНАПу йго роль,</w:t>
      </w:r>
      <w:r w:rsidRPr="007124F0">
        <w:rPr>
          <w:color w:val="000000"/>
          <w:sz w:val="28"/>
          <w:szCs w:val="28"/>
          <w:lang w:val="uk-UA"/>
        </w:rPr>
        <w:t xml:space="preserve"> фактично,  виконував </w:t>
      </w:r>
      <w:r w:rsidR="009500EC" w:rsidRPr="007124F0">
        <w:rPr>
          <w:color w:val="000000"/>
          <w:sz w:val="28"/>
          <w:szCs w:val="28"/>
          <w:lang w:val="uk-UA"/>
        </w:rPr>
        <w:t xml:space="preserve">апарат </w:t>
      </w:r>
      <w:r w:rsidRPr="007124F0">
        <w:rPr>
          <w:color w:val="000000"/>
          <w:sz w:val="28"/>
          <w:szCs w:val="28"/>
          <w:lang w:val="uk-UA"/>
        </w:rPr>
        <w:t>виконком</w:t>
      </w:r>
      <w:r w:rsidR="009500EC" w:rsidRPr="007124F0">
        <w:rPr>
          <w:color w:val="000000"/>
          <w:sz w:val="28"/>
          <w:szCs w:val="28"/>
          <w:lang w:val="uk-UA"/>
        </w:rPr>
        <w:t>у</w:t>
      </w:r>
      <w:r w:rsidRPr="007124F0">
        <w:rPr>
          <w:color w:val="000000"/>
          <w:sz w:val="28"/>
          <w:szCs w:val="28"/>
          <w:lang w:val="uk-UA"/>
        </w:rPr>
        <w:t xml:space="preserve"> ради громади. Він надавав 24 адміністративні послуги – ті, що належать до власних повноважень. Також, за графіком, в громаді здійснює прийом представник Пенсійного фонду. </w:t>
      </w:r>
    </w:p>
    <w:p w:rsidR="008B6FC7" w:rsidRPr="007124F0" w:rsidRDefault="008B6FC7" w:rsidP="000A56C6">
      <w:pPr>
        <w:ind w:firstLine="720"/>
        <w:jc w:val="both"/>
        <w:rPr>
          <w:color w:val="000000"/>
          <w:sz w:val="28"/>
          <w:szCs w:val="28"/>
          <w:lang w:val="uk-UA"/>
        </w:rPr>
      </w:pPr>
      <w:r w:rsidRPr="007124F0">
        <w:rPr>
          <w:color w:val="000000"/>
          <w:sz w:val="28"/>
          <w:szCs w:val="28"/>
          <w:lang w:val="uk-UA"/>
        </w:rPr>
        <w:t>Адміністративні функції, які ще не перебрані територіальною громадою від районної державної адміністрації або ж належать центральним органам влади (пенсійне забезпечення, казначейське обслуговування та ін.) здійснюються за допомогою відповідних підрозділів, розташованих у Прилуках</w:t>
      </w:r>
      <w:r w:rsidR="009500EC" w:rsidRPr="007124F0">
        <w:rPr>
          <w:color w:val="000000"/>
          <w:sz w:val="28"/>
          <w:szCs w:val="28"/>
          <w:lang w:val="uk-UA"/>
        </w:rPr>
        <w:t>.</w:t>
      </w:r>
      <w:r w:rsidRPr="007124F0">
        <w:rPr>
          <w:color w:val="000000"/>
          <w:sz w:val="28"/>
          <w:szCs w:val="28"/>
          <w:lang w:val="uk-UA"/>
        </w:rPr>
        <w:t xml:space="preserve"> Водночас формування нового </w:t>
      </w:r>
      <w:r w:rsidR="009500EC" w:rsidRPr="007124F0">
        <w:rPr>
          <w:color w:val="000000"/>
          <w:sz w:val="28"/>
          <w:szCs w:val="28"/>
          <w:lang w:val="uk-UA"/>
        </w:rPr>
        <w:t>районного устрою суттєво змінює</w:t>
      </w:r>
      <w:r w:rsidRPr="007124F0">
        <w:rPr>
          <w:color w:val="000000"/>
          <w:sz w:val="28"/>
          <w:szCs w:val="28"/>
          <w:lang w:val="uk-UA"/>
        </w:rPr>
        <w:t xml:space="preserve"> діючу конфігурацію, отже вимагатиме від місцевого самоврядування додаткових зусиль стосовно адміністрування території. </w:t>
      </w:r>
    </w:p>
    <w:p w:rsidR="008B6FC7" w:rsidRPr="007124F0" w:rsidRDefault="008B6FC7" w:rsidP="00EA4FB4">
      <w:pPr>
        <w:jc w:val="center"/>
        <w:rPr>
          <w:b/>
          <w:color w:val="000000"/>
          <w:sz w:val="28"/>
          <w:szCs w:val="28"/>
          <w:lang w:val="uk-UA"/>
        </w:rPr>
      </w:pPr>
    </w:p>
    <w:p w:rsidR="008B6FC7" w:rsidRPr="007124F0" w:rsidRDefault="002F2A92" w:rsidP="00B26008">
      <w:pPr>
        <w:jc w:val="center"/>
        <w:rPr>
          <w:b/>
          <w:color w:val="000000"/>
          <w:sz w:val="28"/>
          <w:szCs w:val="28"/>
          <w:lang w:val="uk-UA"/>
        </w:rPr>
      </w:pPr>
      <w:r w:rsidRPr="007124F0">
        <w:rPr>
          <w:b/>
          <w:color w:val="000000"/>
          <w:sz w:val="28"/>
          <w:szCs w:val="28"/>
          <w:lang w:val="uk-UA"/>
        </w:rPr>
        <w:br w:type="page"/>
      </w:r>
      <w:r w:rsidR="008B6FC7" w:rsidRPr="007124F0">
        <w:rPr>
          <w:b/>
          <w:color w:val="000000"/>
          <w:sz w:val="28"/>
          <w:szCs w:val="28"/>
        </w:rPr>
        <w:lastRenderedPageBreak/>
        <w:t>Комунальні послуги</w:t>
      </w:r>
      <w:r w:rsidR="008B6FC7" w:rsidRPr="007124F0">
        <w:rPr>
          <w:b/>
          <w:color w:val="000000"/>
          <w:sz w:val="28"/>
          <w:szCs w:val="28"/>
          <w:lang w:val="uk-UA"/>
        </w:rPr>
        <w:t>,</w:t>
      </w:r>
    </w:p>
    <w:p w:rsidR="008B6FC7" w:rsidRPr="007124F0" w:rsidRDefault="008B6FC7" w:rsidP="00EA4FB4">
      <w:pPr>
        <w:jc w:val="center"/>
        <w:rPr>
          <w:b/>
          <w:color w:val="000000"/>
          <w:sz w:val="28"/>
          <w:szCs w:val="28"/>
        </w:rPr>
      </w:pPr>
      <w:r w:rsidRPr="007124F0">
        <w:rPr>
          <w:b/>
          <w:color w:val="000000"/>
          <w:sz w:val="28"/>
          <w:szCs w:val="28"/>
          <w:lang w:val="uk-UA"/>
        </w:rPr>
        <w:t>житлово-комунальна та енергетична інфраструктура</w:t>
      </w:r>
    </w:p>
    <w:p w:rsidR="008B6FC7" w:rsidRPr="007124F0" w:rsidRDefault="008B6FC7" w:rsidP="009B4609">
      <w:pPr>
        <w:ind w:firstLine="708"/>
        <w:jc w:val="both"/>
        <w:rPr>
          <w:color w:val="000000"/>
          <w:sz w:val="28"/>
          <w:szCs w:val="28"/>
          <w:lang w:val="uk-UA"/>
        </w:rPr>
      </w:pPr>
      <w:r w:rsidRPr="007124F0">
        <w:rPr>
          <w:color w:val="000000"/>
          <w:sz w:val="28"/>
          <w:szCs w:val="28"/>
        </w:rPr>
        <w:t xml:space="preserve">На теренах </w:t>
      </w:r>
      <w:r w:rsidRPr="007124F0">
        <w:rPr>
          <w:color w:val="000000"/>
          <w:sz w:val="28"/>
          <w:szCs w:val="28"/>
          <w:lang w:val="uk-UA"/>
        </w:rPr>
        <w:t xml:space="preserve"> Линовицької територіальній громади панує садибний тип забудови – 99%. Це помітно впливає на стан підключення до основних різновидів комунальної інфраструктури. В Линовицькій громаді відсутнє централізоване теплопостачання, але 75% садиб газифіковано. Водночас лише чверть домогосподарств підключено до </w:t>
      </w:r>
      <w:r w:rsidR="00D50078" w:rsidRPr="007124F0">
        <w:rPr>
          <w:color w:val="000000"/>
          <w:sz w:val="28"/>
          <w:szCs w:val="28"/>
          <w:lang w:val="uk-UA"/>
        </w:rPr>
        <w:t>централізованого водопостачання, в 75% здійснюється за рахунок особистих та громадських колодязів. Ц</w:t>
      </w:r>
      <w:r w:rsidRPr="007124F0">
        <w:rPr>
          <w:color w:val="000000"/>
          <w:sz w:val="28"/>
          <w:szCs w:val="28"/>
          <w:lang w:val="uk-UA"/>
        </w:rPr>
        <w:t xml:space="preserve">ентралізоване водовідведення  відсутнє, що створює додаткові проблеми для забезпечення належного санітарного стану. В цілому ситуація виглядає так: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51"/>
        <w:gridCol w:w="5727"/>
        <w:gridCol w:w="1676"/>
        <w:gridCol w:w="1983"/>
      </w:tblGrid>
      <w:tr w:rsidR="008B6FC7" w:rsidRPr="007124F0" w:rsidTr="009B4609">
        <w:trPr>
          <w:trHeight w:val="379"/>
          <w:jc w:val="center"/>
        </w:trPr>
        <w:tc>
          <w:tcPr>
            <w:tcW w:w="229" w:type="pct"/>
            <w:shd w:val="clear" w:color="auto" w:fill="EEF2F8"/>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bCs/>
                <w:sz w:val="22"/>
                <w:szCs w:val="22"/>
              </w:rPr>
              <w:t>№</w:t>
            </w:r>
          </w:p>
        </w:tc>
        <w:tc>
          <w:tcPr>
            <w:tcW w:w="2911" w:type="pct"/>
            <w:shd w:val="clear" w:color="auto" w:fill="EEF2F8"/>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bCs/>
                <w:sz w:val="22"/>
                <w:szCs w:val="22"/>
              </w:rPr>
              <w:t>Назва населеного пункту</w:t>
            </w:r>
          </w:p>
        </w:tc>
        <w:tc>
          <w:tcPr>
            <w:tcW w:w="852" w:type="pct"/>
            <w:shd w:val="clear" w:color="auto" w:fill="EEF2F8"/>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bCs/>
                <w:sz w:val="22"/>
                <w:szCs w:val="22"/>
              </w:rPr>
              <w:t>Показник</w:t>
            </w:r>
          </w:p>
        </w:tc>
        <w:tc>
          <w:tcPr>
            <w:tcW w:w="1008" w:type="pct"/>
            <w:shd w:val="clear" w:color="auto" w:fill="EEF2F8"/>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bCs/>
                <w:sz w:val="22"/>
                <w:szCs w:val="22"/>
              </w:rPr>
              <w:t>Технічний стан</w:t>
            </w:r>
          </w:p>
        </w:tc>
      </w:tr>
      <w:tr w:rsidR="008B6FC7" w:rsidRPr="007124F0" w:rsidTr="009B4609">
        <w:trPr>
          <w:trHeight w:val="284"/>
          <w:jc w:val="center"/>
        </w:trPr>
        <w:tc>
          <w:tcPr>
            <w:tcW w:w="229"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1</w:t>
            </w:r>
          </w:p>
        </w:tc>
        <w:tc>
          <w:tcPr>
            <w:tcW w:w="2911" w:type="pct"/>
            <w:vAlign w:val="center"/>
          </w:tcPr>
          <w:p w:rsidR="008B6FC7" w:rsidRPr="007124F0" w:rsidRDefault="008B6FC7" w:rsidP="009B4609">
            <w:pPr>
              <w:pStyle w:val="Default"/>
              <w:contextualSpacing/>
              <w:rPr>
                <w:rFonts w:ascii="Cambria" w:hAnsi="Cambria"/>
                <w:sz w:val="22"/>
                <w:szCs w:val="22"/>
              </w:rPr>
            </w:pPr>
            <w:r w:rsidRPr="007124F0">
              <w:rPr>
                <w:rFonts w:ascii="Cambria" w:hAnsi="Cambria"/>
                <w:sz w:val="22"/>
                <w:szCs w:val="22"/>
              </w:rPr>
              <w:t>Доступність жителів до газової мережі, %</w:t>
            </w:r>
          </w:p>
        </w:tc>
        <w:tc>
          <w:tcPr>
            <w:tcW w:w="852"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75%</w:t>
            </w:r>
          </w:p>
        </w:tc>
        <w:tc>
          <w:tcPr>
            <w:tcW w:w="1008"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задовільний</w:t>
            </w:r>
          </w:p>
        </w:tc>
      </w:tr>
      <w:tr w:rsidR="008B6FC7" w:rsidRPr="007124F0" w:rsidTr="009B4609">
        <w:trPr>
          <w:trHeight w:val="240"/>
          <w:jc w:val="center"/>
        </w:trPr>
        <w:tc>
          <w:tcPr>
            <w:tcW w:w="229" w:type="pct"/>
            <w:vAlign w:val="center"/>
          </w:tcPr>
          <w:p w:rsidR="008B6FC7" w:rsidRPr="007124F0" w:rsidRDefault="008B6FC7" w:rsidP="009B4609">
            <w:pPr>
              <w:pStyle w:val="Default"/>
              <w:contextualSpacing/>
              <w:jc w:val="center"/>
              <w:rPr>
                <w:rFonts w:ascii="Cambria" w:hAnsi="Cambria"/>
                <w:bCs/>
                <w:sz w:val="22"/>
                <w:szCs w:val="22"/>
              </w:rPr>
            </w:pPr>
            <w:r w:rsidRPr="007124F0">
              <w:rPr>
                <w:rFonts w:ascii="Cambria" w:hAnsi="Cambria"/>
                <w:bCs/>
                <w:sz w:val="22"/>
                <w:szCs w:val="22"/>
              </w:rPr>
              <w:t>2</w:t>
            </w:r>
          </w:p>
        </w:tc>
        <w:tc>
          <w:tcPr>
            <w:tcW w:w="2911" w:type="pct"/>
            <w:vAlign w:val="center"/>
          </w:tcPr>
          <w:p w:rsidR="008B6FC7" w:rsidRPr="007124F0" w:rsidRDefault="008B6FC7" w:rsidP="009B4609">
            <w:pPr>
              <w:pStyle w:val="Default"/>
              <w:contextualSpacing/>
              <w:rPr>
                <w:rFonts w:ascii="Cambria" w:hAnsi="Cambria"/>
                <w:i/>
                <w:sz w:val="22"/>
                <w:szCs w:val="22"/>
              </w:rPr>
            </w:pPr>
            <w:r w:rsidRPr="007124F0">
              <w:rPr>
                <w:rFonts w:ascii="Cambria" w:hAnsi="Cambria"/>
                <w:sz w:val="22"/>
                <w:szCs w:val="22"/>
              </w:rPr>
              <w:t>Доступність жителів до мережі теплопостачання, %</w:t>
            </w:r>
          </w:p>
        </w:tc>
        <w:tc>
          <w:tcPr>
            <w:tcW w:w="852"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w:t>
            </w:r>
          </w:p>
        </w:tc>
        <w:tc>
          <w:tcPr>
            <w:tcW w:w="1008"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w:t>
            </w:r>
          </w:p>
        </w:tc>
      </w:tr>
      <w:tr w:rsidR="008B6FC7" w:rsidRPr="007124F0" w:rsidTr="009B4609">
        <w:trPr>
          <w:trHeight w:val="284"/>
          <w:jc w:val="center"/>
        </w:trPr>
        <w:tc>
          <w:tcPr>
            <w:tcW w:w="229"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3</w:t>
            </w:r>
          </w:p>
        </w:tc>
        <w:tc>
          <w:tcPr>
            <w:tcW w:w="2911" w:type="pct"/>
            <w:vAlign w:val="center"/>
          </w:tcPr>
          <w:p w:rsidR="008B6FC7" w:rsidRPr="007124F0" w:rsidRDefault="008B6FC7" w:rsidP="009B4609">
            <w:pPr>
              <w:pStyle w:val="Default"/>
              <w:contextualSpacing/>
              <w:rPr>
                <w:rFonts w:ascii="Cambria" w:hAnsi="Cambria"/>
                <w:sz w:val="22"/>
                <w:szCs w:val="22"/>
              </w:rPr>
            </w:pPr>
            <w:r w:rsidRPr="007124F0">
              <w:rPr>
                <w:rFonts w:ascii="Cambria" w:hAnsi="Cambria"/>
                <w:sz w:val="22"/>
                <w:szCs w:val="22"/>
              </w:rPr>
              <w:t>Доступність жителів до мережі водопостачання, %</w:t>
            </w:r>
          </w:p>
        </w:tc>
        <w:tc>
          <w:tcPr>
            <w:tcW w:w="852"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25%</w:t>
            </w:r>
          </w:p>
        </w:tc>
        <w:tc>
          <w:tcPr>
            <w:tcW w:w="1008"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задовільний</w:t>
            </w:r>
          </w:p>
        </w:tc>
      </w:tr>
      <w:tr w:rsidR="008B6FC7" w:rsidRPr="007124F0" w:rsidTr="009B4609">
        <w:trPr>
          <w:trHeight w:val="284"/>
          <w:jc w:val="center"/>
        </w:trPr>
        <w:tc>
          <w:tcPr>
            <w:tcW w:w="229"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3-а</w:t>
            </w:r>
          </w:p>
        </w:tc>
        <w:tc>
          <w:tcPr>
            <w:tcW w:w="2911" w:type="pct"/>
            <w:vAlign w:val="center"/>
          </w:tcPr>
          <w:p w:rsidR="008B6FC7" w:rsidRPr="007124F0" w:rsidRDefault="008B6FC7" w:rsidP="009B4609">
            <w:pPr>
              <w:pStyle w:val="Default"/>
              <w:contextualSpacing/>
              <w:rPr>
                <w:rFonts w:ascii="Cambria" w:hAnsi="Cambria"/>
                <w:i/>
                <w:sz w:val="22"/>
                <w:szCs w:val="22"/>
              </w:rPr>
            </w:pPr>
            <w:r w:rsidRPr="007124F0">
              <w:rPr>
                <w:rFonts w:ascii="Cambria" w:hAnsi="Cambria"/>
                <w:i/>
                <w:sz w:val="22"/>
                <w:szCs w:val="22"/>
              </w:rPr>
              <w:t>протяжність мережі водопостачання, км</w:t>
            </w:r>
          </w:p>
        </w:tc>
        <w:tc>
          <w:tcPr>
            <w:tcW w:w="852"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4,02 км</w:t>
            </w:r>
          </w:p>
        </w:tc>
        <w:tc>
          <w:tcPr>
            <w:tcW w:w="1008"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задовільний</w:t>
            </w:r>
          </w:p>
        </w:tc>
      </w:tr>
      <w:tr w:rsidR="008B6FC7" w:rsidRPr="007124F0" w:rsidTr="009B4609">
        <w:trPr>
          <w:trHeight w:val="240"/>
          <w:jc w:val="center"/>
        </w:trPr>
        <w:tc>
          <w:tcPr>
            <w:tcW w:w="229"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4</w:t>
            </w:r>
          </w:p>
        </w:tc>
        <w:tc>
          <w:tcPr>
            <w:tcW w:w="2911" w:type="pct"/>
            <w:vAlign w:val="center"/>
          </w:tcPr>
          <w:p w:rsidR="008B6FC7" w:rsidRPr="007124F0" w:rsidRDefault="008B6FC7" w:rsidP="009B4609">
            <w:pPr>
              <w:pStyle w:val="Default"/>
              <w:contextualSpacing/>
              <w:rPr>
                <w:rFonts w:ascii="Cambria" w:hAnsi="Cambria"/>
                <w:sz w:val="22"/>
                <w:szCs w:val="22"/>
              </w:rPr>
            </w:pPr>
            <w:r w:rsidRPr="007124F0">
              <w:rPr>
                <w:rFonts w:ascii="Cambria" w:hAnsi="Cambria"/>
                <w:sz w:val="22"/>
                <w:szCs w:val="22"/>
              </w:rPr>
              <w:t>Доступність жителів до мережі водовідведення, %</w:t>
            </w:r>
          </w:p>
        </w:tc>
        <w:tc>
          <w:tcPr>
            <w:tcW w:w="852"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w:t>
            </w:r>
          </w:p>
        </w:tc>
        <w:tc>
          <w:tcPr>
            <w:tcW w:w="1008"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w:t>
            </w:r>
          </w:p>
        </w:tc>
      </w:tr>
      <w:tr w:rsidR="008B6FC7" w:rsidRPr="007124F0" w:rsidTr="009B4609">
        <w:trPr>
          <w:trHeight w:val="240"/>
          <w:jc w:val="center"/>
        </w:trPr>
        <w:tc>
          <w:tcPr>
            <w:tcW w:w="229" w:type="pct"/>
            <w:vAlign w:val="center"/>
          </w:tcPr>
          <w:p w:rsidR="008B6FC7" w:rsidRPr="007124F0" w:rsidRDefault="008B6FC7" w:rsidP="009B4609">
            <w:pPr>
              <w:pStyle w:val="Default"/>
              <w:contextualSpacing/>
              <w:jc w:val="center"/>
              <w:rPr>
                <w:rFonts w:ascii="Cambria" w:hAnsi="Cambria"/>
                <w:bCs/>
                <w:sz w:val="22"/>
                <w:szCs w:val="22"/>
              </w:rPr>
            </w:pPr>
            <w:r w:rsidRPr="007124F0">
              <w:rPr>
                <w:rFonts w:ascii="Cambria" w:hAnsi="Cambria"/>
                <w:bCs/>
                <w:sz w:val="22"/>
                <w:szCs w:val="22"/>
              </w:rPr>
              <w:t>4-а</w:t>
            </w:r>
          </w:p>
        </w:tc>
        <w:tc>
          <w:tcPr>
            <w:tcW w:w="2911" w:type="pct"/>
            <w:vAlign w:val="center"/>
          </w:tcPr>
          <w:p w:rsidR="008B6FC7" w:rsidRPr="007124F0" w:rsidRDefault="008B6FC7" w:rsidP="009B4609">
            <w:pPr>
              <w:pStyle w:val="Default"/>
              <w:contextualSpacing/>
              <w:rPr>
                <w:rFonts w:ascii="Cambria" w:hAnsi="Cambria"/>
                <w:i/>
                <w:sz w:val="22"/>
                <w:szCs w:val="22"/>
              </w:rPr>
            </w:pPr>
            <w:r w:rsidRPr="007124F0">
              <w:rPr>
                <w:rFonts w:ascii="Cambria" w:hAnsi="Cambria"/>
                <w:i/>
                <w:sz w:val="22"/>
                <w:szCs w:val="22"/>
              </w:rPr>
              <w:t>протяжність мережі водовідведення, км</w:t>
            </w:r>
          </w:p>
        </w:tc>
        <w:tc>
          <w:tcPr>
            <w:tcW w:w="852"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w:t>
            </w:r>
          </w:p>
        </w:tc>
        <w:tc>
          <w:tcPr>
            <w:tcW w:w="1008" w:type="pct"/>
            <w:vAlign w:val="center"/>
          </w:tcPr>
          <w:p w:rsidR="008B6FC7" w:rsidRPr="007124F0" w:rsidRDefault="008B6FC7" w:rsidP="009B4609">
            <w:pPr>
              <w:pStyle w:val="Default"/>
              <w:contextualSpacing/>
              <w:jc w:val="center"/>
              <w:rPr>
                <w:rFonts w:ascii="Cambria" w:hAnsi="Cambria"/>
                <w:sz w:val="22"/>
                <w:szCs w:val="22"/>
              </w:rPr>
            </w:pPr>
            <w:r w:rsidRPr="007124F0">
              <w:rPr>
                <w:rFonts w:ascii="Cambria" w:hAnsi="Cambria"/>
                <w:sz w:val="22"/>
                <w:szCs w:val="22"/>
              </w:rPr>
              <w:t>-</w:t>
            </w:r>
          </w:p>
        </w:tc>
      </w:tr>
    </w:tbl>
    <w:p w:rsidR="007A2347" w:rsidRPr="007124F0" w:rsidRDefault="008B6FC7" w:rsidP="00BC0343">
      <w:pPr>
        <w:jc w:val="both"/>
        <w:rPr>
          <w:color w:val="000000"/>
          <w:sz w:val="14"/>
          <w:szCs w:val="14"/>
          <w:lang w:val="uk-UA"/>
        </w:rPr>
      </w:pPr>
      <w:r w:rsidRPr="007124F0">
        <w:rPr>
          <w:color w:val="000000"/>
          <w:sz w:val="14"/>
          <w:szCs w:val="14"/>
          <w:lang w:val="uk-UA"/>
        </w:rPr>
        <w:tab/>
      </w:r>
    </w:p>
    <w:p w:rsidR="008B6FC7" w:rsidRPr="007124F0" w:rsidRDefault="008B6FC7" w:rsidP="007A2347">
      <w:pPr>
        <w:ind w:firstLine="720"/>
        <w:jc w:val="both"/>
        <w:rPr>
          <w:color w:val="000000"/>
          <w:sz w:val="28"/>
          <w:szCs w:val="28"/>
          <w:lang w:val="uk-UA"/>
        </w:rPr>
      </w:pPr>
      <w:r w:rsidRPr="007124F0">
        <w:rPr>
          <w:color w:val="000000"/>
          <w:sz w:val="28"/>
          <w:szCs w:val="28"/>
          <w:lang w:val="uk-UA"/>
        </w:rPr>
        <w:t>Комунальні послуги на теренах громади надають спеціалізовані комерційні підприємства, власного комунального підприємства селищна  рада не має. Нове житло протягом останніх п`яти років не будувалося.</w:t>
      </w:r>
    </w:p>
    <w:p w:rsidR="008B6FC7" w:rsidRPr="007124F0" w:rsidRDefault="008B6FC7" w:rsidP="00EA4FB4">
      <w:pPr>
        <w:jc w:val="both"/>
        <w:rPr>
          <w:color w:val="000000"/>
          <w:sz w:val="28"/>
          <w:szCs w:val="28"/>
          <w:lang w:val="uk-UA"/>
        </w:rPr>
      </w:pPr>
    </w:p>
    <w:p w:rsidR="008B6FC7" w:rsidRPr="007124F0" w:rsidRDefault="008B6FC7" w:rsidP="00EA4FB4">
      <w:pPr>
        <w:jc w:val="center"/>
        <w:rPr>
          <w:b/>
          <w:color w:val="000000"/>
          <w:sz w:val="28"/>
          <w:szCs w:val="28"/>
          <w:lang w:val="uk-UA"/>
        </w:rPr>
      </w:pPr>
      <w:r w:rsidRPr="007124F0">
        <w:rPr>
          <w:b/>
          <w:color w:val="000000"/>
          <w:sz w:val="28"/>
          <w:szCs w:val="28"/>
          <w:lang w:val="uk-UA"/>
        </w:rPr>
        <w:t>Зв`язок</w:t>
      </w:r>
    </w:p>
    <w:p w:rsidR="008B6FC7" w:rsidRPr="007124F0" w:rsidRDefault="008B6FC7" w:rsidP="000027DB">
      <w:pPr>
        <w:ind w:firstLine="708"/>
        <w:jc w:val="both"/>
        <w:rPr>
          <w:color w:val="000000"/>
          <w:sz w:val="28"/>
          <w:szCs w:val="28"/>
          <w:lang w:val="uk-UA"/>
        </w:rPr>
      </w:pPr>
      <w:r w:rsidRPr="007124F0">
        <w:rPr>
          <w:color w:val="000000"/>
          <w:sz w:val="28"/>
          <w:szCs w:val="28"/>
          <w:lang w:val="uk-UA"/>
        </w:rPr>
        <w:t xml:space="preserve">Якість зв`язку мобільних операторів в адміністративному центрі громади добра – тобто для переважної більшості її мешканців. Але є серйозні проблеми в Бубнівщинському старостинському окрузі та (менше) на території інших сіл </w:t>
      </w:r>
      <w:r w:rsidR="004A1950" w:rsidRPr="007124F0">
        <w:rPr>
          <w:color w:val="000000"/>
          <w:sz w:val="28"/>
          <w:szCs w:val="28"/>
          <w:lang w:val="uk-UA"/>
        </w:rPr>
        <w:t xml:space="preserve">громади. Подібна ж ситуація й з </w:t>
      </w:r>
      <w:r w:rsidRPr="007124F0">
        <w:rPr>
          <w:color w:val="000000"/>
          <w:sz w:val="28"/>
          <w:szCs w:val="28"/>
          <w:lang w:val="uk-UA"/>
        </w:rPr>
        <w:t>Інтернетом – швидкісний є лише в Линовиці. Такий стан ускладнює управління громадою та надання адміністративних послуг. Це нагальне питання, що потребуватиме швидкого розв</w:t>
      </w:r>
      <w:r w:rsidRPr="007124F0">
        <w:rPr>
          <w:color w:val="000000"/>
          <w:sz w:val="28"/>
          <w:szCs w:val="28"/>
        </w:rPr>
        <w:t>`</w:t>
      </w:r>
      <w:r w:rsidRPr="007124F0">
        <w:rPr>
          <w:color w:val="000000"/>
          <w:sz w:val="28"/>
          <w:szCs w:val="28"/>
          <w:lang w:val="uk-UA"/>
        </w:rPr>
        <w:t>язання  для запровадження електронного врядування, зокрема – електронного документообігу.</w:t>
      </w:r>
    </w:p>
    <w:p w:rsidR="008B6FC7" w:rsidRPr="007124F0" w:rsidRDefault="008B6FC7" w:rsidP="00107E87">
      <w:pPr>
        <w:ind w:firstLine="720"/>
        <w:jc w:val="both"/>
        <w:rPr>
          <w:bCs/>
          <w:color w:val="000000"/>
          <w:sz w:val="28"/>
          <w:szCs w:val="28"/>
          <w:lang w:val="uk-UA"/>
        </w:rPr>
      </w:pPr>
      <w:r w:rsidRPr="007124F0">
        <w:rPr>
          <w:color w:val="000000"/>
          <w:sz w:val="28"/>
          <w:szCs w:val="28"/>
          <w:lang w:val="uk-UA"/>
        </w:rPr>
        <w:t xml:space="preserve">В Линовиці </w:t>
      </w:r>
      <w:r w:rsidRPr="007124F0">
        <w:rPr>
          <w:color w:val="000000"/>
          <w:sz w:val="28"/>
          <w:szCs w:val="28"/>
          <w:shd w:val="clear" w:color="auto" w:fill="FFFFFF"/>
          <w:lang w:val="uk-UA"/>
        </w:rPr>
        <w:t xml:space="preserve">діє відділення поштового зв`язку Чернігівської дирекції акціонерного товариства «Укрпошта». </w:t>
      </w:r>
      <w:r w:rsidRPr="007124F0">
        <w:rPr>
          <w:bCs/>
          <w:color w:val="000000"/>
          <w:sz w:val="28"/>
          <w:szCs w:val="28"/>
          <w:lang w:val="uk-UA"/>
        </w:rPr>
        <w:t xml:space="preserve">На іншій території громади поштове обслуговування здійснюють мобільні поштові бригади, що не цілком задовольняє потреби мешканців. </w:t>
      </w:r>
    </w:p>
    <w:p w:rsidR="00F51AED" w:rsidRPr="007124F0" w:rsidRDefault="00F51AED" w:rsidP="00EA4FB4">
      <w:pPr>
        <w:jc w:val="center"/>
        <w:rPr>
          <w:b/>
          <w:color w:val="000000"/>
          <w:sz w:val="28"/>
          <w:szCs w:val="28"/>
          <w:lang w:val="uk-UA"/>
        </w:rPr>
      </w:pPr>
    </w:p>
    <w:p w:rsidR="008B6FC7" w:rsidRPr="007124F0" w:rsidRDefault="008B6FC7" w:rsidP="00EA4FB4">
      <w:pPr>
        <w:jc w:val="center"/>
        <w:rPr>
          <w:b/>
          <w:color w:val="000000"/>
          <w:sz w:val="28"/>
          <w:szCs w:val="28"/>
        </w:rPr>
      </w:pPr>
      <w:r w:rsidRPr="007124F0">
        <w:rPr>
          <w:b/>
          <w:color w:val="000000"/>
          <w:sz w:val="28"/>
          <w:szCs w:val="28"/>
        </w:rPr>
        <w:t>Гуманітарна та соціальна сфери</w:t>
      </w:r>
    </w:p>
    <w:p w:rsidR="008B6FC7" w:rsidRPr="007124F0" w:rsidRDefault="008B6FC7" w:rsidP="00EA4FB4">
      <w:pPr>
        <w:jc w:val="both"/>
        <w:rPr>
          <w:color w:val="000000"/>
          <w:sz w:val="28"/>
          <w:szCs w:val="28"/>
          <w:lang w:val="uk-UA"/>
        </w:rPr>
      </w:pPr>
      <w:r w:rsidRPr="007124F0">
        <w:rPr>
          <w:color w:val="000000"/>
          <w:sz w:val="28"/>
          <w:szCs w:val="28"/>
        </w:rPr>
        <w:tab/>
        <w:t>В цілому мережа закладів гуманітарної та соціальної сфер виглядає так:</w:t>
      </w:r>
    </w:p>
    <w:tbl>
      <w:tblPr>
        <w:tblW w:w="10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900"/>
        <w:gridCol w:w="1260"/>
        <w:gridCol w:w="1260"/>
        <w:gridCol w:w="1170"/>
        <w:gridCol w:w="853"/>
        <w:gridCol w:w="1440"/>
        <w:gridCol w:w="684"/>
        <w:gridCol w:w="1321"/>
      </w:tblGrid>
      <w:tr w:rsidR="008B6FC7" w:rsidRPr="007124F0" w:rsidTr="002C6E81">
        <w:tc>
          <w:tcPr>
            <w:tcW w:w="1188" w:type="dxa"/>
            <w:shd w:val="clear" w:color="auto" w:fill="DEEAF6"/>
          </w:tcPr>
          <w:p w:rsidR="008B6FC7" w:rsidRPr="007124F0" w:rsidRDefault="008B6FC7" w:rsidP="002C6E81">
            <w:pPr>
              <w:jc w:val="center"/>
              <w:rPr>
                <w:b/>
                <w:sz w:val="20"/>
                <w:szCs w:val="20"/>
                <w:lang w:val="uk-UA"/>
              </w:rPr>
            </w:pPr>
            <w:r w:rsidRPr="007124F0">
              <w:rPr>
                <w:b/>
                <w:sz w:val="20"/>
                <w:szCs w:val="20"/>
              </w:rPr>
              <w:t xml:space="preserve">школи </w:t>
            </w:r>
          </w:p>
          <w:p w:rsidR="008B6FC7" w:rsidRPr="007124F0" w:rsidRDefault="008B6FC7" w:rsidP="002C6E81">
            <w:pPr>
              <w:jc w:val="center"/>
              <w:rPr>
                <w:b/>
                <w:sz w:val="20"/>
                <w:szCs w:val="20"/>
                <w:lang w:val="uk-UA"/>
              </w:rPr>
            </w:pPr>
            <w:r w:rsidRPr="007124F0">
              <w:rPr>
                <w:b/>
                <w:sz w:val="20"/>
                <w:szCs w:val="20"/>
              </w:rPr>
              <w:t>І</w:t>
            </w:r>
            <w:r w:rsidRPr="007124F0">
              <w:rPr>
                <w:b/>
                <w:sz w:val="20"/>
                <w:szCs w:val="20"/>
                <w:lang w:val="uk-UA"/>
              </w:rPr>
              <w:t xml:space="preserve">, </w:t>
            </w:r>
            <w:r w:rsidRPr="007124F0">
              <w:rPr>
                <w:b/>
                <w:sz w:val="20"/>
                <w:szCs w:val="20"/>
                <w:lang w:val="en-US"/>
              </w:rPr>
              <w:t>I</w:t>
            </w:r>
            <w:r w:rsidRPr="007124F0">
              <w:rPr>
                <w:b/>
                <w:sz w:val="20"/>
                <w:szCs w:val="20"/>
                <w:lang w:val="uk-UA"/>
              </w:rPr>
              <w:t>-</w:t>
            </w:r>
            <w:r w:rsidRPr="007124F0">
              <w:rPr>
                <w:b/>
                <w:sz w:val="20"/>
                <w:szCs w:val="20"/>
                <w:lang w:val="en-US"/>
              </w:rPr>
              <w:t>II</w:t>
            </w:r>
            <w:r w:rsidRPr="007124F0">
              <w:rPr>
                <w:b/>
                <w:sz w:val="20"/>
                <w:szCs w:val="20"/>
                <w:lang w:val="uk-UA"/>
              </w:rPr>
              <w:t>,</w:t>
            </w:r>
          </w:p>
        </w:tc>
        <w:tc>
          <w:tcPr>
            <w:tcW w:w="900" w:type="dxa"/>
            <w:shd w:val="clear" w:color="auto" w:fill="DEEAF6"/>
          </w:tcPr>
          <w:p w:rsidR="008B6FC7" w:rsidRPr="007124F0" w:rsidRDefault="008B6FC7" w:rsidP="002C6E81">
            <w:pPr>
              <w:jc w:val="center"/>
              <w:rPr>
                <w:b/>
                <w:sz w:val="20"/>
                <w:szCs w:val="20"/>
                <w:lang w:val="uk-UA"/>
              </w:rPr>
            </w:pPr>
            <w:r w:rsidRPr="007124F0">
              <w:rPr>
                <w:b/>
                <w:sz w:val="20"/>
                <w:szCs w:val="20"/>
              </w:rPr>
              <w:t>дит садки</w:t>
            </w:r>
          </w:p>
        </w:tc>
        <w:tc>
          <w:tcPr>
            <w:tcW w:w="1260" w:type="dxa"/>
            <w:shd w:val="clear" w:color="auto" w:fill="DEEAF6"/>
          </w:tcPr>
          <w:p w:rsidR="008B6FC7" w:rsidRPr="007124F0" w:rsidRDefault="008B6FC7" w:rsidP="002C6E81">
            <w:pPr>
              <w:jc w:val="center"/>
              <w:rPr>
                <w:b/>
                <w:sz w:val="20"/>
                <w:szCs w:val="20"/>
                <w:lang w:val="uk-UA"/>
              </w:rPr>
            </w:pPr>
            <w:r w:rsidRPr="007124F0">
              <w:rPr>
                <w:b/>
                <w:sz w:val="20"/>
                <w:szCs w:val="20"/>
              </w:rPr>
              <w:t>заклади позашкільної освіти</w:t>
            </w:r>
          </w:p>
        </w:tc>
        <w:tc>
          <w:tcPr>
            <w:tcW w:w="1260" w:type="dxa"/>
            <w:shd w:val="clear" w:color="auto" w:fill="DEEAF6"/>
          </w:tcPr>
          <w:p w:rsidR="008B6FC7" w:rsidRPr="007124F0" w:rsidRDefault="008B6FC7" w:rsidP="002C6E81">
            <w:pPr>
              <w:jc w:val="center"/>
              <w:rPr>
                <w:b/>
                <w:sz w:val="20"/>
                <w:szCs w:val="20"/>
                <w:lang w:val="uk-UA"/>
              </w:rPr>
            </w:pPr>
            <w:r w:rsidRPr="007124F0">
              <w:rPr>
                <w:b/>
                <w:sz w:val="20"/>
                <w:szCs w:val="20"/>
              </w:rPr>
              <w:t>Культур</w:t>
            </w:r>
            <w:r w:rsidRPr="007124F0">
              <w:rPr>
                <w:b/>
                <w:sz w:val="20"/>
                <w:szCs w:val="20"/>
                <w:lang w:val="uk-UA"/>
              </w:rPr>
              <w:t>и</w:t>
            </w:r>
          </w:p>
        </w:tc>
        <w:tc>
          <w:tcPr>
            <w:tcW w:w="1170" w:type="dxa"/>
            <w:shd w:val="clear" w:color="auto" w:fill="DEEAF6"/>
          </w:tcPr>
          <w:p w:rsidR="008B6FC7" w:rsidRPr="007124F0" w:rsidRDefault="008B6FC7" w:rsidP="002C6E81">
            <w:pPr>
              <w:jc w:val="center"/>
              <w:rPr>
                <w:b/>
                <w:sz w:val="20"/>
                <w:szCs w:val="20"/>
                <w:lang w:val="uk-UA"/>
              </w:rPr>
            </w:pPr>
            <w:r w:rsidRPr="007124F0">
              <w:rPr>
                <w:b/>
                <w:sz w:val="20"/>
                <w:szCs w:val="20"/>
              </w:rPr>
              <w:t>фізичної культури</w:t>
            </w:r>
          </w:p>
        </w:tc>
        <w:tc>
          <w:tcPr>
            <w:tcW w:w="853" w:type="dxa"/>
            <w:shd w:val="clear" w:color="auto" w:fill="DEEAF6"/>
          </w:tcPr>
          <w:p w:rsidR="008B6FC7" w:rsidRPr="007124F0" w:rsidRDefault="008B6FC7" w:rsidP="002C6E81">
            <w:pPr>
              <w:jc w:val="center"/>
              <w:rPr>
                <w:b/>
                <w:sz w:val="20"/>
                <w:szCs w:val="20"/>
                <w:lang w:val="uk-UA"/>
              </w:rPr>
            </w:pPr>
            <w:r w:rsidRPr="007124F0">
              <w:rPr>
                <w:b/>
                <w:sz w:val="20"/>
                <w:szCs w:val="20"/>
                <w:lang w:val="uk-UA"/>
              </w:rPr>
              <w:t>ФАПи</w:t>
            </w:r>
          </w:p>
        </w:tc>
        <w:tc>
          <w:tcPr>
            <w:tcW w:w="1440" w:type="dxa"/>
            <w:shd w:val="clear" w:color="auto" w:fill="DEEAF6"/>
          </w:tcPr>
          <w:p w:rsidR="008B6FC7" w:rsidRPr="007124F0" w:rsidRDefault="008B6FC7" w:rsidP="002C6E81">
            <w:pPr>
              <w:jc w:val="center"/>
              <w:rPr>
                <w:b/>
                <w:sz w:val="20"/>
                <w:szCs w:val="20"/>
                <w:lang w:val="uk-UA"/>
              </w:rPr>
            </w:pPr>
            <w:r w:rsidRPr="007124F0">
              <w:rPr>
                <w:b/>
                <w:sz w:val="20"/>
                <w:szCs w:val="20"/>
              </w:rPr>
              <w:t>амбулаторії, поліклініки</w:t>
            </w:r>
          </w:p>
        </w:tc>
        <w:tc>
          <w:tcPr>
            <w:tcW w:w="684" w:type="dxa"/>
            <w:shd w:val="clear" w:color="auto" w:fill="DEEAF6"/>
          </w:tcPr>
          <w:p w:rsidR="008B6FC7" w:rsidRPr="007124F0" w:rsidRDefault="008B6FC7" w:rsidP="002C6E81">
            <w:pPr>
              <w:jc w:val="center"/>
              <w:rPr>
                <w:b/>
                <w:sz w:val="20"/>
                <w:szCs w:val="20"/>
                <w:lang w:val="uk-UA"/>
              </w:rPr>
            </w:pPr>
            <w:r w:rsidRPr="007124F0">
              <w:rPr>
                <w:b/>
                <w:sz w:val="20"/>
                <w:szCs w:val="20"/>
              </w:rPr>
              <w:t>лікарні</w:t>
            </w:r>
          </w:p>
        </w:tc>
        <w:tc>
          <w:tcPr>
            <w:tcW w:w="1321" w:type="dxa"/>
            <w:shd w:val="clear" w:color="auto" w:fill="DEEAF6"/>
          </w:tcPr>
          <w:p w:rsidR="008B6FC7" w:rsidRPr="007124F0" w:rsidRDefault="008B6FC7" w:rsidP="002C6E81">
            <w:pPr>
              <w:jc w:val="center"/>
              <w:rPr>
                <w:b/>
                <w:sz w:val="20"/>
                <w:szCs w:val="20"/>
                <w:lang w:val="uk-UA"/>
              </w:rPr>
            </w:pPr>
            <w:r w:rsidRPr="007124F0">
              <w:rPr>
                <w:b/>
                <w:sz w:val="20"/>
                <w:szCs w:val="20"/>
              </w:rPr>
              <w:t>пунктів постійного базування станції</w:t>
            </w:r>
          </w:p>
        </w:tc>
      </w:tr>
      <w:tr w:rsidR="008B6FC7" w:rsidRPr="007124F0" w:rsidTr="002C6E81">
        <w:tc>
          <w:tcPr>
            <w:tcW w:w="1188" w:type="dxa"/>
          </w:tcPr>
          <w:p w:rsidR="008B6FC7" w:rsidRPr="007124F0" w:rsidRDefault="005C3E76" w:rsidP="00013DFB">
            <w:pPr>
              <w:jc w:val="center"/>
              <w:rPr>
                <w:rFonts w:ascii="Cambria" w:hAnsi="Cambria"/>
                <w:lang w:val="uk-UA"/>
              </w:rPr>
            </w:pPr>
            <w:r w:rsidRPr="007124F0">
              <w:rPr>
                <w:rFonts w:ascii="Cambria" w:hAnsi="Cambria"/>
                <w:lang w:val="uk-UA"/>
              </w:rPr>
              <w:t>3</w:t>
            </w:r>
          </w:p>
        </w:tc>
        <w:tc>
          <w:tcPr>
            <w:tcW w:w="900" w:type="dxa"/>
          </w:tcPr>
          <w:p w:rsidR="008B6FC7" w:rsidRPr="007124F0" w:rsidRDefault="00950F53" w:rsidP="00013DFB">
            <w:pPr>
              <w:jc w:val="center"/>
              <w:rPr>
                <w:rFonts w:ascii="Cambria" w:hAnsi="Cambria"/>
                <w:lang w:val="uk-UA"/>
              </w:rPr>
            </w:pPr>
            <w:r w:rsidRPr="007124F0">
              <w:rPr>
                <w:rFonts w:ascii="Cambria" w:hAnsi="Cambria"/>
                <w:lang w:val="uk-UA"/>
              </w:rPr>
              <w:t>3</w:t>
            </w:r>
          </w:p>
        </w:tc>
        <w:tc>
          <w:tcPr>
            <w:tcW w:w="1260" w:type="dxa"/>
          </w:tcPr>
          <w:p w:rsidR="008B6FC7" w:rsidRPr="007124F0" w:rsidRDefault="008B6FC7" w:rsidP="00013DFB">
            <w:pPr>
              <w:jc w:val="center"/>
              <w:rPr>
                <w:rFonts w:ascii="Cambria" w:hAnsi="Cambria"/>
                <w:lang w:val="uk-UA"/>
              </w:rPr>
            </w:pPr>
            <w:r w:rsidRPr="007124F0">
              <w:rPr>
                <w:rFonts w:ascii="Cambria" w:hAnsi="Cambria"/>
                <w:lang w:val="uk-UA"/>
              </w:rPr>
              <w:t>-</w:t>
            </w:r>
          </w:p>
        </w:tc>
        <w:tc>
          <w:tcPr>
            <w:tcW w:w="1260" w:type="dxa"/>
          </w:tcPr>
          <w:p w:rsidR="008B6FC7" w:rsidRPr="007124F0" w:rsidRDefault="00C472E1" w:rsidP="00013DFB">
            <w:pPr>
              <w:jc w:val="center"/>
              <w:rPr>
                <w:rFonts w:ascii="Cambria" w:hAnsi="Cambria"/>
                <w:lang w:val="uk-UA"/>
              </w:rPr>
            </w:pPr>
            <w:r w:rsidRPr="007124F0">
              <w:rPr>
                <w:rFonts w:ascii="Cambria" w:hAnsi="Cambria"/>
                <w:lang w:val="uk-UA"/>
              </w:rPr>
              <w:t>10</w:t>
            </w:r>
          </w:p>
        </w:tc>
        <w:tc>
          <w:tcPr>
            <w:tcW w:w="1170" w:type="dxa"/>
          </w:tcPr>
          <w:p w:rsidR="008B6FC7" w:rsidRPr="007124F0" w:rsidRDefault="008B6FC7" w:rsidP="00013DFB">
            <w:pPr>
              <w:jc w:val="center"/>
              <w:rPr>
                <w:rFonts w:ascii="Cambria" w:hAnsi="Cambria"/>
                <w:lang w:val="uk-UA"/>
              </w:rPr>
            </w:pPr>
            <w:r w:rsidRPr="007124F0">
              <w:rPr>
                <w:rFonts w:ascii="Cambria" w:hAnsi="Cambria"/>
                <w:lang w:val="uk-UA"/>
              </w:rPr>
              <w:t>1</w:t>
            </w:r>
          </w:p>
        </w:tc>
        <w:tc>
          <w:tcPr>
            <w:tcW w:w="853" w:type="dxa"/>
          </w:tcPr>
          <w:p w:rsidR="008B6FC7" w:rsidRPr="007124F0" w:rsidRDefault="0057415A" w:rsidP="00013DFB">
            <w:pPr>
              <w:jc w:val="center"/>
              <w:rPr>
                <w:rFonts w:ascii="Cambria" w:hAnsi="Cambria"/>
                <w:lang w:val="uk-UA"/>
              </w:rPr>
            </w:pPr>
            <w:r w:rsidRPr="007124F0">
              <w:rPr>
                <w:rFonts w:ascii="Cambria" w:hAnsi="Cambria"/>
                <w:lang w:val="uk-UA"/>
              </w:rPr>
              <w:t>6</w:t>
            </w:r>
          </w:p>
        </w:tc>
        <w:tc>
          <w:tcPr>
            <w:tcW w:w="1440" w:type="dxa"/>
          </w:tcPr>
          <w:p w:rsidR="008B6FC7" w:rsidRPr="007124F0" w:rsidRDefault="008B6FC7" w:rsidP="00013DFB">
            <w:pPr>
              <w:jc w:val="center"/>
              <w:rPr>
                <w:rFonts w:ascii="Cambria" w:hAnsi="Cambria"/>
                <w:lang w:val="uk-UA"/>
              </w:rPr>
            </w:pPr>
            <w:r w:rsidRPr="007124F0">
              <w:rPr>
                <w:rFonts w:ascii="Cambria" w:hAnsi="Cambria"/>
                <w:lang w:val="uk-UA"/>
              </w:rPr>
              <w:t>1</w:t>
            </w:r>
          </w:p>
        </w:tc>
        <w:tc>
          <w:tcPr>
            <w:tcW w:w="684" w:type="dxa"/>
          </w:tcPr>
          <w:p w:rsidR="008B6FC7" w:rsidRPr="007124F0" w:rsidRDefault="00A61322" w:rsidP="00013DFB">
            <w:pPr>
              <w:jc w:val="center"/>
              <w:rPr>
                <w:rFonts w:ascii="Cambria" w:hAnsi="Cambria"/>
                <w:lang w:val="uk-UA"/>
              </w:rPr>
            </w:pPr>
            <w:r w:rsidRPr="007124F0">
              <w:rPr>
                <w:rFonts w:ascii="Cambria" w:hAnsi="Cambria"/>
                <w:lang w:val="uk-UA"/>
              </w:rPr>
              <w:t>-</w:t>
            </w:r>
          </w:p>
        </w:tc>
        <w:tc>
          <w:tcPr>
            <w:tcW w:w="1321" w:type="dxa"/>
          </w:tcPr>
          <w:p w:rsidR="008B6FC7" w:rsidRPr="007124F0" w:rsidRDefault="008B6FC7" w:rsidP="00013DFB">
            <w:pPr>
              <w:jc w:val="center"/>
              <w:rPr>
                <w:rFonts w:ascii="Cambria" w:hAnsi="Cambria"/>
                <w:lang w:val="uk-UA"/>
              </w:rPr>
            </w:pPr>
            <w:r w:rsidRPr="007124F0">
              <w:rPr>
                <w:rFonts w:ascii="Cambria" w:hAnsi="Cambria"/>
                <w:lang w:val="uk-UA"/>
              </w:rPr>
              <w:t>-</w:t>
            </w:r>
          </w:p>
        </w:tc>
      </w:tr>
    </w:tbl>
    <w:p w:rsidR="008B6FC7" w:rsidRPr="007124F0" w:rsidRDefault="008B6FC7" w:rsidP="005A6C4A">
      <w:pPr>
        <w:ind w:firstLine="720"/>
        <w:jc w:val="both"/>
        <w:rPr>
          <w:color w:val="000000"/>
          <w:sz w:val="28"/>
          <w:szCs w:val="28"/>
          <w:lang w:val="uk-UA"/>
        </w:rPr>
      </w:pPr>
      <w:r w:rsidRPr="007124F0">
        <w:rPr>
          <w:color w:val="000000"/>
          <w:sz w:val="28"/>
          <w:szCs w:val="28"/>
          <w:lang w:val="uk-UA"/>
        </w:rPr>
        <w:t xml:space="preserve">Заклади освіти, які знаходяться на території громади, перебувають в її комунальній власності та в її управлінні. </w:t>
      </w:r>
    </w:p>
    <w:p w:rsidR="008B6FC7" w:rsidRPr="007124F0" w:rsidRDefault="008B6FC7" w:rsidP="00A064F3">
      <w:pPr>
        <w:ind w:firstLine="720"/>
        <w:jc w:val="both"/>
        <w:rPr>
          <w:color w:val="000000"/>
          <w:sz w:val="28"/>
          <w:szCs w:val="28"/>
          <w:lang w:val="uk-UA"/>
        </w:rPr>
      </w:pPr>
      <w:r w:rsidRPr="007124F0">
        <w:rPr>
          <w:color w:val="000000"/>
          <w:sz w:val="28"/>
          <w:szCs w:val="28"/>
          <w:lang w:val="uk-UA"/>
        </w:rPr>
        <w:t>Створено та працює комунальне некомерційне підприємство «Линовицька амбулаторія загальної практики сімейної меди</w:t>
      </w:r>
      <w:r w:rsidR="005F1346" w:rsidRPr="007124F0">
        <w:rPr>
          <w:color w:val="000000"/>
          <w:sz w:val="28"/>
          <w:szCs w:val="28"/>
          <w:lang w:val="uk-UA"/>
        </w:rPr>
        <w:t xml:space="preserve">цини Линовицької селищної </w:t>
      </w:r>
      <w:r w:rsidR="005F1346" w:rsidRPr="007124F0">
        <w:rPr>
          <w:color w:val="000000"/>
          <w:sz w:val="28"/>
          <w:szCs w:val="28"/>
          <w:lang w:val="uk-UA"/>
        </w:rPr>
        <w:lastRenderedPageBreak/>
        <w:t>ради». На базі к</w:t>
      </w:r>
      <w:r w:rsidR="004A1950" w:rsidRPr="007124F0">
        <w:rPr>
          <w:color w:val="000000"/>
          <w:sz w:val="28"/>
          <w:szCs w:val="28"/>
          <w:lang w:val="uk-UA"/>
        </w:rPr>
        <w:t>о</w:t>
      </w:r>
      <w:r w:rsidR="005F1346" w:rsidRPr="007124F0">
        <w:rPr>
          <w:color w:val="000000"/>
          <w:sz w:val="28"/>
          <w:szCs w:val="28"/>
          <w:lang w:val="uk-UA"/>
        </w:rPr>
        <w:t>лишньої рай</w:t>
      </w:r>
      <w:r w:rsidR="004A1950" w:rsidRPr="007124F0">
        <w:rPr>
          <w:color w:val="000000"/>
          <w:sz w:val="28"/>
          <w:szCs w:val="28"/>
          <w:lang w:val="uk-UA"/>
        </w:rPr>
        <w:t>он</w:t>
      </w:r>
      <w:r w:rsidR="005F1346" w:rsidRPr="007124F0">
        <w:rPr>
          <w:color w:val="000000"/>
          <w:sz w:val="28"/>
          <w:szCs w:val="28"/>
          <w:lang w:val="uk-UA"/>
        </w:rPr>
        <w:t xml:space="preserve">ної лікарні наприкінці 2019 р. створено </w:t>
      </w:r>
      <w:r w:rsidRPr="007124F0">
        <w:rPr>
          <w:color w:val="000000"/>
          <w:sz w:val="28"/>
          <w:szCs w:val="28"/>
          <w:lang w:val="uk-UA"/>
        </w:rPr>
        <w:t xml:space="preserve">Линовицький територіальний центр соціального обслуговування. </w:t>
      </w:r>
    </w:p>
    <w:p w:rsidR="008B6FC7" w:rsidRPr="007124F0" w:rsidRDefault="008B6FC7" w:rsidP="00A1263D">
      <w:pPr>
        <w:ind w:firstLine="720"/>
        <w:jc w:val="both"/>
        <w:rPr>
          <w:color w:val="000000"/>
          <w:sz w:val="28"/>
          <w:szCs w:val="28"/>
          <w:lang w:val="uk-UA"/>
        </w:rPr>
      </w:pPr>
      <w:r w:rsidRPr="007124F0">
        <w:rPr>
          <w:bCs/>
          <w:color w:val="000000"/>
          <w:sz w:val="28"/>
          <w:szCs w:val="28"/>
          <w:lang w:val="uk-UA"/>
        </w:rPr>
        <w:t>На території громади є не всі типи бюджетних закладів, необхідних для забезпечення прогнозованого мінімально-необхідного комплексу гуманітарних та соціальних послуг, а саме – відсутні заклади поза</w:t>
      </w:r>
      <w:r w:rsidRPr="007124F0">
        <w:rPr>
          <w:color w:val="000000"/>
          <w:sz w:val="28"/>
          <w:szCs w:val="28"/>
          <w:lang w:val="uk-UA"/>
        </w:rPr>
        <w:t xml:space="preserve">шкільної освіти. </w:t>
      </w:r>
    </w:p>
    <w:p w:rsidR="00793933" w:rsidRPr="007124F0" w:rsidRDefault="002B5DB2" w:rsidP="008C19F0">
      <w:pPr>
        <w:ind w:firstLine="720"/>
        <w:jc w:val="both"/>
        <w:rPr>
          <w:color w:val="000000"/>
          <w:sz w:val="28"/>
          <w:szCs w:val="28"/>
          <w:lang w:val="uk-UA"/>
        </w:rPr>
      </w:pPr>
      <w:r w:rsidRPr="007124F0">
        <w:rPr>
          <w:color w:val="000000"/>
          <w:sz w:val="28"/>
          <w:szCs w:val="28"/>
          <w:lang w:val="uk-UA"/>
        </w:rPr>
        <w:t>Ф</w:t>
      </w:r>
      <w:r w:rsidR="008C19F0" w:rsidRPr="007124F0">
        <w:rPr>
          <w:color w:val="000000"/>
          <w:sz w:val="28"/>
          <w:szCs w:val="28"/>
          <w:lang w:val="uk-UA"/>
        </w:rPr>
        <w:t>ун</w:t>
      </w:r>
      <w:r w:rsidR="00454D77" w:rsidRPr="007124F0">
        <w:rPr>
          <w:color w:val="000000"/>
          <w:sz w:val="28"/>
          <w:szCs w:val="28"/>
          <w:lang w:val="uk-UA"/>
        </w:rPr>
        <w:t>кціонує три школи: одна І–</w:t>
      </w:r>
      <w:r w:rsidR="008C19F0" w:rsidRPr="007124F0">
        <w:rPr>
          <w:color w:val="000000"/>
          <w:sz w:val="28"/>
          <w:szCs w:val="28"/>
          <w:lang w:val="uk-UA"/>
        </w:rPr>
        <w:t>ІІ ступенів та дві школи І</w:t>
      </w:r>
      <w:r w:rsidR="00454D77" w:rsidRPr="007124F0">
        <w:rPr>
          <w:color w:val="000000"/>
          <w:sz w:val="28"/>
          <w:szCs w:val="28"/>
          <w:lang w:val="uk-UA"/>
        </w:rPr>
        <w:t>–</w:t>
      </w:r>
      <w:r w:rsidR="008C19F0" w:rsidRPr="007124F0">
        <w:rPr>
          <w:color w:val="000000"/>
          <w:sz w:val="28"/>
          <w:szCs w:val="28"/>
          <w:lang w:val="uk-UA"/>
        </w:rPr>
        <w:t xml:space="preserve">ІІІ ступенів. </w:t>
      </w:r>
      <w:r w:rsidR="00793933" w:rsidRPr="007124F0">
        <w:rPr>
          <w:color w:val="000000"/>
          <w:sz w:val="28"/>
          <w:szCs w:val="28"/>
          <w:lang w:val="uk-UA"/>
        </w:rPr>
        <w:t xml:space="preserve">Найбільша – у Линовиці. </w:t>
      </w:r>
      <w:r w:rsidR="00284118" w:rsidRPr="007124F0">
        <w:rPr>
          <w:color w:val="000000"/>
          <w:sz w:val="28"/>
          <w:szCs w:val="28"/>
          <w:lang w:val="uk-UA"/>
        </w:rPr>
        <w:t>До того ж вона розташована у найновішому з усіх шкіл будинку. Показники ефективності витрат бюджетних коштів тут є середніми в області, в приміщенні школи кожного року виконуються капітальні роботи окремих ділянок із реконструкції. Школи в Богданівці та Удайцях розташовані в старих будинках, дітей тут менше, відповідно витрати на одного учня більше</w:t>
      </w:r>
      <w:r w:rsidR="00ED1A5B" w:rsidRPr="007124F0">
        <w:rPr>
          <w:color w:val="000000"/>
          <w:sz w:val="28"/>
          <w:szCs w:val="28"/>
          <w:lang w:val="uk-UA"/>
        </w:rPr>
        <w:t xml:space="preserve"> (особливо в Удайцях)</w:t>
      </w:r>
      <w:r w:rsidR="00617808" w:rsidRPr="007124F0">
        <w:rPr>
          <w:color w:val="000000"/>
          <w:sz w:val="28"/>
          <w:szCs w:val="28"/>
          <w:lang w:val="uk-UA"/>
        </w:rPr>
        <w:t xml:space="preserve">. Відповідно сум державної </w:t>
      </w:r>
      <w:r w:rsidR="004A1950" w:rsidRPr="007124F0">
        <w:rPr>
          <w:color w:val="000000"/>
          <w:sz w:val="28"/>
          <w:szCs w:val="28"/>
          <w:lang w:val="uk-UA"/>
        </w:rPr>
        <w:t>о</w:t>
      </w:r>
      <w:r w:rsidR="00617808" w:rsidRPr="007124F0">
        <w:rPr>
          <w:color w:val="000000"/>
          <w:sz w:val="28"/>
          <w:szCs w:val="28"/>
          <w:lang w:val="uk-UA"/>
        </w:rPr>
        <w:t xml:space="preserve">світньої субвенції не вистачає й громада вимушена витрачати кошти власних надходжень на зарплату педагогічним працівникам. В цілому в закладах середньої освіти, розрахованих на 1537 учнів навчаються 509, тобто – втричі менше. </w:t>
      </w:r>
    </w:p>
    <w:p w:rsidR="00793933" w:rsidRPr="007124F0" w:rsidRDefault="002B5DB2" w:rsidP="008C19F0">
      <w:pPr>
        <w:ind w:firstLine="720"/>
        <w:jc w:val="both"/>
        <w:rPr>
          <w:color w:val="000000"/>
          <w:sz w:val="28"/>
          <w:szCs w:val="28"/>
          <w:lang w:val="uk-UA"/>
        </w:rPr>
      </w:pPr>
      <w:r w:rsidRPr="007124F0">
        <w:rPr>
          <w:color w:val="000000"/>
          <w:sz w:val="28"/>
          <w:szCs w:val="28"/>
          <w:lang w:val="uk-UA"/>
        </w:rPr>
        <w:t>Є три дитячі садочки – один із них в адміністративному центрі громади, два – в селах. Потреби селища задоволені. Чого не скажеш про всі села.</w:t>
      </w:r>
    </w:p>
    <w:p w:rsidR="008B6FC7" w:rsidRPr="007124F0" w:rsidRDefault="008B6FC7" w:rsidP="00BD75A5">
      <w:pPr>
        <w:ind w:firstLine="720"/>
        <w:jc w:val="both"/>
        <w:rPr>
          <w:color w:val="000000"/>
          <w:sz w:val="28"/>
          <w:szCs w:val="28"/>
          <w:lang w:val="uk-UA"/>
        </w:rPr>
      </w:pPr>
      <w:r w:rsidRPr="007124F0">
        <w:rPr>
          <w:color w:val="000000"/>
          <w:sz w:val="28"/>
          <w:szCs w:val="28"/>
          <w:lang w:val="uk-UA"/>
        </w:rPr>
        <w:t>В цілому мережа закладів освіти (дошкільної, шкільної),</w:t>
      </w:r>
      <w:r w:rsidR="00C94D9A" w:rsidRPr="007124F0">
        <w:rPr>
          <w:color w:val="000000"/>
          <w:sz w:val="28"/>
          <w:szCs w:val="28"/>
          <w:lang w:val="uk-UA"/>
        </w:rPr>
        <w:t xml:space="preserve"> </w:t>
      </w:r>
      <w:r w:rsidRPr="007124F0">
        <w:rPr>
          <w:color w:val="000000"/>
          <w:sz w:val="28"/>
          <w:szCs w:val="28"/>
          <w:lang w:val="uk-UA"/>
        </w:rPr>
        <w:t>що перебувають в управлінні Линовицької селищної ради, є такою:</w:t>
      </w:r>
    </w:p>
    <w:p w:rsidR="007A2347" w:rsidRPr="007124F0" w:rsidRDefault="007A2347" w:rsidP="00BD75A5">
      <w:pPr>
        <w:ind w:firstLine="720"/>
        <w:jc w:val="both"/>
        <w:rPr>
          <w:color w:val="000000"/>
          <w:sz w:val="14"/>
          <w:szCs w:val="14"/>
          <w:lang w:val="uk-UA"/>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701"/>
        <w:gridCol w:w="2268"/>
        <w:gridCol w:w="2126"/>
      </w:tblGrid>
      <w:tr w:rsidR="00DC1895" w:rsidRPr="007124F0" w:rsidTr="00DC1895">
        <w:trPr>
          <w:trHeight w:val="704"/>
        </w:trPr>
        <w:tc>
          <w:tcPr>
            <w:tcW w:w="1985" w:type="dxa"/>
          </w:tcPr>
          <w:p w:rsidR="00DC1895" w:rsidRPr="007124F0" w:rsidRDefault="00DC1895" w:rsidP="00013DFB">
            <w:pPr>
              <w:jc w:val="center"/>
              <w:rPr>
                <w:rFonts w:ascii="Cambria" w:hAnsi="Cambria"/>
                <w:lang w:val="uk-UA"/>
              </w:rPr>
            </w:pPr>
            <w:r w:rsidRPr="007124F0">
              <w:rPr>
                <w:rFonts w:ascii="Cambria" w:hAnsi="Cambria"/>
                <w:lang w:val="uk-UA"/>
              </w:rPr>
              <w:t>Назва закладу</w:t>
            </w:r>
          </w:p>
        </w:tc>
        <w:tc>
          <w:tcPr>
            <w:tcW w:w="1701" w:type="dxa"/>
            <w:shd w:val="clear" w:color="auto" w:fill="DBE5F1"/>
            <w:vAlign w:val="center"/>
          </w:tcPr>
          <w:p w:rsidR="00DC1895" w:rsidRPr="007124F0" w:rsidRDefault="00DC1895" w:rsidP="00013DFB">
            <w:pPr>
              <w:jc w:val="center"/>
              <w:rPr>
                <w:rFonts w:ascii="Cambria" w:hAnsi="Cambria"/>
                <w:lang w:val="uk-UA"/>
              </w:rPr>
            </w:pPr>
            <w:r w:rsidRPr="007124F0">
              <w:rPr>
                <w:rFonts w:ascii="Cambria" w:hAnsi="Cambria"/>
                <w:lang w:val="uk-UA"/>
              </w:rPr>
              <w:t>Рік побудови або капітального ремонту</w:t>
            </w:r>
          </w:p>
        </w:tc>
        <w:tc>
          <w:tcPr>
            <w:tcW w:w="1701" w:type="dxa"/>
            <w:shd w:val="clear" w:color="auto" w:fill="DBE5F1"/>
            <w:vAlign w:val="center"/>
          </w:tcPr>
          <w:p w:rsidR="00DC1895" w:rsidRPr="007124F0" w:rsidRDefault="00DC1895" w:rsidP="00013DFB">
            <w:pPr>
              <w:jc w:val="center"/>
              <w:rPr>
                <w:rFonts w:ascii="Cambria" w:hAnsi="Cambria"/>
                <w:lang w:val="uk-UA"/>
              </w:rPr>
            </w:pPr>
            <w:r w:rsidRPr="007124F0">
              <w:rPr>
                <w:rFonts w:ascii="Cambria" w:hAnsi="Cambria"/>
                <w:lang w:val="uk-UA"/>
              </w:rPr>
              <w:t xml:space="preserve">Проєктна місткість учнів / вихованців дитсадків </w:t>
            </w:r>
          </w:p>
        </w:tc>
        <w:tc>
          <w:tcPr>
            <w:tcW w:w="2268" w:type="dxa"/>
            <w:shd w:val="clear" w:color="auto" w:fill="DBE5F1"/>
            <w:vAlign w:val="center"/>
          </w:tcPr>
          <w:p w:rsidR="00DC1895" w:rsidRPr="007124F0" w:rsidRDefault="00DC1895" w:rsidP="00013DFB">
            <w:pPr>
              <w:jc w:val="center"/>
              <w:rPr>
                <w:rFonts w:ascii="Cambria" w:hAnsi="Cambria"/>
                <w:lang w:val="uk-UA"/>
              </w:rPr>
            </w:pPr>
            <w:r w:rsidRPr="007124F0">
              <w:rPr>
                <w:rFonts w:ascii="Cambria" w:hAnsi="Cambria"/>
                <w:lang w:val="uk-UA"/>
              </w:rPr>
              <w:t>Чисельність учнів шкіл/ вихованців закладів дошкільної освіти</w:t>
            </w:r>
          </w:p>
        </w:tc>
        <w:tc>
          <w:tcPr>
            <w:tcW w:w="2126" w:type="dxa"/>
            <w:shd w:val="clear" w:color="auto" w:fill="DBE5F1"/>
            <w:vAlign w:val="center"/>
          </w:tcPr>
          <w:p w:rsidR="00DC1895" w:rsidRPr="007124F0" w:rsidRDefault="00DC1895" w:rsidP="00013DFB">
            <w:pPr>
              <w:jc w:val="center"/>
              <w:rPr>
                <w:rFonts w:ascii="Cambria" w:hAnsi="Cambria"/>
                <w:lang w:val="uk-UA"/>
              </w:rPr>
            </w:pPr>
            <w:r w:rsidRPr="007124F0">
              <w:rPr>
                <w:rFonts w:ascii="Cambria" w:hAnsi="Cambria"/>
                <w:lang w:val="uk-UA"/>
              </w:rPr>
              <w:t>Чисельність педагогічних працівників/</w:t>
            </w:r>
            <w:r w:rsidRPr="007124F0">
              <w:rPr>
                <w:rFonts w:ascii="Cambria" w:hAnsi="Cambria"/>
              </w:rPr>
              <w:t xml:space="preserve"> техніного персоналу</w:t>
            </w:r>
          </w:p>
        </w:tc>
      </w:tr>
      <w:tr w:rsidR="00DC1895" w:rsidRPr="007124F0" w:rsidTr="00DC1895">
        <w:trPr>
          <w:trHeight w:val="178"/>
        </w:trPr>
        <w:tc>
          <w:tcPr>
            <w:tcW w:w="1985" w:type="dxa"/>
            <w:vAlign w:val="center"/>
          </w:tcPr>
          <w:p w:rsidR="00DC1895" w:rsidRPr="007124F0" w:rsidRDefault="00DC1895" w:rsidP="00013DFB">
            <w:pPr>
              <w:pStyle w:val="a3"/>
              <w:spacing w:before="0" w:beforeAutospacing="0" w:after="0" w:afterAutospacing="0" w:line="178" w:lineRule="atLeast"/>
              <w:jc w:val="both"/>
              <w:rPr>
                <w:szCs w:val="24"/>
                <w:lang w:bidi="mr-IN"/>
              </w:rPr>
            </w:pPr>
            <w:r w:rsidRPr="007124F0">
              <w:rPr>
                <w:rFonts w:ascii="Cambria" w:hAnsi="Cambria"/>
                <w:color w:val="000000"/>
                <w:sz w:val="22"/>
                <w:szCs w:val="22"/>
                <w:lang w:bidi="mr-IN"/>
              </w:rPr>
              <w:t>Д/с №2</w:t>
            </w:r>
          </w:p>
        </w:tc>
        <w:tc>
          <w:tcPr>
            <w:tcW w:w="1701" w:type="dxa"/>
            <w:vAlign w:val="center"/>
          </w:tcPr>
          <w:p w:rsidR="00DC1895" w:rsidRPr="007124F0" w:rsidRDefault="00DC1895" w:rsidP="00013DFB">
            <w:pPr>
              <w:pStyle w:val="a3"/>
              <w:spacing w:before="0" w:beforeAutospacing="0" w:after="0" w:afterAutospacing="0" w:line="178" w:lineRule="atLeast"/>
              <w:jc w:val="center"/>
              <w:rPr>
                <w:szCs w:val="24"/>
                <w:lang w:bidi="mr-IN"/>
              </w:rPr>
            </w:pPr>
            <w:r w:rsidRPr="007124F0">
              <w:rPr>
                <w:rFonts w:ascii="Cambria" w:hAnsi="Cambria"/>
                <w:color w:val="000000"/>
                <w:sz w:val="22"/>
                <w:szCs w:val="22"/>
                <w:lang w:bidi="mr-IN"/>
              </w:rPr>
              <w:t>1951</w:t>
            </w:r>
          </w:p>
        </w:tc>
        <w:tc>
          <w:tcPr>
            <w:tcW w:w="1701" w:type="dxa"/>
            <w:vAlign w:val="center"/>
          </w:tcPr>
          <w:p w:rsidR="00DC1895" w:rsidRPr="007124F0" w:rsidRDefault="00DC1895" w:rsidP="00013DFB">
            <w:pPr>
              <w:pStyle w:val="a3"/>
              <w:spacing w:before="0" w:beforeAutospacing="0" w:after="0" w:afterAutospacing="0" w:line="178" w:lineRule="atLeast"/>
              <w:jc w:val="center"/>
              <w:rPr>
                <w:szCs w:val="24"/>
                <w:lang w:bidi="mr-IN"/>
              </w:rPr>
            </w:pPr>
            <w:r w:rsidRPr="007124F0">
              <w:rPr>
                <w:rFonts w:ascii="Cambria" w:hAnsi="Cambria"/>
                <w:color w:val="000000"/>
                <w:sz w:val="22"/>
                <w:szCs w:val="22"/>
                <w:lang w:bidi="mr-IN"/>
              </w:rPr>
              <w:t>47</w:t>
            </w:r>
          </w:p>
        </w:tc>
        <w:tc>
          <w:tcPr>
            <w:tcW w:w="2268" w:type="dxa"/>
            <w:vAlign w:val="center"/>
          </w:tcPr>
          <w:p w:rsidR="00DC1895" w:rsidRPr="007124F0" w:rsidRDefault="00DC1895" w:rsidP="00013DFB">
            <w:pPr>
              <w:pStyle w:val="a3"/>
              <w:spacing w:before="0" w:beforeAutospacing="0" w:after="0" w:afterAutospacing="0" w:line="178" w:lineRule="atLeast"/>
              <w:jc w:val="center"/>
              <w:rPr>
                <w:szCs w:val="24"/>
                <w:lang w:bidi="mr-IN"/>
              </w:rPr>
            </w:pPr>
            <w:r w:rsidRPr="007124F0">
              <w:rPr>
                <w:rFonts w:ascii="Cambria" w:hAnsi="Cambria"/>
                <w:color w:val="000000"/>
                <w:sz w:val="22"/>
                <w:szCs w:val="22"/>
                <w:lang w:bidi="mr-IN"/>
              </w:rPr>
              <w:t>43</w:t>
            </w:r>
          </w:p>
        </w:tc>
        <w:tc>
          <w:tcPr>
            <w:tcW w:w="2126" w:type="dxa"/>
            <w:vAlign w:val="center"/>
          </w:tcPr>
          <w:p w:rsidR="00DC1895" w:rsidRPr="007124F0" w:rsidRDefault="00DC1895" w:rsidP="00013DFB">
            <w:pPr>
              <w:pStyle w:val="a3"/>
              <w:spacing w:before="0" w:beforeAutospacing="0" w:after="0" w:afterAutospacing="0" w:line="178" w:lineRule="atLeast"/>
              <w:jc w:val="center"/>
              <w:rPr>
                <w:szCs w:val="24"/>
                <w:lang w:bidi="mr-IN"/>
              </w:rPr>
            </w:pPr>
            <w:r w:rsidRPr="007124F0">
              <w:rPr>
                <w:rFonts w:ascii="Cambria" w:hAnsi="Cambria"/>
                <w:color w:val="000000"/>
                <w:sz w:val="22"/>
                <w:szCs w:val="22"/>
                <w:lang w:bidi="mr-IN"/>
              </w:rPr>
              <w:t>5/9</w:t>
            </w:r>
          </w:p>
        </w:tc>
      </w:tr>
      <w:tr w:rsidR="00DC1895" w:rsidRPr="007124F0" w:rsidTr="00DC1895">
        <w:trPr>
          <w:trHeight w:val="182"/>
        </w:trPr>
        <w:tc>
          <w:tcPr>
            <w:tcW w:w="1985" w:type="dxa"/>
            <w:vAlign w:val="center"/>
          </w:tcPr>
          <w:p w:rsidR="00DC1895" w:rsidRPr="007124F0" w:rsidRDefault="00DC1895" w:rsidP="00013DFB">
            <w:pPr>
              <w:pStyle w:val="a3"/>
              <w:spacing w:before="0" w:beforeAutospacing="0" w:after="0" w:afterAutospacing="0" w:line="182" w:lineRule="atLeast"/>
              <w:jc w:val="both"/>
              <w:rPr>
                <w:szCs w:val="24"/>
                <w:lang w:bidi="mr-IN"/>
              </w:rPr>
            </w:pPr>
            <w:r w:rsidRPr="007124F0">
              <w:rPr>
                <w:rFonts w:ascii="Cambria" w:hAnsi="Cambria"/>
                <w:color w:val="000000"/>
                <w:sz w:val="22"/>
                <w:szCs w:val="22"/>
                <w:lang w:bidi="mr-IN"/>
              </w:rPr>
              <w:t>ДНЗ «Веселка»</w:t>
            </w:r>
          </w:p>
        </w:tc>
        <w:tc>
          <w:tcPr>
            <w:tcW w:w="1701" w:type="dxa"/>
            <w:vAlign w:val="center"/>
          </w:tcPr>
          <w:p w:rsidR="00DC1895" w:rsidRPr="007124F0" w:rsidRDefault="00DC1895" w:rsidP="00013DFB">
            <w:pPr>
              <w:pStyle w:val="a3"/>
              <w:spacing w:before="0" w:beforeAutospacing="0" w:after="0" w:afterAutospacing="0" w:line="182" w:lineRule="atLeast"/>
              <w:jc w:val="center"/>
              <w:rPr>
                <w:szCs w:val="24"/>
                <w:lang w:bidi="mr-IN"/>
              </w:rPr>
            </w:pPr>
            <w:r w:rsidRPr="007124F0">
              <w:rPr>
                <w:rFonts w:ascii="Cambria" w:hAnsi="Cambria"/>
                <w:color w:val="000000"/>
                <w:sz w:val="22"/>
                <w:szCs w:val="22"/>
                <w:lang w:bidi="mr-IN"/>
              </w:rPr>
              <w:t>2003</w:t>
            </w:r>
          </w:p>
        </w:tc>
        <w:tc>
          <w:tcPr>
            <w:tcW w:w="1701" w:type="dxa"/>
            <w:vAlign w:val="center"/>
          </w:tcPr>
          <w:p w:rsidR="00DC1895" w:rsidRPr="007124F0" w:rsidRDefault="00DC1895" w:rsidP="00013DFB">
            <w:pPr>
              <w:pStyle w:val="a3"/>
              <w:spacing w:before="0" w:beforeAutospacing="0" w:after="0" w:afterAutospacing="0" w:line="182" w:lineRule="atLeast"/>
              <w:jc w:val="center"/>
              <w:rPr>
                <w:szCs w:val="24"/>
                <w:lang w:bidi="mr-IN"/>
              </w:rPr>
            </w:pPr>
            <w:r w:rsidRPr="007124F0">
              <w:rPr>
                <w:rFonts w:ascii="Cambria" w:hAnsi="Cambria"/>
                <w:color w:val="000000"/>
                <w:sz w:val="22"/>
                <w:szCs w:val="22"/>
                <w:lang w:bidi="mr-IN"/>
              </w:rPr>
              <w:t>47</w:t>
            </w:r>
          </w:p>
        </w:tc>
        <w:tc>
          <w:tcPr>
            <w:tcW w:w="2268" w:type="dxa"/>
            <w:vAlign w:val="center"/>
          </w:tcPr>
          <w:p w:rsidR="00DC1895" w:rsidRPr="007124F0" w:rsidRDefault="00DC1895" w:rsidP="00013DFB">
            <w:pPr>
              <w:pStyle w:val="a3"/>
              <w:spacing w:before="0" w:beforeAutospacing="0" w:after="0" w:afterAutospacing="0" w:line="182" w:lineRule="atLeast"/>
              <w:jc w:val="center"/>
              <w:rPr>
                <w:szCs w:val="24"/>
                <w:lang w:bidi="mr-IN"/>
              </w:rPr>
            </w:pPr>
            <w:r w:rsidRPr="007124F0">
              <w:rPr>
                <w:rFonts w:ascii="Cambria" w:hAnsi="Cambria"/>
                <w:color w:val="000000"/>
                <w:sz w:val="22"/>
                <w:szCs w:val="22"/>
                <w:lang w:bidi="mr-IN"/>
              </w:rPr>
              <w:t>42</w:t>
            </w:r>
          </w:p>
        </w:tc>
        <w:tc>
          <w:tcPr>
            <w:tcW w:w="2126" w:type="dxa"/>
            <w:vAlign w:val="center"/>
          </w:tcPr>
          <w:p w:rsidR="00DC1895" w:rsidRPr="007124F0" w:rsidRDefault="00DC1895" w:rsidP="00013DFB">
            <w:pPr>
              <w:pStyle w:val="a3"/>
              <w:spacing w:before="0" w:beforeAutospacing="0" w:after="0" w:afterAutospacing="0" w:line="182" w:lineRule="atLeast"/>
              <w:jc w:val="center"/>
              <w:rPr>
                <w:szCs w:val="24"/>
                <w:lang w:bidi="mr-IN"/>
              </w:rPr>
            </w:pPr>
            <w:r w:rsidRPr="007124F0">
              <w:rPr>
                <w:rFonts w:ascii="Cambria" w:hAnsi="Cambria"/>
                <w:color w:val="000000"/>
                <w:sz w:val="22"/>
                <w:szCs w:val="22"/>
                <w:lang w:bidi="mr-IN"/>
              </w:rPr>
              <w:t>4/6</w:t>
            </w:r>
          </w:p>
        </w:tc>
      </w:tr>
      <w:tr w:rsidR="00DC1895" w:rsidRPr="007124F0" w:rsidTr="00DC1895">
        <w:trPr>
          <w:trHeight w:val="519"/>
        </w:trPr>
        <w:tc>
          <w:tcPr>
            <w:tcW w:w="1985"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both"/>
              <w:rPr>
                <w:rFonts w:ascii="Cambria" w:hAnsi="Cambria"/>
                <w:color w:val="000000"/>
                <w:sz w:val="22"/>
                <w:szCs w:val="22"/>
                <w:lang w:bidi="mr-IN"/>
              </w:rPr>
            </w:pPr>
            <w:r w:rsidRPr="007124F0">
              <w:rPr>
                <w:rFonts w:ascii="Cambria" w:hAnsi="Cambria"/>
                <w:color w:val="000000"/>
                <w:sz w:val="22"/>
                <w:szCs w:val="22"/>
                <w:lang w:bidi="mr-IN"/>
              </w:rPr>
              <w:t>ЗДО «Пролісок»</w:t>
            </w:r>
          </w:p>
        </w:tc>
        <w:tc>
          <w:tcPr>
            <w:tcW w:w="1701"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center"/>
              <w:rPr>
                <w:rFonts w:ascii="Cambria" w:hAnsi="Cambria"/>
                <w:color w:val="000000"/>
                <w:sz w:val="22"/>
                <w:szCs w:val="22"/>
                <w:lang w:bidi="mr-IN"/>
              </w:rPr>
            </w:pPr>
            <w:r w:rsidRPr="007124F0">
              <w:rPr>
                <w:rFonts w:ascii="Cambria" w:hAnsi="Cambria"/>
                <w:color w:val="000000"/>
                <w:sz w:val="22"/>
                <w:szCs w:val="22"/>
                <w:lang w:bidi="mr-IN"/>
              </w:rPr>
              <w:t>2009</w:t>
            </w:r>
          </w:p>
        </w:tc>
        <w:tc>
          <w:tcPr>
            <w:tcW w:w="1701"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center"/>
              <w:rPr>
                <w:rFonts w:ascii="Cambria" w:hAnsi="Cambria"/>
                <w:color w:val="000000"/>
                <w:sz w:val="22"/>
                <w:szCs w:val="22"/>
                <w:lang w:bidi="mr-IN"/>
              </w:rPr>
            </w:pPr>
            <w:r w:rsidRPr="007124F0">
              <w:rPr>
                <w:rFonts w:ascii="Cambria" w:hAnsi="Cambria"/>
                <w:color w:val="000000"/>
                <w:sz w:val="22"/>
                <w:szCs w:val="22"/>
                <w:lang w:bidi="mr-IN"/>
              </w:rPr>
              <w:t>20</w:t>
            </w:r>
          </w:p>
        </w:tc>
        <w:tc>
          <w:tcPr>
            <w:tcW w:w="2268"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center"/>
              <w:rPr>
                <w:rFonts w:ascii="Cambria" w:hAnsi="Cambria"/>
                <w:color w:val="000000"/>
                <w:sz w:val="22"/>
                <w:szCs w:val="22"/>
                <w:lang w:bidi="mr-IN"/>
              </w:rPr>
            </w:pPr>
            <w:r w:rsidRPr="007124F0">
              <w:rPr>
                <w:rFonts w:ascii="Cambria" w:hAnsi="Cambria"/>
                <w:color w:val="000000"/>
                <w:sz w:val="22"/>
                <w:szCs w:val="22"/>
                <w:lang w:bidi="mr-IN"/>
              </w:rPr>
              <w:t>13</w:t>
            </w:r>
          </w:p>
        </w:tc>
        <w:tc>
          <w:tcPr>
            <w:tcW w:w="2126"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291209">
            <w:pPr>
              <w:pStyle w:val="a3"/>
              <w:spacing w:before="0" w:beforeAutospacing="0" w:after="0" w:afterAutospacing="0" w:line="200" w:lineRule="atLeast"/>
              <w:jc w:val="center"/>
              <w:rPr>
                <w:rFonts w:ascii="Cambria" w:hAnsi="Cambria"/>
                <w:color w:val="000000"/>
                <w:sz w:val="22"/>
                <w:szCs w:val="22"/>
                <w:lang w:val="uk-UA" w:bidi="mr-IN"/>
              </w:rPr>
            </w:pPr>
            <w:r w:rsidRPr="007124F0">
              <w:rPr>
                <w:rFonts w:ascii="Cambria" w:hAnsi="Cambria"/>
                <w:color w:val="000000"/>
                <w:sz w:val="22"/>
                <w:szCs w:val="22"/>
                <w:lang w:bidi="mr-IN"/>
              </w:rPr>
              <w:t>2/2</w:t>
            </w:r>
          </w:p>
        </w:tc>
      </w:tr>
      <w:tr w:rsidR="00DC1895" w:rsidRPr="007124F0" w:rsidTr="00DC1895">
        <w:trPr>
          <w:trHeight w:val="200"/>
        </w:trPr>
        <w:tc>
          <w:tcPr>
            <w:tcW w:w="1985" w:type="dxa"/>
            <w:vAlign w:val="center"/>
          </w:tcPr>
          <w:p w:rsidR="00DC1895" w:rsidRPr="007124F0" w:rsidRDefault="00DC1895" w:rsidP="00013DFB">
            <w:pPr>
              <w:pStyle w:val="a3"/>
              <w:spacing w:before="0" w:beforeAutospacing="0" w:after="0" w:afterAutospacing="0" w:line="200" w:lineRule="atLeast"/>
              <w:jc w:val="both"/>
              <w:rPr>
                <w:szCs w:val="24"/>
                <w:lang w:bidi="mr-IN"/>
              </w:rPr>
            </w:pPr>
            <w:r w:rsidRPr="007124F0">
              <w:rPr>
                <w:rFonts w:ascii="Cambria" w:hAnsi="Cambria"/>
                <w:color w:val="000000"/>
                <w:sz w:val="22"/>
                <w:szCs w:val="22"/>
                <w:lang w:bidi="mr-IN"/>
              </w:rPr>
              <w:t>Линовицька ЗОШ І-ІІІ ст</w:t>
            </w:r>
          </w:p>
        </w:tc>
        <w:tc>
          <w:tcPr>
            <w:tcW w:w="1701" w:type="dxa"/>
            <w:vAlign w:val="center"/>
          </w:tcPr>
          <w:p w:rsidR="00DC1895" w:rsidRPr="007124F0" w:rsidRDefault="00DC1895" w:rsidP="00013DFB">
            <w:pPr>
              <w:pStyle w:val="a3"/>
              <w:spacing w:before="0" w:beforeAutospacing="0" w:after="0" w:afterAutospacing="0" w:line="200" w:lineRule="atLeast"/>
              <w:jc w:val="center"/>
              <w:rPr>
                <w:szCs w:val="24"/>
                <w:lang w:bidi="mr-IN"/>
              </w:rPr>
            </w:pPr>
            <w:r w:rsidRPr="007124F0">
              <w:rPr>
                <w:rFonts w:ascii="Cambria" w:hAnsi="Cambria"/>
                <w:color w:val="000000"/>
                <w:sz w:val="22"/>
                <w:szCs w:val="22"/>
                <w:lang w:bidi="mr-IN"/>
              </w:rPr>
              <w:t>1985</w:t>
            </w:r>
          </w:p>
        </w:tc>
        <w:tc>
          <w:tcPr>
            <w:tcW w:w="1701" w:type="dxa"/>
            <w:vAlign w:val="center"/>
          </w:tcPr>
          <w:p w:rsidR="00DC1895" w:rsidRPr="007124F0" w:rsidRDefault="00DC1895" w:rsidP="00013DFB">
            <w:pPr>
              <w:pStyle w:val="a3"/>
              <w:spacing w:before="0" w:beforeAutospacing="0" w:after="0" w:afterAutospacing="0" w:line="200" w:lineRule="atLeast"/>
              <w:jc w:val="center"/>
              <w:rPr>
                <w:szCs w:val="24"/>
                <w:lang w:bidi="mr-IN"/>
              </w:rPr>
            </w:pPr>
            <w:r w:rsidRPr="007124F0">
              <w:rPr>
                <w:rFonts w:ascii="Cambria" w:hAnsi="Cambria"/>
                <w:color w:val="000000"/>
                <w:sz w:val="22"/>
                <w:szCs w:val="22"/>
                <w:lang w:bidi="mr-IN"/>
              </w:rPr>
              <w:t>1137</w:t>
            </w:r>
          </w:p>
        </w:tc>
        <w:tc>
          <w:tcPr>
            <w:tcW w:w="2268" w:type="dxa"/>
            <w:vAlign w:val="center"/>
          </w:tcPr>
          <w:p w:rsidR="00DC1895" w:rsidRPr="007124F0" w:rsidRDefault="00DC1895" w:rsidP="00013DFB">
            <w:pPr>
              <w:pStyle w:val="a3"/>
              <w:spacing w:before="0" w:beforeAutospacing="0" w:after="0" w:afterAutospacing="0" w:line="200" w:lineRule="atLeast"/>
              <w:jc w:val="center"/>
              <w:rPr>
                <w:szCs w:val="24"/>
                <w:lang w:bidi="mr-IN"/>
              </w:rPr>
            </w:pPr>
            <w:r w:rsidRPr="007124F0">
              <w:rPr>
                <w:rFonts w:ascii="Cambria" w:hAnsi="Cambria"/>
                <w:color w:val="000000"/>
                <w:sz w:val="22"/>
                <w:szCs w:val="22"/>
                <w:lang w:bidi="mr-IN"/>
              </w:rPr>
              <w:t>3</w:t>
            </w:r>
            <w:r w:rsidRPr="007124F0">
              <w:rPr>
                <w:rFonts w:ascii="Cambria" w:hAnsi="Cambria"/>
                <w:color w:val="000000"/>
                <w:sz w:val="22"/>
                <w:szCs w:val="22"/>
                <w:lang w:val="uk-UA" w:bidi="mr-IN"/>
              </w:rPr>
              <w:t>2</w:t>
            </w:r>
            <w:r w:rsidRPr="007124F0">
              <w:rPr>
                <w:rFonts w:ascii="Cambria" w:hAnsi="Cambria"/>
                <w:color w:val="000000"/>
                <w:sz w:val="22"/>
                <w:szCs w:val="22"/>
                <w:lang w:bidi="mr-IN"/>
              </w:rPr>
              <w:t>6</w:t>
            </w:r>
          </w:p>
        </w:tc>
        <w:tc>
          <w:tcPr>
            <w:tcW w:w="2126" w:type="dxa"/>
            <w:vAlign w:val="center"/>
          </w:tcPr>
          <w:p w:rsidR="00DC1895" w:rsidRPr="007124F0" w:rsidRDefault="00DC1895" w:rsidP="00013DFB">
            <w:pPr>
              <w:pStyle w:val="a3"/>
              <w:spacing w:before="0" w:beforeAutospacing="0" w:after="0" w:afterAutospacing="0" w:line="200" w:lineRule="atLeast"/>
              <w:jc w:val="center"/>
              <w:rPr>
                <w:szCs w:val="24"/>
                <w:lang w:bidi="mr-IN"/>
              </w:rPr>
            </w:pPr>
            <w:r w:rsidRPr="007124F0">
              <w:rPr>
                <w:rFonts w:ascii="Cambria" w:hAnsi="Cambria"/>
                <w:color w:val="000000"/>
                <w:sz w:val="22"/>
                <w:szCs w:val="22"/>
                <w:lang w:bidi="mr-IN"/>
              </w:rPr>
              <w:t>33/27</w:t>
            </w:r>
          </w:p>
        </w:tc>
      </w:tr>
      <w:tr w:rsidR="00DC1895" w:rsidRPr="007124F0" w:rsidTr="00DC1895">
        <w:trPr>
          <w:trHeight w:val="200"/>
        </w:trPr>
        <w:tc>
          <w:tcPr>
            <w:tcW w:w="1985"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both"/>
              <w:rPr>
                <w:rFonts w:ascii="Cambria" w:hAnsi="Cambria"/>
                <w:color w:val="000000"/>
                <w:sz w:val="22"/>
                <w:szCs w:val="22"/>
                <w:lang w:bidi="mr-IN"/>
              </w:rPr>
            </w:pPr>
            <w:r w:rsidRPr="007124F0">
              <w:rPr>
                <w:rFonts w:ascii="Cambria" w:hAnsi="Cambria"/>
                <w:color w:val="000000"/>
                <w:sz w:val="22"/>
                <w:szCs w:val="22"/>
                <w:lang w:bidi="mr-IN"/>
              </w:rPr>
              <w:t>Богданівська ЗОШ І-ІІІ ст</w:t>
            </w:r>
          </w:p>
        </w:tc>
        <w:tc>
          <w:tcPr>
            <w:tcW w:w="1701"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center"/>
              <w:rPr>
                <w:rFonts w:ascii="Cambria" w:hAnsi="Cambria"/>
                <w:color w:val="000000"/>
                <w:sz w:val="22"/>
                <w:szCs w:val="22"/>
                <w:lang w:bidi="mr-IN"/>
              </w:rPr>
            </w:pPr>
            <w:r w:rsidRPr="007124F0">
              <w:rPr>
                <w:rFonts w:ascii="Cambria" w:hAnsi="Cambria"/>
                <w:color w:val="000000"/>
                <w:sz w:val="22"/>
                <w:szCs w:val="22"/>
                <w:lang w:bidi="mr-IN"/>
              </w:rPr>
              <w:t>1904</w:t>
            </w:r>
          </w:p>
        </w:tc>
        <w:tc>
          <w:tcPr>
            <w:tcW w:w="1701"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center"/>
              <w:rPr>
                <w:rFonts w:ascii="Cambria" w:hAnsi="Cambria"/>
                <w:color w:val="000000"/>
                <w:sz w:val="22"/>
                <w:szCs w:val="22"/>
                <w:lang w:bidi="mr-IN"/>
              </w:rPr>
            </w:pPr>
            <w:r w:rsidRPr="007124F0">
              <w:rPr>
                <w:rFonts w:ascii="Cambria" w:hAnsi="Cambria"/>
                <w:color w:val="000000"/>
                <w:sz w:val="22"/>
                <w:szCs w:val="22"/>
                <w:lang w:bidi="mr-IN"/>
              </w:rPr>
              <w:t>200</w:t>
            </w:r>
          </w:p>
        </w:tc>
        <w:tc>
          <w:tcPr>
            <w:tcW w:w="2268"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center"/>
              <w:rPr>
                <w:rFonts w:ascii="Cambria" w:hAnsi="Cambria"/>
                <w:color w:val="000000"/>
                <w:sz w:val="22"/>
                <w:szCs w:val="22"/>
                <w:lang w:bidi="mr-IN"/>
              </w:rPr>
            </w:pPr>
            <w:r w:rsidRPr="007124F0">
              <w:rPr>
                <w:rFonts w:ascii="Cambria" w:hAnsi="Cambria"/>
                <w:color w:val="000000"/>
                <w:sz w:val="22"/>
                <w:szCs w:val="22"/>
                <w:lang w:bidi="mr-IN"/>
              </w:rPr>
              <w:t>119</w:t>
            </w:r>
          </w:p>
        </w:tc>
        <w:tc>
          <w:tcPr>
            <w:tcW w:w="2126"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center"/>
              <w:rPr>
                <w:rFonts w:ascii="Cambria" w:hAnsi="Cambria"/>
                <w:color w:val="000000"/>
                <w:sz w:val="22"/>
                <w:szCs w:val="22"/>
                <w:lang w:bidi="mr-IN"/>
              </w:rPr>
            </w:pPr>
            <w:r w:rsidRPr="007124F0">
              <w:rPr>
                <w:rFonts w:ascii="Cambria" w:hAnsi="Cambria"/>
                <w:color w:val="000000"/>
                <w:sz w:val="22"/>
                <w:szCs w:val="22"/>
                <w:lang w:bidi="mr-IN"/>
              </w:rPr>
              <w:t>21/9</w:t>
            </w:r>
          </w:p>
        </w:tc>
      </w:tr>
      <w:tr w:rsidR="00DC1895" w:rsidRPr="007124F0" w:rsidTr="00DC1895">
        <w:trPr>
          <w:trHeight w:val="200"/>
        </w:trPr>
        <w:tc>
          <w:tcPr>
            <w:tcW w:w="1985"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both"/>
              <w:rPr>
                <w:rFonts w:ascii="Cambria" w:hAnsi="Cambria"/>
                <w:color w:val="000000"/>
                <w:sz w:val="22"/>
                <w:szCs w:val="22"/>
                <w:lang w:bidi="mr-IN"/>
              </w:rPr>
            </w:pPr>
            <w:r w:rsidRPr="007124F0">
              <w:rPr>
                <w:rFonts w:ascii="Cambria" w:hAnsi="Cambria"/>
                <w:color w:val="000000"/>
                <w:sz w:val="22"/>
                <w:szCs w:val="22"/>
                <w:lang w:bidi="mr-IN"/>
              </w:rPr>
              <w:t>Удайцівська ЗОШ І-ІІ ст.</w:t>
            </w:r>
          </w:p>
        </w:tc>
        <w:tc>
          <w:tcPr>
            <w:tcW w:w="1701"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center"/>
              <w:rPr>
                <w:rFonts w:ascii="Cambria" w:hAnsi="Cambria"/>
                <w:color w:val="000000"/>
                <w:sz w:val="22"/>
                <w:szCs w:val="22"/>
                <w:lang w:bidi="mr-IN"/>
              </w:rPr>
            </w:pPr>
            <w:r w:rsidRPr="007124F0">
              <w:rPr>
                <w:rFonts w:ascii="Cambria" w:hAnsi="Cambria"/>
                <w:color w:val="000000"/>
                <w:sz w:val="22"/>
                <w:szCs w:val="22"/>
                <w:lang w:bidi="mr-IN"/>
              </w:rPr>
              <w:t>1938</w:t>
            </w:r>
          </w:p>
        </w:tc>
        <w:tc>
          <w:tcPr>
            <w:tcW w:w="1701"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center"/>
              <w:rPr>
                <w:rFonts w:ascii="Cambria" w:hAnsi="Cambria"/>
                <w:color w:val="000000"/>
                <w:sz w:val="22"/>
                <w:szCs w:val="22"/>
                <w:lang w:bidi="mr-IN"/>
              </w:rPr>
            </w:pPr>
            <w:r w:rsidRPr="007124F0">
              <w:rPr>
                <w:rFonts w:ascii="Cambria" w:hAnsi="Cambria"/>
                <w:color w:val="000000"/>
                <w:sz w:val="22"/>
                <w:szCs w:val="22"/>
                <w:lang w:bidi="mr-IN"/>
              </w:rPr>
              <w:t>200</w:t>
            </w:r>
          </w:p>
        </w:tc>
        <w:tc>
          <w:tcPr>
            <w:tcW w:w="2268"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center"/>
              <w:rPr>
                <w:rFonts w:ascii="Cambria" w:hAnsi="Cambria"/>
                <w:color w:val="000000"/>
                <w:sz w:val="22"/>
                <w:szCs w:val="22"/>
                <w:lang w:bidi="mr-IN"/>
              </w:rPr>
            </w:pPr>
            <w:r w:rsidRPr="007124F0">
              <w:rPr>
                <w:rFonts w:ascii="Cambria" w:hAnsi="Cambria"/>
                <w:color w:val="000000"/>
                <w:sz w:val="22"/>
                <w:szCs w:val="22"/>
                <w:lang w:bidi="mr-IN"/>
              </w:rPr>
              <w:t>64</w:t>
            </w:r>
          </w:p>
        </w:tc>
        <w:tc>
          <w:tcPr>
            <w:tcW w:w="2126" w:type="dxa"/>
            <w:tcBorders>
              <w:top w:val="single" w:sz="4" w:space="0" w:color="auto"/>
              <w:left w:val="single" w:sz="4" w:space="0" w:color="auto"/>
              <w:bottom w:val="single" w:sz="4" w:space="0" w:color="auto"/>
              <w:right w:val="single" w:sz="4" w:space="0" w:color="auto"/>
            </w:tcBorders>
            <w:vAlign w:val="center"/>
          </w:tcPr>
          <w:p w:rsidR="00DC1895" w:rsidRPr="007124F0" w:rsidRDefault="00DC1895" w:rsidP="00624375">
            <w:pPr>
              <w:pStyle w:val="a3"/>
              <w:spacing w:before="0" w:beforeAutospacing="0" w:after="0" w:afterAutospacing="0" w:line="200" w:lineRule="atLeast"/>
              <w:jc w:val="center"/>
              <w:rPr>
                <w:rFonts w:ascii="Cambria" w:hAnsi="Cambria"/>
                <w:color w:val="000000"/>
                <w:sz w:val="22"/>
                <w:szCs w:val="22"/>
                <w:lang w:bidi="mr-IN"/>
              </w:rPr>
            </w:pPr>
            <w:r w:rsidRPr="007124F0">
              <w:rPr>
                <w:rFonts w:ascii="Cambria" w:hAnsi="Cambria"/>
                <w:color w:val="000000"/>
                <w:sz w:val="22"/>
                <w:szCs w:val="22"/>
                <w:lang w:bidi="mr-IN"/>
              </w:rPr>
              <w:t>14/4</w:t>
            </w:r>
          </w:p>
        </w:tc>
      </w:tr>
    </w:tbl>
    <w:p w:rsidR="007A2347" w:rsidRPr="007124F0" w:rsidRDefault="008B6FC7" w:rsidP="00EA4FB4">
      <w:pPr>
        <w:jc w:val="both"/>
        <w:rPr>
          <w:color w:val="000000"/>
          <w:sz w:val="14"/>
          <w:szCs w:val="14"/>
          <w:lang w:val="uk-UA"/>
        </w:rPr>
      </w:pPr>
      <w:r w:rsidRPr="007124F0">
        <w:rPr>
          <w:color w:val="000000"/>
          <w:sz w:val="14"/>
          <w:szCs w:val="14"/>
          <w:lang w:val="uk-UA"/>
        </w:rPr>
        <w:tab/>
      </w:r>
    </w:p>
    <w:p w:rsidR="008B6FC7" w:rsidRPr="007124F0" w:rsidRDefault="008B6FC7" w:rsidP="007A2347">
      <w:pPr>
        <w:ind w:firstLine="720"/>
        <w:jc w:val="both"/>
        <w:rPr>
          <w:color w:val="000000"/>
          <w:sz w:val="28"/>
          <w:szCs w:val="28"/>
          <w:lang w:val="uk-UA"/>
        </w:rPr>
      </w:pPr>
      <w:r w:rsidRPr="007124F0">
        <w:rPr>
          <w:color w:val="000000"/>
          <w:sz w:val="28"/>
          <w:szCs w:val="28"/>
          <w:lang w:val="uk-UA"/>
        </w:rPr>
        <w:t xml:space="preserve">Відсутність на території громади закладів в сфері культури викликає численні нарікання, що добре видно з результатів соціологічного дослідження якості життя та послуг. </w:t>
      </w:r>
    </w:p>
    <w:p w:rsidR="008B6FC7" w:rsidRPr="007124F0" w:rsidRDefault="008B6FC7" w:rsidP="00BD75A5">
      <w:pPr>
        <w:ind w:firstLine="720"/>
        <w:jc w:val="both"/>
        <w:rPr>
          <w:color w:val="000000"/>
          <w:sz w:val="28"/>
          <w:szCs w:val="28"/>
          <w:lang w:val="uk-UA"/>
        </w:rPr>
      </w:pPr>
      <w:r w:rsidRPr="007124F0">
        <w:rPr>
          <w:color w:val="000000"/>
          <w:sz w:val="28"/>
          <w:szCs w:val="28"/>
          <w:lang w:val="uk-UA"/>
        </w:rPr>
        <w:t xml:space="preserve">Розвиток спорту виглядає доволі успішним – принаймні щодо ігрових видів спорту, чому сприяє активна діяльність селищного стадіону. Водночас його інфраструктура технічно та морально застаріла, потребує оновлення. </w:t>
      </w:r>
    </w:p>
    <w:p w:rsidR="008B6FC7" w:rsidRPr="007124F0" w:rsidRDefault="008B6FC7" w:rsidP="00775CDF">
      <w:pPr>
        <w:jc w:val="both"/>
        <w:rPr>
          <w:color w:val="000000"/>
          <w:sz w:val="28"/>
          <w:szCs w:val="28"/>
          <w:lang w:val="uk-UA"/>
        </w:rPr>
      </w:pPr>
      <w:r w:rsidRPr="007124F0">
        <w:rPr>
          <w:color w:val="000000"/>
          <w:sz w:val="28"/>
          <w:szCs w:val="28"/>
          <w:lang w:val="uk-UA"/>
        </w:rPr>
        <w:tab/>
        <w:t xml:space="preserve">На теренах Линовицької громади діє така система закладів культури: </w:t>
      </w:r>
    </w:p>
    <w:p w:rsidR="007A2347" w:rsidRPr="007124F0" w:rsidRDefault="007A2347" w:rsidP="00775CDF">
      <w:pPr>
        <w:jc w:val="both"/>
        <w:rPr>
          <w:color w:val="000000"/>
          <w:sz w:val="14"/>
          <w:szCs w:val="14"/>
          <w:lang w:val="uk-UA"/>
        </w:rPr>
      </w:pPr>
    </w:p>
    <w:tbl>
      <w:tblPr>
        <w:tblW w:w="48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397"/>
        <w:gridCol w:w="2330"/>
        <w:gridCol w:w="1133"/>
        <w:gridCol w:w="1277"/>
        <w:gridCol w:w="1418"/>
      </w:tblGrid>
      <w:tr w:rsidR="005911F2" w:rsidRPr="007124F0" w:rsidTr="005911F2">
        <w:trPr>
          <w:trHeight w:val="363"/>
        </w:trPr>
        <w:tc>
          <w:tcPr>
            <w:tcW w:w="1778" w:type="pct"/>
            <w:vAlign w:val="center"/>
          </w:tcPr>
          <w:p w:rsidR="005911F2" w:rsidRPr="007124F0" w:rsidRDefault="005911F2" w:rsidP="002C6E81">
            <w:pPr>
              <w:contextualSpacing/>
              <w:jc w:val="center"/>
              <w:rPr>
                <w:b/>
                <w:szCs w:val="20"/>
                <w:lang w:val="uk-UA"/>
              </w:rPr>
            </w:pPr>
            <w:r w:rsidRPr="007124F0">
              <w:rPr>
                <w:b/>
                <w:sz w:val="22"/>
                <w:szCs w:val="20"/>
                <w:lang w:val="uk-UA"/>
              </w:rPr>
              <w:t xml:space="preserve">Об’єкт </w:t>
            </w:r>
          </w:p>
        </w:tc>
        <w:tc>
          <w:tcPr>
            <w:tcW w:w="1219" w:type="pct"/>
            <w:shd w:val="clear" w:color="auto" w:fill="DEEAF6"/>
            <w:vAlign w:val="center"/>
          </w:tcPr>
          <w:p w:rsidR="005911F2" w:rsidRPr="007124F0" w:rsidRDefault="005911F2" w:rsidP="002C6E81">
            <w:pPr>
              <w:contextualSpacing/>
              <w:jc w:val="center"/>
              <w:rPr>
                <w:b/>
                <w:szCs w:val="20"/>
                <w:lang w:val="uk-UA"/>
              </w:rPr>
            </w:pPr>
            <w:r w:rsidRPr="007124F0">
              <w:rPr>
                <w:b/>
                <w:sz w:val="22"/>
                <w:szCs w:val="20"/>
                <w:lang w:val="uk-UA"/>
              </w:rPr>
              <w:t>Рік побудови або капітального ремонту</w:t>
            </w:r>
          </w:p>
        </w:tc>
        <w:tc>
          <w:tcPr>
            <w:tcW w:w="593" w:type="pct"/>
            <w:shd w:val="clear" w:color="auto" w:fill="DEEAF6"/>
            <w:vAlign w:val="center"/>
          </w:tcPr>
          <w:p w:rsidR="005911F2" w:rsidRPr="007124F0" w:rsidRDefault="005911F2" w:rsidP="002C6E81">
            <w:pPr>
              <w:contextualSpacing/>
              <w:jc w:val="center"/>
              <w:rPr>
                <w:b/>
                <w:szCs w:val="20"/>
                <w:lang w:val="uk-UA"/>
              </w:rPr>
            </w:pPr>
            <w:r w:rsidRPr="007124F0">
              <w:rPr>
                <w:b/>
                <w:sz w:val="22"/>
                <w:szCs w:val="20"/>
                <w:lang w:val="uk-UA"/>
              </w:rPr>
              <w:t>Площа, м</w:t>
            </w:r>
            <w:r w:rsidRPr="007124F0">
              <w:rPr>
                <w:b/>
                <w:sz w:val="22"/>
                <w:szCs w:val="20"/>
                <w:vertAlign w:val="superscript"/>
                <w:lang w:val="uk-UA"/>
              </w:rPr>
              <w:t>2</w:t>
            </w:r>
          </w:p>
        </w:tc>
        <w:tc>
          <w:tcPr>
            <w:tcW w:w="668" w:type="pct"/>
            <w:shd w:val="clear" w:color="auto" w:fill="DEEAF6"/>
            <w:vAlign w:val="center"/>
          </w:tcPr>
          <w:p w:rsidR="005911F2" w:rsidRPr="007124F0" w:rsidRDefault="005911F2" w:rsidP="002C6E81">
            <w:pPr>
              <w:contextualSpacing/>
              <w:jc w:val="center"/>
              <w:rPr>
                <w:b/>
                <w:szCs w:val="20"/>
                <w:lang w:val="uk-UA"/>
              </w:rPr>
            </w:pPr>
            <w:r w:rsidRPr="007124F0">
              <w:rPr>
                <w:b/>
                <w:sz w:val="22"/>
                <w:szCs w:val="20"/>
                <w:lang w:val="uk-UA"/>
              </w:rPr>
              <w:t>Кількість місць</w:t>
            </w:r>
          </w:p>
        </w:tc>
        <w:tc>
          <w:tcPr>
            <w:tcW w:w="742" w:type="pct"/>
            <w:shd w:val="clear" w:color="auto" w:fill="DEEAF6"/>
            <w:vAlign w:val="center"/>
          </w:tcPr>
          <w:p w:rsidR="005911F2" w:rsidRPr="007124F0" w:rsidRDefault="005911F2" w:rsidP="002C6E81">
            <w:pPr>
              <w:contextualSpacing/>
              <w:jc w:val="center"/>
              <w:rPr>
                <w:b/>
                <w:szCs w:val="20"/>
              </w:rPr>
            </w:pPr>
            <w:r w:rsidRPr="007124F0">
              <w:rPr>
                <w:b/>
                <w:sz w:val="22"/>
                <w:szCs w:val="20"/>
                <w:lang w:val="uk-UA"/>
              </w:rPr>
              <w:t>Кількість працівник</w:t>
            </w:r>
            <w:r w:rsidRPr="007124F0">
              <w:rPr>
                <w:b/>
                <w:sz w:val="22"/>
                <w:szCs w:val="20"/>
              </w:rPr>
              <w:t>ів</w:t>
            </w:r>
          </w:p>
        </w:tc>
      </w:tr>
      <w:tr w:rsidR="005911F2" w:rsidRPr="007124F0" w:rsidTr="005911F2">
        <w:trPr>
          <w:trHeight w:val="121"/>
        </w:trPr>
        <w:tc>
          <w:tcPr>
            <w:tcW w:w="1778" w:type="pct"/>
            <w:vAlign w:val="center"/>
          </w:tcPr>
          <w:p w:rsidR="005911F2" w:rsidRPr="007124F0" w:rsidRDefault="005911F2" w:rsidP="00013DFB">
            <w:pPr>
              <w:contextualSpacing/>
              <w:rPr>
                <w:rFonts w:ascii="Cambria" w:hAnsi="Cambria"/>
                <w:lang w:val="uk-UA"/>
              </w:rPr>
            </w:pPr>
            <w:r w:rsidRPr="007124F0">
              <w:rPr>
                <w:rFonts w:ascii="Cambria" w:hAnsi="Cambria"/>
                <w:lang w:val="uk-UA"/>
              </w:rPr>
              <w:t>Линовицький БК</w:t>
            </w:r>
          </w:p>
        </w:tc>
        <w:tc>
          <w:tcPr>
            <w:tcW w:w="1219"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1927</w:t>
            </w:r>
          </w:p>
        </w:tc>
        <w:tc>
          <w:tcPr>
            <w:tcW w:w="593"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261</w:t>
            </w:r>
          </w:p>
        </w:tc>
        <w:tc>
          <w:tcPr>
            <w:tcW w:w="668"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250</w:t>
            </w:r>
          </w:p>
        </w:tc>
        <w:tc>
          <w:tcPr>
            <w:tcW w:w="742"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4</w:t>
            </w:r>
          </w:p>
        </w:tc>
      </w:tr>
      <w:tr w:rsidR="005911F2" w:rsidRPr="007124F0" w:rsidTr="005911F2">
        <w:trPr>
          <w:trHeight w:val="121"/>
        </w:trPr>
        <w:tc>
          <w:tcPr>
            <w:tcW w:w="1778" w:type="pct"/>
            <w:vAlign w:val="center"/>
          </w:tcPr>
          <w:p w:rsidR="005911F2" w:rsidRPr="007124F0" w:rsidRDefault="005911F2" w:rsidP="00013DFB">
            <w:pPr>
              <w:contextualSpacing/>
              <w:rPr>
                <w:rFonts w:ascii="Cambria" w:hAnsi="Cambria"/>
                <w:lang w:val="uk-UA"/>
              </w:rPr>
            </w:pPr>
            <w:r w:rsidRPr="007124F0">
              <w:rPr>
                <w:rFonts w:ascii="Cambria" w:hAnsi="Cambria"/>
                <w:lang w:val="uk-UA"/>
              </w:rPr>
              <w:t>Линовицька селищна бібліотека</w:t>
            </w:r>
          </w:p>
        </w:tc>
        <w:tc>
          <w:tcPr>
            <w:tcW w:w="1219"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1985</w:t>
            </w:r>
          </w:p>
        </w:tc>
        <w:tc>
          <w:tcPr>
            <w:tcW w:w="593"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40</w:t>
            </w:r>
          </w:p>
        </w:tc>
        <w:tc>
          <w:tcPr>
            <w:tcW w:w="668"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10</w:t>
            </w:r>
          </w:p>
        </w:tc>
        <w:tc>
          <w:tcPr>
            <w:tcW w:w="742"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1</w:t>
            </w:r>
          </w:p>
        </w:tc>
      </w:tr>
      <w:tr w:rsidR="005911F2" w:rsidRPr="007124F0" w:rsidTr="005911F2">
        <w:trPr>
          <w:trHeight w:val="121"/>
        </w:trPr>
        <w:tc>
          <w:tcPr>
            <w:tcW w:w="1778" w:type="pct"/>
            <w:vAlign w:val="center"/>
          </w:tcPr>
          <w:p w:rsidR="005911F2" w:rsidRPr="007124F0" w:rsidRDefault="005911F2" w:rsidP="00013DFB">
            <w:pPr>
              <w:contextualSpacing/>
              <w:rPr>
                <w:rFonts w:ascii="Cambria" w:hAnsi="Cambria"/>
                <w:lang w:val="uk-UA"/>
              </w:rPr>
            </w:pPr>
            <w:r w:rsidRPr="007124F0">
              <w:rPr>
                <w:rFonts w:ascii="Cambria" w:hAnsi="Cambria"/>
                <w:lang w:val="uk-UA"/>
              </w:rPr>
              <w:lastRenderedPageBreak/>
              <w:t>Онищенківський БК</w:t>
            </w:r>
          </w:p>
        </w:tc>
        <w:tc>
          <w:tcPr>
            <w:tcW w:w="1219"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1959</w:t>
            </w:r>
          </w:p>
        </w:tc>
        <w:tc>
          <w:tcPr>
            <w:tcW w:w="593"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270</w:t>
            </w:r>
          </w:p>
        </w:tc>
        <w:tc>
          <w:tcPr>
            <w:tcW w:w="668"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250</w:t>
            </w:r>
          </w:p>
        </w:tc>
        <w:tc>
          <w:tcPr>
            <w:tcW w:w="742"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3</w:t>
            </w:r>
          </w:p>
        </w:tc>
      </w:tr>
      <w:tr w:rsidR="005911F2" w:rsidRPr="007124F0" w:rsidTr="005911F2">
        <w:trPr>
          <w:trHeight w:val="121"/>
        </w:trPr>
        <w:tc>
          <w:tcPr>
            <w:tcW w:w="1778" w:type="pct"/>
            <w:vAlign w:val="center"/>
          </w:tcPr>
          <w:p w:rsidR="005911F2" w:rsidRPr="007124F0" w:rsidRDefault="005911F2" w:rsidP="00013DFB">
            <w:pPr>
              <w:contextualSpacing/>
              <w:rPr>
                <w:rFonts w:ascii="Cambria" w:hAnsi="Cambria"/>
                <w:lang w:val="uk-UA"/>
              </w:rPr>
            </w:pPr>
            <w:r w:rsidRPr="007124F0">
              <w:rPr>
                <w:rFonts w:ascii="Cambria" w:hAnsi="Cambria"/>
                <w:lang w:val="uk-UA"/>
              </w:rPr>
              <w:t>Онищенківська сільська бібліотека</w:t>
            </w:r>
          </w:p>
        </w:tc>
        <w:tc>
          <w:tcPr>
            <w:tcW w:w="1219"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1978</w:t>
            </w:r>
          </w:p>
        </w:tc>
        <w:tc>
          <w:tcPr>
            <w:tcW w:w="593"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40</w:t>
            </w:r>
          </w:p>
        </w:tc>
        <w:tc>
          <w:tcPr>
            <w:tcW w:w="668"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8</w:t>
            </w:r>
          </w:p>
        </w:tc>
        <w:tc>
          <w:tcPr>
            <w:tcW w:w="742"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1</w:t>
            </w:r>
          </w:p>
        </w:tc>
      </w:tr>
      <w:tr w:rsidR="005911F2" w:rsidRPr="007124F0" w:rsidTr="005911F2">
        <w:trPr>
          <w:trHeight w:val="121"/>
        </w:trPr>
        <w:tc>
          <w:tcPr>
            <w:tcW w:w="1778" w:type="pct"/>
            <w:vAlign w:val="center"/>
          </w:tcPr>
          <w:p w:rsidR="005911F2" w:rsidRPr="007124F0" w:rsidRDefault="005911F2" w:rsidP="00013DFB">
            <w:pPr>
              <w:contextualSpacing/>
              <w:rPr>
                <w:rFonts w:ascii="Cambria" w:hAnsi="Cambria"/>
                <w:lang w:val="uk-UA"/>
              </w:rPr>
            </w:pPr>
            <w:r w:rsidRPr="007124F0">
              <w:rPr>
                <w:rFonts w:ascii="Cambria" w:hAnsi="Cambria"/>
                <w:lang w:val="uk-UA"/>
              </w:rPr>
              <w:t>Новогребельський СК</w:t>
            </w:r>
          </w:p>
        </w:tc>
        <w:tc>
          <w:tcPr>
            <w:tcW w:w="1219"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1966</w:t>
            </w:r>
          </w:p>
        </w:tc>
        <w:tc>
          <w:tcPr>
            <w:tcW w:w="593"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466</w:t>
            </w:r>
          </w:p>
        </w:tc>
        <w:tc>
          <w:tcPr>
            <w:tcW w:w="668"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100</w:t>
            </w:r>
          </w:p>
        </w:tc>
        <w:tc>
          <w:tcPr>
            <w:tcW w:w="742"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3</w:t>
            </w:r>
          </w:p>
        </w:tc>
      </w:tr>
      <w:tr w:rsidR="005911F2" w:rsidRPr="007124F0" w:rsidTr="005911F2">
        <w:trPr>
          <w:trHeight w:val="121"/>
        </w:trPr>
        <w:tc>
          <w:tcPr>
            <w:tcW w:w="1778" w:type="pct"/>
            <w:vAlign w:val="center"/>
          </w:tcPr>
          <w:p w:rsidR="005911F2" w:rsidRPr="007124F0" w:rsidRDefault="005911F2" w:rsidP="00013DFB">
            <w:pPr>
              <w:contextualSpacing/>
              <w:rPr>
                <w:rFonts w:ascii="Cambria" w:hAnsi="Cambria"/>
                <w:lang w:val="uk-UA"/>
              </w:rPr>
            </w:pPr>
            <w:r w:rsidRPr="007124F0">
              <w:rPr>
                <w:rFonts w:ascii="Cambria" w:hAnsi="Cambria"/>
                <w:lang w:val="uk-UA"/>
              </w:rPr>
              <w:t>Бубнівщинський СК</w:t>
            </w:r>
          </w:p>
        </w:tc>
        <w:tc>
          <w:tcPr>
            <w:tcW w:w="1219"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1930</w:t>
            </w:r>
          </w:p>
        </w:tc>
        <w:tc>
          <w:tcPr>
            <w:tcW w:w="593"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273</w:t>
            </w:r>
          </w:p>
        </w:tc>
        <w:tc>
          <w:tcPr>
            <w:tcW w:w="668"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250</w:t>
            </w:r>
          </w:p>
        </w:tc>
        <w:tc>
          <w:tcPr>
            <w:tcW w:w="742" w:type="pct"/>
            <w:vAlign w:val="center"/>
          </w:tcPr>
          <w:p w:rsidR="005911F2" w:rsidRPr="007124F0" w:rsidRDefault="005911F2" w:rsidP="00013DFB">
            <w:pPr>
              <w:contextualSpacing/>
              <w:jc w:val="center"/>
              <w:rPr>
                <w:rFonts w:ascii="Cambria" w:hAnsi="Cambria"/>
                <w:lang w:val="uk-UA"/>
              </w:rPr>
            </w:pPr>
            <w:r w:rsidRPr="007124F0">
              <w:rPr>
                <w:rFonts w:ascii="Cambria" w:hAnsi="Cambria"/>
                <w:lang w:val="uk-UA"/>
              </w:rPr>
              <w:t>2</w:t>
            </w:r>
          </w:p>
        </w:tc>
      </w:tr>
      <w:tr w:rsidR="005911F2" w:rsidRPr="007124F0" w:rsidTr="005911F2">
        <w:trPr>
          <w:trHeight w:val="121"/>
        </w:trPr>
        <w:tc>
          <w:tcPr>
            <w:tcW w:w="1778"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rPr>
                <w:rFonts w:ascii="Cambria" w:hAnsi="Cambria"/>
                <w:lang w:val="uk-UA"/>
              </w:rPr>
            </w:pPr>
            <w:r w:rsidRPr="007124F0">
              <w:rPr>
                <w:rFonts w:ascii="Cambria" w:hAnsi="Cambria"/>
                <w:lang w:val="uk-UA"/>
              </w:rPr>
              <w:t>Удайцівський БК</w:t>
            </w:r>
          </w:p>
        </w:tc>
        <w:tc>
          <w:tcPr>
            <w:tcW w:w="1219"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2010</w:t>
            </w:r>
          </w:p>
        </w:tc>
        <w:tc>
          <w:tcPr>
            <w:tcW w:w="593"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234</w:t>
            </w:r>
          </w:p>
        </w:tc>
        <w:tc>
          <w:tcPr>
            <w:tcW w:w="668"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150</w:t>
            </w:r>
          </w:p>
        </w:tc>
        <w:tc>
          <w:tcPr>
            <w:tcW w:w="742"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2</w:t>
            </w:r>
          </w:p>
        </w:tc>
      </w:tr>
      <w:tr w:rsidR="005911F2" w:rsidRPr="007124F0" w:rsidTr="005911F2">
        <w:trPr>
          <w:trHeight w:val="121"/>
        </w:trPr>
        <w:tc>
          <w:tcPr>
            <w:tcW w:w="1778"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rPr>
                <w:rFonts w:ascii="Cambria" w:hAnsi="Cambria"/>
                <w:lang w:val="uk-UA"/>
              </w:rPr>
            </w:pPr>
            <w:r w:rsidRPr="007124F0">
              <w:rPr>
                <w:rFonts w:ascii="Cambria" w:hAnsi="Cambria"/>
                <w:lang w:val="uk-UA"/>
              </w:rPr>
              <w:t>Богданівський БК</w:t>
            </w:r>
          </w:p>
        </w:tc>
        <w:tc>
          <w:tcPr>
            <w:tcW w:w="1219"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1951</w:t>
            </w:r>
          </w:p>
        </w:tc>
        <w:tc>
          <w:tcPr>
            <w:tcW w:w="593"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454</w:t>
            </w:r>
          </w:p>
        </w:tc>
        <w:tc>
          <w:tcPr>
            <w:tcW w:w="668"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210</w:t>
            </w:r>
          </w:p>
        </w:tc>
        <w:tc>
          <w:tcPr>
            <w:tcW w:w="742"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3</w:t>
            </w:r>
          </w:p>
        </w:tc>
      </w:tr>
      <w:tr w:rsidR="005911F2" w:rsidRPr="007124F0" w:rsidTr="005911F2">
        <w:trPr>
          <w:trHeight w:val="121"/>
        </w:trPr>
        <w:tc>
          <w:tcPr>
            <w:tcW w:w="1778"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rPr>
                <w:rFonts w:ascii="Cambria" w:hAnsi="Cambria"/>
                <w:lang w:val="uk-UA"/>
              </w:rPr>
            </w:pPr>
            <w:r w:rsidRPr="007124F0">
              <w:rPr>
                <w:rFonts w:ascii="Cambria" w:hAnsi="Cambria"/>
                <w:lang w:val="uk-UA"/>
              </w:rPr>
              <w:t>Удайцівська сільська бібліотека</w:t>
            </w:r>
          </w:p>
        </w:tc>
        <w:tc>
          <w:tcPr>
            <w:tcW w:w="1219"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1988</w:t>
            </w:r>
          </w:p>
        </w:tc>
        <w:tc>
          <w:tcPr>
            <w:tcW w:w="593"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50</w:t>
            </w:r>
          </w:p>
        </w:tc>
        <w:tc>
          <w:tcPr>
            <w:tcW w:w="668"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12</w:t>
            </w:r>
          </w:p>
        </w:tc>
        <w:tc>
          <w:tcPr>
            <w:tcW w:w="742"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1</w:t>
            </w:r>
          </w:p>
        </w:tc>
      </w:tr>
      <w:tr w:rsidR="005911F2" w:rsidRPr="007124F0" w:rsidTr="005911F2">
        <w:trPr>
          <w:trHeight w:val="121"/>
        </w:trPr>
        <w:tc>
          <w:tcPr>
            <w:tcW w:w="1778"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rPr>
                <w:rFonts w:ascii="Cambria" w:hAnsi="Cambria"/>
                <w:lang w:val="uk-UA"/>
              </w:rPr>
            </w:pPr>
            <w:r w:rsidRPr="007124F0">
              <w:rPr>
                <w:rFonts w:ascii="Cambria" w:hAnsi="Cambria"/>
                <w:lang w:val="uk-UA"/>
              </w:rPr>
              <w:t>Богданівська сільська бібліотека</w:t>
            </w:r>
          </w:p>
        </w:tc>
        <w:tc>
          <w:tcPr>
            <w:tcW w:w="1219"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1951</w:t>
            </w:r>
          </w:p>
        </w:tc>
        <w:tc>
          <w:tcPr>
            <w:tcW w:w="593"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77</w:t>
            </w:r>
          </w:p>
        </w:tc>
        <w:tc>
          <w:tcPr>
            <w:tcW w:w="668"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10</w:t>
            </w:r>
          </w:p>
        </w:tc>
        <w:tc>
          <w:tcPr>
            <w:tcW w:w="742" w:type="pct"/>
            <w:tcBorders>
              <w:top w:val="single" w:sz="4" w:space="0" w:color="auto"/>
              <w:left w:val="single" w:sz="4" w:space="0" w:color="auto"/>
              <w:bottom w:val="single" w:sz="4" w:space="0" w:color="auto"/>
              <w:right w:val="single" w:sz="4" w:space="0" w:color="auto"/>
            </w:tcBorders>
            <w:vAlign w:val="center"/>
          </w:tcPr>
          <w:p w:rsidR="005911F2" w:rsidRPr="007124F0" w:rsidRDefault="005911F2" w:rsidP="00624375">
            <w:pPr>
              <w:contextualSpacing/>
              <w:jc w:val="center"/>
              <w:rPr>
                <w:rFonts w:ascii="Cambria" w:hAnsi="Cambria"/>
                <w:lang w:val="uk-UA"/>
              </w:rPr>
            </w:pPr>
            <w:r w:rsidRPr="007124F0">
              <w:rPr>
                <w:rFonts w:ascii="Cambria" w:hAnsi="Cambria"/>
                <w:lang w:val="uk-UA"/>
              </w:rPr>
              <w:t>1</w:t>
            </w:r>
          </w:p>
        </w:tc>
      </w:tr>
    </w:tbl>
    <w:p w:rsidR="007A2347" w:rsidRPr="007124F0" w:rsidRDefault="007A2347" w:rsidP="00D25433">
      <w:pPr>
        <w:ind w:firstLine="720"/>
        <w:jc w:val="both"/>
        <w:rPr>
          <w:color w:val="000000"/>
          <w:sz w:val="14"/>
          <w:szCs w:val="14"/>
          <w:lang w:val="uk-UA"/>
        </w:rPr>
      </w:pPr>
    </w:p>
    <w:p w:rsidR="005911F2" w:rsidRPr="007124F0" w:rsidRDefault="005911F2" w:rsidP="00D25433">
      <w:pPr>
        <w:ind w:firstLine="720"/>
        <w:jc w:val="both"/>
        <w:rPr>
          <w:color w:val="000000"/>
          <w:sz w:val="14"/>
          <w:szCs w:val="14"/>
          <w:lang w:val="uk-UA"/>
        </w:rPr>
      </w:pPr>
    </w:p>
    <w:p w:rsidR="008B6FC7" w:rsidRPr="007124F0" w:rsidRDefault="008B6FC7" w:rsidP="00D25433">
      <w:pPr>
        <w:ind w:firstLine="720"/>
        <w:jc w:val="both"/>
        <w:rPr>
          <w:color w:val="000000"/>
          <w:sz w:val="28"/>
          <w:szCs w:val="28"/>
          <w:lang w:val="uk-UA"/>
        </w:rPr>
      </w:pPr>
      <w:r w:rsidRPr="007124F0">
        <w:rPr>
          <w:color w:val="000000"/>
          <w:sz w:val="28"/>
          <w:szCs w:val="28"/>
          <w:lang w:val="uk-UA"/>
        </w:rPr>
        <w:t>Тобто заклади культури діють як в адміністративному центрі, так і старостинських округах. Переважно це старі приміщення, відносне виключення – Линовицька селищна бібліотека. Фактично, с</w:t>
      </w:r>
      <w:r w:rsidRPr="007124F0">
        <w:rPr>
          <w:color w:val="000000"/>
          <w:sz w:val="28"/>
          <w:szCs w:val="28"/>
        </w:rPr>
        <w:t xml:space="preserve">еред </w:t>
      </w:r>
      <w:r w:rsidRPr="007124F0">
        <w:rPr>
          <w:color w:val="000000"/>
          <w:sz w:val="28"/>
          <w:szCs w:val="28"/>
          <w:lang w:val="uk-UA"/>
        </w:rPr>
        <w:t xml:space="preserve">існуючих закладів культури немає </w:t>
      </w:r>
      <w:r w:rsidRPr="007124F0">
        <w:rPr>
          <w:color w:val="000000"/>
          <w:sz w:val="28"/>
          <w:szCs w:val="28"/>
        </w:rPr>
        <w:t>жодного сучасного</w:t>
      </w:r>
      <w:r w:rsidRPr="007124F0">
        <w:rPr>
          <w:color w:val="000000"/>
          <w:sz w:val="28"/>
          <w:szCs w:val="28"/>
          <w:lang w:val="uk-UA"/>
        </w:rPr>
        <w:t xml:space="preserve">. А в сільській місцевості – </w:t>
      </w:r>
      <w:r w:rsidRPr="007124F0">
        <w:rPr>
          <w:color w:val="000000"/>
          <w:sz w:val="28"/>
          <w:szCs w:val="28"/>
        </w:rPr>
        <w:t>хоча б такого, що забезпечував комфорт пер</w:t>
      </w:r>
      <w:r w:rsidRPr="007124F0">
        <w:rPr>
          <w:color w:val="000000"/>
          <w:sz w:val="28"/>
          <w:szCs w:val="28"/>
          <w:lang w:val="uk-UA"/>
        </w:rPr>
        <w:t>е</w:t>
      </w:r>
      <w:r w:rsidRPr="007124F0">
        <w:rPr>
          <w:color w:val="000000"/>
          <w:sz w:val="28"/>
          <w:szCs w:val="28"/>
        </w:rPr>
        <w:t>бування в зимовий пер</w:t>
      </w:r>
      <w:r w:rsidRPr="007124F0">
        <w:rPr>
          <w:color w:val="000000"/>
          <w:sz w:val="28"/>
          <w:szCs w:val="28"/>
          <w:lang w:val="uk-UA"/>
        </w:rPr>
        <w:t xml:space="preserve">іод (опалювався). Нагальною необхідністю для громади є комлексне вирішення наявної проблеми, яке б дозволило запровадити новий формат взаємин у зазначеній сфері.  </w:t>
      </w:r>
    </w:p>
    <w:p w:rsidR="008B6FC7" w:rsidRPr="007124F0" w:rsidRDefault="008B6FC7" w:rsidP="005A402D">
      <w:pPr>
        <w:ind w:left="12" w:hanging="12"/>
        <w:contextualSpacing/>
        <w:jc w:val="center"/>
        <w:rPr>
          <w:b/>
          <w:sz w:val="20"/>
          <w:szCs w:val="20"/>
          <w:lang w:val="uk-UA"/>
        </w:rPr>
      </w:pPr>
    </w:p>
    <w:p w:rsidR="008B6FC7" w:rsidRPr="007124F0" w:rsidRDefault="008B6FC7" w:rsidP="005A402D">
      <w:pPr>
        <w:ind w:left="12" w:hanging="12"/>
        <w:contextualSpacing/>
        <w:jc w:val="center"/>
        <w:rPr>
          <w:b/>
          <w:sz w:val="28"/>
          <w:szCs w:val="28"/>
          <w:lang w:val="uk-UA"/>
        </w:rPr>
      </w:pPr>
      <w:r w:rsidRPr="007124F0">
        <w:rPr>
          <w:b/>
          <w:sz w:val="28"/>
          <w:szCs w:val="28"/>
          <w:lang w:val="uk-UA"/>
        </w:rPr>
        <w:t>Реагування на надзвичайні ситуації</w:t>
      </w:r>
    </w:p>
    <w:p w:rsidR="008B6FC7" w:rsidRPr="007124F0" w:rsidRDefault="008B6FC7" w:rsidP="005A402D">
      <w:pPr>
        <w:ind w:firstLine="708"/>
        <w:jc w:val="both"/>
        <w:rPr>
          <w:sz w:val="28"/>
          <w:szCs w:val="28"/>
          <w:lang w:val="uk-UA"/>
        </w:rPr>
      </w:pPr>
      <w:r w:rsidRPr="007124F0">
        <w:rPr>
          <w:sz w:val="28"/>
          <w:szCs w:val="28"/>
          <w:lang w:val="uk-UA"/>
        </w:rPr>
        <w:t xml:space="preserve">На території Линовицкої громади діє пожежна команда                                      </w:t>
      </w:r>
      <w:r w:rsidRPr="007124F0">
        <w:rPr>
          <w:color w:val="000000"/>
          <w:sz w:val="28"/>
          <w:lang w:val="uk-UA"/>
        </w:rPr>
        <w:t xml:space="preserve">ПАТ «Линовицький цукрокомбінат «Красний». Досі вона цілком забезпечувала всі потреби громади. За необхідності долучається Прилуцький державний пожежно-рятувальний загін Державної служби України з надзвичайних ситуацій. </w:t>
      </w:r>
    </w:p>
    <w:p w:rsidR="008B6FC7" w:rsidRPr="007124F0" w:rsidRDefault="008B6FC7" w:rsidP="007838DB">
      <w:pPr>
        <w:ind w:firstLine="720"/>
        <w:jc w:val="both"/>
        <w:rPr>
          <w:b/>
          <w:sz w:val="20"/>
          <w:szCs w:val="20"/>
          <w:lang w:val="uk-UA"/>
        </w:rPr>
      </w:pPr>
    </w:p>
    <w:p w:rsidR="008B6FC7" w:rsidRPr="007124F0" w:rsidRDefault="008B6FC7" w:rsidP="00F51AED">
      <w:pPr>
        <w:jc w:val="center"/>
        <w:rPr>
          <w:b/>
          <w:color w:val="000000"/>
          <w:sz w:val="28"/>
          <w:szCs w:val="28"/>
          <w:lang w:val="uk-UA"/>
        </w:rPr>
      </w:pPr>
      <w:r w:rsidRPr="007124F0">
        <w:rPr>
          <w:b/>
          <w:color w:val="000000"/>
          <w:sz w:val="28"/>
          <w:szCs w:val="28"/>
          <w:lang w:val="uk-UA"/>
        </w:rPr>
        <w:t>Бюджет громади</w:t>
      </w:r>
    </w:p>
    <w:p w:rsidR="00CB6ED7" w:rsidRPr="007124F0" w:rsidRDefault="00003461" w:rsidP="00F51AED">
      <w:pPr>
        <w:ind w:firstLine="426"/>
        <w:jc w:val="both"/>
        <w:rPr>
          <w:color w:val="000000"/>
          <w:sz w:val="28"/>
          <w:szCs w:val="28"/>
          <w:lang w:val="uk-UA"/>
        </w:rPr>
      </w:pPr>
      <w:r w:rsidRPr="007124F0">
        <w:rPr>
          <w:color w:val="000000"/>
          <w:sz w:val="28"/>
          <w:szCs w:val="28"/>
          <w:lang w:val="uk-UA"/>
        </w:rPr>
        <w:t xml:space="preserve">Линовицька територіальна громада перейшла на прямі міжбюджетні відносини у січні 2018 р. й відтоді є громадою-донором. </w:t>
      </w:r>
      <w:r w:rsidR="00B0666F" w:rsidRPr="007124F0">
        <w:rPr>
          <w:color w:val="000000"/>
          <w:sz w:val="28"/>
          <w:szCs w:val="28"/>
          <w:lang w:val="uk-UA"/>
        </w:rPr>
        <w:t>Весь цей час суми власних надходжень поступово збільшувалися (на 8 –</w:t>
      </w:r>
      <w:r w:rsidR="00CB6ED7" w:rsidRPr="007124F0">
        <w:rPr>
          <w:color w:val="000000"/>
          <w:sz w:val="28"/>
          <w:szCs w:val="28"/>
          <w:lang w:val="uk-UA"/>
        </w:rPr>
        <w:t xml:space="preserve"> 10%), ріст на майже 50% в 2021 р. пояснюється, насамперед, збільшенням громади</w:t>
      </w:r>
      <w:r w:rsidR="004A25FA" w:rsidRPr="007124F0">
        <w:rPr>
          <w:color w:val="000000"/>
          <w:sz w:val="28"/>
          <w:szCs w:val="28"/>
          <w:lang w:val="uk-UA"/>
        </w:rPr>
        <w:t xml:space="preserve"> приєднання</w:t>
      </w:r>
      <w:r w:rsidR="00C94D9A" w:rsidRPr="007124F0">
        <w:rPr>
          <w:color w:val="000000"/>
          <w:sz w:val="28"/>
          <w:szCs w:val="28"/>
          <w:lang w:val="uk-UA"/>
        </w:rPr>
        <w:t>м</w:t>
      </w:r>
      <w:r w:rsidR="004A25FA" w:rsidRPr="007124F0">
        <w:rPr>
          <w:color w:val="000000"/>
          <w:sz w:val="28"/>
          <w:szCs w:val="28"/>
          <w:lang w:val="uk-UA"/>
        </w:rPr>
        <w:t xml:space="preserve"> сільських рад</w:t>
      </w:r>
      <w:r w:rsidR="00CB6ED7" w:rsidRPr="007124F0">
        <w:rPr>
          <w:color w:val="000000"/>
          <w:sz w:val="28"/>
          <w:szCs w:val="28"/>
          <w:lang w:val="uk-UA"/>
        </w:rPr>
        <w:t xml:space="preserve"> та,</w:t>
      </w:r>
      <w:r w:rsidR="00A3187D" w:rsidRPr="007124F0">
        <w:rPr>
          <w:color w:val="000000"/>
          <w:sz w:val="28"/>
          <w:szCs w:val="28"/>
          <w:lang w:val="uk-UA"/>
        </w:rPr>
        <w:t xml:space="preserve"> в другу</w:t>
      </w:r>
      <w:r w:rsidR="00CB6ED7" w:rsidRPr="007124F0">
        <w:rPr>
          <w:color w:val="000000"/>
          <w:sz w:val="28"/>
          <w:szCs w:val="28"/>
          <w:lang w:val="uk-UA"/>
        </w:rPr>
        <w:t xml:space="preserve"> чергу, збільшенням розміру мінімальної зарплати, відповідно – </w:t>
      </w:r>
      <w:r w:rsidR="008574C7" w:rsidRPr="007124F0">
        <w:rPr>
          <w:color w:val="000000"/>
          <w:sz w:val="28"/>
          <w:szCs w:val="28"/>
          <w:lang w:val="uk-UA"/>
        </w:rPr>
        <w:t xml:space="preserve">обсягів </w:t>
      </w:r>
      <w:r w:rsidR="00CB6ED7" w:rsidRPr="007124F0">
        <w:rPr>
          <w:color w:val="000000"/>
          <w:sz w:val="28"/>
          <w:szCs w:val="28"/>
          <w:lang w:val="uk-UA"/>
        </w:rPr>
        <w:t xml:space="preserve">ПДФО. </w:t>
      </w:r>
      <w:r w:rsidR="00B0666F" w:rsidRPr="007124F0">
        <w:rPr>
          <w:color w:val="000000"/>
          <w:sz w:val="28"/>
          <w:szCs w:val="28"/>
          <w:lang w:val="uk-UA"/>
        </w:rPr>
        <w:t xml:space="preserve"> </w:t>
      </w:r>
    </w:p>
    <w:p w:rsidR="00CB6ED7" w:rsidRPr="007124F0" w:rsidRDefault="00A3187D" w:rsidP="00F51AED">
      <w:pPr>
        <w:ind w:firstLine="426"/>
        <w:jc w:val="both"/>
        <w:rPr>
          <w:color w:val="000000"/>
          <w:sz w:val="28"/>
          <w:szCs w:val="28"/>
          <w:lang w:val="uk-UA"/>
        </w:rPr>
      </w:pPr>
      <w:r w:rsidRPr="007124F0">
        <w:rPr>
          <w:color w:val="000000"/>
          <w:sz w:val="28"/>
          <w:szCs w:val="28"/>
          <w:lang w:val="uk-UA"/>
        </w:rPr>
        <w:t>Власні надходження становлять більшу частину доходної частини бюджету – три р</w:t>
      </w:r>
      <w:r w:rsidR="004A25FA" w:rsidRPr="007124F0">
        <w:rPr>
          <w:color w:val="000000"/>
          <w:sz w:val="28"/>
          <w:szCs w:val="28"/>
          <w:lang w:val="uk-UA"/>
        </w:rPr>
        <w:t>о</w:t>
      </w:r>
      <w:r w:rsidRPr="007124F0">
        <w:rPr>
          <w:color w:val="000000"/>
          <w:sz w:val="28"/>
          <w:szCs w:val="28"/>
          <w:lang w:val="uk-UA"/>
        </w:rPr>
        <w:t>ки поспіль в</w:t>
      </w:r>
      <w:r w:rsidR="00723C40" w:rsidRPr="007124F0">
        <w:rPr>
          <w:color w:val="000000"/>
          <w:sz w:val="28"/>
          <w:szCs w:val="28"/>
          <w:lang w:val="uk-UA"/>
        </w:rPr>
        <w:t>о</w:t>
      </w:r>
      <w:r w:rsidRPr="007124F0">
        <w:rPr>
          <w:color w:val="000000"/>
          <w:sz w:val="28"/>
          <w:szCs w:val="28"/>
          <w:lang w:val="uk-UA"/>
        </w:rPr>
        <w:t>на тримається на рівні 67% – 68%</w:t>
      </w:r>
      <w:r w:rsidR="00723C40" w:rsidRPr="007124F0">
        <w:rPr>
          <w:color w:val="000000"/>
          <w:sz w:val="28"/>
          <w:szCs w:val="28"/>
          <w:lang w:val="uk-UA"/>
        </w:rPr>
        <w:t xml:space="preserve">, що є свідченням економічної </w:t>
      </w:r>
      <w:r w:rsidR="003B11C7" w:rsidRPr="007124F0">
        <w:rPr>
          <w:color w:val="000000"/>
          <w:sz w:val="28"/>
          <w:szCs w:val="28"/>
          <w:lang w:val="uk-UA"/>
        </w:rPr>
        <w:t xml:space="preserve">та фінансової </w:t>
      </w:r>
      <w:r w:rsidR="00723C40" w:rsidRPr="007124F0">
        <w:rPr>
          <w:color w:val="000000"/>
          <w:sz w:val="28"/>
          <w:szCs w:val="28"/>
          <w:lang w:val="uk-UA"/>
        </w:rPr>
        <w:t>спроможності громади</w:t>
      </w:r>
      <w:r w:rsidRPr="007124F0">
        <w:rPr>
          <w:color w:val="000000"/>
          <w:sz w:val="28"/>
          <w:szCs w:val="28"/>
          <w:lang w:val="uk-UA"/>
        </w:rPr>
        <w:t>. Найменший відсоток (57,8%) у перший рік існування реформованої громади – свідчення більших розмірів державної допомоги на початку реформи місцевого самоврядування та її наступного згорат</w:t>
      </w:r>
      <w:r w:rsidR="004A25FA" w:rsidRPr="007124F0">
        <w:rPr>
          <w:color w:val="000000"/>
          <w:sz w:val="28"/>
          <w:szCs w:val="28"/>
          <w:lang w:val="uk-UA"/>
        </w:rPr>
        <w:t>а</w:t>
      </w:r>
      <w:r w:rsidRPr="007124F0">
        <w:rPr>
          <w:color w:val="000000"/>
          <w:sz w:val="28"/>
          <w:szCs w:val="28"/>
          <w:lang w:val="uk-UA"/>
        </w:rPr>
        <w:t xml:space="preserve">ння. </w:t>
      </w:r>
      <w:r w:rsidR="0047173F" w:rsidRPr="007124F0">
        <w:rPr>
          <w:color w:val="000000"/>
          <w:sz w:val="28"/>
          <w:szCs w:val="28"/>
          <w:lang w:val="uk-UA"/>
        </w:rPr>
        <w:t>В ць</w:t>
      </w:r>
      <w:r w:rsidR="004A25FA" w:rsidRPr="007124F0">
        <w:rPr>
          <w:color w:val="000000"/>
          <w:sz w:val="28"/>
          <w:szCs w:val="28"/>
          <w:lang w:val="uk-UA"/>
        </w:rPr>
        <w:t>о</w:t>
      </w:r>
      <w:r w:rsidR="0047173F" w:rsidRPr="007124F0">
        <w:rPr>
          <w:color w:val="000000"/>
          <w:sz w:val="28"/>
          <w:szCs w:val="28"/>
          <w:lang w:val="uk-UA"/>
        </w:rPr>
        <w:t xml:space="preserve">му сенсі найпоказовіші дані 2019 р. – тоді ще існувала медична субвенція, але сума </w:t>
      </w:r>
      <w:r w:rsidR="004A25FA" w:rsidRPr="007124F0">
        <w:rPr>
          <w:color w:val="000000"/>
          <w:sz w:val="28"/>
          <w:szCs w:val="28"/>
          <w:lang w:val="uk-UA"/>
        </w:rPr>
        <w:t>о</w:t>
      </w:r>
      <w:r w:rsidR="0047173F" w:rsidRPr="007124F0">
        <w:rPr>
          <w:color w:val="000000"/>
          <w:sz w:val="28"/>
          <w:szCs w:val="28"/>
          <w:lang w:val="uk-UA"/>
        </w:rPr>
        <w:t xml:space="preserve">фіційних трансфертів до громади виявилася меншої за попередній період. Наступне їх зростання – це переважно збільшення розмірів освітньої субвенції. </w:t>
      </w:r>
    </w:p>
    <w:p w:rsidR="00195AFC" w:rsidRPr="007124F0" w:rsidRDefault="00195AFC" w:rsidP="00F51AED">
      <w:pPr>
        <w:ind w:firstLine="426"/>
        <w:jc w:val="both"/>
        <w:rPr>
          <w:color w:val="000000"/>
          <w:sz w:val="28"/>
          <w:szCs w:val="28"/>
          <w:lang w:val="uk-UA"/>
        </w:rPr>
      </w:pPr>
      <w:r w:rsidRPr="007124F0">
        <w:rPr>
          <w:sz w:val="28"/>
          <w:szCs w:val="28"/>
          <w:lang w:val="uk-UA"/>
        </w:rPr>
        <w:t>Зазначимо також – новий механізм фінансування медицини через Національну службу охорони здоров</w:t>
      </w:r>
      <w:r w:rsidRPr="007124F0">
        <w:rPr>
          <w:sz w:val="28"/>
          <w:szCs w:val="28"/>
        </w:rPr>
        <w:t xml:space="preserve">`я не </w:t>
      </w:r>
      <w:r w:rsidRPr="007124F0">
        <w:rPr>
          <w:sz w:val="28"/>
          <w:szCs w:val="28"/>
          <w:lang w:val="uk-UA"/>
        </w:rPr>
        <w:t>забезпечує весь обсяг необхідних коштів – фактично утримувати приміщення селищна рада має за рахунок власних надходжень, до того і</w:t>
      </w:r>
      <w:r w:rsidR="007062B4" w:rsidRPr="007124F0">
        <w:rPr>
          <w:sz w:val="28"/>
          <w:szCs w:val="28"/>
          <w:lang w:val="uk-UA"/>
        </w:rPr>
        <w:t xml:space="preserve"> повністю взяти на себе ФАПи, що</w:t>
      </w:r>
      <w:r w:rsidRPr="007124F0">
        <w:rPr>
          <w:sz w:val="28"/>
          <w:szCs w:val="28"/>
          <w:lang w:val="uk-UA"/>
        </w:rPr>
        <w:t xml:space="preserve"> не увійшли до </w:t>
      </w:r>
      <w:r w:rsidRPr="007124F0">
        <w:rPr>
          <w:sz w:val="28"/>
          <w:szCs w:val="28"/>
          <w:lang w:val="uk-UA"/>
        </w:rPr>
        <w:lastRenderedPageBreak/>
        <w:t>мережі первинної ланки медицини. Одночасно громада також перебирає на себе витрати на надання соціальних послуг. Тобто видатки селищного бюджету на виконання зазначених функцій помітно збільшуються. Спостерігається небезпечна тенденція перекладання державою витрат на органи місцевого самоврядування базового рівня.</w:t>
      </w:r>
    </w:p>
    <w:tbl>
      <w:tblPr>
        <w:tblStyle w:val="afc"/>
        <w:tblW w:w="0" w:type="auto"/>
        <w:tblLook w:val="04A0" w:firstRow="1" w:lastRow="0" w:firstColumn="1" w:lastColumn="0" w:noHBand="0" w:noVBand="1"/>
      </w:tblPr>
      <w:tblGrid>
        <w:gridCol w:w="6629"/>
        <w:gridCol w:w="850"/>
        <w:gridCol w:w="851"/>
        <w:gridCol w:w="850"/>
        <w:gridCol w:w="709"/>
      </w:tblGrid>
      <w:tr w:rsidR="00A82E7A" w:rsidRPr="007124F0" w:rsidTr="001A7525">
        <w:tc>
          <w:tcPr>
            <w:tcW w:w="6629" w:type="dxa"/>
            <w:vAlign w:val="bottom"/>
          </w:tcPr>
          <w:p w:rsidR="001B48E7" w:rsidRPr="007124F0" w:rsidRDefault="001B48E7" w:rsidP="00A82E7A">
            <w:pPr>
              <w:rPr>
                <w:lang w:val="uk-UA"/>
              </w:rPr>
            </w:pPr>
          </w:p>
        </w:tc>
        <w:tc>
          <w:tcPr>
            <w:tcW w:w="850" w:type="dxa"/>
          </w:tcPr>
          <w:p w:rsidR="001B48E7" w:rsidRPr="007124F0" w:rsidRDefault="001B48E7" w:rsidP="00A82E7A">
            <w:pPr>
              <w:jc w:val="center"/>
            </w:pPr>
            <w:r w:rsidRPr="007124F0">
              <w:t>2018</w:t>
            </w:r>
          </w:p>
        </w:tc>
        <w:tc>
          <w:tcPr>
            <w:tcW w:w="851" w:type="dxa"/>
          </w:tcPr>
          <w:p w:rsidR="001B48E7" w:rsidRPr="007124F0" w:rsidRDefault="001B48E7" w:rsidP="00A82E7A">
            <w:pPr>
              <w:jc w:val="center"/>
            </w:pPr>
            <w:r w:rsidRPr="007124F0">
              <w:t>2019</w:t>
            </w:r>
          </w:p>
        </w:tc>
        <w:tc>
          <w:tcPr>
            <w:tcW w:w="850" w:type="dxa"/>
          </w:tcPr>
          <w:p w:rsidR="001B48E7" w:rsidRPr="007124F0" w:rsidRDefault="001B48E7" w:rsidP="00A82E7A">
            <w:pPr>
              <w:jc w:val="center"/>
            </w:pPr>
            <w:r w:rsidRPr="007124F0">
              <w:t>2020</w:t>
            </w:r>
          </w:p>
        </w:tc>
        <w:tc>
          <w:tcPr>
            <w:tcW w:w="709" w:type="dxa"/>
          </w:tcPr>
          <w:p w:rsidR="001B48E7" w:rsidRPr="007124F0" w:rsidRDefault="001B48E7" w:rsidP="00A82E7A">
            <w:pPr>
              <w:jc w:val="center"/>
            </w:pPr>
            <w:r w:rsidRPr="007124F0">
              <w:t>2021</w:t>
            </w:r>
          </w:p>
        </w:tc>
      </w:tr>
      <w:tr w:rsidR="001B48E7" w:rsidRPr="007124F0" w:rsidTr="001A7525">
        <w:tc>
          <w:tcPr>
            <w:tcW w:w="6629" w:type="dxa"/>
          </w:tcPr>
          <w:p w:rsidR="001B48E7" w:rsidRPr="007124F0" w:rsidRDefault="001B48E7" w:rsidP="00A82E7A">
            <w:r w:rsidRPr="007124F0">
              <w:t>Власні надходження</w:t>
            </w:r>
          </w:p>
        </w:tc>
        <w:tc>
          <w:tcPr>
            <w:tcW w:w="850" w:type="dxa"/>
          </w:tcPr>
          <w:p w:rsidR="001B48E7" w:rsidRPr="007124F0" w:rsidRDefault="001B48E7" w:rsidP="00A82E7A">
            <w:pPr>
              <w:jc w:val="center"/>
            </w:pPr>
            <w:r w:rsidRPr="007124F0">
              <w:t>16,3</w:t>
            </w:r>
          </w:p>
        </w:tc>
        <w:tc>
          <w:tcPr>
            <w:tcW w:w="851" w:type="dxa"/>
          </w:tcPr>
          <w:p w:rsidR="001B48E7" w:rsidRPr="007124F0" w:rsidRDefault="00A82E7A" w:rsidP="00A82E7A">
            <w:pPr>
              <w:jc w:val="center"/>
            </w:pPr>
            <w:r w:rsidRPr="007124F0">
              <w:t>18,7</w:t>
            </w:r>
          </w:p>
        </w:tc>
        <w:tc>
          <w:tcPr>
            <w:tcW w:w="850" w:type="dxa"/>
          </w:tcPr>
          <w:p w:rsidR="001B48E7" w:rsidRPr="007124F0" w:rsidRDefault="00A82E7A" w:rsidP="00A82E7A">
            <w:pPr>
              <w:jc w:val="center"/>
            </w:pPr>
            <w:r w:rsidRPr="007124F0">
              <w:t>21,2</w:t>
            </w:r>
          </w:p>
        </w:tc>
        <w:tc>
          <w:tcPr>
            <w:tcW w:w="709" w:type="dxa"/>
          </w:tcPr>
          <w:p w:rsidR="001B48E7" w:rsidRPr="007124F0" w:rsidRDefault="00A82E7A" w:rsidP="00A82E7A">
            <w:pPr>
              <w:jc w:val="center"/>
            </w:pPr>
            <w:r w:rsidRPr="007124F0">
              <w:t>30,8</w:t>
            </w:r>
          </w:p>
        </w:tc>
      </w:tr>
      <w:tr w:rsidR="001B48E7" w:rsidRPr="007124F0" w:rsidTr="001A7525">
        <w:tc>
          <w:tcPr>
            <w:tcW w:w="6629" w:type="dxa"/>
            <w:vAlign w:val="bottom"/>
          </w:tcPr>
          <w:p w:rsidR="001B48E7" w:rsidRPr="007124F0" w:rsidRDefault="001B48E7" w:rsidP="00A82E7A">
            <w:r w:rsidRPr="007124F0">
              <w:t>Офіційні трансферти з державного бюджету (включно з субвенцією на розвиток інфраструктури)</w:t>
            </w:r>
          </w:p>
        </w:tc>
        <w:tc>
          <w:tcPr>
            <w:tcW w:w="850" w:type="dxa"/>
          </w:tcPr>
          <w:p w:rsidR="001B48E7" w:rsidRPr="007124F0" w:rsidRDefault="001B48E7" w:rsidP="00A82E7A">
            <w:pPr>
              <w:jc w:val="center"/>
            </w:pPr>
            <w:r w:rsidRPr="007124F0">
              <w:t>11,9</w:t>
            </w:r>
          </w:p>
        </w:tc>
        <w:tc>
          <w:tcPr>
            <w:tcW w:w="851" w:type="dxa"/>
          </w:tcPr>
          <w:p w:rsidR="001B48E7" w:rsidRPr="007124F0" w:rsidRDefault="00A82E7A" w:rsidP="00A82E7A">
            <w:pPr>
              <w:jc w:val="center"/>
            </w:pPr>
            <w:r w:rsidRPr="007124F0">
              <w:t>9,2</w:t>
            </w:r>
          </w:p>
        </w:tc>
        <w:tc>
          <w:tcPr>
            <w:tcW w:w="850" w:type="dxa"/>
          </w:tcPr>
          <w:p w:rsidR="001B48E7" w:rsidRPr="007124F0" w:rsidRDefault="00A82E7A" w:rsidP="00A82E7A">
            <w:pPr>
              <w:jc w:val="center"/>
            </w:pPr>
            <w:r w:rsidRPr="007124F0">
              <w:t>9,9</w:t>
            </w:r>
          </w:p>
        </w:tc>
        <w:tc>
          <w:tcPr>
            <w:tcW w:w="709" w:type="dxa"/>
          </w:tcPr>
          <w:p w:rsidR="001B48E7" w:rsidRPr="007124F0" w:rsidRDefault="00A82E7A" w:rsidP="00A82E7A">
            <w:pPr>
              <w:jc w:val="center"/>
            </w:pPr>
            <w:r w:rsidRPr="007124F0">
              <w:t>15,2</w:t>
            </w:r>
          </w:p>
        </w:tc>
      </w:tr>
      <w:tr w:rsidR="001B48E7" w:rsidRPr="007124F0" w:rsidTr="001A7525">
        <w:tc>
          <w:tcPr>
            <w:tcW w:w="6629" w:type="dxa"/>
            <w:vAlign w:val="bottom"/>
          </w:tcPr>
          <w:p w:rsidR="001B48E7" w:rsidRPr="007124F0" w:rsidRDefault="001B48E7" w:rsidP="00A82E7A">
            <w:r w:rsidRPr="007124F0">
              <w:t>Сукупний дохід</w:t>
            </w:r>
          </w:p>
        </w:tc>
        <w:tc>
          <w:tcPr>
            <w:tcW w:w="850" w:type="dxa"/>
          </w:tcPr>
          <w:p w:rsidR="001B48E7" w:rsidRPr="007124F0" w:rsidRDefault="001B48E7" w:rsidP="00A82E7A">
            <w:pPr>
              <w:jc w:val="center"/>
            </w:pPr>
            <w:r w:rsidRPr="007124F0">
              <w:t>28,2</w:t>
            </w:r>
          </w:p>
        </w:tc>
        <w:tc>
          <w:tcPr>
            <w:tcW w:w="851" w:type="dxa"/>
          </w:tcPr>
          <w:p w:rsidR="001B48E7" w:rsidRPr="007124F0" w:rsidRDefault="00A82E7A" w:rsidP="00A82E7A">
            <w:pPr>
              <w:jc w:val="center"/>
            </w:pPr>
            <w:r w:rsidRPr="007124F0">
              <w:t>27,9</w:t>
            </w:r>
          </w:p>
        </w:tc>
        <w:tc>
          <w:tcPr>
            <w:tcW w:w="850" w:type="dxa"/>
          </w:tcPr>
          <w:p w:rsidR="001B48E7" w:rsidRPr="007124F0" w:rsidRDefault="00A82E7A" w:rsidP="00A82E7A">
            <w:pPr>
              <w:jc w:val="center"/>
            </w:pPr>
            <w:r w:rsidRPr="007124F0">
              <w:t>31,1</w:t>
            </w:r>
          </w:p>
        </w:tc>
        <w:tc>
          <w:tcPr>
            <w:tcW w:w="709" w:type="dxa"/>
          </w:tcPr>
          <w:p w:rsidR="001B48E7" w:rsidRPr="007124F0" w:rsidRDefault="00A82E7A" w:rsidP="00A82E7A">
            <w:pPr>
              <w:jc w:val="center"/>
            </w:pPr>
            <w:r w:rsidRPr="007124F0">
              <w:t>46</w:t>
            </w:r>
          </w:p>
        </w:tc>
      </w:tr>
      <w:tr w:rsidR="001B48E7" w:rsidRPr="007124F0" w:rsidTr="001A7525">
        <w:tc>
          <w:tcPr>
            <w:tcW w:w="6629" w:type="dxa"/>
            <w:vAlign w:val="bottom"/>
          </w:tcPr>
          <w:p w:rsidR="001B48E7" w:rsidRPr="007124F0" w:rsidRDefault="001B48E7" w:rsidP="00A82E7A">
            <w:r w:rsidRPr="007124F0">
              <w:t>Частка власних надходжень</w:t>
            </w:r>
          </w:p>
        </w:tc>
        <w:tc>
          <w:tcPr>
            <w:tcW w:w="850" w:type="dxa"/>
          </w:tcPr>
          <w:p w:rsidR="001B48E7" w:rsidRPr="007124F0" w:rsidRDefault="001B48E7" w:rsidP="00A82E7A">
            <w:pPr>
              <w:jc w:val="center"/>
            </w:pPr>
            <w:r w:rsidRPr="007124F0">
              <w:t>57,8</w:t>
            </w:r>
          </w:p>
        </w:tc>
        <w:tc>
          <w:tcPr>
            <w:tcW w:w="851" w:type="dxa"/>
          </w:tcPr>
          <w:p w:rsidR="001B48E7" w:rsidRPr="007124F0" w:rsidRDefault="00A82E7A" w:rsidP="00A82E7A">
            <w:pPr>
              <w:jc w:val="center"/>
            </w:pPr>
            <w:r w:rsidRPr="007124F0">
              <w:t>67</w:t>
            </w:r>
          </w:p>
        </w:tc>
        <w:tc>
          <w:tcPr>
            <w:tcW w:w="850" w:type="dxa"/>
          </w:tcPr>
          <w:p w:rsidR="001B48E7" w:rsidRPr="007124F0" w:rsidRDefault="00A82E7A" w:rsidP="00A82E7A">
            <w:pPr>
              <w:jc w:val="center"/>
            </w:pPr>
            <w:r w:rsidRPr="007124F0">
              <w:t>68</w:t>
            </w:r>
          </w:p>
        </w:tc>
        <w:tc>
          <w:tcPr>
            <w:tcW w:w="709" w:type="dxa"/>
          </w:tcPr>
          <w:p w:rsidR="001B48E7" w:rsidRPr="007124F0" w:rsidRDefault="00A82E7A" w:rsidP="00A82E7A">
            <w:pPr>
              <w:jc w:val="center"/>
            </w:pPr>
            <w:r w:rsidRPr="007124F0">
              <w:t>67</w:t>
            </w:r>
          </w:p>
        </w:tc>
      </w:tr>
    </w:tbl>
    <w:p w:rsidR="00BC0343" w:rsidRPr="007124F0" w:rsidRDefault="00B41DD9" w:rsidP="00BC0343">
      <w:pPr>
        <w:jc w:val="both"/>
        <w:rPr>
          <w:color w:val="000000"/>
          <w:sz w:val="28"/>
          <w:szCs w:val="28"/>
          <w:lang w:val="uk-UA"/>
        </w:rPr>
      </w:pPr>
      <w:r w:rsidRPr="007124F0">
        <w:rPr>
          <w:lang w:val="uk-UA"/>
        </w:rPr>
        <w:tab/>
      </w:r>
      <w:r w:rsidRPr="007124F0">
        <w:rPr>
          <w:color w:val="000000"/>
          <w:sz w:val="28"/>
          <w:szCs w:val="28"/>
          <w:lang w:val="uk-UA"/>
        </w:rPr>
        <w:t xml:space="preserve">Що це дійсно так засвідчують дані наступної таблиці. Чи не єдиним виключенням є збільшення обсягів інших трансфертів </w:t>
      </w:r>
      <w:r w:rsidR="00E74C38" w:rsidRPr="007124F0">
        <w:rPr>
          <w:color w:val="000000"/>
          <w:sz w:val="28"/>
          <w:szCs w:val="28"/>
          <w:lang w:val="uk-UA"/>
        </w:rPr>
        <w:t>і</w:t>
      </w:r>
      <w:r w:rsidRPr="007124F0">
        <w:rPr>
          <w:color w:val="000000"/>
          <w:sz w:val="28"/>
          <w:szCs w:val="28"/>
          <w:lang w:val="uk-UA"/>
        </w:rPr>
        <w:t>з державного бюджету в 2020 р. Але це цільові кошти – державна субвенція на соціально-економічний розвиток території, виділена для капітального ремонту приміщення селищної ради, в як</w:t>
      </w:r>
      <w:r w:rsidR="007062B4" w:rsidRPr="007124F0">
        <w:rPr>
          <w:color w:val="000000"/>
          <w:sz w:val="28"/>
          <w:szCs w:val="28"/>
          <w:lang w:val="uk-UA"/>
        </w:rPr>
        <w:t>о</w:t>
      </w:r>
      <w:r w:rsidRPr="007124F0">
        <w:rPr>
          <w:color w:val="000000"/>
          <w:sz w:val="28"/>
          <w:szCs w:val="28"/>
          <w:lang w:val="uk-UA"/>
        </w:rPr>
        <w:t>му кілька р</w:t>
      </w:r>
      <w:r w:rsidR="003B5415" w:rsidRPr="007124F0">
        <w:rPr>
          <w:color w:val="000000"/>
          <w:sz w:val="28"/>
          <w:szCs w:val="28"/>
          <w:lang w:val="uk-UA"/>
        </w:rPr>
        <w:t>о</w:t>
      </w:r>
      <w:r w:rsidRPr="007124F0">
        <w:rPr>
          <w:color w:val="000000"/>
          <w:sz w:val="28"/>
          <w:szCs w:val="28"/>
          <w:lang w:val="uk-UA"/>
        </w:rPr>
        <w:t xml:space="preserve">ків до того сталася пожежа. Тобто це кошти, що виділялися лише одного разу під конкретний проєкт. </w:t>
      </w:r>
    </w:p>
    <w:p w:rsidR="00195AFC" w:rsidRPr="007124F0" w:rsidRDefault="00195AFC" w:rsidP="00BC0343">
      <w:pPr>
        <w:jc w:val="both"/>
        <w:rPr>
          <w:sz w:val="2"/>
          <w:szCs w:val="2"/>
          <w:lang w:val="uk-UA"/>
        </w:rPr>
      </w:pPr>
    </w:p>
    <w:tbl>
      <w:tblPr>
        <w:tblpPr w:leftFromText="180" w:rightFromText="180" w:vertAnchor="page" w:horzAnchor="margin" w:tblpX="74" w:tblpY="61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21"/>
        <w:gridCol w:w="1134"/>
        <w:gridCol w:w="1134"/>
        <w:gridCol w:w="1242"/>
        <w:gridCol w:w="1316"/>
      </w:tblGrid>
      <w:tr w:rsidR="00195AFC" w:rsidRPr="007124F0" w:rsidTr="00195AFC">
        <w:trPr>
          <w:trHeight w:val="195"/>
        </w:trPr>
        <w:tc>
          <w:tcPr>
            <w:tcW w:w="4921" w:type="dxa"/>
          </w:tcPr>
          <w:p w:rsidR="00195AFC" w:rsidRPr="007124F0" w:rsidRDefault="00195AFC" w:rsidP="00195AFC">
            <w:pPr>
              <w:pStyle w:val="a3"/>
              <w:widowControl w:val="0"/>
              <w:spacing w:before="0" w:beforeAutospacing="0" w:after="0" w:afterAutospacing="0"/>
              <w:jc w:val="both"/>
              <w:rPr>
                <w:rFonts w:ascii="Cambria" w:hAnsi="Cambria"/>
                <w:color w:val="000000"/>
                <w:szCs w:val="24"/>
                <w:lang w:bidi="mr-IN"/>
              </w:rPr>
            </w:pPr>
          </w:p>
        </w:tc>
        <w:tc>
          <w:tcPr>
            <w:tcW w:w="1134" w:type="dxa"/>
          </w:tcPr>
          <w:p w:rsidR="00195AFC" w:rsidRPr="007124F0" w:rsidRDefault="00195AFC" w:rsidP="00195AFC">
            <w:pPr>
              <w:pStyle w:val="a3"/>
              <w:widowControl w:val="0"/>
              <w:spacing w:before="0" w:beforeAutospacing="0" w:after="0" w:afterAutospacing="0"/>
              <w:jc w:val="center"/>
              <w:rPr>
                <w:rFonts w:ascii="Cambria" w:hAnsi="Cambria"/>
                <w:sz w:val="22"/>
                <w:szCs w:val="22"/>
                <w:lang w:val="uk-UA" w:bidi="mr-IN"/>
              </w:rPr>
            </w:pPr>
            <w:r w:rsidRPr="007124F0">
              <w:rPr>
                <w:rFonts w:ascii="Cambria" w:hAnsi="Cambria"/>
                <w:sz w:val="22"/>
                <w:szCs w:val="22"/>
                <w:lang w:val="uk-UA" w:bidi="mr-IN"/>
              </w:rPr>
              <w:t>2018 р.</w:t>
            </w:r>
          </w:p>
          <w:p w:rsidR="00195AFC" w:rsidRPr="007124F0" w:rsidRDefault="00195AFC" w:rsidP="00195AFC">
            <w:pPr>
              <w:pStyle w:val="a3"/>
              <w:widowControl w:val="0"/>
              <w:spacing w:before="0" w:beforeAutospacing="0" w:after="0" w:afterAutospacing="0"/>
              <w:jc w:val="center"/>
              <w:rPr>
                <w:rFonts w:ascii="Cambria" w:hAnsi="Cambria"/>
                <w:szCs w:val="24"/>
                <w:lang w:val="uk-UA" w:bidi="mr-IN"/>
              </w:rPr>
            </w:pPr>
            <w:r w:rsidRPr="007124F0">
              <w:rPr>
                <w:rFonts w:ascii="Cambria" w:hAnsi="Cambria"/>
                <w:sz w:val="22"/>
                <w:szCs w:val="22"/>
                <w:lang w:val="uk-UA" w:bidi="mr-IN"/>
              </w:rPr>
              <w:t>тис. грн.</w:t>
            </w:r>
          </w:p>
        </w:tc>
        <w:tc>
          <w:tcPr>
            <w:tcW w:w="1134" w:type="dxa"/>
          </w:tcPr>
          <w:p w:rsidR="00195AFC" w:rsidRPr="007124F0" w:rsidRDefault="00195AFC" w:rsidP="00195AFC">
            <w:pPr>
              <w:pStyle w:val="a3"/>
              <w:widowControl w:val="0"/>
              <w:spacing w:before="0" w:beforeAutospacing="0" w:after="0" w:afterAutospacing="0"/>
              <w:jc w:val="center"/>
              <w:rPr>
                <w:rFonts w:ascii="Cambria" w:hAnsi="Cambria"/>
                <w:sz w:val="22"/>
                <w:szCs w:val="22"/>
                <w:lang w:val="uk-UA" w:bidi="mr-IN"/>
              </w:rPr>
            </w:pPr>
            <w:r w:rsidRPr="007124F0">
              <w:rPr>
                <w:rFonts w:ascii="Cambria" w:hAnsi="Cambria"/>
                <w:sz w:val="22"/>
                <w:szCs w:val="22"/>
                <w:lang w:val="uk-UA" w:bidi="mr-IN"/>
              </w:rPr>
              <w:t>2019 р.</w:t>
            </w:r>
          </w:p>
          <w:p w:rsidR="00195AFC" w:rsidRPr="007124F0" w:rsidRDefault="00195AFC" w:rsidP="00195AFC">
            <w:pPr>
              <w:pStyle w:val="a3"/>
              <w:widowControl w:val="0"/>
              <w:spacing w:before="0" w:beforeAutospacing="0" w:after="0" w:afterAutospacing="0"/>
              <w:jc w:val="center"/>
              <w:rPr>
                <w:rFonts w:ascii="Cambria" w:hAnsi="Cambria"/>
                <w:szCs w:val="24"/>
                <w:lang w:val="uk-UA" w:bidi="mr-IN"/>
              </w:rPr>
            </w:pPr>
            <w:r w:rsidRPr="007124F0">
              <w:rPr>
                <w:rFonts w:ascii="Cambria" w:hAnsi="Cambria"/>
                <w:sz w:val="22"/>
                <w:szCs w:val="22"/>
                <w:lang w:val="uk-UA" w:bidi="mr-IN"/>
              </w:rPr>
              <w:t>тис. грн.</w:t>
            </w:r>
          </w:p>
        </w:tc>
        <w:tc>
          <w:tcPr>
            <w:tcW w:w="1242" w:type="dxa"/>
          </w:tcPr>
          <w:p w:rsidR="00195AFC" w:rsidRPr="007124F0" w:rsidRDefault="00195AFC" w:rsidP="00195AFC">
            <w:pPr>
              <w:pStyle w:val="a3"/>
              <w:widowControl w:val="0"/>
              <w:spacing w:before="0" w:beforeAutospacing="0" w:after="0" w:afterAutospacing="0"/>
              <w:jc w:val="center"/>
              <w:rPr>
                <w:rFonts w:ascii="Cambria" w:hAnsi="Cambria"/>
                <w:sz w:val="22"/>
                <w:szCs w:val="22"/>
                <w:lang w:val="uk-UA" w:bidi="mr-IN"/>
              </w:rPr>
            </w:pPr>
            <w:r w:rsidRPr="007124F0">
              <w:rPr>
                <w:rFonts w:ascii="Cambria" w:hAnsi="Cambria"/>
                <w:sz w:val="22"/>
                <w:szCs w:val="22"/>
                <w:lang w:val="uk-UA" w:bidi="mr-IN"/>
              </w:rPr>
              <w:t>2020 р.</w:t>
            </w:r>
          </w:p>
          <w:p w:rsidR="00195AFC" w:rsidRPr="007124F0" w:rsidRDefault="00195AFC" w:rsidP="00195AFC">
            <w:pPr>
              <w:pStyle w:val="a3"/>
              <w:widowControl w:val="0"/>
              <w:spacing w:before="0" w:beforeAutospacing="0" w:after="0" w:afterAutospacing="0"/>
              <w:jc w:val="center"/>
              <w:rPr>
                <w:rFonts w:ascii="Cambria" w:hAnsi="Cambria"/>
                <w:szCs w:val="24"/>
                <w:lang w:val="uk-UA" w:bidi="mr-IN"/>
              </w:rPr>
            </w:pPr>
            <w:r w:rsidRPr="007124F0">
              <w:rPr>
                <w:rFonts w:ascii="Cambria" w:hAnsi="Cambria"/>
                <w:sz w:val="22"/>
                <w:szCs w:val="22"/>
                <w:lang w:val="uk-UA" w:bidi="mr-IN"/>
              </w:rPr>
              <w:t>тис. грн.</w:t>
            </w:r>
          </w:p>
        </w:tc>
        <w:tc>
          <w:tcPr>
            <w:tcW w:w="1316" w:type="dxa"/>
          </w:tcPr>
          <w:p w:rsidR="00195AFC" w:rsidRPr="007124F0" w:rsidRDefault="00195AFC" w:rsidP="00195AFC">
            <w:pPr>
              <w:pStyle w:val="a3"/>
              <w:widowControl w:val="0"/>
              <w:spacing w:before="0" w:beforeAutospacing="0" w:after="0" w:afterAutospacing="0"/>
              <w:jc w:val="center"/>
              <w:rPr>
                <w:rFonts w:ascii="Cambria" w:hAnsi="Cambria"/>
                <w:sz w:val="22"/>
                <w:szCs w:val="22"/>
                <w:lang w:val="uk-UA" w:bidi="mr-IN"/>
              </w:rPr>
            </w:pPr>
            <w:r w:rsidRPr="007124F0">
              <w:rPr>
                <w:rFonts w:ascii="Cambria" w:hAnsi="Cambria"/>
                <w:sz w:val="22"/>
                <w:szCs w:val="22"/>
                <w:lang w:val="uk-UA" w:bidi="mr-IN"/>
              </w:rPr>
              <w:t>2021 р.</w:t>
            </w:r>
          </w:p>
          <w:p w:rsidR="00195AFC" w:rsidRPr="007124F0" w:rsidRDefault="00195AFC" w:rsidP="00195AFC">
            <w:pPr>
              <w:pStyle w:val="a3"/>
              <w:widowControl w:val="0"/>
              <w:spacing w:before="0" w:beforeAutospacing="0" w:after="0" w:afterAutospacing="0"/>
              <w:jc w:val="center"/>
              <w:rPr>
                <w:rFonts w:ascii="Cambria" w:hAnsi="Cambria"/>
                <w:szCs w:val="24"/>
                <w:lang w:val="uk-UA" w:bidi="mr-IN"/>
              </w:rPr>
            </w:pPr>
            <w:r w:rsidRPr="007124F0">
              <w:rPr>
                <w:rFonts w:ascii="Cambria" w:hAnsi="Cambria"/>
                <w:sz w:val="22"/>
                <w:szCs w:val="22"/>
                <w:lang w:val="uk-UA" w:bidi="mr-IN"/>
              </w:rPr>
              <w:t>тис. грн.</w:t>
            </w:r>
          </w:p>
        </w:tc>
      </w:tr>
      <w:tr w:rsidR="00195AFC" w:rsidRPr="007124F0" w:rsidTr="00195AFC">
        <w:trPr>
          <w:trHeight w:val="806"/>
        </w:trPr>
        <w:tc>
          <w:tcPr>
            <w:tcW w:w="4921" w:type="dxa"/>
          </w:tcPr>
          <w:p w:rsidR="00195AFC" w:rsidRPr="007124F0" w:rsidRDefault="00195AFC" w:rsidP="00195AFC">
            <w:pPr>
              <w:pStyle w:val="a3"/>
              <w:widowControl w:val="0"/>
              <w:spacing w:before="0" w:beforeAutospacing="0" w:after="0" w:afterAutospacing="0"/>
              <w:jc w:val="both"/>
              <w:rPr>
                <w:rFonts w:ascii="Cambria" w:hAnsi="Cambria"/>
                <w:szCs w:val="24"/>
                <w:lang w:bidi="mr-IN"/>
              </w:rPr>
            </w:pPr>
            <w:r w:rsidRPr="007124F0">
              <w:rPr>
                <w:rFonts w:ascii="Cambria" w:hAnsi="Cambria"/>
                <w:color w:val="000000"/>
                <w:sz w:val="22"/>
                <w:szCs w:val="22"/>
                <w:lang w:val="uk-UA" w:bidi="mr-IN"/>
              </w:rPr>
              <w:t>Додаткова дотація з державного бюджету місцевим бюджетам на здійснення переданих з державного бюджету видатків з утримання закл</w:t>
            </w:r>
            <w:r w:rsidRPr="007124F0">
              <w:rPr>
                <w:rFonts w:ascii="Cambria" w:hAnsi="Cambria"/>
                <w:color w:val="000000"/>
                <w:sz w:val="22"/>
                <w:szCs w:val="22"/>
                <w:lang w:bidi="mr-IN"/>
              </w:rPr>
              <w:t>адів освіти та охорони здоров`я</w:t>
            </w:r>
          </w:p>
        </w:tc>
        <w:tc>
          <w:tcPr>
            <w:tcW w:w="1134" w:type="dxa"/>
          </w:tcPr>
          <w:p w:rsidR="00195AFC" w:rsidRPr="007124F0" w:rsidRDefault="00195AFC" w:rsidP="00195AFC">
            <w:pPr>
              <w:widowControl w:val="0"/>
              <w:jc w:val="center"/>
              <w:rPr>
                <w:lang w:val="uk-UA"/>
              </w:rPr>
            </w:pPr>
            <w:r w:rsidRPr="007124F0">
              <w:rPr>
                <w:lang w:val="uk-UA"/>
              </w:rPr>
              <w:t>0</w:t>
            </w:r>
          </w:p>
        </w:tc>
        <w:tc>
          <w:tcPr>
            <w:tcW w:w="1134" w:type="dxa"/>
          </w:tcPr>
          <w:p w:rsidR="00195AFC" w:rsidRPr="007124F0" w:rsidRDefault="00195AFC" w:rsidP="00195AFC">
            <w:pPr>
              <w:widowControl w:val="0"/>
              <w:jc w:val="center"/>
            </w:pPr>
            <w:r w:rsidRPr="007124F0">
              <w:t>0,029</w:t>
            </w:r>
          </w:p>
        </w:tc>
        <w:tc>
          <w:tcPr>
            <w:tcW w:w="1242" w:type="dxa"/>
          </w:tcPr>
          <w:p w:rsidR="00195AFC" w:rsidRPr="007124F0" w:rsidRDefault="00195AFC" w:rsidP="00195AFC">
            <w:pPr>
              <w:widowControl w:val="0"/>
              <w:jc w:val="center"/>
            </w:pPr>
            <w:r w:rsidRPr="007124F0">
              <w:t>0,01</w:t>
            </w:r>
          </w:p>
        </w:tc>
        <w:tc>
          <w:tcPr>
            <w:tcW w:w="1316" w:type="dxa"/>
          </w:tcPr>
          <w:p w:rsidR="00195AFC" w:rsidRPr="007124F0" w:rsidRDefault="00195AFC" w:rsidP="00195AFC">
            <w:pPr>
              <w:widowControl w:val="0"/>
              <w:jc w:val="center"/>
              <w:rPr>
                <w:lang w:val="uk-UA"/>
              </w:rPr>
            </w:pPr>
            <w:r w:rsidRPr="007124F0">
              <w:rPr>
                <w:lang w:val="uk-UA"/>
              </w:rPr>
              <w:t>0</w:t>
            </w:r>
          </w:p>
        </w:tc>
      </w:tr>
      <w:tr w:rsidR="00195AFC" w:rsidRPr="007124F0" w:rsidTr="00195AFC">
        <w:trPr>
          <w:trHeight w:val="176"/>
        </w:trPr>
        <w:tc>
          <w:tcPr>
            <w:tcW w:w="4921" w:type="dxa"/>
          </w:tcPr>
          <w:p w:rsidR="00195AFC" w:rsidRPr="007124F0" w:rsidRDefault="00195AFC" w:rsidP="00195AFC">
            <w:pPr>
              <w:pStyle w:val="a3"/>
              <w:widowControl w:val="0"/>
              <w:spacing w:before="0" w:beforeAutospacing="0" w:after="0" w:afterAutospacing="0"/>
              <w:jc w:val="both"/>
              <w:rPr>
                <w:rFonts w:ascii="Cambria" w:hAnsi="Cambria"/>
                <w:szCs w:val="24"/>
                <w:lang w:bidi="mr-IN"/>
              </w:rPr>
            </w:pPr>
            <w:r w:rsidRPr="007124F0">
              <w:rPr>
                <w:rFonts w:ascii="Cambria" w:hAnsi="Cambria"/>
                <w:b/>
                <w:bCs/>
                <w:color w:val="000000"/>
                <w:sz w:val="22"/>
                <w:szCs w:val="22"/>
                <w:lang w:bidi="mr-IN"/>
              </w:rPr>
              <w:t>Разом дотації</w:t>
            </w:r>
          </w:p>
        </w:tc>
        <w:tc>
          <w:tcPr>
            <w:tcW w:w="1134" w:type="dxa"/>
          </w:tcPr>
          <w:p w:rsidR="00195AFC" w:rsidRPr="007124F0" w:rsidRDefault="00195AFC" w:rsidP="00195AFC">
            <w:pPr>
              <w:widowControl w:val="0"/>
              <w:jc w:val="center"/>
              <w:rPr>
                <w:lang w:val="uk-UA"/>
              </w:rPr>
            </w:pPr>
            <w:r w:rsidRPr="007124F0">
              <w:rPr>
                <w:lang w:val="uk-UA"/>
              </w:rPr>
              <w:t>0</w:t>
            </w:r>
          </w:p>
        </w:tc>
        <w:tc>
          <w:tcPr>
            <w:tcW w:w="1134" w:type="dxa"/>
          </w:tcPr>
          <w:p w:rsidR="00195AFC" w:rsidRPr="007124F0" w:rsidRDefault="00195AFC" w:rsidP="00195AFC">
            <w:pPr>
              <w:widowControl w:val="0"/>
              <w:jc w:val="center"/>
            </w:pPr>
            <w:r w:rsidRPr="007124F0">
              <w:t>0,029</w:t>
            </w:r>
          </w:p>
        </w:tc>
        <w:tc>
          <w:tcPr>
            <w:tcW w:w="1242" w:type="dxa"/>
          </w:tcPr>
          <w:p w:rsidR="00195AFC" w:rsidRPr="007124F0" w:rsidRDefault="00195AFC" w:rsidP="00195AFC">
            <w:pPr>
              <w:widowControl w:val="0"/>
              <w:jc w:val="center"/>
            </w:pPr>
            <w:r w:rsidRPr="007124F0">
              <w:t>0,01</w:t>
            </w:r>
          </w:p>
        </w:tc>
        <w:tc>
          <w:tcPr>
            <w:tcW w:w="1316" w:type="dxa"/>
          </w:tcPr>
          <w:p w:rsidR="00195AFC" w:rsidRPr="007124F0" w:rsidRDefault="00195AFC" w:rsidP="00195AFC">
            <w:pPr>
              <w:widowControl w:val="0"/>
              <w:jc w:val="center"/>
              <w:rPr>
                <w:lang w:val="uk-UA"/>
              </w:rPr>
            </w:pPr>
            <w:r w:rsidRPr="007124F0">
              <w:rPr>
                <w:lang w:val="uk-UA"/>
              </w:rPr>
              <w:t>0</w:t>
            </w:r>
          </w:p>
        </w:tc>
      </w:tr>
      <w:tr w:rsidR="00195AFC" w:rsidRPr="007124F0" w:rsidTr="00195AFC">
        <w:trPr>
          <w:trHeight w:val="225"/>
        </w:trPr>
        <w:tc>
          <w:tcPr>
            <w:tcW w:w="4921" w:type="dxa"/>
          </w:tcPr>
          <w:p w:rsidR="00195AFC" w:rsidRPr="007124F0" w:rsidRDefault="00195AFC" w:rsidP="00195AFC">
            <w:pPr>
              <w:pStyle w:val="a3"/>
              <w:widowControl w:val="0"/>
              <w:spacing w:before="0" w:beforeAutospacing="0" w:after="0" w:afterAutospacing="0"/>
              <w:jc w:val="both"/>
              <w:rPr>
                <w:rFonts w:ascii="Cambria" w:hAnsi="Cambria"/>
                <w:szCs w:val="24"/>
                <w:lang w:bidi="mr-IN"/>
              </w:rPr>
            </w:pPr>
            <w:r w:rsidRPr="007124F0">
              <w:rPr>
                <w:rFonts w:ascii="Cambria" w:hAnsi="Cambria"/>
                <w:color w:val="000000"/>
                <w:sz w:val="22"/>
                <w:szCs w:val="22"/>
                <w:lang w:bidi="mr-IN"/>
              </w:rPr>
              <w:t>Освітня субвенція з державного бюджету місцевим бюджетам</w:t>
            </w:r>
          </w:p>
        </w:tc>
        <w:tc>
          <w:tcPr>
            <w:tcW w:w="1134" w:type="dxa"/>
          </w:tcPr>
          <w:p w:rsidR="00195AFC" w:rsidRPr="007124F0" w:rsidRDefault="00195AFC" w:rsidP="00195AFC">
            <w:pPr>
              <w:widowControl w:val="0"/>
              <w:jc w:val="center"/>
              <w:rPr>
                <w:lang w:val="uk-UA"/>
              </w:rPr>
            </w:pPr>
            <w:r w:rsidRPr="007124F0">
              <w:rPr>
                <w:lang w:val="uk-UA"/>
              </w:rPr>
              <w:t>4,8</w:t>
            </w:r>
          </w:p>
        </w:tc>
        <w:tc>
          <w:tcPr>
            <w:tcW w:w="1134" w:type="dxa"/>
          </w:tcPr>
          <w:p w:rsidR="00195AFC" w:rsidRPr="007124F0" w:rsidRDefault="00195AFC" w:rsidP="00195AFC">
            <w:pPr>
              <w:widowControl w:val="0"/>
              <w:jc w:val="center"/>
            </w:pPr>
            <w:r w:rsidRPr="007124F0">
              <w:t>5,4</w:t>
            </w:r>
          </w:p>
        </w:tc>
        <w:tc>
          <w:tcPr>
            <w:tcW w:w="1242" w:type="dxa"/>
          </w:tcPr>
          <w:p w:rsidR="00195AFC" w:rsidRPr="007124F0" w:rsidRDefault="00195AFC" w:rsidP="00195AFC">
            <w:pPr>
              <w:widowControl w:val="0"/>
              <w:jc w:val="center"/>
            </w:pPr>
            <w:r w:rsidRPr="007124F0">
              <w:t>6,9</w:t>
            </w:r>
          </w:p>
        </w:tc>
        <w:tc>
          <w:tcPr>
            <w:tcW w:w="1316" w:type="dxa"/>
          </w:tcPr>
          <w:p w:rsidR="00195AFC" w:rsidRPr="007124F0" w:rsidRDefault="00195AFC" w:rsidP="00195AFC">
            <w:pPr>
              <w:widowControl w:val="0"/>
              <w:jc w:val="center"/>
            </w:pPr>
            <w:r w:rsidRPr="007124F0">
              <w:t>14</w:t>
            </w:r>
            <w:r w:rsidRPr="007124F0">
              <w:rPr>
                <w:lang w:val="uk-UA"/>
              </w:rPr>
              <w:t>,</w:t>
            </w:r>
            <w:r w:rsidRPr="007124F0">
              <w:t>719</w:t>
            </w:r>
          </w:p>
        </w:tc>
      </w:tr>
      <w:tr w:rsidR="00195AFC" w:rsidRPr="007124F0" w:rsidTr="00195AFC">
        <w:trPr>
          <w:trHeight w:val="275"/>
        </w:trPr>
        <w:tc>
          <w:tcPr>
            <w:tcW w:w="4921" w:type="dxa"/>
          </w:tcPr>
          <w:p w:rsidR="00195AFC" w:rsidRPr="007124F0" w:rsidRDefault="00195AFC" w:rsidP="00195AFC">
            <w:pPr>
              <w:pStyle w:val="a3"/>
              <w:widowControl w:val="0"/>
              <w:spacing w:before="0" w:beforeAutospacing="0" w:after="0" w:afterAutospacing="0"/>
              <w:jc w:val="both"/>
              <w:rPr>
                <w:rFonts w:ascii="Cambria" w:hAnsi="Cambria"/>
                <w:szCs w:val="24"/>
                <w:lang w:bidi="mr-IN"/>
              </w:rPr>
            </w:pPr>
            <w:r w:rsidRPr="007124F0">
              <w:rPr>
                <w:rFonts w:ascii="Cambria" w:hAnsi="Cambria"/>
                <w:color w:val="000000"/>
                <w:sz w:val="22"/>
                <w:szCs w:val="22"/>
                <w:lang w:bidi="mr-IN"/>
              </w:rPr>
              <w:t>Медична субвенція з державного бюджету місцевим бюджетам</w:t>
            </w:r>
          </w:p>
        </w:tc>
        <w:tc>
          <w:tcPr>
            <w:tcW w:w="1134" w:type="dxa"/>
          </w:tcPr>
          <w:p w:rsidR="00195AFC" w:rsidRPr="007124F0" w:rsidRDefault="00195AFC" w:rsidP="00195AFC">
            <w:pPr>
              <w:widowControl w:val="0"/>
              <w:jc w:val="center"/>
            </w:pPr>
            <w:r w:rsidRPr="007124F0">
              <w:t>3,3</w:t>
            </w:r>
          </w:p>
        </w:tc>
        <w:tc>
          <w:tcPr>
            <w:tcW w:w="1134" w:type="dxa"/>
          </w:tcPr>
          <w:p w:rsidR="00195AFC" w:rsidRPr="007124F0" w:rsidRDefault="00195AFC" w:rsidP="00195AFC">
            <w:pPr>
              <w:widowControl w:val="0"/>
              <w:jc w:val="center"/>
            </w:pPr>
            <w:r w:rsidRPr="007124F0">
              <w:t>2,6</w:t>
            </w:r>
          </w:p>
        </w:tc>
        <w:tc>
          <w:tcPr>
            <w:tcW w:w="1242" w:type="dxa"/>
          </w:tcPr>
          <w:p w:rsidR="00195AFC" w:rsidRPr="007124F0" w:rsidRDefault="00195AFC" w:rsidP="00195AFC">
            <w:pPr>
              <w:widowControl w:val="0"/>
              <w:jc w:val="center"/>
            </w:pPr>
            <w:r w:rsidRPr="007124F0">
              <w:t>0,7</w:t>
            </w:r>
          </w:p>
        </w:tc>
        <w:tc>
          <w:tcPr>
            <w:tcW w:w="1316" w:type="dxa"/>
          </w:tcPr>
          <w:p w:rsidR="00195AFC" w:rsidRPr="007124F0" w:rsidRDefault="00195AFC" w:rsidP="00195AFC">
            <w:pPr>
              <w:widowControl w:val="0"/>
              <w:jc w:val="center"/>
              <w:rPr>
                <w:lang w:val="uk-UA"/>
              </w:rPr>
            </w:pPr>
            <w:r w:rsidRPr="007124F0">
              <w:rPr>
                <w:lang w:val="uk-UA"/>
              </w:rPr>
              <w:t>0</w:t>
            </w:r>
          </w:p>
        </w:tc>
      </w:tr>
      <w:tr w:rsidR="00195AFC" w:rsidRPr="007124F0" w:rsidTr="00195AFC">
        <w:trPr>
          <w:trHeight w:val="145"/>
        </w:trPr>
        <w:tc>
          <w:tcPr>
            <w:tcW w:w="4921" w:type="dxa"/>
          </w:tcPr>
          <w:p w:rsidR="00195AFC" w:rsidRPr="007124F0" w:rsidRDefault="00195AFC" w:rsidP="00195AFC">
            <w:pPr>
              <w:pStyle w:val="a3"/>
              <w:widowControl w:val="0"/>
              <w:spacing w:before="0" w:beforeAutospacing="0" w:after="0" w:afterAutospacing="0"/>
              <w:jc w:val="both"/>
              <w:rPr>
                <w:rFonts w:ascii="Cambria" w:hAnsi="Cambria"/>
                <w:szCs w:val="24"/>
                <w:lang w:bidi="mr-IN"/>
              </w:rPr>
            </w:pPr>
            <w:r w:rsidRPr="007124F0">
              <w:rPr>
                <w:rFonts w:ascii="Cambria" w:hAnsi="Cambria"/>
                <w:b/>
                <w:bCs/>
                <w:color w:val="000000"/>
                <w:sz w:val="22"/>
                <w:szCs w:val="22"/>
                <w:lang w:bidi="mr-IN"/>
              </w:rPr>
              <w:t>Разом субвенції</w:t>
            </w:r>
          </w:p>
        </w:tc>
        <w:tc>
          <w:tcPr>
            <w:tcW w:w="1134" w:type="dxa"/>
          </w:tcPr>
          <w:p w:rsidR="00195AFC" w:rsidRPr="007124F0" w:rsidRDefault="00195AFC" w:rsidP="00195AFC">
            <w:pPr>
              <w:widowControl w:val="0"/>
              <w:jc w:val="center"/>
              <w:rPr>
                <w:lang w:val="uk-UA"/>
              </w:rPr>
            </w:pPr>
            <w:r w:rsidRPr="007124F0">
              <w:rPr>
                <w:lang w:val="uk-UA"/>
              </w:rPr>
              <w:t>8,1</w:t>
            </w:r>
          </w:p>
        </w:tc>
        <w:tc>
          <w:tcPr>
            <w:tcW w:w="1134" w:type="dxa"/>
          </w:tcPr>
          <w:p w:rsidR="00195AFC" w:rsidRPr="007124F0" w:rsidRDefault="00195AFC" w:rsidP="00195AFC">
            <w:pPr>
              <w:widowControl w:val="0"/>
              <w:jc w:val="center"/>
            </w:pPr>
            <w:r w:rsidRPr="007124F0">
              <w:t>8,0</w:t>
            </w:r>
          </w:p>
        </w:tc>
        <w:tc>
          <w:tcPr>
            <w:tcW w:w="1242" w:type="dxa"/>
          </w:tcPr>
          <w:p w:rsidR="00195AFC" w:rsidRPr="007124F0" w:rsidRDefault="00195AFC" w:rsidP="00195AFC">
            <w:pPr>
              <w:widowControl w:val="0"/>
              <w:jc w:val="center"/>
              <w:rPr>
                <w:lang w:val="uk-UA"/>
              </w:rPr>
            </w:pPr>
            <w:r w:rsidRPr="007124F0">
              <w:rPr>
                <w:lang w:val="uk-UA"/>
              </w:rPr>
              <w:t>7,6</w:t>
            </w:r>
          </w:p>
        </w:tc>
        <w:tc>
          <w:tcPr>
            <w:tcW w:w="1316" w:type="dxa"/>
          </w:tcPr>
          <w:p w:rsidR="00195AFC" w:rsidRPr="007124F0" w:rsidRDefault="00195AFC" w:rsidP="00195AFC">
            <w:pPr>
              <w:widowControl w:val="0"/>
              <w:jc w:val="center"/>
            </w:pPr>
            <w:r w:rsidRPr="007124F0">
              <w:t>14</w:t>
            </w:r>
            <w:r w:rsidRPr="007124F0">
              <w:rPr>
                <w:lang w:val="uk-UA"/>
              </w:rPr>
              <w:t>,</w:t>
            </w:r>
            <w:r w:rsidRPr="007124F0">
              <w:t>719</w:t>
            </w:r>
          </w:p>
        </w:tc>
      </w:tr>
      <w:tr w:rsidR="00195AFC" w:rsidRPr="007124F0" w:rsidTr="00195AFC">
        <w:trPr>
          <w:trHeight w:val="195"/>
        </w:trPr>
        <w:tc>
          <w:tcPr>
            <w:tcW w:w="4921" w:type="dxa"/>
          </w:tcPr>
          <w:p w:rsidR="00195AFC" w:rsidRPr="007124F0" w:rsidRDefault="00195AFC" w:rsidP="00195AFC">
            <w:pPr>
              <w:pStyle w:val="a3"/>
              <w:widowControl w:val="0"/>
              <w:spacing w:before="0" w:beforeAutospacing="0" w:after="0" w:afterAutospacing="0"/>
              <w:jc w:val="both"/>
              <w:rPr>
                <w:rFonts w:ascii="Cambria" w:hAnsi="Cambria"/>
                <w:color w:val="000000"/>
                <w:szCs w:val="24"/>
                <w:lang w:val="uk-UA" w:bidi="mr-IN"/>
              </w:rPr>
            </w:pPr>
            <w:r w:rsidRPr="007124F0">
              <w:rPr>
                <w:rFonts w:ascii="Cambria" w:hAnsi="Cambria"/>
                <w:color w:val="000000"/>
                <w:sz w:val="22"/>
                <w:szCs w:val="22"/>
                <w:lang w:val="uk-UA" w:bidi="mr-IN"/>
              </w:rPr>
              <w:t>Інші трансферти з державного бюджету</w:t>
            </w:r>
          </w:p>
        </w:tc>
        <w:tc>
          <w:tcPr>
            <w:tcW w:w="1134" w:type="dxa"/>
          </w:tcPr>
          <w:p w:rsidR="00195AFC" w:rsidRPr="007124F0" w:rsidRDefault="00195AFC" w:rsidP="00195AFC">
            <w:pPr>
              <w:widowControl w:val="0"/>
              <w:jc w:val="center"/>
              <w:rPr>
                <w:lang w:val="uk-UA"/>
              </w:rPr>
            </w:pPr>
            <w:r w:rsidRPr="007124F0">
              <w:rPr>
                <w:lang w:val="uk-UA"/>
              </w:rPr>
              <w:t>0,9</w:t>
            </w:r>
          </w:p>
        </w:tc>
        <w:tc>
          <w:tcPr>
            <w:tcW w:w="1134" w:type="dxa"/>
          </w:tcPr>
          <w:p w:rsidR="00195AFC" w:rsidRPr="007124F0" w:rsidRDefault="00195AFC" w:rsidP="00195AFC">
            <w:pPr>
              <w:widowControl w:val="0"/>
              <w:jc w:val="center"/>
            </w:pPr>
            <w:r w:rsidRPr="007124F0">
              <w:t>1,2</w:t>
            </w:r>
          </w:p>
        </w:tc>
        <w:tc>
          <w:tcPr>
            <w:tcW w:w="1242" w:type="dxa"/>
          </w:tcPr>
          <w:p w:rsidR="00195AFC" w:rsidRPr="007124F0" w:rsidRDefault="00195AFC" w:rsidP="00195AFC">
            <w:pPr>
              <w:widowControl w:val="0"/>
              <w:jc w:val="center"/>
            </w:pPr>
            <w:r w:rsidRPr="007124F0">
              <w:t>2,3</w:t>
            </w:r>
          </w:p>
        </w:tc>
        <w:tc>
          <w:tcPr>
            <w:tcW w:w="1316" w:type="dxa"/>
          </w:tcPr>
          <w:p w:rsidR="00195AFC" w:rsidRPr="007124F0" w:rsidRDefault="00195AFC" w:rsidP="00195AFC">
            <w:pPr>
              <w:widowControl w:val="0"/>
              <w:jc w:val="center"/>
            </w:pPr>
            <w:r w:rsidRPr="007124F0">
              <w:rPr>
                <w:lang w:val="uk-UA"/>
              </w:rPr>
              <w:t>0,</w:t>
            </w:r>
            <w:r w:rsidRPr="007124F0">
              <w:t>442</w:t>
            </w:r>
            <w:r w:rsidRPr="007124F0">
              <w:rPr>
                <w:lang w:val="uk-UA"/>
              </w:rPr>
              <w:t>.</w:t>
            </w:r>
            <w:r w:rsidRPr="007124F0">
              <w:t>3</w:t>
            </w:r>
          </w:p>
        </w:tc>
      </w:tr>
      <w:tr w:rsidR="00195AFC" w:rsidRPr="007124F0" w:rsidTr="00195AFC">
        <w:trPr>
          <w:trHeight w:val="195"/>
        </w:trPr>
        <w:tc>
          <w:tcPr>
            <w:tcW w:w="4921" w:type="dxa"/>
          </w:tcPr>
          <w:p w:rsidR="00195AFC" w:rsidRPr="007124F0" w:rsidRDefault="00195AFC" w:rsidP="00195AFC">
            <w:pPr>
              <w:pStyle w:val="a3"/>
              <w:widowControl w:val="0"/>
              <w:spacing w:before="0" w:beforeAutospacing="0" w:after="0" w:afterAutospacing="0"/>
              <w:jc w:val="both"/>
              <w:rPr>
                <w:rFonts w:ascii="Cambria" w:hAnsi="Cambria"/>
                <w:color w:val="000000"/>
                <w:sz w:val="22"/>
                <w:szCs w:val="22"/>
                <w:lang w:val="uk-UA" w:bidi="mr-IN"/>
              </w:rPr>
            </w:pPr>
            <w:r w:rsidRPr="007124F0">
              <w:rPr>
                <w:rFonts w:ascii="Cambria" w:hAnsi="Cambria"/>
                <w:color w:val="000000"/>
                <w:sz w:val="22"/>
                <w:szCs w:val="22"/>
                <w:lang w:val="uk-UA" w:bidi="mr-IN"/>
              </w:rPr>
              <w:t>ВСЬОГО</w:t>
            </w:r>
          </w:p>
        </w:tc>
        <w:tc>
          <w:tcPr>
            <w:tcW w:w="1134" w:type="dxa"/>
          </w:tcPr>
          <w:p w:rsidR="00195AFC" w:rsidRPr="007124F0" w:rsidRDefault="00195AFC" w:rsidP="00195AFC">
            <w:pPr>
              <w:widowControl w:val="0"/>
              <w:jc w:val="center"/>
              <w:rPr>
                <w:lang w:val="uk-UA"/>
              </w:rPr>
            </w:pPr>
            <w:r w:rsidRPr="007124F0">
              <w:rPr>
                <w:lang w:val="uk-UA"/>
              </w:rPr>
              <w:t>11,7</w:t>
            </w:r>
          </w:p>
        </w:tc>
        <w:tc>
          <w:tcPr>
            <w:tcW w:w="1134" w:type="dxa"/>
          </w:tcPr>
          <w:p w:rsidR="00195AFC" w:rsidRPr="007124F0" w:rsidRDefault="00195AFC" w:rsidP="00195AFC">
            <w:pPr>
              <w:widowControl w:val="0"/>
              <w:jc w:val="center"/>
              <w:rPr>
                <w:lang w:val="uk-UA"/>
              </w:rPr>
            </w:pPr>
            <w:r w:rsidRPr="007124F0">
              <w:rPr>
                <w:lang w:val="uk-UA"/>
              </w:rPr>
              <w:t>8,9</w:t>
            </w:r>
          </w:p>
        </w:tc>
        <w:tc>
          <w:tcPr>
            <w:tcW w:w="1242" w:type="dxa"/>
          </w:tcPr>
          <w:p w:rsidR="00195AFC" w:rsidRPr="007124F0" w:rsidRDefault="00195AFC" w:rsidP="00195AFC">
            <w:pPr>
              <w:widowControl w:val="0"/>
              <w:jc w:val="center"/>
              <w:rPr>
                <w:lang w:val="uk-UA"/>
              </w:rPr>
            </w:pPr>
            <w:r w:rsidRPr="007124F0">
              <w:rPr>
                <w:lang w:val="uk-UA"/>
              </w:rPr>
              <w:t>9,9</w:t>
            </w:r>
          </w:p>
        </w:tc>
        <w:tc>
          <w:tcPr>
            <w:tcW w:w="1316" w:type="dxa"/>
          </w:tcPr>
          <w:p w:rsidR="00195AFC" w:rsidRPr="007124F0" w:rsidRDefault="00195AFC" w:rsidP="00195AFC">
            <w:pPr>
              <w:widowControl w:val="0"/>
              <w:jc w:val="center"/>
              <w:rPr>
                <w:lang w:val="uk-UA"/>
              </w:rPr>
            </w:pPr>
            <w:r w:rsidRPr="007124F0">
              <w:rPr>
                <w:lang w:val="uk-UA"/>
              </w:rPr>
              <w:t>15,161.3</w:t>
            </w:r>
          </w:p>
        </w:tc>
      </w:tr>
    </w:tbl>
    <w:p w:rsidR="00D96B8C" w:rsidRPr="007124F0" w:rsidRDefault="00D96B8C" w:rsidP="00BC0343">
      <w:pPr>
        <w:jc w:val="both"/>
        <w:rPr>
          <w:sz w:val="28"/>
          <w:szCs w:val="28"/>
          <w:lang w:val="uk-UA"/>
        </w:rPr>
      </w:pPr>
      <w:r w:rsidRPr="007124F0">
        <w:rPr>
          <w:sz w:val="28"/>
          <w:szCs w:val="28"/>
          <w:lang w:val="uk-UA"/>
        </w:rPr>
        <w:tab/>
        <w:t>В цілому дані про доходну частину селищного бюджету за 2018–2020 рр., планові показники на 2021 р. можна побачити на діаграмі (загальний фонд):</w:t>
      </w:r>
    </w:p>
    <w:p w:rsidR="00D96B8C" w:rsidRPr="007124F0" w:rsidRDefault="00497E93" w:rsidP="00BC0343">
      <w:pPr>
        <w:jc w:val="both"/>
        <w:rPr>
          <w:sz w:val="28"/>
          <w:szCs w:val="28"/>
          <w:lang w:val="uk-UA"/>
        </w:rPr>
      </w:pPr>
      <w:r w:rsidRPr="007124F0">
        <w:rPr>
          <w:noProof/>
        </w:rPr>
        <w:drawing>
          <wp:inline distT="0" distB="0" distL="0" distR="0" wp14:anchorId="17A2B0C9" wp14:editId="5764CB56">
            <wp:extent cx="6208801" cy="2241073"/>
            <wp:effectExtent l="0" t="0" r="1905" b="698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293" t="26759" r="2446" b="13368"/>
                    <a:stretch/>
                  </pic:blipFill>
                  <pic:spPr bwMode="auto">
                    <a:xfrm>
                      <a:off x="0" y="0"/>
                      <a:ext cx="6210935" cy="2241843"/>
                    </a:xfrm>
                    <a:prstGeom prst="rect">
                      <a:avLst/>
                    </a:prstGeom>
                    <a:ln>
                      <a:noFill/>
                    </a:ln>
                    <a:extLst>
                      <a:ext uri="{53640926-AAD7-44D8-BBD7-CCE9431645EC}">
                        <a14:shadowObscured xmlns:a14="http://schemas.microsoft.com/office/drawing/2010/main"/>
                      </a:ext>
                    </a:extLst>
                  </pic:spPr>
                </pic:pic>
              </a:graphicData>
            </a:graphic>
          </wp:inline>
        </w:drawing>
      </w:r>
    </w:p>
    <w:p w:rsidR="00536332" w:rsidRPr="007124F0" w:rsidRDefault="00497E93" w:rsidP="00BC0343">
      <w:pPr>
        <w:jc w:val="both"/>
        <w:rPr>
          <w:color w:val="000000"/>
          <w:sz w:val="28"/>
          <w:szCs w:val="28"/>
          <w:lang w:val="uk-UA"/>
        </w:rPr>
      </w:pPr>
      <w:r w:rsidRPr="007124F0">
        <w:rPr>
          <w:sz w:val="28"/>
          <w:szCs w:val="28"/>
          <w:lang w:val="uk-UA"/>
        </w:rPr>
        <w:tab/>
      </w:r>
      <w:r w:rsidR="00126401" w:rsidRPr="007124F0">
        <w:rPr>
          <w:color w:val="000000"/>
          <w:sz w:val="28"/>
          <w:szCs w:val="28"/>
          <w:lang w:val="uk-UA"/>
        </w:rPr>
        <w:t xml:space="preserve">Щодо власних надходжень, принципових змін не відбувається – переважна їх частка формується за рахунок ПДФО, що зростає одночасно зі збільшенням заробітної плати та плати за земельні паї. Доля цього податку в обсязі власних </w:t>
      </w:r>
      <w:r w:rsidR="00126401" w:rsidRPr="007124F0">
        <w:rPr>
          <w:color w:val="000000"/>
          <w:sz w:val="28"/>
          <w:szCs w:val="28"/>
          <w:lang w:val="uk-UA"/>
        </w:rPr>
        <w:lastRenderedPageBreak/>
        <w:t xml:space="preserve">надходжень </w:t>
      </w:r>
      <w:r w:rsidR="002B5309" w:rsidRPr="007124F0">
        <w:rPr>
          <w:color w:val="000000"/>
          <w:sz w:val="28"/>
          <w:szCs w:val="28"/>
          <w:lang w:val="uk-UA"/>
        </w:rPr>
        <w:t>коливається біля 60% до</w:t>
      </w:r>
      <w:r w:rsidR="00D57F90" w:rsidRPr="007124F0">
        <w:rPr>
          <w:color w:val="000000"/>
          <w:sz w:val="28"/>
          <w:szCs w:val="28"/>
          <w:lang w:val="uk-UA"/>
        </w:rPr>
        <w:t>ходної частини</w:t>
      </w:r>
      <w:r w:rsidR="002B5309" w:rsidRPr="007124F0">
        <w:rPr>
          <w:color w:val="000000"/>
          <w:sz w:val="28"/>
          <w:szCs w:val="28"/>
          <w:lang w:val="uk-UA"/>
        </w:rPr>
        <w:t xml:space="preserve"> загального фонду. І цей показник є сталим. </w:t>
      </w:r>
      <w:r w:rsidR="00D57F90" w:rsidRPr="007124F0">
        <w:rPr>
          <w:color w:val="000000"/>
          <w:sz w:val="28"/>
          <w:szCs w:val="28"/>
          <w:lang w:val="uk-UA"/>
        </w:rPr>
        <w:t>На другому місці – плата за землю (у всіх її видах) – біля 15%, на третьому – єдиний податк з сільгоспт</w:t>
      </w:r>
      <w:r w:rsidR="00C94D9A" w:rsidRPr="007124F0">
        <w:rPr>
          <w:color w:val="000000"/>
          <w:sz w:val="28"/>
          <w:szCs w:val="28"/>
          <w:lang w:val="uk-UA"/>
        </w:rPr>
        <w:t>оваровиробників – біля 10%.  Об</w:t>
      </w:r>
      <w:r w:rsidR="00D57F90" w:rsidRPr="007124F0">
        <w:rPr>
          <w:color w:val="000000"/>
          <w:sz w:val="28"/>
          <w:szCs w:val="28"/>
          <w:lang w:val="uk-UA"/>
        </w:rPr>
        <w:t>с</w:t>
      </w:r>
      <w:r w:rsidR="00C94D9A" w:rsidRPr="007124F0">
        <w:rPr>
          <w:color w:val="000000"/>
          <w:sz w:val="28"/>
          <w:szCs w:val="28"/>
          <w:lang w:val="uk-UA"/>
        </w:rPr>
        <w:t>я</w:t>
      </w:r>
      <w:r w:rsidR="00D57F90" w:rsidRPr="007124F0">
        <w:rPr>
          <w:color w:val="000000"/>
          <w:sz w:val="28"/>
          <w:szCs w:val="28"/>
          <w:lang w:val="uk-UA"/>
        </w:rPr>
        <w:t>г</w:t>
      </w:r>
      <w:r w:rsidR="007062B4" w:rsidRPr="007124F0">
        <w:rPr>
          <w:color w:val="000000"/>
          <w:sz w:val="28"/>
          <w:szCs w:val="28"/>
          <w:lang w:val="uk-UA"/>
        </w:rPr>
        <w:t xml:space="preserve"> єдиного податків з ФОПів незнач</w:t>
      </w:r>
      <w:r w:rsidR="00D57F90" w:rsidRPr="007124F0">
        <w:rPr>
          <w:color w:val="000000"/>
          <w:sz w:val="28"/>
          <w:szCs w:val="28"/>
          <w:lang w:val="uk-UA"/>
        </w:rPr>
        <w:t>ний, але й не найгірший – біля 5%. Після збільшення гр</w:t>
      </w:r>
      <w:r w:rsidR="007062B4" w:rsidRPr="007124F0">
        <w:rPr>
          <w:color w:val="000000"/>
          <w:sz w:val="28"/>
          <w:szCs w:val="28"/>
          <w:lang w:val="uk-UA"/>
        </w:rPr>
        <w:t>о</w:t>
      </w:r>
      <w:r w:rsidR="00D57F90" w:rsidRPr="007124F0">
        <w:rPr>
          <w:color w:val="000000"/>
          <w:sz w:val="28"/>
          <w:szCs w:val="28"/>
          <w:lang w:val="uk-UA"/>
        </w:rPr>
        <w:t xml:space="preserve">мади його частка навіть зменшилася – через меншу підприємницьку активність у селах. </w:t>
      </w:r>
      <w:r w:rsidR="007062B4" w:rsidRPr="007124F0">
        <w:rPr>
          <w:color w:val="000000"/>
          <w:sz w:val="28"/>
          <w:szCs w:val="28"/>
          <w:lang w:val="uk-UA"/>
        </w:rPr>
        <w:t>Приверта</w:t>
      </w:r>
      <w:r w:rsidR="009F6E60" w:rsidRPr="007124F0">
        <w:rPr>
          <w:color w:val="000000"/>
          <w:sz w:val="28"/>
          <w:szCs w:val="28"/>
          <w:lang w:val="uk-UA"/>
        </w:rPr>
        <w:t xml:space="preserve">є увагу мізерні обсяги </w:t>
      </w:r>
      <w:r w:rsidR="009E48A2" w:rsidRPr="007124F0">
        <w:rPr>
          <w:color w:val="000000"/>
          <w:sz w:val="28"/>
          <w:szCs w:val="28"/>
          <w:lang w:val="uk-UA"/>
        </w:rPr>
        <w:t>одного</w:t>
      </w:r>
      <w:r w:rsidR="009F6E60" w:rsidRPr="007124F0">
        <w:rPr>
          <w:color w:val="000000"/>
          <w:sz w:val="28"/>
          <w:szCs w:val="28"/>
          <w:lang w:val="uk-UA"/>
        </w:rPr>
        <w:t xml:space="preserve"> з ключових податків місцевого самоврядування – на нерухомість</w:t>
      </w:r>
      <w:r w:rsidR="00ED561C" w:rsidRPr="007124F0">
        <w:rPr>
          <w:color w:val="000000"/>
          <w:sz w:val="28"/>
          <w:szCs w:val="28"/>
          <w:lang w:val="uk-UA"/>
        </w:rPr>
        <w:t xml:space="preserve">, а саме – біля 1,5% з тенденцією до зменшення абсолютних та відносних показників. </w:t>
      </w:r>
      <w:r w:rsidR="00536332" w:rsidRPr="007124F0">
        <w:rPr>
          <w:color w:val="000000"/>
          <w:sz w:val="28"/>
          <w:szCs w:val="28"/>
          <w:lang w:val="uk-UA"/>
        </w:rPr>
        <w:t xml:space="preserve">Податок на прибуток підприємств відстуній – через зупинення виробництв. </w:t>
      </w:r>
    </w:p>
    <w:p w:rsidR="00BF6F65" w:rsidRPr="007124F0" w:rsidRDefault="00BF6F65" w:rsidP="00BF6F65">
      <w:pPr>
        <w:ind w:firstLine="720"/>
        <w:jc w:val="both"/>
        <w:rPr>
          <w:color w:val="000000"/>
          <w:sz w:val="28"/>
          <w:szCs w:val="28"/>
          <w:lang w:val="uk-UA"/>
        </w:rPr>
      </w:pPr>
      <w:r w:rsidRPr="007124F0">
        <w:rPr>
          <w:color w:val="000000"/>
          <w:sz w:val="28"/>
          <w:szCs w:val="28"/>
          <w:lang w:val="uk-UA"/>
        </w:rPr>
        <w:t>Дох</w:t>
      </w:r>
      <w:r w:rsidR="001504A4" w:rsidRPr="007124F0">
        <w:rPr>
          <w:color w:val="000000"/>
          <w:sz w:val="28"/>
          <w:szCs w:val="28"/>
          <w:lang w:val="uk-UA"/>
        </w:rPr>
        <w:t>о</w:t>
      </w:r>
      <w:r w:rsidRPr="007124F0">
        <w:rPr>
          <w:color w:val="000000"/>
          <w:sz w:val="28"/>
          <w:szCs w:val="28"/>
          <w:lang w:val="uk-UA"/>
        </w:rPr>
        <w:t>дна частина спеціального фонду сел</w:t>
      </w:r>
      <w:r w:rsidR="007062B4" w:rsidRPr="007124F0">
        <w:rPr>
          <w:color w:val="000000"/>
          <w:sz w:val="28"/>
          <w:szCs w:val="28"/>
          <w:lang w:val="uk-UA"/>
        </w:rPr>
        <w:t>ищного бюджету відносно невелик</w:t>
      </w:r>
      <w:r w:rsidRPr="007124F0">
        <w:rPr>
          <w:color w:val="000000"/>
          <w:sz w:val="28"/>
          <w:szCs w:val="28"/>
          <w:lang w:val="uk-UA"/>
        </w:rPr>
        <w:t xml:space="preserve">а:  573,18 тис. грн. в 2018 р., 776,1 – в 2019 р., 686,65 – в 2020 та 988,9 – в 2021 р. </w:t>
      </w:r>
      <w:r w:rsidR="00DF6301" w:rsidRPr="007124F0">
        <w:rPr>
          <w:color w:val="000000"/>
          <w:sz w:val="28"/>
          <w:szCs w:val="28"/>
          <w:lang w:val="uk-UA"/>
        </w:rPr>
        <w:t>Складається він пер</w:t>
      </w:r>
      <w:r w:rsidR="00C94D9A" w:rsidRPr="007124F0">
        <w:rPr>
          <w:color w:val="000000"/>
          <w:sz w:val="28"/>
          <w:szCs w:val="28"/>
          <w:lang w:val="uk-UA"/>
        </w:rPr>
        <w:t>е</w:t>
      </w:r>
      <w:r w:rsidR="00DF6301" w:rsidRPr="007124F0">
        <w:rPr>
          <w:color w:val="000000"/>
          <w:sz w:val="28"/>
          <w:szCs w:val="28"/>
          <w:lang w:val="uk-UA"/>
        </w:rPr>
        <w:t>важно з власних надходжень бюджетних установ (понад 80%) – тобто це платні п</w:t>
      </w:r>
      <w:r w:rsidR="007062B4" w:rsidRPr="007124F0">
        <w:rPr>
          <w:color w:val="000000"/>
          <w:sz w:val="28"/>
          <w:szCs w:val="28"/>
          <w:lang w:val="uk-UA"/>
        </w:rPr>
        <w:t xml:space="preserve">ослуги, які вони надають. Інша </w:t>
      </w:r>
      <w:r w:rsidR="00DF6301" w:rsidRPr="007124F0">
        <w:rPr>
          <w:color w:val="000000"/>
          <w:sz w:val="28"/>
          <w:szCs w:val="28"/>
          <w:lang w:val="uk-UA"/>
        </w:rPr>
        <w:t>важ</w:t>
      </w:r>
      <w:r w:rsidR="007062B4" w:rsidRPr="007124F0">
        <w:rPr>
          <w:color w:val="000000"/>
          <w:sz w:val="28"/>
          <w:szCs w:val="28"/>
          <w:lang w:val="uk-UA"/>
        </w:rPr>
        <w:t>лив</w:t>
      </w:r>
      <w:r w:rsidR="00DF6301" w:rsidRPr="007124F0">
        <w:rPr>
          <w:color w:val="000000"/>
          <w:sz w:val="28"/>
          <w:szCs w:val="28"/>
          <w:lang w:val="uk-UA"/>
        </w:rPr>
        <w:t xml:space="preserve">а складова (біля 10%) – екологічний податок.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1276"/>
        <w:gridCol w:w="1276"/>
        <w:gridCol w:w="1275"/>
        <w:gridCol w:w="1276"/>
      </w:tblGrid>
      <w:tr w:rsidR="00FD6B6B" w:rsidRPr="007124F0" w:rsidTr="00066D5C">
        <w:trPr>
          <w:trHeight w:val="343"/>
        </w:trPr>
        <w:tc>
          <w:tcPr>
            <w:tcW w:w="4786" w:type="dxa"/>
          </w:tcPr>
          <w:p w:rsidR="00FD6B6B" w:rsidRPr="007124F0" w:rsidRDefault="009F6E60" w:rsidP="003637A9">
            <w:pPr>
              <w:rPr>
                <w:lang w:val="uk-UA"/>
              </w:rPr>
            </w:pPr>
            <w:r w:rsidRPr="007124F0">
              <w:rPr>
                <w:color w:val="000000"/>
                <w:lang w:val="uk-UA"/>
              </w:rPr>
              <w:t xml:space="preserve"> </w:t>
            </w:r>
          </w:p>
        </w:tc>
        <w:tc>
          <w:tcPr>
            <w:tcW w:w="1276" w:type="dxa"/>
            <w:shd w:val="clear" w:color="auto" w:fill="DBE5F1"/>
          </w:tcPr>
          <w:p w:rsidR="00FD6B6B" w:rsidRPr="007124F0" w:rsidRDefault="00AA1730" w:rsidP="003637A9">
            <w:pPr>
              <w:pStyle w:val="a3"/>
              <w:spacing w:before="0" w:beforeAutospacing="0" w:after="0" w:afterAutospacing="0"/>
              <w:jc w:val="center"/>
              <w:rPr>
                <w:szCs w:val="24"/>
                <w:lang w:val="uk-UA" w:bidi="mr-IN"/>
              </w:rPr>
            </w:pPr>
            <w:r w:rsidRPr="007124F0">
              <w:rPr>
                <w:szCs w:val="24"/>
                <w:lang w:val="uk-UA" w:bidi="mr-IN"/>
              </w:rPr>
              <w:t xml:space="preserve">2018 </w:t>
            </w:r>
          </w:p>
        </w:tc>
        <w:tc>
          <w:tcPr>
            <w:tcW w:w="1276" w:type="dxa"/>
            <w:shd w:val="clear" w:color="auto" w:fill="DBE5F1"/>
          </w:tcPr>
          <w:p w:rsidR="00FD6B6B" w:rsidRPr="007124F0" w:rsidRDefault="00AA1730" w:rsidP="003637A9">
            <w:pPr>
              <w:pStyle w:val="a3"/>
              <w:spacing w:before="0" w:beforeAutospacing="0" w:after="0" w:afterAutospacing="0"/>
              <w:jc w:val="center"/>
              <w:rPr>
                <w:szCs w:val="24"/>
                <w:lang w:val="uk-UA" w:bidi="mr-IN"/>
              </w:rPr>
            </w:pPr>
            <w:r w:rsidRPr="007124F0">
              <w:rPr>
                <w:szCs w:val="24"/>
                <w:lang w:val="uk-UA" w:bidi="mr-IN"/>
              </w:rPr>
              <w:t xml:space="preserve">2019 </w:t>
            </w:r>
          </w:p>
        </w:tc>
        <w:tc>
          <w:tcPr>
            <w:tcW w:w="1275" w:type="dxa"/>
            <w:shd w:val="clear" w:color="auto" w:fill="DBE5F1"/>
          </w:tcPr>
          <w:p w:rsidR="00FD6B6B" w:rsidRPr="007124F0" w:rsidRDefault="00AA1730" w:rsidP="003637A9">
            <w:pPr>
              <w:pStyle w:val="a3"/>
              <w:spacing w:before="0" w:beforeAutospacing="0" w:after="0" w:afterAutospacing="0"/>
              <w:jc w:val="center"/>
              <w:rPr>
                <w:szCs w:val="24"/>
                <w:lang w:val="uk-UA" w:bidi="mr-IN"/>
              </w:rPr>
            </w:pPr>
            <w:r w:rsidRPr="007124F0">
              <w:rPr>
                <w:szCs w:val="24"/>
                <w:lang w:val="uk-UA" w:bidi="mr-IN"/>
              </w:rPr>
              <w:t xml:space="preserve">2020 </w:t>
            </w:r>
          </w:p>
        </w:tc>
        <w:tc>
          <w:tcPr>
            <w:tcW w:w="1276" w:type="dxa"/>
            <w:shd w:val="clear" w:color="auto" w:fill="DBE5F1"/>
          </w:tcPr>
          <w:p w:rsidR="00FD6B6B" w:rsidRPr="007124F0" w:rsidRDefault="00AA1730" w:rsidP="003637A9">
            <w:pPr>
              <w:pStyle w:val="a3"/>
              <w:spacing w:before="0" w:beforeAutospacing="0" w:after="0" w:afterAutospacing="0"/>
              <w:jc w:val="center"/>
              <w:rPr>
                <w:szCs w:val="24"/>
                <w:lang w:val="uk-UA" w:bidi="mr-IN"/>
              </w:rPr>
            </w:pPr>
            <w:r w:rsidRPr="007124F0">
              <w:rPr>
                <w:szCs w:val="24"/>
                <w:lang w:val="uk-UA" w:bidi="mr-IN"/>
              </w:rPr>
              <w:t xml:space="preserve">2021 </w:t>
            </w:r>
          </w:p>
        </w:tc>
      </w:tr>
      <w:tr w:rsidR="005E760A" w:rsidRPr="007124F0" w:rsidTr="00066D5C">
        <w:trPr>
          <w:trHeight w:val="276"/>
        </w:trPr>
        <w:tc>
          <w:tcPr>
            <w:tcW w:w="4786" w:type="dxa"/>
          </w:tcPr>
          <w:p w:rsidR="005E760A" w:rsidRPr="007124F0" w:rsidRDefault="005E760A" w:rsidP="003637A9">
            <w:pPr>
              <w:pStyle w:val="a3"/>
              <w:spacing w:before="0" w:beforeAutospacing="0" w:after="0" w:afterAutospacing="0"/>
              <w:rPr>
                <w:szCs w:val="24"/>
                <w:lang w:bidi="mr-IN"/>
              </w:rPr>
            </w:pPr>
            <w:r w:rsidRPr="007124F0">
              <w:rPr>
                <w:color w:val="000000"/>
                <w:szCs w:val="24"/>
                <w:lang w:bidi="mr-IN"/>
              </w:rPr>
              <w:t xml:space="preserve">Екологічний податок </w:t>
            </w:r>
          </w:p>
        </w:tc>
        <w:tc>
          <w:tcPr>
            <w:tcW w:w="1276" w:type="dxa"/>
            <w:vAlign w:val="bottom"/>
          </w:tcPr>
          <w:p w:rsidR="005E760A" w:rsidRPr="007124F0" w:rsidRDefault="005E760A">
            <w:pPr>
              <w:jc w:val="center"/>
              <w:rPr>
                <w:color w:val="000000"/>
              </w:rPr>
            </w:pPr>
            <w:r w:rsidRPr="007124F0">
              <w:rPr>
                <w:color w:val="000000"/>
              </w:rPr>
              <w:t>110,59</w:t>
            </w:r>
          </w:p>
        </w:tc>
        <w:tc>
          <w:tcPr>
            <w:tcW w:w="1276" w:type="dxa"/>
            <w:vAlign w:val="bottom"/>
          </w:tcPr>
          <w:p w:rsidR="005E760A" w:rsidRPr="007124F0" w:rsidRDefault="005E760A">
            <w:pPr>
              <w:jc w:val="center"/>
              <w:rPr>
                <w:color w:val="000000"/>
              </w:rPr>
            </w:pPr>
            <w:r w:rsidRPr="007124F0">
              <w:rPr>
                <w:color w:val="000000"/>
              </w:rPr>
              <w:t>115,9</w:t>
            </w:r>
          </w:p>
        </w:tc>
        <w:tc>
          <w:tcPr>
            <w:tcW w:w="1275" w:type="dxa"/>
            <w:vAlign w:val="bottom"/>
          </w:tcPr>
          <w:p w:rsidR="005E760A" w:rsidRPr="007124F0" w:rsidRDefault="005E760A">
            <w:pPr>
              <w:jc w:val="center"/>
              <w:rPr>
                <w:color w:val="000000"/>
              </w:rPr>
            </w:pPr>
            <w:r w:rsidRPr="007124F0">
              <w:rPr>
                <w:color w:val="000000"/>
              </w:rPr>
              <w:t>76,92</w:t>
            </w:r>
          </w:p>
        </w:tc>
        <w:tc>
          <w:tcPr>
            <w:tcW w:w="1276" w:type="dxa"/>
            <w:vAlign w:val="bottom"/>
          </w:tcPr>
          <w:p w:rsidR="005E760A" w:rsidRPr="007124F0" w:rsidRDefault="005E760A">
            <w:pPr>
              <w:jc w:val="center"/>
              <w:rPr>
                <w:color w:val="000000"/>
              </w:rPr>
            </w:pPr>
            <w:r w:rsidRPr="007124F0">
              <w:rPr>
                <w:color w:val="000000"/>
              </w:rPr>
              <w:t>123,6</w:t>
            </w:r>
          </w:p>
        </w:tc>
      </w:tr>
      <w:tr w:rsidR="005E760A" w:rsidRPr="007124F0" w:rsidTr="00066D5C">
        <w:trPr>
          <w:trHeight w:val="235"/>
        </w:trPr>
        <w:tc>
          <w:tcPr>
            <w:tcW w:w="4786" w:type="dxa"/>
          </w:tcPr>
          <w:p w:rsidR="005E760A" w:rsidRPr="007124F0" w:rsidRDefault="005E760A" w:rsidP="003637A9">
            <w:pPr>
              <w:pStyle w:val="a3"/>
              <w:spacing w:before="0" w:beforeAutospacing="0" w:after="0" w:afterAutospacing="0"/>
              <w:rPr>
                <w:szCs w:val="24"/>
                <w:lang w:val="uk-UA" w:bidi="mr-IN"/>
              </w:rPr>
            </w:pPr>
            <w:r w:rsidRPr="007124F0">
              <w:rPr>
                <w:color w:val="000000"/>
                <w:szCs w:val="24"/>
                <w:lang w:bidi="mr-IN"/>
              </w:rPr>
              <w:t>Інш</w:t>
            </w:r>
            <w:r w:rsidRPr="007124F0">
              <w:rPr>
                <w:color w:val="000000"/>
                <w:szCs w:val="24"/>
                <w:lang w:val="uk-UA" w:bidi="mr-IN"/>
              </w:rPr>
              <w:t>і податкові доходи</w:t>
            </w:r>
          </w:p>
        </w:tc>
        <w:tc>
          <w:tcPr>
            <w:tcW w:w="1276" w:type="dxa"/>
            <w:vAlign w:val="bottom"/>
          </w:tcPr>
          <w:p w:rsidR="005E760A" w:rsidRPr="007124F0" w:rsidRDefault="005E760A">
            <w:pPr>
              <w:jc w:val="center"/>
              <w:rPr>
                <w:color w:val="000000"/>
                <w:lang w:val="uk-UA"/>
              </w:rPr>
            </w:pPr>
            <w:r w:rsidRPr="007124F0">
              <w:rPr>
                <w:color w:val="000000"/>
              </w:rPr>
              <w:t> </w:t>
            </w:r>
            <w:r w:rsidR="00D86B33" w:rsidRPr="007124F0">
              <w:rPr>
                <w:color w:val="000000"/>
                <w:lang w:val="uk-UA"/>
              </w:rPr>
              <w:t>0</w:t>
            </w:r>
          </w:p>
        </w:tc>
        <w:tc>
          <w:tcPr>
            <w:tcW w:w="1276" w:type="dxa"/>
            <w:vAlign w:val="bottom"/>
          </w:tcPr>
          <w:p w:rsidR="005E760A" w:rsidRPr="007124F0" w:rsidRDefault="005E760A">
            <w:pPr>
              <w:jc w:val="center"/>
              <w:rPr>
                <w:color w:val="000000"/>
                <w:lang w:val="uk-UA"/>
              </w:rPr>
            </w:pPr>
            <w:r w:rsidRPr="007124F0">
              <w:rPr>
                <w:color w:val="000000"/>
              </w:rPr>
              <w:t> </w:t>
            </w:r>
            <w:r w:rsidR="00D86B33" w:rsidRPr="007124F0">
              <w:rPr>
                <w:color w:val="000000"/>
                <w:lang w:val="uk-UA"/>
              </w:rPr>
              <w:t>0</w:t>
            </w:r>
          </w:p>
        </w:tc>
        <w:tc>
          <w:tcPr>
            <w:tcW w:w="1275" w:type="dxa"/>
            <w:vAlign w:val="bottom"/>
          </w:tcPr>
          <w:p w:rsidR="005E760A" w:rsidRPr="007124F0" w:rsidRDefault="005E760A">
            <w:pPr>
              <w:jc w:val="center"/>
              <w:rPr>
                <w:color w:val="000000"/>
              </w:rPr>
            </w:pPr>
            <w:r w:rsidRPr="007124F0">
              <w:rPr>
                <w:color w:val="000000"/>
              </w:rPr>
              <w:t>22,13</w:t>
            </w:r>
          </w:p>
        </w:tc>
        <w:tc>
          <w:tcPr>
            <w:tcW w:w="1276" w:type="dxa"/>
            <w:vAlign w:val="bottom"/>
          </w:tcPr>
          <w:p w:rsidR="005E760A" w:rsidRPr="007124F0" w:rsidRDefault="005E760A">
            <w:pPr>
              <w:jc w:val="center"/>
              <w:rPr>
                <w:color w:val="000000"/>
                <w:lang w:val="uk-UA"/>
              </w:rPr>
            </w:pPr>
            <w:r w:rsidRPr="007124F0">
              <w:rPr>
                <w:color w:val="000000"/>
              </w:rPr>
              <w:t> </w:t>
            </w:r>
            <w:r w:rsidR="00D86B33" w:rsidRPr="007124F0">
              <w:rPr>
                <w:color w:val="000000"/>
                <w:lang w:val="uk-UA"/>
              </w:rPr>
              <w:t>0</w:t>
            </w:r>
          </w:p>
        </w:tc>
      </w:tr>
      <w:tr w:rsidR="005E760A" w:rsidRPr="007124F0" w:rsidTr="00066D5C">
        <w:trPr>
          <w:trHeight w:val="286"/>
        </w:trPr>
        <w:tc>
          <w:tcPr>
            <w:tcW w:w="4786" w:type="dxa"/>
          </w:tcPr>
          <w:p w:rsidR="005E760A" w:rsidRPr="007124F0" w:rsidRDefault="005E760A" w:rsidP="003637A9">
            <w:pPr>
              <w:contextualSpacing/>
            </w:pPr>
            <w:r w:rsidRPr="007124F0">
              <w:t>Доходи від оренди комунального майна</w:t>
            </w:r>
          </w:p>
        </w:tc>
        <w:tc>
          <w:tcPr>
            <w:tcW w:w="1276" w:type="dxa"/>
            <w:vAlign w:val="bottom"/>
          </w:tcPr>
          <w:p w:rsidR="005E760A" w:rsidRPr="007124F0" w:rsidRDefault="005E760A">
            <w:pPr>
              <w:jc w:val="center"/>
              <w:rPr>
                <w:color w:val="000000"/>
              </w:rPr>
            </w:pPr>
            <w:r w:rsidRPr="007124F0">
              <w:rPr>
                <w:color w:val="000000"/>
              </w:rPr>
              <w:t>5,53</w:t>
            </w:r>
          </w:p>
        </w:tc>
        <w:tc>
          <w:tcPr>
            <w:tcW w:w="1276" w:type="dxa"/>
            <w:vAlign w:val="bottom"/>
          </w:tcPr>
          <w:p w:rsidR="005E760A" w:rsidRPr="007124F0" w:rsidRDefault="005E760A">
            <w:pPr>
              <w:jc w:val="center"/>
              <w:rPr>
                <w:color w:val="000000"/>
              </w:rPr>
            </w:pPr>
            <w:r w:rsidRPr="007124F0">
              <w:rPr>
                <w:color w:val="000000"/>
              </w:rPr>
              <w:t>17,2</w:t>
            </w:r>
          </w:p>
        </w:tc>
        <w:tc>
          <w:tcPr>
            <w:tcW w:w="1275" w:type="dxa"/>
            <w:vAlign w:val="bottom"/>
          </w:tcPr>
          <w:p w:rsidR="005E760A" w:rsidRPr="007124F0" w:rsidRDefault="005E760A">
            <w:pPr>
              <w:jc w:val="center"/>
              <w:rPr>
                <w:color w:val="000000"/>
              </w:rPr>
            </w:pPr>
            <w:r w:rsidRPr="007124F0">
              <w:rPr>
                <w:color w:val="000000"/>
              </w:rPr>
              <w:t>8,33</w:t>
            </w:r>
          </w:p>
        </w:tc>
        <w:tc>
          <w:tcPr>
            <w:tcW w:w="1276" w:type="dxa"/>
            <w:vAlign w:val="bottom"/>
          </w:tcPr>
          <w:p w:rsidR="005E760A" w:rsidRPr="007124F0" w:rsidRDefault="005E760A">
            <w:pPr>
              <w:jc w:val="center"/>
              <w:rPr>
                <w:color w:val="000000"/>
              </w:rPr>
            </w:pPr>
            <w:r w:rsidRPr="007124F0">
              <w:rPr>
                <w:color w:val="000000"/>
              </w:rPr>
              <w:t>24,8</w:t>
            </w:r>
          </w:p>
        </w:tc>
      </w:tr>
      <w:tr w:rsidR="005E760A" w:rsidRPr="007124F0" w:rsidTr="00066D5C">
        <w:trPr>
          <w:trHeight w:val="286"/>
        </w:trPr>
        <w:tc>
          <w:tcPr>
            <w:tcW w:w="4786" w:type="dxa"/>
          </w:tcPr>
          <w:p w:rsidR="005E760A" w:rsidRPr="007124F0" w:rsidRDefault="005E760A" w:rsidP="003637A9">
            <w:pPr>
              <w:pStyle w:val="a3"/>
              <w:spacing w:before="0" w:beforeAutospacing="0" w:after="0" w:afterAutospacing="0"/>
              <w:rPr>
                <w:color w:val="000000"/>
                <w:szCs w:val="24"/>
                <w:lang w:val="uk-UA" w:bidi="mr-IN"/>
              </w:rPr>
            </w:pPr>
            <w:r w:rsidRPr="007124F0">
              <w:rPr>
                <w:color w:val="000000"/>
                <w:szCs w:val="24"/>
                <w:lang w:val="uk-UA" w:bidi="mr-IN"/>
              </w:rPr>
              <w:t>Власні надходження бюджетних установ</w:t>
            </w:r>
          </w:p>
        </w:tc>
        <w:tc>
          <w:tcPr>
            <w:tcW w:w="1276" w:type="dxa"/>
            <w:vAlign w:val="bottom"/>
          </w:tcPr>
          <w:p w:rsidR="005E760A" w:rsidRPr="007124F0" w:rsidRDefault="005E760A">
            <w:pPr>
              <w:jc w:val="center"/>
              <w:rPr>
                <w:color w:val="000000"/>
              </w:rPr>
            </w:pPr>
            <w:r w:rsidRPr="007124F0">
              <w:rPr>
                <w:color w:val="000000"/>
              </w:rPr>
              <w:t>301,1</w:t>
            </w:r>
          </w:p>
        </w:tc>
        <w:tc>
          <w:tcPr>
            <w:tcW w:w="1276" w:type="dxa"/>
            <w:vAlign w:val="bottom"/>
          </w:tcPr>
          <w:p w:rsidR="005E760A" w:rsidRPr="007124F0" w:rsidRDefault="005E760A">
            <w:pPr>
              <w:jc w:val="center"/>
              <w:rPr>
                <w:color w:val="000000"/>
              </w:rPr>
            </w:pPr>
            <w:r w:rsidRPr="007124F0">
              <w:rPr>
                <w:color w:val="000000"/>
              </w:rPr>
              <w:t>621,4</w:t>
            </w:r>
          </w:p>
        </w:tc>
        <w:tc>
          <w:tcPr>
            <w:tcW w:w="1275" w:type="dxa"/>
            <w:vAlign w:val="bottom"/>
          </w:tcPr>
          <w:p w:rsidR="005E760A" w:rsidRPr="007124F0" w:rsidRDefault="005E760A">
            <w:pPr>
              <w:jc w:val="center"/>
              <w:rPr>
                <w:color w:val="000000"/>
              </w:rPr>
            </w:pPr>
            <w:r w:rsidRPr="007124F0">
              <w:rPr>
                <w:color w:val="000000"/>
              </w:rPr>
              <w:t>570,38</w:t>
            </w:r>
          </w:p>
        </w:tc>
        <w:tc>
          <w:tcPr>
            <w:tcW w:w="1276" w:type="dxa"/>
            <w:vAlign w:val="bottom"/>
          </w:tcPr>
          <w:p w:rsidR="005E760A" w:rsidRPr="007124F0" w:rsidRDefault="005E760A">
            <w:pPr>
              <w:jc w:val="center"/>
              <w:rPr>
                <w:color w:val="000000"/>
              </w:rPr>
            </w:pPr>
            <w:r w:rsidRPr="007124F0">
              <w:rPr>
                <w:color w:val="000000"/>
              </w:rPr>
              <w:t>839,5</w:t>
            </w:r>
          </w:p>
        </w:tc>
      </w:tr>
      <w:tr w:rsidR="005E760A" w:rsidRPr="007124F0" w:rsidTr="00066D5C">
        <w:trPr>
          <w:trHeight w:val="286"/>
        </w:trPr>
        <w:tc>
          <w:tcPr>
            <w:tcW w:w="4786" w:type="dxa"/>
          </w:tcPr>
          <w:p w:rsidR="005E760A" w:rsidRPr="007124F0" w:rsidRDefault="005E760A" w:rsidP="003637A9">
            <w:pPr>
              <w:contextualSpacing/>
            </w:pPr>
            <w:r w:rsidRPr="007124F0">
              <w:t>Інші неподаткові доходи</w:t>
            </w:r>
          </w:p>
        </w:tc>
        <w:tc>
          <w:tcPr>
            <w:tcW w:w="1276" w:type="dxa"/>
            <w:vAlign w:val="bottom"/>
          </w:tcPr>
          <w:p w:rsidR="005E760A" w:rsidRPr="007124F0" w:rsidRDefault="005E760A">
            <w:pPr>
              <w:jc w:val="center"/>
              <w:rPr>
                <w:color w:val="000000"/>
                <w:lang w:val="uk-UA"/>
              </w:rPr>
            </w:pPr>
            <w:r w:rsidRPr="007124F0">
              <w:rPr>
                <w:color w:val="000000"/>
              </w:rPr>
              <w:t> </w:t>
            </w:r>
            <w:r w:rsidR="00D86B33" w:rsidRPr="007124F0">
              <w:rPr>
                <w:color w:val="000000"/>
                <w:lang w:val="uk-UA"/>
              </w:rPr>
              <w:t>0</w:t>
            </w:r>
          </w:p>
        </w:tc>
        <w:tc>
          <w:tcPr>
            <w:tcW w:w="1276" w:type="dxa"/>
            <w:vAlign w:val="bottom"/>
          </w:tcPr>
          <w:p w:rsidR="005E760A" w:rsidRPr="007124F0" w:rsidRDefault="005E760A">
            <w:pPr>
              <w:jc w:val="center"/>
              <w:rPr>
                <w:color w:val="000000"/>
              </w:rPr>
            </w:pPr>
            <w:r w:rsidRPr="007124F0">
              <w:rPr>
                <w:color w:val="000000"/>
              </w:rPr>
              <w:t>21,6</w:t>
            </w:r>
          </w:p>
        </w:tc>
        <w:tc>
          <w:tcPr>
            <w:tcW w:w="1275" w:type="dxa"/>
            <w:vAlign w:val="bottom"/>
          </w:tcPr>
          <w:p w:rsidR="005E760A" w:rsidRPr="007124F0" w:rsidRDefault="005E760A">
            <w:pPr>
              <w:jc w:val="center"/>
              <w:rPr>
                <w:color w:val="000000"/>
              </w:rPr>
            </w:pPr>
            <w:r w:rsidRPr="007124F0">
              <w:rPr>
                <w:color w:val="000000"/>
              </w:rPr>
              <w:t>8,89</w:t>
            </w:r>
          </w:p>
        </w:tc>
        <w:tc>
          <w:tcPr>
            <w:tcW w:w="1276" w:type="dxa"/>
            <w:vAlign w:val="bottom"/>
          </w:tcPr>
          <w:p w:rsidR="005E760A" w:rsidRPr="007124F0" w:rsidRDefault="005E760A">
            <w:pPr>
              <w:jc w:val="center"/>
              <w:rPr>
                <w:color w:val="000000"/>
              </w:rPr>
            </w:pPr>
            <w:r w:rsidRPr="007124F0">
              <w:rPr>
                <w:color w:val="000000"/>
              </w:rPr>
              <w:t>1</w:t>
            </w:r>
          </w:p>
        </w:tc>
      </w:tr>
      <w:tr w:rsidR="003453E7" w:rsidRPr="007124F0" w:rsidTr="00066D5C">
        <w:trPr>
          <w:trHeight w:val="286"/>
        </w:trPr>
        <w:tc>
          <w:tcPr>
            <w:tcW w:w="4786" w:type="dxa"/>
          </w:tcPr>
          <w:p w:rsidR="003453E7" w:rsidRPr="007124F0" w:rsidRDefault="003453E7" w:rsidP="003637A9">
            <w:pPr>
              <w:contextualSpacing/>
            </w:pPr>
            <w:r w:rsidRPr="007124F0">
              <w:t xml:space="preserve">Інші доходи </w:t>
            </w:r>
          </w:p>
        </w:tc>
        <w:tc>
          <w:tcPr>
            <w:tcW w:w="1276" w:type="dxa"/>
            <w:vAlign w:val="bottom"/>
          </w:tcPr>
          <w:p w:rsidR="003453E7" w:rsidRPr="007124F0" w:rsidRDefault="003453E7">
            <w:pPr>
              <w:jc w:val="center"/>
              <w:rPr>
                <w:color w:val="000000"/>
              </w:rPr>
            </w:pPr>
            <w:r w:rsidRPr="007124F0">
              <w:rPr>
                <w:color w:val="000000"/>
              </w:rPr>
              <w:t>155,96</w:t>
            </w:r>
          </w:p>
        </w:tc>
        <w:tc>
          <w:tcPr>
            <w:tcW w:w="1276" w:type="dxa"/>
            <w:vAlign w:val="bottom"/>
          </w:tcPr>
          <w:p w:rsidR="003453E7" w:rsidRPr="007124F0" w:rsidRDefault="003453E7">
            <w:pPr>
              <w:jc w:val="center"/>
              <w:rPr>
                <w:color w:val="000000"/>
                <w:lang w:val="uk-UA"/>
              </w:rPr>
            </w:pPr>
            <w:r w:rsidRPr="007124F0">
              <w:rPr>
                <w:color w:val="000000"/>
              </w:rPr>
              <w:t> </w:t>
            </w:r>
            <w:r w:rsidR="00D86B33" w:rsidRPr="007124F0">
              <w:rPr>
                <w:color w:val="000000"/>
                <w:lang w:val="uk-UA"/>
              </w:rPr>
              <w:t>0</w:t>
            </w:r>
          </w:p>
        </w:tc>
        <w:tc>
          <w:tcPr>
            <w:tcW w:w="1275" w:type="dxa"/>
          </w:tcPr>
          <w:p w:rsidR="003453E7" w:rsidRPr="007124F0" w:rsidRDefault="00D86B33" w:rsidP="003637A9">
            <w:pPr>
              <w:pStyle w:val="a3"/>
              <w:spacing w:before="0" w:beforeAutospacing="0" w:after="0" w:afterAutospacing="0"/>
              <w:jc w:val="center"/>
              <w:rPr>
                <w:szCs w:val="24"/>
                <w:lang w:val="uk-UA" w:bidi="mr-IN"/>
              </w:rPr>
            </w:pPr>
            <w:r w:rsidRPr="007124F0">
              <w:rPr>
                <w:szCs w:val="24"/>
                <w:lang w:val="uk-UA" w:bidi="mr-IN"/>
              </w:rPr>
              <w:t>0</w:t>
            </w:r>
          </w:p>
        </w:tc>
        <w:tc>
          <w:tcPr>
            <w:tcW w:w="1276" w:type="dxa"/>
          </w:tcPr>
          <w:p w:rsidR="003453E7" w:rsidRPr="007124F0" w:rsidRDefault="00D86B33" w:rsidP="003637A9">
            <w:pPr>
              <w:pStyle w:val="a3"/>
              <w:spacing w:before="0" w:beforeAutospacing="0" w:after="0" w:afterAutospacing="0"/>
              <w:jc w:val="center"/>
              <w:rPr>
                <w:szCs w:val="24"/>
                <w:lang w:val="uk-UA" w:bidi="mr-IN"/>
              </w:rPr>
            </w:pPr>
            <w:r w:rsidRPr="007124F0">
              <w:rPr>
                <w:szCs w:val="24"/>
                <w:lang w:val="uk-UA" w:bidi="mr-IN"/>
              </w:rPr>
              <w:t>0</w:t>
            </w:r>
          </w:p>
        </w:tc>
      </w:tr>
    </w:tbl>
    <w:p w:rsidR="00FD6B6B" w:rsidRPr="007124F0" w:rsidRDefault="00FD6B6B" w:rsidP="00B45EF1">
      <w:pPr>
        <w:jc w:val="both"/>
        <w:rPr>
          <w:sz w:val="28"/>
          <w:szCs w:val="28"/>
          <w:lang w:val="uk-UA"/>
        </w:rPr>
      </w:pPr>
    </w:p>
    <w:p w:rsidR="00D86B33" w:rsidRPr="007124F0" w:rsidRDefault="00D86B33" w:rsidP="00D86B33">
      <w:pPr>
        <w:jc w:val="both"/>
        <w:rPr>
          <w:bCs/>
          <w:color w:val="000000"/>
          <w:sz w:val="28"/>
          <w:szCs w:val="28"/>
          <w:lang w:val="uk-UA"/>
        </w:rPr>
      </w:pPr>
    </w:p>
    <w:p w:rsidR="00DD20E9" w:rsidRPr="007124F0" w:rsidRDefault="00DD20E9" w:rsidP="00DD20E9">
      <w:pPr>
        <w:ind w:firstLine="426"/>
        <w:jc w:val="both"/>
        <w:rPr>
          <w:color w:val="000000"/>
          <w:sz w:val="6"/>
          <w:szCs w:val="6"/>
          <w:lang w:val="uk-UA"/>
        </w:rPr>
      </w:pPr>
    </w:p>
    <w:p w:rsidR="00DD20E9" w:rsidRPr="007124F0" w:rsidRDefault="00E03640" w:rsidP="00DD20E9">
      <w:pPr>
        <w:ind w:firstLine="426"/>
        <w:jc w:val="both"/>
        <w:rPr>
          <w:color w:val="000000"/>
          <w:sz w:val="28"/>
          <w:szCs w:val="28"/>
          <w:lang w:val="uk-UA"/>
        </w:rPr>
      </w:pPr>
      <w:r w:rsidRPr="007124F0">
        <w:rPr>
          <w:color w:val="000000"/>
          <w:sz w:val="28"/>
          <w:szCs w:val="28"/>
          <w:lang w:val="uk-UA"/>
        </w:rPr>
        <w:t>Видатки громади в 201</w:t>
      </w:r>
      <w:r w:rsidR="001504A4" w:rsidRPr="007124F0">
        <w:rPr>
          <w:color w:val="000000"/>
          <w:sz w:val="28"/>
          <w:szCs w:val="28"/>
          <w:lang w:val="uk-UA"/>
        </w:rPr>
        <w:t>8</w:t>
      </w:r>
      <w:r w:rsidRPr="007124F0">
        <w:rPr>
          <w:color w:val="000000"/>
          <w:sz w:val="28"/>
          <w:szCs w:val="28"/>
          <w:lang w:val="uk-UA"/>
        </w:rPr>
        <w:t>–</w:t>
      </w:r>
      <w:r w:rsidR="00DD20E9" w:rsidRPr="007124F0">
        <w:rPr>
          <w:color w:val="000000"/>
          <w:sz w:val="28"/>
          <w:szCs w:val="28"/>
          <w:lang w:val="uk-UA"/>
        </w:rPr>
        <w:t>2020</w:t>
      </w:r>
      <w:r w:rsidRPr="007124F0">
        <w:rPr>
          <w:color w:val="000000"/>
          <w:sz w:val="28"/>
          <w:szCs w:val="28"/>
          <w:lang w:val="uk-UA"/>
        </w:rPr>
        <w:t xml:space="preserve"> рр.</w:t>
      </w:r>
      <w:r w:rsidR="00DD20E9" w:rsidRPr="007124F0">
        <w:rPr>
          <w:color w:val="000000"/>
          <w:sz w:val="28"/>
          <w:szCs w:val="28"/>
          <w:lang w:val="uk-UA"/>
        </w:rPr>
        <w:t xml:space="preserve"> та планові 2021 рр. (в цілому за загальним фондом) відображені в наступній діаграмі:</w:t>
      </w:r>
      <w:r w:rsidR="007062B4" w:rsidRPr="007124F0">
        <w:rPr>
          <w:noProof/>
        </w:rPr>
        <w:t xml:space="preserve"> </w:t>
      </w:r>
      <w:r w:rsidR="007062B4" w:rsidRPr="007124F0">
        <w:rPr>
          <w:noProof/>
        </w:rPr>
        <w:drawing>
          <wp:inline distT="0" distB="0" distL="0" distR="0" wp14:anchorId="50D9848C" wp14:editId="43BED4B0">
            <wp:extent cx="6184093" cy="2145933"/>
            <wp:effectExtent l="0" t="0" r="7620" b="698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17063" t="27599" r="3105" b="13575"/>
                    <a:stretch/>
                  </pic:blipFill>
                  <pic:spPr bwMode="auto">
                    <a:xfrm>
                      <a:off x="0" y="0"/>
                      <a:ext cx="6200243" cy="2151537"/>
                    </a:xfrm>
                    <a:prstGeom prst="rect">
                      <a:avLst/>
                    </a:prstGeom>
                    <a:ln>
                      <a:noFill/>
                    </a:ln>
                    <a:extLst>
                      <a:ext uri="{53640926-AAD7-44D8-BBD7-CCE9431645EC}">
                        <a14:shadowObscured xmlns:a14="http://schemas.microsoft.com/office/drawing/2010/main"/>
                      </a:ext>
                    </a:extLst>
                  </pic:spPr>
                </pic:pic>
              </a:graphicData>
            </a:graphic>
          </wp:inline>
        </w:drawing>
      </w:r>
    </w:p>
    <w:p w:rsidR="002848B9" w:rsidRPr="007124F0" w:rsidRDefault="002848B9" w:rsidP="00132CEF">
      <w:pPr>
        <w:ind w:firstLine="708"/>
        <w:jc w:val="both"/>
        <w:rPr>
          <w:sz w:val="28"/>
          <w:szCs w:val="28"/>
          <w:lang w:val="uk-UA"/>
        </w:rPr>
      </w:pPr>
      <w:r w:rsidRPr="007124F0">
        <w:rPr>
          <w:sz w:val="28"/>
          <w:szCs w:val="28"/>
          <w:lang w:val="uk-UA"/>
        </w:rPr>
        <w:t xml:space="preserve">Витратна частина </w:t>
      </w:r>
      <w:r w:rsidR="00132CEF" w:rsidRPr="007124F0">
        <w:rPr>
          <w:sz w:val="28"/>
          <w:szCs w:val="28"/>
          <w:lang w:val="uk-UA"/>
        </w:rPr>
        <w:t xml:space="preserve">бюджету Линовицької територіальної </w:t>
      </w:r>
      <w:r w:rsidR="00132CEF" w:rsidRPr="007124F0">
        <w:rPr>
          <w:sz w:val="28"/>
          <w:szCs w:val="28"/>
        </w:rPr>
        <w:t>громади переважно соціальн</w:t>
      </w:r>
      <w:r w:rsidRPr="007124F0">
        <w:rPr>
          <w:sz w:val="28"/>
          <w:szCs w:val="28"/>
          <w:lang w:val="uk-UA"/>
        </w:rPr>
        <w:t>а</w:t>
      </w:r>
      <w:r w:rsidR="00132CEF" w:rsidRPr="007124F0">
        <w:rPr>
          <w:sz w:val="28"/>
          <w:szCs w:val="28"/>
        </w:rPr>
        <w:t>. Найбільша ст</w:t>
      </w:r>
      <w:r w:rsidRPr="007124F0">
        <w:rPr>
          <w:sz w:val="28"/>
          <w:szCs w:val="28"/>
        </w:rPr>
        <w:t>аття видатків – середня освіта</w:t>
      </w:r>
      <w:r w:rsidRPr="007124F0">
        <w:rPr>
          <w:sz w:val="28"/>
          <w:szCs w:val="28"/>
          <w:lang w:val="uk-UA"/>
        </w:rPr>
        <w:t>. Причому вона постійн</w:t>
      </w:r>
      <w:r w:rsidR="007062B4" w:rsidRPr="007124F0">
        <w:rPr>
          <w:sz w:val="28"/>
          <w:szCs w:val="28"/>
          <w:lang w:val="uk-UA"/>
        </w:rPr>
        <w:t>о</w:t>
      </w:r>
      <w:r w:rsidRPr="007124F0">
        <w:rPr>
          <w:sz w:val="28"/>
          <w:szCs w:val="28"/>
          <w:lang w:val="uk-UA"/>
        </w:rPr>
        <w:t xml:space="preserve"> зростає – від 22% в 2018 через 32% </w:t>
      </w:r>
      <w:r w:rsidRPr="007124F0">
        <w:rPr>
          <w:sz w:val="28"/>
          <w:szCs w:val="28"/>
        </w:rPr>
        <w:t>–</w:t>
      </w:r>
      <w:r w:rsidRPr="007124F0">
        <w:rPr>
          <w:sz w:val="28"/>
          <w:szCs w:val="28"/>
          <w:lang w:val="uk-UA"/>
        </w:rPr>
        <w:t xml:space="preserve"> 33% в 2019 та 2020 р. до 48% в 2021 р. До цього ще треба додати біля 10% витрат на дитячі садочки. Тобто драматичні зміни в фінансуванні галузі </w:t>
      </w:r>
      <w:r w:rsidR="007062B4" w:rsidRPr="007124F0">
        <w:rPr>
          <w:sz w:val="28"/>
          <w:szCs w:val="28"/>
          <w:lang w:val="uk-UA"/>
        </w:rPr>
        <w:t>відбул</w:t>
      </w:r>
      <w:r w:rsidRPr="007124F0">
        <w:rPr>
          <w:sz w:val="28"/>
          <w:szCs w:val="28"/>
          <w:lang w:val="uk-UA"/>
        </w:rPr>
        <w:t>ися після збільшення громади – доти витрати виглядали помірними. Нинішн</w:t>
      </w:r>
      <w:r w:rsidR="009972C4" w:rsidRPr="007124F0">
        <w:rPr>
          <w:sz w:val="28"/>
          <w:szCs w:val="28"/>
          <w:lang w:val="uk-UA"/>
        </w:rPr>
        <w:t>я ситуація незвична</w:t>
      </w:r>
      <w:r w:rsidRPr="007124F0">
        <w:rPr>
          <w:sz w:val="28"/>
          <w:szCs w:val="28"/>
          <w:lang w:val="uk-UA"/>
        </w:rPr>
        <w:t xml:space="preserve"> для громади, це виклик, що вимагатиме перегляду освітньої мережі. </w:t>
      </w:r>
    </w:p>
    <w:p w:rsidR="002848B9" w:rsidRPr="007124F0" w:rsidRDefault="002848B9" w:rsidP="00132CEF">
      <w:pPr>
        <w:ind w:firstLine="708"/>
        <w:jc w:val="both"/>
        <w:rPr>
          <w:sz w:val="28"/>
          <w:szCs w:val="28"/>
          <w:lang w:val="uk-UA"/>
        </w:rPr>
      </w:pPr>
      <w:r w:rsidRPr="007124F0">
        <w:rPr>
          <w:sz w:val="28"/>
          <w:szCs w:val="28"/>
          <w:lang w:val="uk-UA"/>
        </w:rPr>
        <w:lastRenderedPageBreak/>
        <w:t xml:space="preserve">На другому місці – видатки на утримання органів місцевого самоврядування, або ж адміністративні. </w:t>
      </w:r>
      <w:r w:rsidR="00E05380" w:rsidRPr="007124F0">
        <w:rPr>
          <w:sz w:val="28"/>
          <w:szCs w:val="28"/>
          <w:lang w:val="uk-UA"/>
        </w:rPr>
        <w:t>Їхня частка у витратній частині бюджету змінювалася так:</w:t>
      </w:r>
    </w:p>
    <w:tbl>
      <w:tblPr>
        <w:tblStyle w:val="afc"/>
        <w:tblW w:w="0" w:type="auto"/>
        <w:jc w:val="center"/>
        <w:tblLook w:val="04A0" w:firstRow="1" w:lastRow="0" w:firstColumn="1" w:lastColumn="0" w:noHBand="0" w:noVBand="1"/>
      </w:tblPr>
      <w:tblGrid>
        <w:gridCol w:w="850"/>
        <w:gridCol w:w="851"/>
        <w:gridCol w:w="850"/>
        <w:gridCol w:w="836"/>
      </w:tblGrid>
      <w:tr w:rsidR="00E05380" w:rsidRPr="007124F0" w:rsidTr="00E05380">
        <w:trPr>
          <w:jc w:val="center"/>
        </w:trPr>
        <w:tc>
          <w:tcPr>
            <w:tcW w:w="850" w:type="dxa"/>
          </w:tcPr>
          <w:p w:rsidR="00E05380" w:rsidRPr="007124F0" w:rsidRDefault="00E05380" w:rsidP="007E6875">
            <w:pPr>
              <w:jc w:val="center"/>
              <w:rPr>
                <w:lang w:val="uk-UA"/>
              </w:rPr>
            </w:pPr>
            <w:r w:rsidRPr="007124F0">
              <w:rPr>
                <w:lang w:val="uk-UA"/>
              </w:rPr>
              <w:t>2018</w:t>
            </w:r>
          </w:p>
        </w:tc>
        <w:tc>
          <w:tcPr>
            <w:tcW w:w="851" w:type="dxa"/>
          </w:tcPr>
          <w:p w:rsidR="00E05380" w:rsidRPr="007124F0" w:rsidRDefault="00E05380" w:rsidP="007E6875">
            <w:pPr>
              <w:jc w:val="center"/>
              <w:rPr>
                <w:lang w:val="uk-UA"/>
              </w:rPr>
            </w:pPr>
            <w:r w:rsidRPr="007124F0">
              <w:rPr>
                <w:lang w:val="uk-UA"/>
              </w:rPr>
              <w:t>2019</w:t>
            </w:r>
          </w:p>
        </w:tc>
        <w:tc>
          <w:tcPr>
            <w:tcW w:w="850" w:type="dxa"/>
          </w:tcPr>
          <w:p w:rsidR="00E05380" w:rsidRPr="007124F0" w:rsidRDefault="00E05380" w:rsidP="007E6875">
            <w:pPr>
              <w:jc w:val="center"/>
              <w:rPr>
                <w:lang w:val="uk-UA"/>
              </w:rPr>
            </w:pPr>
            <w:r w:rsidRPr="007124F0">
              <w:rPr>
                <w:lang w:val="uk-UA"/>
              </w:rPr>
              <w:t>2021</w:t>
            </w:r>
          </w:p>
        </w:tc>
        <w:tc>
          <w:tcPr>
            <w:tcW w:w="709" w:type="dxa"/>
          </w:tcPr>
          <w:p w:rsidR="00E05380" w:rsidRPr="007124F0" w:rsidRDefault="00E05380" w:rsidP="007E6875">
            <w:pPr>
              <w:jc w:val="center"/>
              <w:rPr>
                <w:lang w:val="uk-UA"/>
              </w:rPr>
            </w:pPr>
            <w:r w:rsidRPr="007124F0">
              <w:rPr>
                <w:lang w:val="uk-UA"/>
              </w:rPr>
              <w:t>2021</w:t>
            </w:r>
          </w:p>
        </w:tc>
      </w:tr>
      <w:tr w:rsidR="00E05380" w:rsidRPr="007124F0" w:rsidTr="00E05380">
        <w:trPr>
          <w:jc w:val="center"/>
        </w:trPr>
        <w:tc>
          <w:tcPr>
            <w:tcW w:w="850" w:type="dxa"/>
          </w:tcPr>
          <w:p w:rsidR="00E05380" w:rsidRPr="007124F0" w:rsidRDefault="00E05380" w:rsidP="007E6875">
            <w:pPr>
              <w:jc w:val="center"/>
              <w:rPr>
                <w:lang w:val="uk-UA"/>
              </w:rPr>
            </w:pPr>
            <w:r w:rsidRPr="007124F0">
              <w:rPr>
                <w:lang w:val="uk-UA"/>
              </w:rPr>
              <w:t>15,2</w:t>
            </w:r>
            <w:r w:rsidR="00FF5844" w:rsidRPr="007124F0">
              <w:rPr>
                <w:lang w:val="uk-UA"/>
              </w:rPr>
              <w:t>%</w:t>
            </w:r>
          </w:p>
        </w:tc>
        <w:tc>
          <w:tcPr>
            <w:tcW w:w="851" w:type="dxa"/>
          </w:tcPr>
          <w:p w:rsidR="00E05380" w:rsidRPr="007124F0" w:rsidRDefault="00E05380" w:rsidP="007E6875">
            <w:pPr>
              <w:jc w:val="center"/>
              <w:rPr>
                <w:lang w:val="uk-UA"/>
              </w:rPr>
            </w:pPr>
            <w:r w:rsidRPr="007124F0">
              <w:rPr>
                <w:lang w:val="uk-UA"/>
              </w:rPr>
              <w:t>19,7</w:t>
            </w:r>
            <w:r w:rsidR="00FF5844" w:rsidRPr="007124F0">
              <w:rPr>
                <w:lang w:val="uk-UA"/>
              </w:rPr>
              <w:t>%</w:t>
            </w:r>
          </w:p>
        </w:tc>
        <w:tc>
          <w:tcPr>
            <w:tcW w:w="850" w:type="dxa"/>
          </w:tcPr>
          <w:p w:rsidR="00E05380" w:rsidRPr="007124F0" w:rsidRDefault="00E05380" w:rsidP="007E6875">
            <w:pPr>
              <w:jc w:val="center"/>
              <w:rPr>
                <w:lang w:val="uk-UA"/>
              </w:rPr>
            </w:pPr>
            <w:r w:rsidRPr="007124F0">
              <w:rPr>
                <w:lang w:val="uk-UA"/>
              </w:rPr>
              <w:t>21,2</w:t>
            </w:r>
            <w:r w:rsidR="00FF5844" w:rsidRPr="007124F0">
              <w:rPr>
                <w:lang w:val="uk-UA"/>
              </w:rPr>
              <w:t>%</w:t>
            </w:r>
          </w:p>
        </w:tc>
        <w:tc>
          <w:tcPr>
            <w:tcW w:w="709" w:type="dxa"/>
          </w:tcPr>
          <w:p w:rsidR="00E05380" w:rsidRPr="007124F0" w:rsidRDefault="00E05380" w:rsidP="007E6875">
            <w:pPr>
              <w:jc w:val="center"/>
              <w:rPr>
                <w:lang w:val="uk-UA"/>
              </w:rPr>
            </w:pPr>
            <w:r w:rsidRPr="007124F0">
              <w:rPr>
                <w:lang w:val="uk-UA"/>
              </w:rPr>
              <w:t>16,8</w:t>
            </w:r>
            <w:r w:rsidR="00FF5844" w:rsidRPr="007124F0">
              <w:rPr>
                <w:lang w:val="uk-UA"/>
              </w:rPr>
              <w:t>%</w:t>
            </w:r>
          </w:p>
        </w:tc>
      </w:tr>
    </w:tbl>
    <w:p w:rsidR="00E05380" w:rsidRPr="007124F0" w:rsidRDefault="00FF5844" w:rsidP="00132CEF">
      <w:pPr>
        <w:ind w:firstLine="708"/>
        <w:jc w:val="both"/>
        <w:rPr>
          <w:sz w:val="28"/>
          <w:szCs w:val="28"/>
          <w:lang w:val="uk-UA"/>
        </w:rPr>
      </w:pPr>
      <w:r w:rsidRPr="007124F0">
        <w:rPr>
          <w:sz w:val="28"/>
          <w:szCs w:val="28"/>
          <w:lang w:val="uk-UA"/>
        </w:rPr>
        <w:t>Тобто після кількох років росту частка адміністративних видатків майже повернулася до рівня часу її створення</w:t>
      </w:r>
      <w:r w:rsidR="00576EC1" w:rsidRPr="007124F0">
        <w:rPr>
          <w:sz w:val="28"/>
          <w:szCs w:val="28"/>
          <w:lang w:val="uk-UA"/>
        </w:rPr>
        <w:t xml:space="preserve"> та відп</w:t>
      </w:r>
      <w:r w:rsidR="000E5914" w:rsidRPr="007124F0">
        <w:rPr>
          <w:sz w:val="28"/>
          <w:szCs w:val="28"/>
          <w:lang w:val="uk-UA"/>
        </w:rPr>
        <w:t>о</w:t>
      </w:r>
      <w:r w:rsidR="00576EC1" w:rsidRPr="007124F0">
        <w:rPr>
          <w:sz w:val="28"/>
          <w:szCs w:val="28"/>
          <w:lang w:val="uk-UA"/>
        </w:rPr>
        <w:t xml:space="preserve">відає рекомендованим Мінрегіонам показникам. </w:t>
      </w:r>
      <w:r w:rsidRPr="007124F0">
        <w:rPr>
          <w:sz w:val="28"/>
          <w:szCs w:val="28"/>
          <w:lang w:val="uk-UA"/>
        </w:rPr>
        <w:t xml:space="preserve"> </w:t>
      </w:r>
    </w:p>
    <w:p w:rsidR="000E5914" w:rsidRPr="007124F0" w:rsidRDefault="000E5914" w:rsidP="00132CEF">
      <w:pPr>
        <w:ind w:firstLine="708"/>
        <w:jc w:val="both"/>
        <w:rPr>
          <w:sz w:val="28"/>
          <w:szCs w:val="28"/>
          <w:lang w:val="uk-UA"/>
        </w:rPr>
      </w:pPr>
      <w:r w:rsidRPr="007124F0">
        <w:rPr>
          <w:sz w:val="28"/>
          <w:szCs w:val="28"/>
          <w:lang w:val="uk-UA"/>
        </w:rPr>
        <w:t>Привертає увагу великий ріст видатків, що спрямвуються на соціальний захист населення: з 1% в 2018 р. в</w:t>
      </w:r>
      <w:r w:rsidR="007062B4" w:rsidRPr="007124F0">
        <w:rPr>
          <w:sz w:val="28"/>
          <w:szCs w:val="28"/>
          <w:lang w:val="uk-UA"/>
        </w:rPr>
        <w:t>о</w:t>
      </w:r>
      <w:r w:rsidRPr="007124F0">
        <w:rPr>
          <w:sz w:val="28"/>
          <w:szCs w:val="28"/>
          <w:lang w:val="uk-UA"/>
        </w:rPr>
        <w:t>ни зросли д</w:t>
      </w:r>
      <w:r w:rsidR="007062B4" w:rsidRPr="007124F0">
        <w:rPr>
          <w:sz w:val="28"/>
          <w:szCs w:val="28"/>
          <w:lang w:val="uk-UA"/>
        </w:rPr>
        <w:t>о</w:t>
      </w:r>
      <w:r w:rsidRPr="007124F0">
        <w:rPr>
          <w:sz w:val="28"/>
          <w:szCs w:val="28"/>
          <w:lang w:val="uk-UA"/>
        </w:rPr>
        <w:t xml:space="preserve"> майже 11% в 2021 р.</w:t>
      </w:r>
    </w:p>
    <w:p w:rsidR="008E3394" w:rsidRPr="007124F0" w:rsidRDefault="008E3394" w:rsidP="00132CEF">
      <w:pPr>
        <w:ind w:firstLine="708"/>
        <w:jc w:val="both"/>
        <w:rPr>
          <w:sz w:val="28"/>
          <w:szCs w:val="28"/>
          <w:lang w:val="uk-UA"/>
        </w:rPr>
      </w:pPr>
      <w:r w:rsidRPr="007124F0">
        <w:rPr>
          <w:sz w:val="28"/>
          <w:szCs w:val="28"/>
          <w:lang w:val="uk-UA"/>
        </w:rPr>
        <w:t>Видатки на культуру к</w:t>
      </w:r>
      <w:r w:rsidR="007062B4" w:rsidRPr="007124F0">
        <w:rPr>
          <w:sz w:val="28"/>
          <w:szCs w:val="28"/>
          <w:lang w:val="uk-UA"/>
        </w:rPr>
        <w:t>о</w:t>
      </w:r>
      <w:r w:rsidRPr="007124F0">
        <w:rPr>
          <w:sz w:val="28"/>
          <w:szCs w:val="28"/>
          <w:lang w:val="uk-UA"/>
        </w:rPr>
        <w:t xml:space="preserve">ливаються в межах 3,3% </w:t>
      </w:r>
      <w:r w:rsidRPr="007124F0">
        <w:rPr>
          <w:sz w:val="28"/>
          <w:szCs w:val="28"/>
        </w:rPr>
        <w:t>–</w:t>
      </w:r>
      <w:r w:rsidRPr="007124F0">
        <w:rPr>
          <w:sz w:val="28"/>
          <w:szCs w:val="28"/>
          <w:lang w:val="uk-UA"/>
        </w:rPr>
        <w:t xml:space="preserve"> 3,7% з тенденцією д</w:t>
      </w:r>
      <w:r w:rsidR="00592849" w:rsidRPr="007124F0">
        <w:rPr>
          <w:sz w:val="28"/>
          <w:szCs w:val="28"/>
          <w:lang w:val="uk-UA"/>
        </w:rPr>
        <w:t>о</w:t>
      </w:r>
      <w:r w:rsidRPr="007124F0">
        <w:rPr>
          <w:sz w:val="28"/>
          <w:szCs w:val="28"/>
          <w:lang w:val="uk-UA"/>
        </w:rPr>
        <w:t xml:space="preserve"> незначного росту.  </w:t>
      </w:r>
    </w:p>
    <w:p w:rsidR="00592849" w:rsidRPr="007124F0" w:rsidRDefault="00920781" w:rsidP="00132CEF">
      <w:pPr>
        <w:ind w:firstLine="708"/>
        <w:jc w:val="both"/>
        <w:rPr>
          <w:sz w:val="28"/>
          <w:szCs w:val="28"/>
          <w:lang w:val="uk-UA"/>
        </w:rPr>
      </w:pPr>
      <w:r w:rsidRPr="007124F0">
        <w:rPr>
          <w:sz w:val="28"/>
          <w:szCs w:val="28"/>
          <w:lang w:val="uk-UA"/>
        </w:rPr>
        <w:t>Майже т</w:t>
      </w:r>
      <w:r w:rsidR="00592849" w:rsidRPr="007124F0">
        <w:rPr>
          <w:sz w:val="28"/>
          <w:szCs w:val="28"/>
          <w:lang w:val="uk-UA"/>
        </w:rPr>
        <w:t>е саме стосується житлово-комунального господарства та благоустрою</w:t>
      </w:r>
      <w:r w:rsidRPr="007124F0">
        <w:rPr>
          <w:sz w:val="28"/>
          <w:szCs w:val="28"/>
          <w:lang w:val="uk-UA"/>
        </w:rPr>
        <w:t xml:space="preserve"> – в 2021 р. в</w:t>
      </w:r>
      <w:r w:rsidR="007062B4" w:rsidRPr="007124F0">
        <w:rPr>
          <w:sz w:val="28"/>
          <w:szCs w:val="28"/>
          <w:lang w:val="uk-UA"/>
        </w:rPr>
        <w:t>о</w:t>
      </w:r>
      <w:r w:rsidRPr="007124F0">
        <w:rPr>
          <w:sz w:val="28"/>
          <w:szCs w:val="28"/>
          <w:lang w:val="uk-UA"/>
        </w:rPr>
        <w:t xml:space="preserve">ни </w:t>
      </w:r>
      <w:r w:rsidR="007062B4" w:rsidRPr="007124F0">
        <w:rPr>
          <w:sz w:val="28"/>
          <w:szCs w:val="28"/>
          <w:lang w:val="uk-UA"/>
        </w:rPr>
        <w:t>дещо</w:t>
      </w:r>
      <w:r w:rsidRPr="007124F0">
        <w:rPr>
          <w:sz w:val="28"/>
          <w:szCs w:val="28"/>
          <w:lang w:val="uk-UA"/>
        </w:rPr>
        <w:t xml:space="preserve"> збільшилис</w:t>
      </w:r>
      <w:r w:rsidR="007062B4" w:rsidRPr="007124F0">
        <w:rPr>
          <w:sz w:val="28"/>
          <w:szCs w:val="28"/>
          <w:lang w:val="uk-UA"/>
        </w:rPr>
        <w:t>я</w:t>
      </w:r>
      <w:r w:rsidRPr="007124F0">
        <w:rPr>
          <w:sz w:val="28"/>
          <w:szCs w:val="28"/>
          <w:lang w:val="uk-UA"/>
        </w:rPr>
        <w:t xml:space="preserve"> та становлять 4,1% витратної частини бюджету. </w:t>
      </w:r>
    </w:p>
    <w:p w:rsidR="009E48A2" w:rsidRPr="007124F0" w:rsidRDefault="009E48A2" w:rsidP="009E48A2">
      <w:pPr>
        <w:jc w:val="both"/>
        <w:rPr>
          <w:sz w:val="28"/>
          <w:szCs w:val="28"/>
          <w:lang w:val="uk-UA"/>
        </w:rPr>
      </w:pPr>
      <w:r w:rsidRPr="007124F0">
        <w:rPr>
          <w:noProof/>
        </w:rPr>
        <w:drawing>
          <wp:inline distT="0" distB="0" distL="0" distR="0" wp14:anchorId="0AF23803" wp14:editId="095B76ED">
            <wp:extent cx="6210521" cy="2357355"/>
            <wp:effectExtent l="0" t="0" r="0" b="508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857" t="27094" r="3292" b="14037"/>
                    <a:stretch/>
                  </pic:blipFill>
                  <pic:spPr bwMode="auto">
                    <a:xfrm>
                      <a:off x="0" y="0"/>
                      <a:ext cx="6210935" cy="2357512"/>
                    </a:xfrm>
                    <a:prstGeom prst="rect">
                      <a:avLst/>
                    </a:prstGeom>
                    <a:ln>
                      <a:noFill/>
                    </a:ln>
                    <a:extLst>
                      <a:ext uri="{53640926-AAD7-44D8-BBD7-CCE9431645EC}">
                        <a14:shadowObscured xmlns:a14="http://schemas.microsoft.com/office/drawing/2010/main"/>
                      </a:ext>
                    </a:extLst>
                  </pic:spPr>
                </pic:pic>
              </a:graphicData>
            </a:graphic>
          </wp:inline>
        </w:drawing>
      </w:r>
    </w:p>
    <w:p w:rsidR="00920781" w:rsidRPr="007124F0" w:rsidRDefault="00920781" w:rsidP="00132CEF">
      <w:pPr>
        <w:ind w:firstLine="708"/>
        <w:jc w:val="both"/>
        <w:rPr>
          <w:sz w:val="28"/>
          <w:szCs w:val="28"/>
          <w:lang w:val="uk-UA"/>
        </w:rPr>
      </w:pPr>
      <w:r w:rsidRPr="007124F0">
        <w:rPr>
          <w:sz w:val="28"/>
          <w:szCs w:val="28"/>
          <w:lang w:val="uk-UA"/>
        </w:rPr>
        <w:t>Інші показники незначні. Гроші на оздоровлення та відпочинок дітей, музичні колективи та ансамблі, мистецькі заходи, спортивні організації, реалізацію заходів щодо інвестиційного розвитку території, заходи з землеустрою, охорону та раціональне використання навколишнього середовища, утилізацію відходів із загального фонду бюджету селищної ради не виділялися.   Щоправда, деякі з цих видатків здійснювалися за рахунок спеціального фонду</w:t>
      </w:r>
      <w:r w:rsidR="00D23317" w:rsidRPr="007124F0">
        <w:rPr>
          <w:sz w:val="28"/>
          <w:szCs w:val="28"/>
          <w:lang w:val="uk-UA"/>
        </w:rPr>
        <w:t>. Скажімо, видатки на «реалізацією заходів щодо інвестиційного розвитку території» здійснювалися виключно за рахунок спеціального фонду. Але це, фактично, державні трансферти. Щодо інших статей видатків зі спеціального фонду вони були такими: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63"/>
        <w:gridCol w:w="992"/>
        <w:gridCol w:w="992"/>
        <w:gridCol w:w="992"/>
      </w:tblGrid>
      <w:tr w:rsidR="00920781" w:rsidRPr="007124F0" w:rsidTr="00776264">
        <w:trPr>
          <w:trHeight w:val="206"/>
        </w:trPr>
        <w:tc>
          <w:tcPr>
            <w:tcW w:w="6663" w:type="dxa"/>
          </w:tcPr>
          <w:p w:rsidR="00920781" w:rsidRPr="007124F0" w:rsidRDefault="00920781" w:rsidP="007E6875">
            <w:pPr>
              <w:rPr>
                <w:lang w:val="uk-UA"/>
              </w:rPr>
            </w:pPr>
          </w:p>
        </w:tc>
        <w:tc>
          <w:tcPr>
            <w:tcW w:w="992" w:type="dxa"/>
            <w:shd w:val="clear" w:color="auto" w:fill="DBE5F1"/>
          </w:tcPr>
          <w:p w:rsidR="00920781" w:rsidRPr="007124F0" w:rsidRDefault="00920781" w:rsidP="007E6875">
            <w:pPr>
              <w:pStyle w:val="a3"/>
              <w:spacing w:before="0" w:beforeAutospacing="0" w:after="0" w:afterAutospacing="0"/>
              <w:jc w:val="center"/>
              <w:rPr>
                <w:szCs w:val="24"/>
                <w:lang w:val="uk-UA" w:bidi="mr-IN"/>
              </w:rPr>
            </w:pPr>
            <w:r w:rsidRPr="007124F0">
              <w:rPr>
                <w:b/>
                <w:bCs/>
                <w:color w:val="000000"/>
                <w:szCs w:val="24"/>
                <w:lang w:val="uk-UA" w:bidi="mr-IN"/>
              </w:rPr>
              <w:t xml:space="preserve"> </w:t>
            </w:r>
            <w:r w:rsidR="001504A4" w:rsidRPr="007124F0">
              <w:rPr>
                <w:b/>
                <w:bCs/>
                <w:color w:val="000000"/>
                <w:szCs w:val="24"/>
                <w:lang w:val="uk-UA" w:bidi="mr-IN"/>
              </w:rPr>
              <w:t xml:space="preserve">2018 </w:t>
            </w:r>
          </w:p>
        </w:tc>
        <w:tc>
          <w:tcPr>
            <w:tcW w:w="992" w:type="dxa"/>
            <w:shd w:val="clear" w:color="auto" w:fill="DBE5F1"/>
          </w:tcPr>
          <w:p w:rsidR="00920781" w:rsidRPr="007124F0" w:rsidRDefault="00920781" w:rsidP="007E6875">
            <w:pPr>
              <w:pStyle w:val="a3"/>
              <w:spacing w:before="0" w:beforeAutospacing="0" w:after="0" w:afterAutospacing="0"/>
              <w:jc w:val="center"/>
              <w:rPr>
                <w:szCs w:val="24"/>
                <w:lang w:val="uk-UA" w:bidi="mr-IN"/>
              </w:rPr>
            </w:pPr>
            <w:r w:rsidRPr="007124F0">
              <w:rPr>
                <w:b/>
                <w:bCs/>
                <w:color w:val="000000"/>
                <w:szCs w:val="24"/>
                <w:lang w:val="uk-UA" w:bidi="mr-IN"/>
              </w:rPr>
              <w:t xml:space="preserve"> </w:t>
            </w:r>
            <w:r w:rsidR="001504A4" w:rsidRPr="007124F0">
              <w:rPr>
                <w:b/>
                <w:bCs/>
                <w:color w:val="000000"/>
                <w:szCs w:val="24"/>
                <w:lang w:val="uk-UA" w:bidi="mr-IN"/>
              </w:rPr>
              <w:t>2019</w:t>
            </w:r>
          </w:p>
        </w:tc>
        <w:tc>
          <w:tcPr>
            <w:tcW w:w="992" w:type="dxa"/>
            <w:shd w:val="clear" w:color="auto" w:fill="DBE5F1"/>
          </w:tcPr>
          <w:p w:rsidR="00920781" w:rsidRPr="007124F0" w:rsidRDefault="00920781" w:rsidP="007E6875">
            <w:pPr>
              <w:pStyle w:val="a3"/>
              <w:spacing w:before="0" w:beforeAutospacing="0" w:after="0" w:afterAutospacing="0"/>
              <w:jc w:val="center"/>
              <w:rPr>
                <w:szCs w:val="24"/>
                <w:lang w:val="uk-UA" w:bidi="mr-IN"/>
              </w:rPr>
            </w:pPr>
            <w:r w:rsidRPr="007124F0">
              <w:rPr>
                <w:b/>
                <w:bCs/>
                <w:color w:val="000000"/>
                <w:szCs w:val="24"/>
                <w:lang w:val="uk-UA" w:bidi="mr-IN"/>
              </w:rPr>
              <w:t xml:space="preserve"> </w:t>
            </w:r>
            <w:r w:rsidR="001504A4" w:rsidRPr="007124F0">
              <w:rPr>
                <w:b/>
                <w:bCs/>
                <w:color w:val="000000"/>
                <w:szCs w:val="24"/>
                <w:lang w:val="uk-UA" w:bidi="mr-IN"/>
              </w:rPr>
              <w:t>2020</w:t>
            </w:r>
          </w:p>
        </w:tc>
      </w:tr>
      <w:tr w:rsidR="00920781" w:rsidRPr="007124F0" w:rsidTr="00776264">
        <w:trPr>
          <w:trHeight w:val="275"/>
        </w:trPr>
        <w:tc>
          <w:tcPr>
            <w:tcW w:w="6663" w:type="dxa"/>
          </w:tcPr>
          <w:p w:rsidR="00920781" w:rsidRPr="007124F0" w:rsidRDefault="00920781" w:rsidP="007E6875">
            <w:pPr>
              <w:pStyle w:val="a3"/>
              <w:spacing w:before="0" w:beforeAutospacing="0" w:after="0" w:afterAutospacing="0"/>
              <w:rPr>
                <w:szCs w:val="24"/>
                <w:lang w:val="uk-UA" w:bidi="mr-IN"/>
              </w:rPr>
            </w:pPr>
            <w:r w:rsidRPr="007124F0">
              <w:rPr>
                <w:color w:val="000000"/>
                <w:szCs w:val="24"/>
                <w:lang w:val="uk-UA" w:bidi="mr-IN"/>
              </w:rPr>
              <w:t>Дитячі садочки</w:t>
            </w:r>
          </w:p>
        </w:tc>
        <w:tc>
          <w:tcPr>
            <w:tcW w:w="992" w:type="dxa"/>
            <w:vAlign w:val="bottom"/>
          </w:tcPr>
          <w:p w:rsidR="00920781" w:rsidRPr="007124F0" w:rsidRDefault="00920781" w:rsidP="007E6875">
            <w:pPr>
              <w:jc w:val="center"/>
              <w:rPr>
                <w:color w:val="000000"/>
              </w:rPr>
            </w:pPr>
            <w:r w:rsidRPr="007124F0">
              <w:rPr>
                <w:color w:val="000000"/>
              </w:rPr>
              <w:t>593,9</w:t>
            </w:r>
          </w:p>
        </w:tc>
        <w:tc>
          <w:tcPr>
            <w:tcW w:w="992" w:type="dxa"/>
            <w:vAlign w:val="bottom"/>
          </w:tcPr>
          <w:p w:rsidR="00920781" w:rsidRPr="007124F0" w:rsidRDefault="00920781" w:rsidP="007E6875">
            <w:pPr>
              <w:jc w:val="center"/>
              <w:rPr>
                <w:color w:val="000000"/>
              </w:rPr>
            </w:pPr>
            <w:r w:rsidRPr="007124F0">
              <w:rPr>
                <w:color w:val="000000"/>
              </w:rPr>
              <w:t>124,6</w:t>
            </w:r>
          </w:p>
        </w:tc>
        <w:tc>
          <w:tcPr>
            <w:tcW w:w="992" w:type="dxa"/>
            <w:vAlign w:val="bottom"/>
          </w:tcPr>
          <w:p w:rsidR="00920781" w:rsidRPr="007124F0" w:rsidRDefault="00920781" w:rsidP="007E6875">
            <w:pPr>
              <w:jc w:val="center"/>
              <w:rPr>
                <w:color w:val="000000"/>
              </w:rPr>
            </w:pPr>
            <w:r w:rsidRPr="007124F0">
              <w:rPr>
                <w:color w:val="000000"/>
              </w:rPr>
              <w:t>93,2</w:t>
            </w:r>
          </w:p>
        </w:tc>
      </w:tr>
      <w:tr w:rsidR="00920781" w:rsidRPr="007124F0" w:rsidTr="00776264">
        <w:trPr>
          <w:trHeight w:val="228"/>
        </w:trPr>
        <w:tc>
          <w:tcPr>
            <w:tcW w:w="6663" w:type="dxa"/>
          </w:tcPr>
          <w:p w:rsidR="00920781" w:rsidRPr="007124F0" w:rsidRDefault="00920781" w:rsidP="007E6875">
            <w:pPr>
              <w:pStyle w:val="a3"/>
              <w:spacing w:before="0" w:beforeAutospacing="0" w:after="0" w:afterAutospacing="0"/>
              <w:rPr>
                <w:szCs w:val="24"/>
                <w:lang w:val="uk-UA" w:bidi="mr-IN"/>
              </w:rPr>
            </w:pPr>
            <w:r w:rsidRPr="007124F0">
              <w:rPr>
                <w:color w:val="000000"/>
                <w:szCs w:val="24"/>
                <w:lang w:val="uk-UA" w:bidi="mr-IN"/>
              </w:rPr>
              <w:t>Органи місцевого самоврядування</w:t>
            </w:r>
          </w:p>
        </w:tc>
        <w:tc>
          <w:tcPr>
            <w:tcW w:w="992" w:type="dxa"/>
            <w:vAlign w:val="bottom"/>
          </w:tcPr>
          <w:p w:rsidR="00920781" w:rsidRPr="007124F0" w:rsidRDefault="00920781" w:rsidP="007E6875">
            <w:pPr>
              <w:jc w:val="center"/>
              <w:rPr>
                <w:color w:val="000000"/>
              </w:rPr>
            </w:pPr>
            <w:r w:rsidRPr="007124F0">
              <w:rPr>
                <w:color w:val="000000"/>
              </w:rPr>
              <w:t>227,1</w:t>
            </w:r>
          </w:p>
        </w:tc>
        <w:tc>
          <w:tcPr>
            <w:tcW w:w="992" w:type="dxa"/>
            <w:vAlign w:val="bottom"/>
          </w:tcPr>
          <w:p w:rsidR="00920781" w:rsidRPr="007124F0" w:rsidRDefault="00920781" w:rsidP="007E6875">
            <w:pPr>
              <w:jc w:val="center"/>
              <w:rPr>
                <w:color w:val="000000"/>
              </w:rPr>
            </w:pPr>
            <w:r w:rsidRPr="007124F0">
              <w:rPr>
                <w:color w:val="000000"/>
              </w:rPr>
              <w:t>40,9</w:t>
            </w:r>
          </w:p>
        </w:tc>
        <w:tc>
          <w:tcPr>
            <w:tcW w:w="992" w:type="dxa"/>
            <w:vAlign w:val="bottom"/>
          </w:tcPr>
          <w:p w:rsidR="00920781" w:rsidRPr="007124F0" w:rsidRDefault="00920781" w:rsidP="007E6875">
            <w:pPr>
              <w:jc w:val="center"/>
              <w:rPr>
                <w:color w:val="000000"/>
              </w:rPr>
            </w:pPr>
            <w:r w:rsidRPr="007124F0">
              <w:rPr>
                <w:color w:val="000000"/>
              </w:rPr>
              <w:t> </w:t>
            </w:r>
          </w:p>
        </w:tc>
      </w:tr>
      <w:tr w:rsidR="00920781" w:rsidRPr="007124F0" w:rsidTr="00776264">
        <w:trPr>
          <w:trHeight w:val="92"/>
        </w:trPr>
        <w:tc>
          <w:tcPr>
            <w:tcW w:w="6663" w:type="dxa"/>
          </w:tcPr>
          <w:p w:rsidR="00920781" w:rsidRPr="007124F0" w:rsidRDefault="00920781" w:rsidP="007E6875">
            <w:pPr>
              <w:pStyle w:val="a3"/>
              <w:spacing w:before="0" w:beforeAutospacing="0" w:after="0" w:afterAutospacing="0"/>
              <w:rPr>
                <w:szCs w:val="24"/>
                <w:lang w:val="uk-UA" w:bidi="mr-IN"/>
              </w:rPr>
            </w:pPr>
            <w:r w:rsidRPr="007124F0">
              <w:rPr>
                <w:szCs w:val="24"/>
                <w:lang w:val="uk-UA" w:bidi="mr-IN"/>
              </w:rPr>
              <w:t>Середні школи</w:t>
            </w:r>
          </w:p>
        </w:tc>
        <w:tc>
          <w:tcPr>
            <w:tcW w:w="992" w:type="dxa"/>
            <w:vAlign w:val="bottom"/>
          </w:tcPr>
          <w:p w:rsidR="00920781" w:rsidRPr="007124F0" w:rsidRDefault="00920781" w:rsidP="007E6875">
            <w:pPr>
              <w:jc w:val="center"/>
              <w:rPr>
                <w:color w:val="000000"/>
              </w:rPr>
            </w:pPr>
            <w:r w:rsidRPr="007124F0">
              <w:rPr>
                <w:color w:val="000000"/>
              </w:rPr>
              <w:t>311,8</w:t>
            </w:r>
          </w:p>
        </w:tc>
        <w:tc>
          <w:tcPr>
            <w:tcW w:w="992" w:type="dxa"/>
            <w:vAlign w:val="bottom"/>
          </w:tcPr>
          <w:p w:rsidR="00920781" w:rsidRPr="007124F0" w:rsidRDefault="00920781" w:rsidP="007E6875">
            <w:pPr>
              <w:jc w:val="center"/>
              <w:rPr>
                <w:color w:val="000000"/>
              </w:rPr>
            </w:pPr>
            <w:r w:rsidRPr="007124F0">
              <w:rPr>
                <w:color w:val="000000"/>
              </w:rPr>
              <w:t>822,7</w:t>
            </w:r>
          </w:p>
        </w:tc>
        <w:tc>
          <w:tcPr>
            <w:tcW w:w="992" w:type="dxa"/>
            <w:vAlign w:val="bottom"/>
          </w:tcPr>
          <w:p w:rsidR="00920781" w:rsidRPr="007124F0" w:rsidRDefault="00920781" w:rsidP="007E6875">
            <w:pPr>
              <w:jc w:val="center"/>
              <w:rPr>
                <w:color w:val="000000"/>
              </w:rPr>
            </w:pPr>
            <w:r w:rsidRPr="007124F0">
              <w:rPr>
                <w:color w:val="000000"/>
              </w:rPr>
              <w:t>628,7</w:t>
            </w:r>
          </w:p>
        </w:tc>
      </w:tr>
      <w:tr w:rsidR="00920781" w:rsidRPr="007124F0" w:rsidTr="00776264">
        <w:trPr>
          <w:trHeight w:val="200"/>
        </w:trPr>
        <w:tc>
          <w:tcPr>
            <w:tcW w:w="6663" w:type="dxa"/>
          </w:tcPr>
          <w:p w:rsidR="00920781" w:rsidRPr="007124F0" w:rsidRDefault="00920781" w:rsidP="007E6875">
            <w:pPr>
              <w:pStyle w:val="a3"/>
              <w:spacing w:before="0" w:beforeAutospacing="0" w:after="0" w:afterAutospacing="0"/>
              <w:rPr>
                <w:szCs w:val="24"/>
                <w:lang w:bidi="mr-IN"/>
              </w:rPr>
            </w:pPr>
            <w:r w:rsidRPr="007124F0">
              <w:rPr>
                <w:color w:val="000000"/>
                <w:szCs w:val="24"/>
                <w:lang w:bidi="mr-IN"/>
              </w:rPr>
              <w:t>Інші видатки на соц</w:t>
            </w:r>
            <w:r w:rsidRPr="007124F0">
              <w:rPr>
                <w:color w:val="000000"/>
                <w:szCs w:val="24"/>
                <w:lang w:val="uk-UA" w:bidi="mr-IN"/>
              </w:rPr>
              <w:t>.</w:t>
            </w:r>
            <w:r w:rsidRPr="007124F0">
              <w:rPr>
                <w:color w:val="000000"/>
                <w:szCs w:val="24"/>
                <w:lang w:bidi="mr-IN"/>
              </w:rPr>
              <w:t xml:space="preserve"> захист населення</w:t>
            </w:r>
          </w:p>
        </w:tc>
        <w:tc>
          <w:tcPr>
            <w:tcW w:w="992" w:type="dxa"/>
            <w:vAlign w:val="bottom"/>
          </w:tcPr>
          <w:p w:rsidR="00920781" w:rsidRPr="007124F0" w:rsidRDefault="00920781" w:rsidP="007E6875">
            <w:pPr>
              <w:jc w:val="center"/>
              <w:rPr>
                <w:color w:val="000000"/>
              </w:rPr>
            </w:pPr>
            <w:r w:rsidRPr="007124F0">
              <w:rPr>
                <w:color w:val="000000"/>
              </w:rPr>
              <w:t>49,1</w:t>
            </w:r>
          </w:p>
        </w:tc>
        <w:tc>
          <w:tcPr>
            <w:tcW w:w="992" w:type="dxa"/>
            <w:vAlign w:val="bottom"/>
          </w:tcPr>
          <w:p w:rsidR="00920781" w:rsidRPr="007124F0" w:rsidRDefault="00920781" w:rsidP="007E6875">
            <w:pPr>
              <w:jc w:val="center"/>
              <w:rPr>
                <w:color w:val="000000"/>
              </w:rPr>
            </w:pPr>
            <w:r w:rsidRPr="007124F0">
              <w:rPr>
                <w:color w:val="000000"/>
              </w:rPr>
              <w:t>73,6</w:t>
            </w:r>
          </w:p>
        </w:tc>
        <w:tc>
          <w:tcPr>
            <w:tcW w:w="992" w:type="dxa"/>
            <w:vAlign w:val="bottom"/>
          </w:tcPr>
          <w:p w:rsidR="00920781" w:rsidRPr="007124F0" w:rsidRDefault="00920781" w:rsidP="007E6875">
            <w:pPr>
              <w:jc w:val="center"/>
              <w:rPr>
                <w:color w:val="000000"/>
              </w:rPr>
            </w:pPr>
            <w:r w:rsidRPr="007124F0">
              <w:rPr>
                <w:color w:val="000000"/>
              </w:rPr>
              <w:t>188,2</w:t>
            </w:r>
          </w:p>
        </w:tc>
      </w:tr>
      <w:tr w:rsidR="00920781" w:rsidRPr="007124F0" w:rsidTr="00776264">
        <w:trPr>
          <w:trHeight w:val="105"/>
        </w:trPr>
        <w:tc>
          <w:tcPr>
            <w:tcW w:w="6663" w:type="dxa"/>
          </w:tcPr>
          <w:p w:rsidR="00920781" w:rsidRPr="007124F0" w:rsidRDefault="00920781" w:rsidP="007E6875">
            <w:pPr>
              <w:pStyle w:val="a3"/>
              <w:spacing w:before="0" w:beforeAutospacing="0" w:after="0" w:afterAutospacing="0"/>
              <w:jc w:val="both"/>
              <w:rPr>
                <w:color w:val="000000"/>
                <w:szCs w:val="24"/>
                <w:lang w:val="uk-UA" w:bidi="mr-IN"/>
              </w:rPr>
            </w:pPr>
            <w:r w:rsidRPr="007124F0">
              <w:rPr>
                <w:color w:val="000000"/>
                <w:szCs w:val="24"/>
                <w:lang w:val="uk-UA" w:bidi="mr-IN"/>
              </w:rPr>
              <w:t>Спортивні організації</w:t>
            </w:r>
          </w:p>
        </w:tc>
        <w:tc>
          <w:tcPr>
            <w:tcW w:w="992" w:type="dxa"/>
            <w:vAlign w:val="bottom"/>
          </w:tcPr>
          <w:p w:rsidR="00920781" w:rsidRPr="007124F0" w:rsidRDefault="00920781" w:rsidP="007E6875">
            <w:pPr>
              <w:jc w:val="center"/>
              <w:rPr>
                <w:color w:val="000000"/>
              </w:rPr>
            </w:pPr>
            <w:r w:rsidRPr="007124F0">
              <w:rPr>
                <w:color w:val="000000"/>
              </w:rPr>
              <w:t>254,8</w:t>
            </w:r>
          </w:p>
        </w:tc>
        <w:tc>
          <w:tcPr>
            <w:tcW w:w="992" w:type="dxa"/>
            <w:vAlign w:val="bottom"/>
          </w:tcPr>
          <w:p w:rsidR="00920781" w:rsidRPr="007124F0" w:rsidRDefault="00920781" w:rsidP="007E6875">
            <w:pPr>
              <w:jc w:val="center"/>
              <w:rPr>
                <w:color w:val="000000"/>
              </w:rPr>
            </w:pPr>
            <w:r w:rsidRPr="007124F0">
              <w:rPr>
                <w:color w:val="000000"/>
              </w:rPr>
              <w:t>190</w:t>
            </w:r>
          </w:p>
        </w:tc>
        <w:tc>
          <w:tcPr>
            <w:tcW w:w="992" w:type="dxa"/>
            <w:vAlign w:val="bottom"/>
          </w:tcPr>
          <w:p w:rsidR="00920781" w:rsidRPr="007124F0" w:rsidRDefault="00920781" w:rsidP="007E6875">
            <w:pPr>
              <w:jc w:val="center"/>
              <w:rPr>
                <w:color w:val="000000"/>
              </w:rPr>
            </w:pPr>
            <w:r w:rsidRPr="007124F0">
              <w:rPr>
                <w:color w:val="000000"/>
              </w:rPr>
              <w:t>7,3</w:t>
            </w:r>
          </w:p>
        </w:tc>
      </w:tr>
      <w:tr w:rsidR="00920781" w:rsidRPr="007124F0" w:rsidTr="00776264">
        <w:trPr>
          <w:trHeight w:val="46"/>
        </w:trPr>
        <w:tc>
          <w:tcPr>
            <w:tcW w:w="6663" w:type="dxa"/>
          </w:tcPr>
          <w:p w:rsidR="00920781" w:rsidRPr="007124F0" w:rsidRDefault="00920781" w:rsidP="007E6875">
            <w:pPr>
              <w:pStyle w:val="a3"/>
              <w:spacing w:before="0" w:beforeAutospacing="0" w:after="0" w:afterAutospacing="0"/>
              <w:rPr>
                <w:szCs w:val="24"/>
                <w:lang w:bidi="mr-IN"/>
              </w:rPr>
            </w:pPr>
            <w:r w:rsidRPr="007124F0">
              <w:rPr>
                <w:color w:val="000000"/>
                <w:szCs w:val="24"/>
                <w:lang w:val="uk-UA" w:bidi="mr-IN"/>
              </w:rPr>
              <w:t>ЖКГ (включно з благоустроєм)</w:t>
            </w:r>
          </w:p>
        </w:tc>
        <w:tc>
          <w:tcPr>
            <w:tcW w:w="992" w:type="dxa"/>
            <w:vAlign w:val="bottom"/>
          </w:tcPr>
          <w:p w:rsidR="00920781" w:rsidRPr="007124F0" w:rsidRDefault="00920781" w:rsidP="007E6875">
            <w:pPr>
              <w:jc w:val="center"/>
              <w:rPr>
                <w:color w:val="000000"/>
              </w:rPr>
            </w:pPr>
            <w:r w:rsidRPr="007124F0">
              <w:rPr>
                <w:color w:val="000000"/>
              </w:rPr>
              <w:t> </w:t>
            </w:r>
          </w:p>
        </w:tc>
        <w:tc>
          <w:tcPr>
            <w:tcW w:w="992" w:type="dxa"/>
            <w:vAlign w:val="bottom"/>
          </w:tcPr>
          <w:p w:rsidR="00920781" w:rsidRPr="007124F0" w:rsidRDefault="00920781" w:rsidP="007E6875">
            <w:pPr>
              <w:jc w:val="center"/>
              <w:rPr>
                <w:color w:val="000000"/>
              </w:rPr>
            </w:pPr>
            <w:r w:rsidRPr="007124F0">
              <w:rPr>
                <w:color w:val="000000"/>
              </w:rPr>
              <w:t> </w:t>
            </w:r>
          </w:p>
        </w:tc>
        <w:tc>
          <w:tcPr>
            <w:tcW w:w="992" w:type="dxa"/>
            <w:vAlign w:val="bottom"/>
          </w:tcPr>
          <w:p w:rsidR="00920781" w:rsidRPr="007124F0" w:rsidRDefault="00920781" w:rsidP="007E6875">
            <w:pPr>
              <w:jc w:val="center"/>
              <w:rPr>
                <w:color w:val="000000"/>
              </w:rPr>
            </w:pPr>
            <w:r w:rsidRPr="007124F0">
              <w:rPr>
                <w:color w:val="000000"/>
              </w:rPr>
              <w:t>561,9</w:t>
            </w:r>
          </w:p>
        </w:tc>
      </w:tr>
      <w:tr w:rsidR="00920781" w:rsidRPr="007124F0" w:rsidTr="00776264">
        <w:trPr>
          <w:trHeight w:val="105"/>
        </w:trPr>
        <w:tc>
          <w:tcPr>
            <w:tcW w:w="6663" w:type="dxa"/>
          </w:tcPr>
          <w:p w:rsidR="00920781" w:rsidRPr="007124F0" w:rsidRDefault="00920781" w:rsidP="007E6875">
            <w:pPr>
              <w:pStyle w:val="a3"/>
              <w:spacing w:before="0" w:beforeAutospacing="0" w:after="0" w:afterAutospacing="0"/>
              <w:jc w:val="both"/>
              <w:rPr>
                <w:color w:val="000000"/>
                <w:szCs w:val="24"/>
                <w:lang w:val="uk-UA" w:bidi="mr-IN"/>
              </w:rPr>
            </w:pPr>
            <w:r w:rsidRPr="007124F0">
              <w:rPr>
                <w:color w:val="000000"/>
                <w:szCs w:val="24"/>
                <w:lang w:val="uk-UA" w:bidi="mr-IN"/>
              </w:rPr>
              <w:t>Охорона та раціональне використання природних ресурсів</w:t>
            </w:r>
          </w:p>
        </w:tc>
        <w:tc>
          <w:tcPr>
            <w:tcW w:w="992" w:type="dxa"/>
            <w:vAlign w:val="bottom"/>
          </w:tcPr>
          <w:p w:rsidR="00920781" w:rsidRPr="007124F0" w:rsidRDefault="00920781" w:rsidP="007E6875">
            <w:pPr>
              <w:jc w:val="center"/>
              <w:rPr>
                <w:color w:val="000000"/>
              </w:rPr>
            </w:pPr>
            <w:r w:rsidRPr="007124F0">
              <w:rPr>
                <w:color w:val="000000"/>
              </w:rPr>
              <w:t>41,5</w:t>
            </w:r>
          </w:p>
        </w:tc>
        <w:tc>
          <w:tcPr>
            <w:tcW w:w="992" w:type="dxa"/>
            <w:vAlign w:val="bottom"/>
          </w:tcPr>
          <w:p w:rsidR="00920781" w:rsidRPr="007124F0" w:rsidRDefault="00920781" w:rsidP="007E6875">
            <w:pPr>
              <w:jc w:val="center"/>
              <w:rPr>
                <w:color w:val="000000"/>
              </w:rPr>
            </w:pPr>
            <w:r w:rsidRPr="007124F0">
              <w:rPr>
                <w:color w:val="000000"/>
              </w:rPr>
              <w:t>20</w:t>
            </w:r>
          </w:p>
        </w:tc>
        <w:tc>
          <w:tcPr>
            <w:tcW w:w="992" w:type="dxa"/>
            <w:vAlign w:val="bottom"/>
          </w:tcPr>
          <w:p w:rsidR="00920781" w:rsidRPr="007124F0" w:rsidRDefault="00920781" w:rsidP="007E6875">
            <w:pPr>
              <w:jc w:val="center"/>
              <w:rPr>
                <w:color w:val="000000"/>
              </w:rPr>
            </w:pPr>
            <w:r w:rsidRPr="007124F0">
              <w:rPr>
                <w:color w:val="000000"/>
              </w:rPr>
              <w:t>79</w:t>
            </w:r>
          </w:p>
        </w:tc>
      </w:tr>
      <w:tr w:rsidR="00920781" w:rsidRPr="007124F0" w:rsidTr="00776264">
        <w:trPr>
          <w:trHeight w:val="277"/>
        </w:trPr>
        <w:tc>
          <w:tcPr>
            <w:tcW w:w="6663" w:type="dxa"/>
          </w:tcPr>
          <w:p w:rsidR="00920781" w:rsidRPr="007124F0" w:rsidRDefault="00920781" w:rsidP="007E6875">
            <w:pPr>
              <w:pStyle w:val="a3"/>
              <w:spacing w:before="0" w:beforeAutospacing="0" w:after="0" w:afterAutospacing="0"/>
              <w:rPr>
                <w:szCs w:val="24"/>
                <w:lang w:bidi="mr-IN"/>
              </w:rPr>
            </w:pPr>
            <w:r w:rsidRPr="007124F0">
              <w:rPr>
                <w:color w:val="000000"/>
                <w:szCs w:val="24"/>
                <w:lang w:bidi="mr-IN"/>
              </w:rPr>
              <w:t>Проведення заходів із землеустрою</w:t>
            </w:r>
          </w:p>
        </w:tc>
        <w:tc>
          <w:tcPr>
            <w:tcW w:w="992" w:type="dxa"/>
            <w:vAlign w:val="bottom"/>
          </w:tcPr>
          <w:p w:rsidR="00920781" w:rsidRPr="007124F0" w:rsidRDefault="00920781" w:rsidP="007E6875">
            <w:pPr>
              <w:jc w:val="center"/>
              <w:rPr>
                <w:color w:val="000000"/>
              </w:rPr>
            </w:pPr>
            <w:r w:rsidRPr="007124F0">
              <w:rPr>
                <w:color w:val="000000"/>
              </w:rPr>
              <w:t>1092,6</w:t>
            </w:r>
          </w:p>
        </w:tc>
        <w:tc>
          <w:tcPr>
            <w:tcW w:w="992" w:type="dxa"/>
            <w:vAlign w:val="bottom"/>
          </w:tcPr>
          <w:p w:rsidR="00920781" w:rsidRPr="007124F0" w:rsidRDefault="00920781" w:rsidP="007E6875">
            <w:pPr>
              <w:jc w:val="center"/>
              <w:rPr>
                <w:color w:val="000000"/>
              </w:rPr>
            </w:pPr>
            <w:r w:rsidRPr="007124F0">
              <w:rPr>
                <w:color w:val="000000"/>
              </w:rPr>
              <w:t>1988,2</w:t>
            </w:r>
          </w:p>
        </w:tc>
        <w:tc>
          <w:tcPr>
            <w:tcW w:w="992" w:type="dxa"/>
            <w:vAlign w:val="bottom"/>
          </w:tcPr>
          <w:p w:rsidR="00920781" w:rsidRPr="007124F0" w:rsidRDefault="00920781" w:rsidP="007E6875">
            <w:pPr>
              <w:jc w:val="center"/>
              <w:rPr>
                <w:color w:val="000000"/>
              </w:rPr>
            </w:pPr>
            <w:r w:rsidRPr="007124F0">
              <w:rPr>
                <w:color w:val="000000"/>
              </w:rPr>
              <w:t>1988,8</w:t>
            </w:r>
          </w:p>
        </w:tc>
      </w:tr>
    </w:tbl>
    <w:p w:rsidR="00920781" w:rsidRPr="007124F0" w:rsidRDefault="00D23317" w:rsidP="00132CEF">
      <w:pPr>
        <w:ind w:firstLine="708"/>
        <w:jc w:val="both"/>
        <w:rPr>
          <w:sz w:val="28"/>
          <w:szCs w:val="28"/>
          <w:lang w:val="uk-UA"/>
        </w:rPr>
      </w:pPr>
      <w:r w:rsidRPr="007124F0">
        <w:rPr>
          <w:sz w:val="28"/>
          <w:szCs w:val="28"/>
          <w:lang w:val="uk-UA"/>
        </w:rPr>
        <w:lastRenderedPageBreak/>
        <w:t>Тобто</w:t>
      </w:r>
      <w:r w:rsidR="007062B4" w:rsidRPr="007124F0">
        <w:rPr>
          <w:sz w:val="28"/>
          <w:szCs w:val="28"/>
          <w:lang w:val="uk-UA"/>
        </w:rPr>
        <w:t>,</w:t>
      </w:r>
      <w:r w:rsidRPr="007124F0">
        <w:rPr>
          <w:sz w:val="28"/>
          <w:szCs w:val="28"/>
          <w:lang w:val="uk-UA"/>
        </w:rPr>
        <w:t xml:space="preserve"> за спеціальним фондом фінансувалися видатки на </w:t>
      </w:r>
      <w:r w:rsidR="00DF67DB" w:rsidRPr="007124F0">
        <w:rPr>
          <w:sz w:val="28"/>
          <w:szCs w:val="28"/>
          <w:lang w:val="uk-UA"/>
        </w:rPr>
        <w:t>о</w:t>
      </w:r>
      <w:r w:rsidRPr="007124F0">
        <w:rPr>
          <w:sz w:val="28"/>
          <w:szCs w:val="28"/>
          <w:lang w:val="uk-UA"/>
        </w:rPr>
        <w:t>хорону навколишнього середовища (вочевидь, за рахунок екологічного податку), проведення зах</w:t>
      </w:r>
      <w:r w:rsidR="007062B4" w:rsidRPr="007124F0">
        <w:rPr>
          <w:sz w:val="28"/>
          <w:szCs w:val="28"/>
          <w:lang w:val="uk-UA"/>
        </w:rPr>
        <w:t>о</w:t>
      </w:r>
      <w:r w:rsidRPr="007124F0">
        <w:rPr>
          <w:sz w:val="28"/>
          <w:szCs w:val="28"/>
          <w:lang w:val="uk-UA"/>
        </w:rPr>
        <w:t>дів із землеустрою, спортивні організації. Втім</w:t>
      </w:r>
      <w:r w:rsidR="007062B4" w:rsidRPr="007124F0">
        <w:rPr>
          <w:sz w:val="28"/>
          <w:szCs w:val="28"/>
          <w:lang w:val="uk-UA"/>
        </w:rPr>
        <w:t>,</w:t>
      </w:r>
      <w:r w:rsidRPr="007124F0">
        <w:rPr>
          <w:sz w:val="28"/>
          <w:szCs w:val="28"/>
          <w:lang w:val="uk-UA"/>
        </w:rPr>
        <w:t xml:space="preserve"> більшість видатків тут так само за гуманітарно-соціальною сферою, насамперед, школами. </w:t>
      </w:r>
      <w:r w:rsidR="002E04C9" w:rsidRPr="007124F0">
        <w:rPr>
          <w:sz w:val="28"/>
          <w:szCs w:val="28"/>
          <w:lang w:val="uk-UA"/>
        </w:rPr>
        <w:t>Тобто</w:t>
      </w:r>
      <w:r w:rsidR="007062B4" w:rsidRPr="007124F0">
        <w:rPr>
          <w:sz w:val="28"/>
          <w:szCs w:val="28"/>
          <w:lang w:val="uk-UA"/>
        </w:rPr>
        <w:t>,</w:t>
      </w:r>
      <w:r w:rsidR="002E04C9" w:rsidRPr="007124F0">
        <w:rPr>
          <w:sz w:val="28"/>
          <w:szCs w:val="28"/>
          <w:lang w:val="uk-UA"/>
        </w:rPr>
        <w:t xml:space="preserve"> за рахунок спеціального фонду</w:t>
      </w:r>
      <w:r w:rsidR="007062B4" w:rsidRPr="007124F0">
        <w:rPr>
          <w:sz w:val="28"/>
          <w:szCs w:val="28"/>
          <w:lang w:val="uk-UA"/>
        </w:rPr>
        <w:t>,</w:t>
      </w:r>
      <w:r w:rsidR="002E04C9" w:rsidRPr="007124F0">
        <w:rPr>
          <w:sz w:val="28"/>
          <w:szCs w:val="28"/>
          <w:lang w:val="uk-UA"/>
        </w:rPr>
        <w:t xml:space="preserve"> соціальна склад</w:t>
      </w:r>
      <w:r w:rsidR="00DF67DB" w:rsidRPr="007124F0">
        <w:rPr>
          <w:sz w:val="28"/>
          <w:szCs w:val="28"/>
          <w:lang w:val="uk-UA"/>
        </w:rPr>
        <w:t>о</w:t>
      </w:r>
      <w:r w:rsidR="007062B4" w:rsidRPr="007124F0">
        <w:rPr>
          <w:sz w:val="28"/>
          <w:szCs w:val="28"/>
          <w:lang w:val="uk-UA"/>
        </w:rPr>
        <w:t>ва бюджету лише посилює</w:t>
      </w:r>
      <w:r w:rsidR="002E04C9" w:rsidRPr="007124F0">
        <w:rPr>
          <w:sz w:val="28"/>
          <w:szCs w:val="28"/>
          <w:lang w:val="uk-UA"/>
        </w:rPr>
        <w:t>ться, хоча він з</w:t>
      </w:r>
      <w:r w:rsidR="007062B4" w:rsidRPr="007124F0">
        <w:rPr>
          <w:sz w:val="28"/>
          <w:szCs w:val="28"/>
          <w:lang w:val="uk-UA"/>
        </w:rPr>
        <w:t>акладався</w:t>
      </w:r>
      <w:r w:rsidR="002E04C9" w:rsidRPr="007124F0">
        <w:rPr>
          <w:sz w:val="28"/>
          <w:szCs w:val="28"/>
          <w:lang w:val="uk-UA"/>
        </w:rPr>
        <w:t xml:space="preserve"> як такий, де концентруються гроші на розвиток. </w:t>
      </w:r>
    </w:p>
    <w:p w:rsidR="002E04C9" w:rsidRPr="007124F0" w:rsidRDefault="00DF67DB" w:rsidP="00DF67DB">
      <w:pPr>
        <w:ind w:firstLine="708"/>
        <w:jc w:val="both"/>
        <w:rPr>
          <w:color w:val="000000"/>
          <w:sz w:val="28"/>
          <w:szCs w:val="28"/>
          <w:lang w:val="uk-UA"/>
        </w:rPr>
      </w:pPr>
      <w:r w:rsidRPr="007124F0">
        <w:rPr>
          <w:sz w:val="28"/>
          <w:szCs w:val="28"/>
          <w:lang w:val="uk-UA"/>
        </w:rPr>
        <w:t>Н</w:t>
      </w:r>
      <w:r w:rsidR="002E04C9" w:rsidRPr="007124F0">
        <w:rPr>
          <w:sz w:val="28"/>
          <w:szCs w:val="28"/>
          <w:lang w:val="uk-UA"/>
        </w:rPr>
        <w:t>авіть за умови відносно високих доходів (що засвідчує реверсна дотація)</w:t>
      </w:r>
      <w:r w:rsidR="007062B4" w:rsidRPr="007124F0">
        <w:rPr>
          <w:sz w:val="28"/>
          <w:szCs w:val="28"/>
          <w:lang w:val="uk-UA"/>
        </w:rPr>
        <w:t>,</w:t>
      </w:r>
      <w:r w:rsidR="002E04C9" w:rsidRPr="007124F0">
        <w:rPr>
          <w:sz w:val="28"/>
          <w:szCs w:val="28"/>
          <w:lang w:val="uk-UA"/>
        </w:rPr>
        <w:t xml:space="preserve"> власних надходжень </w:t>
      </w:r>
      <w:r w:rsidR="00E52B64" w:rsidRPr="007124F0">
        <w:rPr>
          <w:sz w:val="28"/>
          <w:szCs w:val="28"/>
          <w:lang w:val="uk-UA"/>
        </w:rPr>
        <w:t xml:space="preserve">Линовицької </w:t>
      </w:r>
      <w:r w:rsidR="002E04C9" w:rsidRPr="007124F0">
        <w:rPr>
          <w:sz w:val="28"/>
          <w:szCs w:val="28"/>
          <w:lang w:val="uk-UA"/>
        </w:rPr>
        <w:t>селищної ради вистачає переважно на здійснення покладених на неї функцій та утримання наявної інфраструктурної мережі, насамперед, гуманітарно-соціальної. Зазначена обставина накладається на прагнення держави до фактичної передачі повноважень на базовий рівень у межах існуючих дох</w:t>
      </w:r>
      <w:r w:rsidR="007062B4" w:rsidRPr="007124F0">
        <w:rPr>
          <w:sz w:val="28"/>
          <w:szCs w:val="28"/>
          <w:lang w:val="uk-UA"/>
        </w:rPr>
        <w:t>о</w:t>
      </w:r>
      <w:r w:rsidR="002E04C9" w:rsidRPr="007124F0">
        <w:rPr>
          <w:sz w:val="28"/>
          <w:szCs w:val="28"/>
          <w:lang w:val="uk-UA"/>
        </w:rPr>
        <w:t xml:space="preserve">дів. Це означає, що питання збільшення власних надходжень, залучення зовнішніх, оптимізація видатків, їх часткова переорієнтація на розвиток території – нагальна необхідність. </w:t>
      </w:r>
    </w:p>
    <w:p w:rsidR="008B6FC7" w:rsidRPr="007124F0" w:rsidRDefault="008B6FC7" w:rsidP="007838DB">
      <w:pPr>
        <w:jc w:val="center"/>
        <w:rPr>
          <w:b/>
          <w:bCs/>
          <w:color w:val="000000"/>
          <w:sz w:val="28"/>
          <w:szCs w:val="28"/>
          <w:lang w:val="uk-UA"/>
        </w:rPr>
      </w:pPr>
    </w:p>
    <w:p w:rsidR="008B6FC7" w:rsidRPr="007124F0" w:rsidRDefault="008B6FC7" w:rsidP="007838DB">
      <w:pPr>
        <w:jc w:val="center"/>
        <w:rPr>
          <w:b/>
          <w:bCs/>
          <w:color w:val="000000"/>
          <w:sz w:val="28"/>
          <w:szCs w:val="28"/>
          <w:lang w:val="uk-UA"/>
        </w:rPr>
      </w:pPr>
      <w:r w:rsidRPr="007124F0">
        <w:rPr>
          <w:b/>
          <w:bCs/>
          <w:color w:val="000000"/>
          <w:sz w:val="28"/>
          <w:szCs w:val="28"/>
          <w:lang w:val="uk-UA"/>
        </w:rPr>
        <w:t>Громадянське суспільство та інформаційні ресурси</w:t>
      </w:r>
    </w:p>
    <w:p w:rsidR="008B6FC7" w:rsidRPr="007124F0" w:rsidRDefault="008B6FC7" w:rsidP="007838DB">
      <w:pPr>
        <w:ind w:firstLine="708"/>
        <w:jc w:val="both"/>
        <w:rPr>
          <w:bCs/>
          <w:color w:val="000000"/>
          <w:sz w:val="28"/>
          <w:szCs w:val="28"/>
          <w:lang w:val="uk-UA"/>
        </w:rPr>
      </w:pPr>
      <w:r w:rsidRPr="007124F0">
        <w:rPr>
          <w:bCs/>
          <w:color w:val="000000"/>
          <w:sz w:val="28"/>
          <w:szCs w:val="28"/>
          <w:lang w:val="uk-UA"/>
        </w:rPr>
        <w:t>На території Линовицької територіальної громади громадських організацій не зареєстровано. Водночас на території громади частково здійснює свою діяльність ГО «Прилуцький козацький полк» (в с. Бубнівщина).</w:t>
      </w:r>
    </w:p>
    <w:p w:rsidR="00BC0343" w:rsidRPr="007124F0" w:rsidRDefault="008B6FC7" w:rsidP="00607F0A">
      <w:pPr>
        <w:ind w:firstLine="644"/>
        <w:jc w:val="both"/>
        <w:rPr>
          <w:lang w:val="uk-UA"/>
        </w:rPr>
      </w:pPr>
      <w:r w:rsidRPr="007124F0">
        <w:rPr>
          <w:bCs/>
          <w:color w:val="000000"/>
          <w:sz w:val="28"/>
          <w:szCs w:val="28"/>
          <w:lang w:val="uk-UA"/>
        </w:rPr>
        <w:t xml:space="preserve">До популярних інтернет-ресурсів належить сайт Линовицької селищної  ради – </w:t>
      </w:r>
      <w:hyperlink r:id="rId33" w:history="1">
        <w:r w:rsidRPr="007124F0">
          <w:rPr>
            <w:rStyle w:val="af"/>
            <w:sz w:val="28"/>
            <w:szCs w:val="28"/>
          </w:rPr>
          <w:t>http</w:t>
        </w:r>
        <w:r w:rsidRPr="007124F0">
          <w:rPr>
            <w:rStyle w:val="af"/>
            <w:sz w:val="28"/>
            <w:szCs w:val="28"/>
            <w:lang w:val="uk-UA"/>
          </w:rPr>
          <w:t>://</w:t>
        </w:r>
        <w:r w:rsidRPr="007124F0">
          <w:rPr>
            <w:rStyle w:val="af"/>
            <w:sz w:val="28"/>
            <w:szCs w:val="28"/>
          </w:rPr>
          <w:t>linovitsa</w:t>
        </w:r>
        <w:r w:rsidRPr="007124F0">
          <w:rPr>
            <w:rStyle w:val="af"/>
            <w:sz w:val="28"/>
            <w:szCs w:val="28"/>
            <w:lang w:val="uk-UA"/>
          </w:rPr>
          <w:t>-</w:t>
        </w:r>
        <w:r w:rsidRPr="007124F0">
          <w:rPr>
            <w:rStyle w:val="af"/>
            <w:sz w:val="28"/>
            <w:szCs w:val="28"/>
          </w:rPr>
          <w:t>otg</w:t>
        </w:r>
        <w:r w:rsidRPr="007124F0">
          <w:rPr>
            <w:rStyle w:val="af"/>
            <w:sz w:val="28"/>
            <w:szCs w:val="28"/>
            <w:lang w:val="uk-UA"/>
          </w:rPr>
          <w:t>.</w:t>
        </w:r>
        <w:r w:rsidRPr="007124F0">
          <w:rPr>
            <w:rStyle w:val="af"/>
            <w:sz w:val="28"/>
            <w:szCs w:val="28"/>
          </w:rPr>
          <w:t>gov</w:t>
        </w:r>
        <w:r w:rsidRPr="007124F0">
          <w:rPr>
            <w:rStyle w:val="af"/>
            <w:sz w:val="28"/>
            <w:szCs w:val="28"/>
            <w:lang w:val="uk-UA"/>
          </w:rPr>
          <w:t>.</w:t>
        </w:r>
        <w:r w:rsidRPr="007124F0">
          <w:rPr>
            <w:rStyle w:val="af"/>
            <w:sz w:val="28"/>
            <w:szCs w:val="28"/>
          </w:rPr>
          <w:t>ua</w:t>
        </w:r>
        <w:r w:rsidRPr="007124F0">
          <w:rPr>
            <w:rStyle w:val="af"/>
            <w:sz w:val="28"/>
            <w:szCs w:val="28"/>
            <w:lang w:val="uk-UA"/>
          </w:rPr>
          <w:t>/</w:t>
        </w:r>
      </w:hyperlink>
      <w:r w:rsidRPr="007124F0">
        <w:rPr>
          <w:bCs/>
          <w:color w:val="000000"/>
          <w:sz w:val="28"/>
          <w:szCs w:val="28"/>
          <w:lang w:val="uk-UA"/>
        </w:rPr>
        <w:t xml:space="preserve">, сторінки в соцмережі Фейсбук Линовицької селищної ради (1789 друзів) </w:t>
      </w:r>
      <w:hyperlink r:id="rId34" w:history="1">
        <w:r w:rsidRPr="007124F0">
          <w:rPr>
            <w:rStyle w:val="af"/>
          </w:rPr>
          <w:t>https</w:t>
        </w:r>
        <w:r w:rsidRPr="007124F0">
          <w:rPr>
            <w:rStyle w:val="af"/>
            <w:lang w:val="uk-UA"/>
          </w:rPr>
          <w:t>://</w:t>
        </w:r>
        <w:r w:rsidRPr="007124F0">
          <w:rPr>
            <w:rStyle w:val="af"/>
          </w:rPr>
          <w:t>www</w:t>
        </w:r>
        <w:r w:rsidRPr="007124F0">
          <w:rPr>
            <w:rStyle w:val="af"/>
            <w:lang w:val="uk-UA"/>
          </w:rPr>
          <w:t>.</w:t>
        </w:r>
        <w:r w:rsidRPr="007124F0">
          <w:rPr>
            <w:rStyle w:val="af"/>
          </w:rPr>
          <w:t>facebook</w:t>
        </w:r>
        <w:r w:rsidRPr="007124F0">
          <w:rPr>
            <w:rStyle w:val="af"/>
            <w:lang w:val="uk-UA"/>
          </w:rPr>
          <w:t>.</w:t>
        </w:r>
        <w:r w:rsidRPr="007124F0">
          <w:rPr>
            <w:rStyle w:val="af"/>
          </w:rPr>
          <w:t>com</w:t>
        </w:r>
        <w:r w:rsidRPr="007124F0">
          <w:rPr>
            <w:rStyle w:val="af"/>
            <w:lang w:val="uk-UA"/>
          </w:rPr>
          <w:t>/</w:t>
        </w:r>
        <w:r w:rsidRPr="007124F0">
          <w:rPr>
            <w:rStyle w:val="af"/>
          </w:rPr>
          <w:t>profile</w:t>
        </w:r>
        <w:r w:rsidRPr="007124F0">
          <w:rPr>
            <w:rStyle w:val="af"/>
            <w:lang w:val="uk-UA"/>
          </w:rPr>
          <w:t>.</w:t>
        </w:r>
        <w:r w:rsidRPr="007124F0">
          <w:rPr>
            <w:rStyle w:val="af"/>
          </w:rPr>
          <w:t>php</w:t>
        </w:r>
        <w:r w:rsidRPr="007124F0">
          <w:rPr>
            <w:rStyle w:val="af"/>
            <w:lang w:val="uk-UA"/>
          </w:rPr>
          <w:t>?</w:t>
        </w:r>
        <w:r w:rsidRPr="007124F0">
          <w:rPr>
            <w:rStyle w:val="af"/>
          </w:rPr>
          <w:t>id</w:t>
        </w:r>
        <w:r w:rsidRPr="007124F0">
          <w:rPr>
            <w:rStyle w:val="af"/>
            <w:lang w:val="uk-UA"/>
          </w:rPr>
          <w:t>=100034386409157</w:t>
        </w:r>
      </w:hyperlink>
      <w:r w:rsidRPr="007124F0">
        <w:rPr>
          <w:lang w:val="uk-UA"/>
        </w:rPr>
        <w:t xml:space="preserve">, Линовицька ЗОШ І – ІІІ ступенів  (444 стежень) </w:t>
      </w:r>
      <w:hyperlink r:id="rId35" w:history="1">
        <w:r w:rsidRPr="007124F0">
          <w:rPr>
            <w:rStyle w:val="af"/>
          </w:rPr>
          <w:t>https</w:t>
        </w:r>
        <w:r w:rsidRPr="007124F0">
          <w:rPr>
            <w:rStyle w:val="af"/>
            <w:lang w:val="uk-UA"/>
          </w:rPr>
          <w:t>://</w:t>
        </w:r>
        <w:r w:rsidRPr="007124F0">
          <w:rPr>
            <w:rStyle w:val="af"/>
          </w:rPr>
          <w:t>www</w:t>
        </w:r>
        <w:r w:rsidRPr="007124F0">
          <w:rPr>
            <w:rStyle w:val="af"/>
            <w:lang w:val="uk-UA"/>
          </w:rPr>
          <w:t>.</w:t>
        </w:r>
        <w:r w:rsidRPr="007124F0">
          <w:rPr>
            <w:rStyle w:val="af"/>
          </w:rPr>
          <w:t>facebook</w:t>
        </w:r>
        <w:r w:rsidRPr="007124F0">
          <w:rPr>
            <w:rStyle w:val="af"/>
            <w:lang w:val="uk-UA"/>
          </w:rPr>
          <w:t>.</w:t>
        </w:r>
        <w:r w:rsidRPr="007124F0">
          <w:rPr>
            <w:rStyle w:val="af"/>
          </w:rPr>
          <w:t>com</w:t>
        </w:r>
        <w:r w:rsidRPr="007124F0">
          <w:rPr>
            <w:rStyle w:val="af"/>
            <w:lang w:val="uk-UA"/>
          </w:rPr>
          <w:t>/%</w:t>
        </w:r>
        <w:r w:rsidRPr="007124F0">
          <w:rPr>
            <w:rStyle w:val="af"/>
          </w:rPr>
          <w:t>D</w:t>
        </w:r>
        <w:r w:rsidRPr="007124F0">
          <w:rPr>
            <w:rStyle w:val="af"/>
            <w:lang w:val="uk-UA"/>
          </w:rPr>
          <w:t>0%9</w:t>
        </w:r>
        <w:r w:rsidRPr="007124F0">
          <w:rPr>
            <w:rStyle w:val="af"/>
          </w:rPr>
          <w:t>B</w:t>
        </w:r>
        <w:r w:rsidRPr="007124F0">
          <w:rPr>
            <w:rStyle w:val="af"/>
            <w:lang w:val="uk-UA"/>
          </w:rPr>
          <w:t>%</w:t>
        </w:r>
        <w:r w:rsidRPr="007124F0">
          <w:rPr>
            <w:rStyle w:val="af"/>
          </w:rPr>
          <w:t>D</w:t>
        </w:r>
        <w:r w:rsidRPr="007124F0">
          <w:rPr>
            <w:rStyle w:val="af"/>
            <w:lang w:val="uk-UA"/>
          </w:rPr>
          <w:t>0%</w:t>
        </w:r>
        <w:r w:rsidRPr="007124F0">
          <w:rPr>
            <w:rStyle w:val="af"/>
          </w:rPr>
          <w:t>B</w:t>
        </w:r>
        <w:r w:rsidRPr="007124F0">
          <w:rPr>
            <w:rStyle w:val="af"/>
            <w:lang w:val="uk-UA"/>
          </w:rPr>
          <w:t>8%</w:t>
        </w:r>
        <w:r w:rsidRPr="007124F0">
          <w:rPr>
            <w:rStyle w:val="af"/>
          </w:rPr>
          <w:t>D</w:t>
        </w:r>
        <w:r w:rsidRPr="007124F0">
          <w:rPr>
            <w:rStyle w:val="af"/>
            <w:lang w:val="uk-UA"/>
          </w:rPr>
          <w:t>0%</w:t>
        </w:r>
        <w:r w:rsidRPr="007124F0">
          <w:rPr>
            <w:rStyle w:val="af"/>
          </w:rPr>
          <w:t>BD</w:t>
        </w:r>
        <w:r w:rsidRPr="007124F0">
          <w:rPr>
            <w:rStyle w:val="af"/>
            <w:lang w:val="uk-UA"/>
          </w:rPr>
          <w:t>%</w:t>
        </w:r>
        <w:r w:rsidRPr="007124F0">
          <w:rPr>
            <w:rStyle w:val="af"/>
          </w:rPr>
          <w:t>D</w:t>
        </w:r>
        <w:r w:rsidRPr="007124F0">
          <w:rPr>
            <w:rStyle w:val="af"/>
            <w:lang w:val="uk-UA"/>
          </w:rPr>
          <w:t>0%</w:t>
        </w:r>
        <w:r w:rsidRPr="007124F0">
          <w:rPr>
            <w:rStyle w:val="af"/>
          </w:rPr>
          <w:t>BE</w:t>
        </w:r>
        <w:r w:rsidRPr="007124F0">
          <w:rPr>
            <w:rStyle w:val="af"/>
            <w:lang w:val="uk-UA"/>
          </w:rPr>
          <w:t>%</w:t>
        </w:r>
        <w:r w:rsidRPr="007124F0">
          <w:rPr>
            <w:rStyle w:val="af"/>
          </w:rPr>
          <w:t>D</w:t>
        </w:r>
        <w:r w:rsidRPr="007124F0">
          <w:rPr>
            <w:rStyle w:val="af"/>
            <w:lang w:val="uk-UA"/>
          </w:rPr>
          <w:t>0%</w:t>
        </w:r>
        <w:r w:rsidRPr="007124F0">
          <w:rPr>
            <w:rStyle w:val="af"/>
          </w:rPr>
          <w:t>B</w:t>
        </w:r>
        <w:r w:rsidRPr="007124F0">
          <w:rPr>
            <w:rStyle w:val="af"/>
            <w:lang w:val="uk-UA"/>
          </w:rPr>
          <w:t>2%</w:t>
        </w:r>
        <w:r w:rsidRPr="007124F0">
          <w:rPr>
            <w:rStyle w:val="af"/>
          </w:rPr>
          <w:t>D</w:t>
        </w:r>
        <w:r w:rsidRPr="007124F0">
          <w:rPr>
            <w:rStyle w:val="af"/>
            <w:lang w:val="uk-UA"/>
          </w:rPr>
          <w:t>0%</w:t>
        </w:r>
        <w:r w:rsidRPr="007124F0">
          <w:rPr>
            <w:rStyle w:val="af"/>
          </w:rPr>
          <w:t>B</w:t>
        </w:r>
        <w:r w:rsidRPr="007124F0">
          <w:rPr>
            <w:rStyle w:val="af"/>
            <w:lang w:val="uk-UA"/>
          </w:rPr>
          <w:t>8%</w:t>
        </w:r>
        <w:r w:rsidRPr="007124F0">
          <w:rPr>
            <w:rStyle w:val="af"/>
          </w:rPr>
          <w:t>D</w:t>
        </w:r>
        <w:r w:rsidRPr="007124F0">
          <w:rPr>
            <w:rStyle w:val="af"/>
            <w:lang w:val="uk-UA"/>
          </w:rPr>
          <w:t>1%86%</w:t>
        </w:r>
        <w:r w:rsidRPr="007124F0">
          <w:rPr>
            <w:rStyle w:val="af"/>
          </w:rPr>
          <w:t>D</w:t>
        </w:r>
        <w:r w:rsidRPr="007124F0">
          <w:rPr>
            <w:rStyle w:val="af"/>
            <w:lang w:val="uk-UA"/>
          </w:rPr>
          <w:t>1%8</w:t>
        </w:r>
        <w:r w:rsidRPr="007124F0">
          <w:rPr>
            <w:rStyle w:val="af"/>
          </w:rPr>
          <w:t>C</w:t>
        </w:r>
        <w:r w:rsidRPr="007124F0">
          <w:rPr>
            <w:rStyle w:val="af"/>
            <w:lang w:val="uk-UA"/>
          </w:rPr>
          <w:t>%</w:t>
        </w:r>
        <w:r w:rsidRPr="007124F0">
          <w:rPr>
            <w:rStyle w:val="af"/>
          </w:rPr>
          <w:t>D</w:t>
        </w:r>
        <w:r w:rsidRPr="007124F0">
          <w:rPr>
            <w:rStyle w:val="af"/>
            <w:lang w:val="uk-UA"/>
          </w:rPr>
          <w:t>0%</w:t>
        </w:r>
        <w:r w:rsidRPr="007124F0">
          <w:rPr>
            <w:rStyle w:val="af"/>
          </w:rPr>
          <w:t>BA</w:t>
        </w:r>
        <w:r w:rsidRPr="007124F0">
          <w:rPr>
            <w:rStyle w:val="af"/>
            <w:lang w:val="uk-UA"/>
          </w:rPr>
          <w:t>%</w:t>
        </w:r>
        <w:r w:rsidRPr="007124F0">
          <w:rPr>
            <w:rStyle w:val="af"/>
          </w:rPr>
          <w:t>D</w:t>
        </w:r>
        <w:r w:rsidRPr="007124F0">
          <w:rPr>
            <w:rStyle w:val="af"/>
            <w:lang w:val="uk-UA"/>
          </w:rPr>
          <w:t>0%</w:t>
        </w:r>
        <w:r w:rsidRPr="007124F0">
          <w:rPr>
            <w:rStyle w:val="af"/>
          </w:rPr>
          <w:t>B</w:t>
        </w:r>
        <w:r w:rsidRPr="007124F0">
          <w:rPr>
            <w:rStyle w:val="af"/>
            <w:lang w:val="uk-UA"/>
          </w:rPr>
          <w:t>0-%</w:t>
        </w:r>
        <w:r w:rsidRPr="007124F0">
          <w:rPr>
            <w:rStyle w:val="af"/>
          </w:rPr>
          <w:t>D</w:t>
        </w:r>
        <w:r w:rsidRPr="007124F0">
          <w:rPr>
            <w:rStyle w:val="af"/>
            <w:lang w:val="uk-UA"/>
          </w:rPr>
          <w:t>0%97%</w:t>
        </w:r>
        <w:r w:rsidRPr="007124F0">
          <w:rPr>
            <w:rStyle w:val="af"/>
          </w:rPr>
          <w:t>D</w:t>
        </w:r>
        <w:r w:rsidRPr="007124F0">
          <w:rPr>
            <w:rStyle w:val="af"/>
            <w:lang w:val="uk-UA"/>
          </w:rPr>
          <w:t>0%9</w:t>
        </w:r>
        <w:r w:rsidRPr="007124F0">
          <w:rPr>
            <w:rStyle w:val="af"/>
          </w:rPr>
          <w:t>E</w:t>
        </w:r>
        <w:r w:rsidRPr="007124F0">
          <w:rPr>
            <w:rStyle w:val="af"/>
            <w:lang w:val="uk-UA"/>
          </w:rPr>
          <w:t>%</w:t>
        </w:r>
        <w:r w:rsidRPr="007124F0">
          <w:rPr>
            <w:rStyle w:val="af"/>
          </w:rPr>
          <w:t>D</w:t>
        </w:r>
        <w:r w:rsidRPr="007124F0">
          <w:rPr>
            <w:rStyle w:val="af"/>
            <w:lang w:val="uk-UA"/>
          </w:rPr>
          <w:t>0%</w:t>
        </w:r>
        <w:r w:rsidRPr="007124F0">
          <w:rPr>
            <w:rStyle w:val="af"/>
          </w:rPr>
          <w:t>A</w:t>
        </w:r>
        <w:r w:rsidRPr="007124F0">
          <w:rPr>
            <w:rStyle w:val="af"/>
            <w:lang w:val="uk-UA"/>
          </w:rPr>
          <w:t>8-%</w:t>
        </w:r>
        <w:r w:rsidRPr="007124F0">
          <w:rPr>
            <w:rStyle w:val="af"/>
          </w:rPr>
          <w:t>D</w:t>
        </w:r>
        <w:r w:rsidRPr="007124F0">
          <w:rPr>
            <w:rStyle w:val="af"/>
            <w:lang w:val="uk-UA"/>
          </w:rPr>
          <w:t>0%86-%</w:t>
        </w:r>
        <w:r w:rsidRPr="007124F0">
          <w:rPr>
            <w:rStyle w:val="af"/>
          </w:rPr>
          <w:t>D</w:t>
        </w:r>
        <w:r w:rsidRPr="007124F0">
          <w:rPr>
            <w:rStyle w:val="af"/>
            <w:lang w:val="uk-UA"/>
          </w:rPr>
          <w:t>0%86%</w:t>
        </w:r>
        <w:r w:rsidRPr="007124F0">
          <w:rPr>
            <w:rStyle w:val="af"/>
          </w:rPr>
          <w:t>D</w:t>
        </w:r>
        <w:r w:rsidRPr="007124F0">
          <w:rPr>
            <w:rStyle w:val="af"/>
            <w:lang w:val="uk-UA"/>
          </w:rPr>
          <w:t>0%86%</w:t>
        </w:r>
        <w:r w:rsidRPr="007124F0">
          <w:rPr>
            <w:rStyle w:val="af"/>
          </w:rPr>
          <w:t>D</w:t>
        </w:r>
        <w:r w:rsidRPr="007124F0">
          <w:rPr>
            <w:rStyle w:val="af"/>
            <w:lang w:val="uk-UA"/>
          </w:rPr>
          <w:t>0%86-%</w:t>
        </w:r>
        <w:r w:rsidRPr="007124F0">
          <w:rPr>
            <w:rStyle w:val="af"/>
          </w:rPr>
          <w:t>D</w:t>
        </w:r>
        <w:r w:rsidRPr="007124F0">
          <w:rPr>
            <w:rStyle w:val="af"/>
            <w:lang w:val="uk-UA"/>
          </w:rPr>
          <w:t>1%81%</w:t>
        </w:r>
        <w:r w:rsidRPr="007124F0">
          <w:rPr>
            <w:rStyle w:val="af"/>
          </w:rPr>
          <w:t>D</w:t>
        </w:r>
        <w:r w:rsidRPr="007124F0">
          <w:rPr>
            <w:rStyle w:val="af"/>
            <w:lang w:val="uk-UA"/>
          </w:rPr>
          <w:t>1%82%</w:t>
        </w:r>
        <w:r w:rsidRPr="007124F0">
          <w:rPr>
            <w:rStyle w:val="af"/>
          </w:rPr>
          <w:t>D</w:t>
        </w:r>
        <w:r w:rsidRPr="007124F0">
          <w:rPr>
            <w:rStyle w:val="af"/>
            <w:lang w:val="uk-UA"/>
          </w:rPr>
          <w:t>1%83%</w:t>
        </w:r>
        <w:r w:rsidRPr="007124F0">
          <w:rPr>
            <w:rStyle w:val="af"/>
          </w:rPr>
          <w:t>D</w:t>
        </w:r>
        <w:r w:rsidRPr="007124F0">
          <w:rPr>
            <w:rStyle w:val="af"/>
            <w:lang w:val="uk-UA"/>
          </w:rPr>
          <w:t>0%</w:t>
        </w:r>
        <w:r w:rsidRPr="007124F0">
          <w:rPr>
            <w:rStyle w:val="af"/>
          </w:rPr>
          <w:t>BF</w:t>
        </w:r>
        <w:r w:rsidRPr="007124F0">
          <w:rPr>
            <w:rStyle w:val="af"/>
            <w:lang w:val="uk-UA"/>
          </w:rPr>
          <w:t>%</w:t>
        </w:r>
        <w:r w:rsidRPr="007124F0">
          <w:rPr>
            <w:rStyle w:val="af"/>
          </w:rPr>
          <w:t>D</w:t>
        </w:r>
        <w:r w:rsidRPr="007124F0">
          <w:rPr>
            <w:rStyle w:val="af"/>
            <w:lang w:val="uk-UA"/>
          </w:rPr>
          <w:t>0%</w:t>
        </w:r>
        <w:r w:rsidRPr="007124F0">
          <w:rPr>
            <w:rStyle w:val="af"/>
          </w:rPr>
          <w:t>B</w:t>
        </w:r>
        <w:r w:rsidRPr="007124F0">
          <w:rPr>
            <w:rStyle w:val="af"/>
            <w:lang w:val="uk-UA"/>
          </w:rPr>
          <w:t>5%</w:t>
        </w:r>
        <w:r w:rsidRPr="007124F0">
          <w:rPr>
            <w:rStyle w:val="af"/>
          </w:rPr>
          <w:t>D</w:t>
        </w:r>
        <w:r w:rsidRPr="007124F0">
          <w:rPr>
            <w:rStyle w:val="af"/>
            <w:lang w:val="uk-UA"/>
          </w:rPr>
          <w:t>0%</w:t>
        </w:r>
        <w:r w:rsidRPr="007124F0">
          <w:rPr>
            <w:rStyle w:val="af"/>
          </w:rPr>
          <w:t>BD</w:t>
        </w:r>
        <w:r w:rsidRPr="007124F0">
          <w:rPr>
            <w:rStyle w:val="af"/>
            <w:lang w:val="uk-UA"/>
          </w:rPr>
          <w:t>%</w:t>
        </w:r>
        <w:r w:rsidRPr="007124F0">
          <w:rPr>
            <w:rStyle w:val="af"/>
          </w:rPr>
          <w:t>D</w:t>
        </w:r>
        <w:r w:rsidRPr="007124F0">
          <w:rPr>
            <w:rStyle w:val="af"/>
            <w:lang w:val="uk-UA"/>
          </w:rPr>
          <w:t>1%96%</w:t>
        </w:r>
        <w:r w:rsidRPr="007124F0">
          <w:rPr>
            <w:rStyle w:val="af"/>
          </w:rPr>
          <w:t>D</w:t>
        </w:r>
        <w:r w:rsidRPr="007124F0">
          <w:rPr>
            <w:rStyle w:val="af"/>
            <w:lang w:val="uk-UA"/>
          </w:rPr>
          <w:t>0%</w:t>
        </w:r>
        <w:r w:rsidRPr="007124F0">
          <w:rPr>
            <w:rStyle w:val="af"/>
          </w:rPr>
          <w:t>B</w:t>
        </w:r>
        <w:r w:rsidRPr="007124F0">
          <w:rPr>
            <w:rStyle w:val="af"/>
            <w:lang w:val="uk-UA"/>
          </w:rPr>
          <w:t>2-241726796240539/</w:t>
        </w:r>
      </w:hyperlink>
    </w:p>
    <w:p w:rsidR="008B6FC7" w:rsidRPr="007124F0" w:rsidRDefault="008B6FC7" w:rsidP="00BC0343">
      <w:pPr>
        <w:ind w:firstLine="644"/>
        <w:jc w:val="center"/>
        <w:rPr>
          <w:b/>
          <w:color w:val="2E74B5"/>
          <w:sz w:val="28"/>
          <w:szCs w:val="28"/>
          <w:lang w:val="uk-UA"/>
        </w:rPr>
      </w:pPr>
      <w:r w:rsidRPr="007124F0">
        <w:rPr>
          <w:b/>
          <w:color w:val="000000"/>
          <w:sz w:val="28"/>
          <w:szCs w:val="28"/>
          <w:lang w:val="uk-UA"/>
        </w:rPr>
        <w:br w:type="page"/>
      </w:r>
      <w:r w:rsidRPr="007124F0">
        <w:rPr>
          <w:b/>
          <w:color w:val="2E74B5"/>
          <w:sz w:val="28"/>
          <w:szCs w:val="28"/>
          <w:lang w:val="uk-UA"/>
        </w:rPr>
        <w:lastRenderedPageBreak/>
        <w:t>2. Результати соціологічного дослідження</w:t>
      </w:r>
    </w:p>
    <w:p w:rsidR="008B6FC7" w:rsidRPr="007124F0" w:rsidRDefault="006D79AD" w:rsidP="00674901">
      <w:pPr>
        <w:jc w:val="both"/>
        <w:rPr>
          <w:color w:val="000000"/>
          <w:sz w:val="28"/>
          <w:szCs w:val="28"/>
          <w:lang w:val="uk-UA"/>
        </w:rPr>
      </w:pPr>
      <w:r w:rsidRPr="007124F0">
        <w:rPr>
          <w:noProof/>
        </w:rPr>
        <w:drawing>
          <wp:anchor distT="0" distB="0" distL="114300" distR="114300" simplePos="0" relativeHeight="251678208" behindDoc="0" locked="0" layoutInCell="1" allowOverlap="1" wp14:anchorId="14EE1F8B" wp14:editId="0E3CC8E1">
            <wp:simplePos x="0" y="0"/>
            <wp:positionH relativeFrom="margin">
              <wp:posOffset>3088640</wp:posOffset>
            </wp:positionH>
            <wp:positionV relativeFrom="margin">
              <wp:posOffset>651510</wp:posOffset>
            </wp:positionV>
            <wp:extent cx="3114675" cy="1383665"/>
            <wp:effectExtent l="0" t="0" r="9525" b="6985"/>
            <wp:wrapSquare wrapText="bothSides"/>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6">
                      <a:extLst>
                        <a:ext uri="{28A0092B-C50C-407E-A947-70E740481C1C}">
                          <a14:useLocalDpi xmlns:a14="http://schemas.microsoft.com/office/drawing/2010/main" val="0"/>
                        </a:ext>
                      </a:extLst>
                    </a:blip>
                    <a:srcRect l="19949" t="47232" r="27640" b="11407"/>
                    <a:stretch>
                      <a:fillRect/>
                    </a:stretch>
                  </pic:blipFill>
                  <pic:spPr bwMode="auto">
                    <a:xfrm>
                      <a:off x="0" y="0"/>
                      <a:ext cx="3114675" cy="1383665"/>
                    </a:xfrm>
                    <a:prstGeom prst="rect">
                      <a:avLst/>
                    </a:prstGeom>
                    <a:noFill/>
                  </pic:spPr>
                </pic:pic>
              </a:graphicData>
            </a:graphic>
            <wp14:sizeRelH relativeFrom="page">
              <wp14:pctWidth>0</wp14:pctWidth>
            </wp14:sizeRelH>
            <wp14:sizeRelV relativeFrom="page">
              <wp14:pctHeight>0</wp14:pctHeight>
            </wp14:sizeRelV>
          </wp:anchor>
        </w:drawing>
      </w:r>
      <w:r w:rsidRPr="007124F0">
        <w:rPr>
          <w:noProof/>
        </w:rPr>
        <w:drawing>
          <wp:anchor distT="0" distB="0" distL="114300" distR="114300" simplePos="0" relativeHeight="251679232" behindDoc="0" locked="0" layoutInCell="1" allowOverlap="1" wp14:anchorId="4CF307C0" wp14:editId="227D2A71">
            <wp:simplePos x="0" y="0"/>
            <wp:positionH relativeFrom="margin">
              <wp:posOffset>22860</wp:posOffset>
            </wp:positionH>
            <wp:positionV relativeFrom="margin">
              <wp:posOffset>3035935</wp:posOffset>
            </wp:positionV>
            <wp:extent cx="3065780" cy="1408430"/>
            <wp:effectExtent l="0" t="0" r="1270" b="1270"/>
            <wp:wrapSquare wrapText="bothSides"/>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7">
                      <a:extLst>
                        <a:ext uri="{28A0092B-C50C-407E-A947-70E740481C1C}">
                          <a14:useLocalDpi xmlns:a14="http://schemas.microsoft.com/office/drawing/2010/main" val="0"/>
                        </a:ext>
                      </a:extLst>
                    </a:blip>
                    <a:srcRect l="20436" t="34949" r="27934" b="23010"/>
                    <a:stretch>
                      <a:fillRect/>
                    </a:stretch>
                  </pic:blipFill>
                  <pic:spPr bwMode="auto">
                    <a:xfrm>
                      <a:off x="0" y="0"/>
                      <a:ext cx="3065780" cy="1408430"/>
                    </a:xfrm>
                    <a:prstGeom prst="rect">
                      <a:avLst/>
                    </a:prstGeom>
                    <a:noFill/>
                  </pic:spPr>
                </pic:pic>
              </a:graphicData>
            </a:graphic>
            <wp14:sizeRelH relativeFrom="page">
              <wp14:pctWidth>0</wp14:pctWidth>
            </wp14:sizeRelH>
            <wp14:sizeRelV relativeFrom="page">
              <wp14:pctHeight>0</wp14:pctHeight>
            </wp14:sizeRelV>
          </wp:anchor>
        </w:drawing>
      </w:r>
      <w:r w:rsidR="008B6FC7" w:rsidRPr="007124F0">
        <w:rPr>
          <w:color w:val="000000"/>
          <w:sz w:val="28"/>
          <w:szCs w:val="28"/>
          <w:lang w:val="uk-UA"/>
        </w:rPr>
        <w:tab/>
        <w:t xml:space="preserve">Протягом березня – квітня 2020 р. в Линовицькій громаді проходило соціологічне дослідження умов життя та якості послуг, що надаються, – шляхом подвірного обходу мешканців громади. </w:t>
      </w:r>
      <w:r w:rsidR="008B6FC7" w:rsidRPr="007124F0">
        <w:rPr>
          <w:color w:val="000000"/>
          <w:sz w:val="28"/>
          <w:szCs w:val="28"/>
        </w:rPr>
        <w:t>Анкети</w:t>
      </w:r>
      <w:r w:rsidR="008B6FC7" w:rsidRPr="007124F0">
        <w:rPr>
          <w:color w:val="000000"/>
          <w:sz w:val="28"/>
          <w:szCs w:val="28"/>
          <w:lang w:val="uk-UA"/>
        </w:rPr>
        <w:t xml:space="preserve"> (розробник – Фундація розвитку місцевої демократії – </w:t>
      </w:r>
      <w:r w:rsidR="008B6FC7" w:rsidRPr="007124F0">
        <w:rPr>
          <w:color w:val="000000"/>
          <w:sz w:val="28"/>
          <w:szCs w:val="28"/>
          <w:lang w:val="en-US"/>
        </w:rPr>
        <w:t>FRDL</w:t>
      </w:r>
      <w:r w:rsidR="008B6FC7" w:rsidRPr="007124F0">
        <w:rPr>
          <w:color w:val="000000"/>
          <w:sz w:val="28"/>
          <w:szCs w:val="28"/>
          <w:lang w:val="uk-UA"/>
        </w:rPr>
        <w:t xml:space="preserve">), </w:t>
      </w:r>
      <w:r w:rsidR="008B6FC7" w:rsidRPr="007124F0">
        <w:rPr>
          <w:color w:val="000000"/>
          <w:sz w:val="28"/>
          <w:szCs w:val="28"/>
        </w:rPr>
        <w:t>заповнювалися особисто, від домогосподарства</w:t>
      </w:r>
      <w:r w:rsidR="008B6FC7" w:rsidRPr="007124F0">
        <w:rPr>
          <w:color w:val="000000"/>
          <w:sz w:val="28"/>
          <w:szCs w:val="28"/>
          <w:lang w:val="uk-UA"/>
        </w:rPr>
        <w:t xml:space="preserve"> в паперовій формі чи за допомогою google-форми</w:t>
      </w:r>
      <w:r w:rsidR="008B6FC7" w:rsidRPr="007124F0">
        <w:rPr>
          <w:color w:val="000000"/>
          <w:sz w:val="28"/>
          <w:szCs w:val="28"/>
        </w:rPr>
        <w:t>. При цьому організатори опитування намагалися дотримуватися пропорційності кількості анкет та населення в адміністративному центрі громади</w:t>
      </w:r>
      <w:r w:rsidR="008B6FC7" w:rsidRPr="007124F0">
        <w:rPr>
          <w:color w:val="000000"/>
          <w:sz w:val="28"/>
          <w:szCs w:val="28"/>
          <w:lang w:val="uk-UA"/>
        </w:rPr>
        <w:t xml:space="preserve"> </w:t>
      </w:r>
      <w:r w:rsidR="008B6FC7" w:rsidRPr="007124F0">
        <w:rPr>
          <w:color w:val="000000"/>
          <w:sz w:val="28"/>
          <w:szCs w:val="28"/>
        </w:rPr>
        <w:t>та старостинських округах – для об`єктивного збору даних.</w:t>
      </w:r>
      <w:r w:rsidR="008B6FC7" w:rsidRPr="007124F0">
        <w:rPr>
          <w:color w:val="000000"/>
          <w:sz w:val="28"/>
          <w:szCs w:val="28"/>
          <w:lang w:val="uk-UA"/>
        </w:rPr>
        <w:t xml:space="preserve"> Крок відбору не</w:t>
      </w:r>
      <w:r w:rsidR="007F1C88" w:rsidRPr="007124F0">
        <w:rPr>
          <w:color w:val="000000"/>
          <w:sz w:val="28"/>
          <w:szCs w:val="28"/>
          <w:lang w:val="uk-UA"/>
        </w:rPr>
        <w:t xml:space="preserve"> визначався, було заповнено </w:t>
      </w:r>
      <w:r w:rsidR="007F1C88" w:rsidRPr="007124F0">
        <w:rPr>
          <w:color w:val="000000"/>
          <w:sz w:val="28"/>
          <w:szCs w:val="28"/>
        </w:rPr>
        <w:t>128</w:t>
      </w:r>
      <w:r w:rsidR="008B6FC7" w:rsidRPr="007124F0">
        <w:rPr>
          <w:color w:val="000000"/>
          <w:sz w:val="28"/>
          <w:szCs w:val="28"/>
          <w:lang w:val="uk-UA"/>
        </w:rPr>
        <w:t xml:space="preserve"> анкет. </w:t>
      </w:r>
      <w:r w:rsidR="00674901" w:rsidRPr="007124F0">
        <w:rPr>
          <w:color w:val="000000"/>
          <w:sz w:val="28"/>
          <w:szCs w:val="28"/>
        </w:rPr>
        <w:t>Й</w:t>
      </w:r>
      <w:r w:rsidR="008B6FC7" w:rsidRPr="007124F0">
        <w:rPr>
          <w:color w:val="000000"/>
          <w:sz w:val="28"/>
          <w:szCs w:val="28"/>
          <w:lang w:val="uk-UA"/>
        </w:rPr>
        <w:t xml:space="preserve">деться, переважно, про респондентів працездатного віку з високим рівнем освіти, </w:t>
      </w:r>
      <w:r w:rsidR="00674901" w:rsidRPr="007124F0">
        <w:rPr>
          <w:color w:val="000000"/>
          <w:sz w:val="28"/>
          <w:szCs w:val="28"/>
          <w:lang w:val="uk-UA"/>
        </w:rPr>
        <w:t xml:space="preserve">більшість – наймані працівники, переважна більшість – домовласники. </w:t>
      </w:r>
      <w:r w:rsidR="008B6FC7" w:rsidRPr="007124F0">
        <w:rPr>
          <w:color w:val="000000"/>
          <w:sz w:val="28"/>
          <w:szCs w:val="28"/>
          <w:lang w:val="uk-UA"/>
        </w:rPr>
        <w:t>Дослідження не є репрезентативним, тому отримані дані не можна поширювати на все населення громади. Водночас респонденти – представники тих соціальних прошарків та вікових груп, що тепер є основним рушієм розвитку громади.</w:t>
      </w:r>
    </w:p>
    <w:p w:rsidR="00674901" w:rsidRPr="007124F0" w:rsidRDefault="006D79AD" w:rsidP="00674901">
      <w:pPr>
        <w:jc w:val="both"/>
        <w:rPr>
          <w:color w:val="000000"/>
          <w:sz w:val="28"/>
          <w:szCs w:val="28"/>
          <w:lang w:val="uk-UA"/>
        </w:rPr>
      </w:pPr>
      <w:r w:rsidRPr="007124F0">
        <w:rPr>
          <w:noProof/>
        </w:rPr>
        <w:drawing>
          <wp:anchor distT="0" distB="0" distL="114300" distR="114300" simplePos="0" relativeHeight="251680256" behindDoc="0" locked="0" layoutInCell="1" allowOverlap="1" wp14:anchorId="36D1F4C9" wp14:editId="2FA8A4A7">
            <wp:simplePos x="0" y="0"/>
            <wp:positionH relativeFrom="margin">
              <wp:posOffset>3500755</wp:posOffset>
            </wp:positionH>
            <wp:positionV relativeFrom="margin">
              <wp:posOffset>5478780</wp:posOffset>
            </wp:positionV>
            <wp:extent cx="2702560" cy="1302385"/>
            <wp:effectExtent l="0" t="0" r="2540" b="0"/>
            <wp:wrapSquare wrapText="bothSides"/>
            <wp:docPr id="8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8">
                      <a:extLst>
                        <a:ext uri="{28A0092B-C50C-407E-A947-70E740481C1C}">
                          <a14:useLocalDpi xmlns:a14="http://schemas.microsoft.com/office/drawing/2010/main" val="0"/>
                        </a:ext>
                      </a:extLst>
                    </a:blip>
                    <a:srcRect l="20421" t="34824" r="34056" b="26286"/>
                    <a:stretch>
                      <a:fillRect/>
                    </a:stretch>
                  </pic:blipFill>
                  <pic:spPr bwMode="auto">
                    <a:xfrm>
                      <a:off x="0" y="0"/>
                      <a:ext cx="2702560" cy="1302385"/>
                    </a:xfrm>
                    <a:prstGeom prst="rect">
                      <a:avLst/>
                    </a:prstGeom>
                    <a:noFill/>
                  </pic:spPr>
                </pic:pic>
              </a:graphicData>
            </a:graphic>
            <wp14:sizeRelH relativeFrom="page">
              <wp14:pctWidth>0</wp14:pctWidth>
            </wp14:sizeRelH>
            <wp14:sizeRelV relativeFrom="page">
              <wp14:pctHeight>0</wp14:pctHeight>
            </wp14:sizeRelV>
          </wp:anchor>
        </w:drawing>
      </w:r>
      <w:r w:rsidR="00F15643" w:rsidRPr="007124F0">
        <w:rPr>
          <w:color w:val="000000"/>
          <w:sz w:val="28"/>
          <w:szCs w:val="28"/>
          <w:lang w:val="uk-UA"/>
        </w:rPr>
        <w:tab/>
        <w:t xml:space="preserve">Понад половина респондентів, 55%, більше чи менше, але задоволена  фактом свого проживання в Линовицькій територіальній громаді, що є дуже високим показником для Чернігівської області та України. Такі настрої, в цілому, підтверджуються відповідіми на наступне питання – 48,6%. </w:t>
      </w:r>
      <w:r w:rsidR="003A1D5A" w:rsidRPr="007124F0">
        <w:rPr>
          <w:color w:val="000000"/>
          <w:sz w:val="28"/>
          <w:szCs w:val="28"/>
          <w:lang w:val="uk-UA"/>
        </w:rPr>
        <w:t xml:space="preserve">Але все ж таки </w:t>
      </w:r>
      <w:r w:rsidR="00AA2761" w:rsidRPr="007124F0">
        <w:rPr>
          <w:color w:val="000000"/>
          <w:sz w:val="28"/>
          <w:szCs w:val="28"/>
          <w:lang w:val="uk-UA"/>
        </w:rPr>
        <w:t>на 6,4% зменшує чисельність оптимістів. Тим не менше налаштованих на виїзд лише 23%.</w:t>
      </w:r>
    </w:p>
    <w:p w:rsidR="00AA2761" w:rsidRPr="007124F0" w:rsidRDefault="00AA2761" w:rsidP="00674901">
      <w:pPr>
        <w:jc w:val="both"/>
        <w:rPr>
          <w:color w:val="000000"/>
          <w:sz w:val="28"/>
          <w:szCs w:val="28"/>
          <w:lang w:val="uk-UA"/>
        </w:rPr>
      </w:pPr>
      <w:r w:rsidRPr="007124F0">
        <w:rPr>
          <w:color w:val="000000"/>
          <w:sz w:val="28"/>
          <w:szCs w:val="28"/>
          <w:lang w:val="uk-UA"/>
        </w:rPr>
        <w:tab/>
        <w:t xml:space="preserve">45,6% опитаних мешканців громади позитивно ставляться до її створення, трохи більше тертини (35,2%) – посередньо, погано лише 10%, але майже 9% ухилилися від відповіді (як правило більшість у таких випадках налаштована негативна, але не хоче про це говорити прямо). </w:t>
      </w:r>
    </w:p>
    <w:p w:rsidR="00AA2761" w:rsidRPr="007124F0" w:rsidRDefault="006D79AD" w:rsidP="00674901">
      <w:pPr>
        <w:jc w:val="both"/>
        <w:rPr>
          <w:color w:val="000000"/>
          <w:sz w:val="28"/>
          <w:szCs w:val="28"/>
          <w:lang w:val="uk-UA"/>
        </w:rPr>
      </w:pPr>
      <w:r w:rsidRPr="007124F0">
        <w:rPr>
          <w:noProof/>
          <w:color w:val="000000"/>
          <w:sz w:val="28"/>
          <w:szCs w:val="28"/>
        </w:rPr>
        <w:drawing>
          <wp:anchor distT="0" distB="0" distL="114300" distR="114300" simplePos="0" relativeHeight="251683328" behindDoc="0" locked="0" layoutInCell="1" allowOverlap="1" wp14:anchorId="73C16824" wp14:editId="5DC5263C">
            <wp:simplePos x="0" y="0"/>
            <wp:positionH relativeFrom="margin">
              <wp:posOffset>3424555</wp:posOffset>
            </wp:positionH>
            <wp:positionV relativeFrom="margin">
              <wp:posOffset>7668260</wp:posOffset>
            </wp:positionV>
            <wp:extent cx="2719070" cy="1301115"/>
            <wp:effectExtent l="0" t="0" r="5080" b="0"/>
            <wp:wrapSquare wrapText="bothSides"/>
            <wp:docPr id="6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9">
                      <a:extLst>
                        <a:ext uri="{28A0092B-C50C-407E-A947-70E740481C1C}">
                          <a14:useLocalDpi xmlns:a14="http://schemas.microsoft.com/office/drawing/2010/main" val="0"/>
                        </a:ext>
                      </a:extLst>
                    </a:blip>
                    <a:srcRect l="20512" t="35965" r="29991" b="22073"/>
                    <a:stretch>
                      <a:fillRect/>
                    </a:stretch>
                  </pic:blipFill>
                  <pic:spPr bwMode="auto">
                    <a:xfrm>
                      <a:off x="0" y="0"/>
                      <a:ext cx="2719070" cy="1301115"/>
                    </a:xfrm>
                    <a:prstGeom prst="rect">
                      <a:avLst/>
                    </a:prstGeom>
                    <a:noFill/>
                  </pic:spPr>
                </pic:pic>
              </a:graphicData>
            </a:graphic>
            <wp14:sizeRelH relativeFrom="page">
              <wp14:pctWidth>0</wp14:pctWidth>
            </wp14:sizeRelH>
            <wp14:sizeRelV relativeFrom="page">
              <wp14:pctHeight>0</wp14:pctHeight>
            </wp14:sizeRelV>
          </wp:anchor>
        </w:drawing>
      </w:r>
      <w:r w:rsidR="00AA2761" w:rsidRPr="007124F0">
        <w:rPr>
          <w:color w:val="000000"/>
          <w:sz w:val="28"/>
          <w:szCs w:val="28"/>
          <w:lang w:val="uk-UA"/>
        </w:rPr>
        <w:tab/>
        <w:t xml:space="preserve">Майже половина респондентів вважають свою громаду середньою за статками – тобто ні багатою, ні бідною. До багатих громаду віднесли 12,5% опитаних, бідних – 11%, 27,3% ухилилися від відповіді. </w:t>
      </w:r>
    </w:p>
    <w:p w:rsidR="008F46C5" w:rsidRPr="007124F0" w:rsidRDefault="00AA2761" w:rsidP="00AA2761">
      <w:pPr>
        <w:ind w:firstLine="720"/>
        <w:jc w:val="both"/>
        <w:rPr>
          <w:color w:val="000000"/>
          <w:sz w:val="28"/>
          <w:szCs w:val="28"/>
          <w:lang w:val="uk-UA"/>
        </w:rPr>
      </w:pPr>
      <w:r w:rsidRPr="007124F0">
        <w:rPr>
          <w:color w:val="000000"/>
          <w:sz w:val="28"/>
          <w:szCs w:val="28"/>
          <w:lang w:val="uk-UA"/>
        </w:rPr>
        <w:t>Рівно половина опитаних мешканців громади цікавиться чи дуже цікавиться тим, що відбувається на її теренах.</w:t>
      </w:r>
      <w:r w:rsidR="00913E6A" w:rsidRPr="007124F0">
        <w:rPr>
          <w:color w:val="000000"/>
          <w:sz w:val="28"/>
          <w:szCs w:val="28"/>
          <w:lang w:val="uk-UA"/>
        </w:rPr>
        <w:t xml:space="preserve"> 43% </w:t>
      </w:r>
      <w:r w:rsidR="00913E6A" w:rsidRPr="007124F0">
        <w:rPr>
          <w:color w:val="000000"/>
          <w:sz w:val="28"/>
          <w:szCs w:val="28"/>
          <w:lang w:val="uk-UA"/>
        </w:rPr>
        <w:lastRenderedPageBreak/>
        <w:t xml:space="preserve">ставиться до цього посередньо. Таких, що взагалі не цікавляться не знайшлося, 7% скоріше не цікавляться. </w:t>
      </w:r>
    </w:p>
    <w:p w:rsidR="00A63632" w:rsidRPr="007124F0" w:rsidRDefault="00913E6A" w:rsidP="00AA2761">
      <w:pPr>
        <w:ind w:firstLine="720"/>
        <w:jc w:val="both"/>
        <w:rPr>
          <w:color w:val="000000"/>
          <w:sz w:val="28"/>
          <w:szCs w:val="28"/>
          <w:lang w:val="uk-UA"/>
        </w:rPr>
      </w:pPr>
      <w:r w:rsidRPr="007124F0">
        <w:rPr>
          <w:color w:val="000000"/>
          <w:sz w:val="28"/>
          <w:szCs w:val="28"/>
          <w:lang w:val="uk-UA"/>
        </w:rPr>
        <w:t xml:space="preserve">Такі високі показники підтверджуються та конкретизуються наступними питаннями. Так протягом трьох місяців 43,8% респондентів шукали інформацією на офіційній веб-сторінці </w:t>
      </w:r>
      <w:r w:rsidR="00874A81" w:rsidRPr="007124F0">
        <w:rPr>
          <w:color w:val="000000"/>
          <w:sz w:val="28"/>
          <w:szCs w:val="28"/>
          <w:lang w:val="uk-UA"/>
        </w:rPr>
        <w:t xml:space="preserve">Линовицької селищної радив місцевих ЗМІ – 32,1%. </w:t>
      </w:r>
    </w:p>
    <w:tbl>
      <w:tblPr>
        <w:tblW w:w="0" w:type="auto"/>
        <w:jc w:val="center"/>
        <w:tblLook w:val="04A0" w:firstRow="1" w:lastRow="0" w:firstColumn="1" w:lastColumn="0" w:noHBand="0" w:noVBand="1"/>
      </w:tblPr>
      <w:tblGrid>
        <w:gridCol w:w="4916"/>
        <w:gridCol w:w="5081"/>
      </w:tblGrid>
      <w:tr w:rsidR="0083164C" w:rsidRPr="007124F0" w:rsidTr="0083164C">
        <w:trPr>
          <w:trHeight w:val="2557"/>
          <w:jc w:val="center"/>
        </w:trPr>
        <w:tc>
          <w:tcPr>
            <w:tcW w:w="4916" w:type="dxa"/>
          </w:tcPr>
          <w:p w:rsidR="00A63632" w:rsidRPr="007124F0" w:rsidRDefault="006D79AD" w:rsidP="0083164C">
            <w:pPr>
              <w:jc w:val="both"/>
              <w:rPr>
                <w:color w:val="000000"/>
                <w:sz w:val="28"/>
                <w:szCs w:val="28"/>
                <w:lang w:val="uk-UA"/>
              </w:rPr>
            </w:pPr>
            <w:r w:rsidRPr="007124F0">
              <w:rPr>
                <w:noProof/>
                <w:color w:val="000000"/>
                <w:sz w:val="28"/>
                <w:szCs w:val="28"/>
              </w:rPr>
              <w:drawing>
                <wp:anchor distT="0" distB="0" distL="114300" distR="114300" simplePos="0" relativeHeight="251681280" behindDoc="0" locked="0" layoutInCell="1" allowOverlap="1" wp14:anchorId="6F58C10F" wp14:editId="3AF3408E">
                  <wp:simplePos x="0" y="0"/>
                  <wp:positionH relativeFrom="margin">
                    <wp:posOffset>-209550</wp:posOffset>
                  </wp:positionH>
                  <wp:positionV relativeFrom="margin">
                    <wp:posOffset>-1393825</wp:posOffset>
                  </wp:positionV>
                  <wp:extent cx="2798445" cy="1539240"/>
                  <wp:effectExtent l="0" t="0" r="1905" b="3810"/>
                  <wp:wrapSquare wrapText="bothSides"/>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40">
                            <a:extLst>
                              <a:ext uri="{28A0092B-C50C-407E-A947-70E740481C1C}">
                                <a14:useLocalDpi xmlns:a14="http://schemas.microsoft.com/office/drawing/2010/main" val="0"/>
                              </a:ext>
                            </a:extLst>
                          </a:blip>
                          <a:srcRect l="20964" t="28217" r="31874" b="25859"/>
                          <a:stretch>
                            <a:fillRect/>
                          </a:stretch>
                        </pic:blipFill>
                        <pic:spPr bwMode="auto">
                          <a:xfrm>
                            <a:off x="0" y="0"/>
                            <a:ext cx="2798445" cy="1539240"/>
                          </a:xfrm>
                          <a:prstGeom prst="rect">
                            <a:avLst/>
                          </a:prstGeom>
                          <a:noFill/>
                        </pic:spPr>
                      </pic:pic>
                    </a:graphicData>
                  </a:graphic>
                  <wp14:sizeRelH relativeFrom="page">
                    <wp14:pctWidth>0</wp14:pctWidth>
                  </wp14:sizeRelH>
                  <wp14:sizeRelV relativeFrom="page">
                    <wp14:pctHeight>0</wp14:pctHeight>
                  </wp14:sizeRelV>
                </wp:anchor>
              </w:drawing>
            </w:r>
          </w:p>
        </w:tc>
        <w:tc>
          <w:tcPr>
            <w:tcW w:w="5081" w:type="dxa"/>
          </w:tcPr>
          <w:p w:rsidR="00A63632" w:rsidRPr="007124F0" w:rsidRDefault="006D79AD" w:rsidP="0083164C">
            <w:pPr>
              <w:jc w:val="center"/>
              <w:rPr>
                <w:color w:val="000000"/>
                <w:sz w:val="28"/>
                <w:szCs w:val="28"/>
                <w:lang w:val="uk-UA"/>
              </w:rPr>
            </w:pPr>
            <w:r w:rsidRPr="007124F0">
              <w:rPr>
                <w:noProof/>
                <w:color w:val="000000"/>
                <w:sz w:val="28"/>
                <w:szCs w:val="28"/>
              </w:rPr>
              <w:drawing>
                <wp:inline distT="0" distB="0" distL="0" distR="0" wp14:anchorId="210054D7" wp14:editId="24C37A00">
                  <wp:extent cx="2827655" cy="126301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l="20840" t="40788" r="31549" b="21336"/>
                          <a:stretch>
                            <a:fillRect/>
                          </a:stretch>
                        </pic:blipFill>
                        <pic:spPr bwMode="auto">
                          <a:xfrm>
                            <a:off x="0" y="0"/>
                            <a:ext cx="2827655" cy="1263015"/>
                          </a:xfrm>
                          <a:prstGeom prst="rect">
                            <a:avLst/>
                          </a:prstGeom>
                          <a:noFill/>
                          <a:ln>
                            <a:noFill/>
                          </a:ln>
                        </pic:spPr>
                      </pic:pic>
                    </a:graphicData>
                  </a:graphic>
                </wp:inline>
              </w:drawing>
            </w:r>
          </w:p>
        </w:tc>
      </w:tr>
      <w:tr w:rsidR="0083164C" w:rsidRPr="007124F0" w:rsidTr="0083164C">
        <w:trPr>
          <w:jc w:val="center"/>
        </w:trPr>
        <w:tc>
          <w:tcPr>
            <w:tcW w:w="4916" w:type="dxa"/>
          </w:tcPr>
          <w:p w:rsidR="00A63632" w:rsidRPr="007124F0" w:rsidRDefault="006D79AD" w:rsidP="0083164C">
            <w:pPr>
              <w:jc w:val="both"/>
              <w:rPr>
                <w:color w:val="000000"/>
                <w:sz w:val="28"/>
                <w:szCs w:val="28"/>
                <w:lang w:val="uk-UA"/>
              </w:rPr>
            </w:pPr>
            <w:r w:rsidRPr="007124F0">
              <w:rPr>
                <w:noProof/>
                <w:color w:val="000000"/>
                <w:sz w:val="28"/>
                <w:szCs w:val="28"/>
              </w:rPr>
              <w:drawing>
                <wp:inline distT="0" distB="0" distL="0" distR="0" wp14:anchorId="7A2C06D2" wp14:editId="060EA8AB">
                  <wp:extent cx="2399665" cy="1289685"/>
                  <wp:effectExtent l="0" t="0" r="635" b="5715"/>
                  <wp:docPr id="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2">
                            <a:extLst>
                              <a:ext uri="{28A0092B-C50C-407E-A947-70E740481C1C}">
                                <a14:useLocalDpi xmlns:a14="http://schemas.microsoft.com/office/drawing/2010/main" val="0"/>
                              </a:ext>
                            </a:extLst>
                          </a:blip>
                          <a:srcRect l="20265" t="48245" r="39294" b="13304"/>
                          <a:stretch>
                            <a:fillRect/>
                          </a:stretch>
                        </pic:blipFill>
                        <pic:spPr bwMode="auto">
                          <a:xfrm>
                            <a:off x="0" y="0"/>
                            <a:ext cx="2399665" cy="1289685"/>
                          </a:xfrm>
                          <a:prstGeom prst="rect">
                            <a:avLst/>
                          </a:prstGeom>
                          <a:noFill/>
                          <a:ln>
                            <a:noFill/>
                          </a:ln>
                        </pic:spPr>
                      </pic:pic>
                    </a:graphicData>
                  </a:graphic>
                </wp:inline>
              </w:drawing>
            </w:r>
          </w:p>
        </w:tc>
        <w:tc>
          <w:tcPr>
            <w:tcW w:w="5081" w:type="dxa"/>
          </w:tcPr>
          <w:p w:rsidR="00A63632" w:rsidRPr="007124F0" w:rsidRDefault="006D79AD" w:rsidP="00174B7D">
            <w:pPr>
              <w:rPr>
                <w:color w:val="000000"/>
                <w:sz w:val="28"/>
                <w:szCs w:val="28"/>
                <w:lang w:val="uk-UA"/>
              </w:rPr>
            </w:pPr>
            <w:r w:rsidRPr="007124F0">
              <w:rPr>
                <w:noProof/>
                <w:color w:val="000000"/>
                <w:sz w:val="28"/>
                <w:szCs w:val="28"/>
              </w:rPr>
              <w:drawing>
                <wp:inline distT="0" distB="0" distL="0" distR="0" wp14:anchorId="7B695DB1" wp14:editId="143C4AA3">
                  <wp:extent cx="3086735" cy="1284605"/>
                  <wp:effectExtent l="0" t="0" r="0" b="0"/>
                  <wp:docPr id="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43">
                            <a:extLst>
                              <a:ext uri="{28A0092B-C50C-407E-A947-70E740481C1C}">
                                <a14:useLocalDpi xmlns:a14="http://schemas.microsoft.com/office/drawing/2010/main" val="0"/>
                              </a:ext>
                            </a:extLst>
                          </a:blip>
                          <a:srcRect l="20348" t="41667" r="27591" b="20013"/>
                          <a:stretch>
                            <a:fillRect/>
                          </a:stretch>
                        </pic:blipFill>
                        <pic:spPr bwMode="auto">
                          <a:xfrm>
                            <a:off x="0" y="0"/>
                            <a:ext cx="3086735" cy="1284605"/>
                          </a:xfrm>
                          <a:prstGeom prst="rect">
                            <a:avLst/>
                          </a:prstGeom>
                          <a:noFill/>
                          <a:ln>
                            <a:noFill/>
                          </a:ln>
                        </pic:spPr>
                      </pic:pic>
                    </a:graphicData>
                  </a:graphic>
                </wp:inline>
              </w:drawing>
            </w:r>
          </w:p>
        </w:tc>
      </w:tr>
      <w:tr w:rsidR="001D0853" w:rsidRPr="007124F0" w:rsidTr="0083164C">
        <w:trPr>
          <w:jc w:val="center"/>
        </w:trPr>
        <w:tc>
          <w:tcPr>
            <w:tcW w:w="4916" w:type="dxa"/>
          </w:tcPr>
          <w:p w:rsidR="001D0853" w:rsidRPr="007124F0" w:rsidRDefault="006D79AD" w:rsidP="0083164C">
            <w:pPr>
              <w:jc w:val="both"/>
              <w:rPr>
                <w:noProof/>
                <w:color w:val="000000"/>
                <w:sz w:val="28"/>
                <w:szCs w:val="28"/>
              </w:rPr>
            </w:pPr>
            <w:r w:rsidRPr="007124F0">
              <w:rPr>
                <w:noProof/>
                <w:color w:val="000000"/>
                <w:sz w:val="28"/>
                <w:szCs w:val="28"/>
              </w:rPr>
              <w:drawing>
                <wp:inline distT="0" distB="0" distL="0" distR="0" wp14:anchorId="68080217" wp14:editId="16451303">
                  <wp:extent cx="2827655" cy="1263015"/>
                  <wp:effectExtent l="0" t="0" r="0" b="0"/>
                  <wp:docPr id="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41">
                            <a:extLst>
                              <a:ext uri="{28A0092B-C50C-407E-A947-70E740481C1C}">
                                <a14:useLocalDpi xmlns:a14="http://schemas.microsoft.com/office/drawing/2010/main" val="0"/>
                              </a:ext>
                            </a:extLst>
                          </a:blip>
                          <a:srcRect l="20840" t="40788" r="31549" b="21336"/>
                          <a:stretch>
                            <a:fillRect/>
                          </a:stretch>
                        </pic:blipFill>
                        <pic:spPr bwMode="auto">
                          <a:xfrm>
                            <a:off x="0" y="0"/>
                            <a:ext cx="2827655" cy="1263015"/>
                          </a:xfrm>
                          <a:prstGeom prst="rect">
                            <a:avLst/>
                          </a:prstGeom>
                          <a:noFill/>
                          <a:ln>
                            <a:noFill/>
                          </a:ln>
                        </pic:spPr>
                      </pic:pic>
                    </a:graphicData>
                  </a:graphic>
                </wp:inline>
              </w:drawing>
            </w:r>
          </w:p>
        </w:tc>
        <w:tc>
          <w:tcPr>
            <w:tcW w:w="5081" w:type="dxa"/>
          </w:tcPr>
          <w:p w:rsidR="001D0853" w:rsidRPr="007124F0" w:rsidRDefault="006D79AD" w:rsidP="0083164C">
            <w:pPr>
              <w:jc w:val="center"/>
              <w:rPr>
                <w:color w:val="000000"/>
                <w:sz w:val="28"/>
                <w:szCs w:val="28"/>
                <w:lang w:val="uk-UA"/>
              </w:rPr>
            </w:pPr>
            <w:r w:rsidRPr="007124F0">
              <w:rPr>
                <w:noProof/>
                <w:color w:val="000000"/>
                <w:sz w:val="28"/>
                <w:szCs w:val="28"/>
              </w:rPr>
              <w:drawing>
                <wp:inline distT="0" distB="0" distL="0" distR="0" wp14:anchorId="72F707B8" wp14:editId="09F00F70">
                  <wp:extent cx="2542540" cy="1289685"/>
                  <wp:effectExtent l="0" t="0" r="0" b="5715"/>
                  <wp:docPr id="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4">
                            <a:extLst>
                              <a:ext uri="{28A0092B-C50C-407E-A947-70E740481C1C}">
                                <a14:useLocalDpi xmlns:a14="http://schemas.microsoft.com/office/drawing/2010/main" val="0"/>
                              </a:ext>
                            </a:extLst>
                          </a:blip>
                          <a:srcRect l="20428" t="38013" r="36734" b="23376"/>
                          <a:stretch>
                            <a:fillRect/>
                          </a:stretch>
                        </pic:blipFill>
                        <pic:spPr bwMode="auto">
                          <a:xfrm>
                            <a:off x="0" y="0"/>
                            <a:ext cx="2542540" cy="1289685"/>
                          </a:xfrm>
                          <a:prstGeom prst="rect">
                            <a:avLst/>
                          </a:prstGeom>
                          <a:noFill/>
                          <a:ln>
                            <a:noFill/>
                          </a:ln>
                        </pic:spPr>
                      </pic:pic>
                    </a:graphicData>
                  </a:graphic>
                </wp:inline>
              </w:drawing>
            </w:r>
          </w:p>
        </w:tc>
      </w:tr>
    </w:tbl>
    <w:p w:rsidR="00A63632" w:rsidRPr="007124F0" w:rsidRDefault="00A63632" w:rsidP="00A63632">
      <w:pPr>
        <w:jc w:val="both"/>
        <w:rPr>
          <w:color w:val="000000"/>
          <w:sz w:val="28"/>
          <w:szCs w:val="28"/>
          <w:lang w:val="uk-UA"/>
        </w:rPr>
      </w:pPr>
    </w:p>
    <w:p w:rsidR="00AA2761" w:rsidRPr="007124F0" w:rsidRDefault="006D79AD" w:rsidP="00AA2761">
      <w:pPr>
        <w:ind w:firstLine="720"/>
        <w:jc w:val="both"/>
        <w:rPr>
          <w:color w:val="000000"/>
          <w:sz w:val="28"/>
          <w:szCs w:val="28"/>
          <w:lang w:val="uk-UA"/>
        </w:rPr>
      </w:pPr>
      <w:r w:rsidRPr="007124F0">
        <w:rPr>
          <w:noProof/>
          <w:color w:val="000000"/>
          <w:sz w:val="28"/>
          <w:szCs w:val="28"/>
        </w:rPr>
        <w:drawing>
          <wp:anchor distT="0" distB="0" distL="114300" distR="114300" simplePos="0" relativeHeight="251682304" behindDoc="0" locked="0" layoutInCell="1" allowOverlap="1" wp14:anchorId="598CFD40" wp14:editId="10DC579F">
            <wp:simplePos x="0" y="0"/>
            <wp:positionH relativeFrom="margin">
              <wp:posOffset>-68580</wp:posOffset>
            </wp:positionH>
            <wp:positionV relativeFrom="margin">
              <wp:posOffset>5601970</wp:posOffset>
            </wp:positionV>
            <wp:extent cx="2349500" cy="1295400"/>
            <wp:effectExtent l="0" t="0" r="0" b="0"/>
            <wp:wrapSquare wrapText="bothSides"/>
            <wp:docPr id="6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45">
                      <a:extLst>
                        <a:ext uri="{28A0092B-C50C-407E-A947-70E740481C1C}">
                          <a14:useLocalDpi xmlns:a14="http://schemas.microsoft.com/office/drawing/2010/main" val="0"/>
                        </a:ext>
                      </a:extLst>
                    </a:blip>
                    <a:srcRect l="20676" t="39035" r="39699" b="22208"/>
                    <a:stretch>
                      <a:fillRect/>
                    </a:stretch>
                  </pic:blipFill>
                  <pic:spPr bwMode="auto">
                    <a:xfrm>
                      <a:off x="0" y="0"/>
                      <a:ext cx="2349500" cy="1295400"/>
                    </a:xfrm>
                    <a:prstGeom prst="rect">
                      <a:avLst/>
                    </a:prstGeom>
                    <a:noFill/>
                  </pic:spPr>
                </pic:pic>
              </a:graphicData>
            </a:graphic>
            <wp14:sizeRelH relativeFrom="page">
              <wp14:pctWidth>0</wp14:pctWidth>
            </wp14:sizeRelH>
            <wp14:sizeRelV relativeFrom="page">
              <wp14:pctHeight>0</wp14:pctHeight>
            </wp14:sizeRelV>
          </wp:anchor>
        </w:drawing>
      </w:r>
      <w:r w:rsidR="00874A81" w:rsidRPr="007124F0">
        <w:rPr>
          <w:color w:val="000000"/>
          <w:sz w:val="28"/>
          <w:szCs w:val="28"/>
          <w:lang w:val="uk-UA"/>
        </w:rPr>
        <w:t>Але найкращий спосіб – це спілкування з сусідами чи іншими особами про справи громади. Ним скористалися 52,3% респондентів. З власним депутатом протягом трьох місяців зустріч</w:t>
      </w:r>
      <w:r w:rsidR="005C07D6" w:rsidRPr="007124F0">
        <w:rPr>
          <w:color w:val="000000"/>
          <w:sz w:val="28"/>
          <w:szCs w:val="28"/>
          <w:lang w:val="uk-UA"/>
        </w:rPr>
        <w:t>а</w:t>
      </w:r>
      <w:r w:rsidR="00874A81" w:rsidRPr="007124F0">
        <w:rPr>
          <w:color w:val="000000"/>
          <w:sz w:val="28"/>
          <w:szCs w:val="28"/>
          <w:lang w:val="uk-UA"/>
        </w:rPr>
        <w:t xml:space="preserve">лися 37,4% опитаних мешканців громади, 33,6% брати участь у зборах з представниками місцевого самоврядування, 35,2% знайомилися з планами, рішеннями, протоколами чи іншими документами громади, 40,9% шукали інформацію про заходи, організовані владою громади. </w:t>
      </w:r>
      <w:r w:rsidR="008F46C5" w:rsidRPr="007124F0">
        <w:rPr>
          <w:color w:val="000000"/>
          <w:sz w:val="28"/>
          <w:szCs w:val="28"/>
          <w:lang w:val="uk-UA"/>
        </w:rPr>
        <w:t>Тобто особисті зустрчі та електронні засоби комунікації найбільш ефективні. Щоправда є інша сторона відповідей на зазначені питання – більшість мешканців громади не проявляє активності щодо пошуку інформації про діяльність громади, є її пасивним споживачем.</w:t>
      </w:r>
    </w:p>
    <w:p w:rsidR="008F46C5" w:rsidRPr="007124F0" w:rsidRDefault="00600C7F" w:rsidP="00AA2761">
      <w:pPr>
        <w:ind w:firstLine="720"/>
        <w:jc w:val="both"/>
        <w:rPr>
          <w:color w:val="000000"/>
          <w:sz w:val="28"/>
          <w:szCs w:val="28"/>
          <w:lang w:val="uk-UA"/>
        </w:rPr>
      </w:pPr>
      <w:r w:rsidRPr="007124F0">
        <w:rPr>
          <w:color w:val="000000"/>
          <w:sz w:val="28"/>
          <w:szCs w:val="28"/>
          <w:lang w:val="uk-UA"/>
        </w:rPr>
        <w:t xml:space="preserve">Майже 52% респондентів вважає, що скоріше чи добре інформує мешканців громади про свою діяльність. Думки «посередньо» зібрала 28,2% прихильників, 18,2% </w:t>
      </w:r>
      <w:r w:rsidR="0070277F" w:rsidRPr="007124F0">
        <w:rPr>
          <w:color w:val="000000"/>
          <w:sz w:val="28"/>
          <w:szCs w:val="28"/>
          <w:lang w:val="uk-UA"/>
        </w:rPr>
        <w:t>–</w:t>
      </w:r>
      <w:r w:rsidRPr="007124F0">
        <w:rPr>
          <w:color w:val="000000"/>
          <w:sz w:val="28"/>
          <w:szCs w:val="28"/>
          <w:lang w:val="uk-UA"/>
        </w:rPr>
        <w:t xml:space="preserve"> </w:t>
      </w:r>
      <w:r w:rsidR="0070277F" w:rsidRPr="007124F0">
        <w:rPr>
          <w:color w:val="000000"/>
          <w:sz w:val="28"/>
          <w:szCs w:val="28"/>
          <w:lang w:val="uk-UA"/>
        </w:rPr>
        <w:t xml:space="preserve">прихильників негативної точки зору. </w:t>
      </w:r>
    </w:p>
    <w:p w:rsidR="00B27B5B" w:rsidRPr="007124F0" w:rsidRDefault="006D79AD" w:rsidP="00AA2761">
      <w:pPr>
        <w:ind w:firstLine="720"/>
        <w:jc w:val="both"/>
        <w:rPr>
          <w:color w:val="000000"/>
          <w:sz w:val="28"/>
          <w:szCs w:val="28"/>
          <w:lang w:val="uk-UA"/>
        </w:rPr>
      </w:pPr>
      <w:r w:rsidRPr="007124F0">
        <w:rPr>
          <w:noProof/>
        </w:rPr>
        <w:lastRenderedPageBreak/>
        <w:drawing>
          <wp:anchor distT="0" distB="0" distL="114300" distR="114300" simplePos="0" relativeHeight="251684352" behindDoc="0" locked="0" layoutInCell="1" allowOverlap="1" wp14:anchorId="701A1A4B" wp14:editId="346F9D8B">
            <wp:simplePos x="0" y="0"/>
            <wp:positionH relativeFrom="margin">
              <wp:posOffset>3444875</wp:posOffset>
            </wp:positionH>
            <wp:positionV relativeFrom="margin">
              <wp:posOffset>45720</wp:posOffset>
            </wp:positionV>
            <wp:extent cx="2950210" cy="1628140"/>
            <wp:effectExtent l="0" t="0" r="2540" b="0"/>
            <wp:wrapSquare wrapText="bothSides"/>
            <wp:docPr id="9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46">
                      <a:extLst>
                        <a:ext uri="{28A0092B-C50C-407E-A947-70E740481C1C}">
                          <a14:useLocalDpi xmlns:a14="http://schemas.microsoft.com/office/drawing/2010/main" val="0"/>
                        </a:ext>
                      </a:extLst>
                    </a:blip>
                    <a:srcRect l="20348" t="27614" r="28107" b="21980"/>
                    <a:stretch>
                      <a:fillRect/>
                    </a:stretch>
                  </pic:blipFill>
                  <pic:spPr bwMode="auto">
                    <a:xfrm>
                      <a:off x="0" y="0"/>
                      <a:ext cx="2950210" cy="1628140"/>
                    </a:xfrm>
                    <a:prstGeom prst="rect">
                      <a:avLst/>
                    </a:prstGeom>
                    <a:noFill/>
                  </pic:spPr>
                </pic:pic>
              </a:graphicData>
            </a:graphic>
            <wp14:sizeRelH relativeFrom="page">
              <wp14:pctWidth>0</wp14:pctWidth>
            </wp14:sizeRelH>
            <wp14:sizeRelV relativeFrom="page">
              <wp14:pctHeight>0</wp14:pctHeight>
            </wp14:sizeRelV>
          </wp:anchor>
        </w:drawing>
      </w:r>
      <w:r w:rsidR="0070277F" w:rsidRPr="007124F0">
        <w:rPr>
          <w:color w:val="000000"/>
          <w:sz w:val="28"/>
          <w:szCs w:val="28"/>
          <w:lang w:val="uk-UA"/>
        </w:rPr>
        <w:t>Найзручнишим способом інформування мешканців про діяльність органів влади об’єднаної громади</w:t>
      </w:r>
      <w:r w:rsidR="00B27B5B" w:rsidRPr="007124F0">
        <w:rPr>
          <w:color w:val="000000"/>
          <w:sz w:val="28"/>
          <w:szCs w:val="28"/>
          <w:lang w:val="uk-UA"/>
        </w:rPr>
        <w:t xml:space="preserve"> респонденти збори (зустрічі) депутатів </w:t>
      </w:r>
      <w:r w:rsidR="00174B7D" w:rsidRPr="007124F0">
        <w:rPr>
          <w:color w:val="000000"/>
          <w:sz w:val="28"/>
          <w:szCs w:val="28"/>
          <w:lang w:val="uk-UA"/>
        </w:rPr>
        <w:t>і</w:t>
      </w:r>
      <w:r w:rsidR="00B27B5B" w:rsidRPr="007124F0">
        <w:rPr>
          <w:color w:val="000000"/>
          <w:sz w:val="28"/>
          <w:szCs w:val="28"/>
          <w:lang w:val="uk-UA"/>
        </w:rPr>
        <w:t>з мешканцями громади</w:t>
      </w:r>
      <w:r w:rsidR="005C07D6" w:rsidRPr="007124F0">
        <w:rPr>
          <w:color w:val="000000"/>
          <w:sz w:val="28"/>
          <w:szCs w:val="28"/>
          <w:lang w:val="uk-UA"/>
        </w:rPr>
        <w:t>. На другому місці дошка</w:t>
      </w:r>
      <w:r w:rsidR="00B27B5B" w:rsidRPr="007124F0">
        <w:rPr>
          <w:color w:val="000000"/>
          <w:sz w:val="28"/>
          <w:szCs w:val="28"/>
          <w:lang w:val="uk-UA"/>
        </w:rPr>
        <w:t xml:space="preserve"> оголошень у селищній раді – 42,5%, абсолютно однакові показники, 36,3%, отримали офіційна веб-сторінка селищної ради та соціальні мережі. </w:t>
      </w:r>
    </w:p>
    <w:p w:rsidR="00B27B5B" w:rsidRPr="007124F0" w:rsidRDefault="006D79AD" w:rsidP="00AA2761">
      <w:pPr>
        <w:ind w:firstLine="720"/>
        <w:jc w:val="both"/>
        <w:rPr>
          <w:color w:val="000000"/>
          <w:sz w:val="28"/>
          <w:szCs w:val="28"/>
          <w:lang w:val="uk-UA"/>
        </w:rPr>
      </w:pPr>
      <w:r w:rsidRPr="007124F0">
        <w:rPr>
          <w:noProof/>
        </w:rPr>
        <w:drawing>
          <wp:anchor distT="0" distB="0" distL="114300" distR="114300" simplePos="0" relativeHeight="251686400" behindDoc="0" locked="0" layoutInCell="1" allowOverlap="1" wp14:anchorId="38FB9F5C" wp14:editId="281D594D">
            <wp:simplePos x="0" y="0"/>
            <wp:positionH relativeFrom="margin">
              <wp:posOffset>3230880</wp:posOffset>
            </wp:positionH>
            <wp:positionV relativeFrom="margin">
              <wp:posOffset>3578860</wp:posOffset>
            </wp:positionV>
            <wp:extent cx="3125470" cy="1460500"/>
            <wp:effectExtent l="0" t="0" r="0" b="6350"/>
            <wp:wrapSquare wrapText="bothSides"/>
            <wp:docPr id="98"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47">
                      <a:extLst>
                        <a:ext uri="{28A0092B-C50C-407E-A947-70E740481C1C}">
                          <a14:useLocalDpi xmlns:a14="http://schemas.microsoft.com/office/drawing/2010/main" val="0"/>
                        </a:ext>
                      </a:extLst>
                    </a:blip>
                    <a:srcRect l="19936" t="25877" r="26035" b="29240"/>
                    <a:stretch>
                      <a:fillRect/>
                    </a:stretch>
                  </pic:blipFill>
                  <pic:spPr bwMode="auto">
                    <a:xfrm>
                      <a:off x="0" y="0"/>
                      <a:ext cx="3125470" cy="1460500"/>
                    </a:xfrm>
                    <a:prstGeom prst="rect">
                      <a:avLst/>
                    </a:prstGeom>
                    <a:noFill/>
                  </pic:spPr>
                </pic:pic>
              </a:graphicData>
            </a:graphic>
            <wp14:sizeRelH relativeFrom="page">
              <wp14:pctWidth>0</wp14:pctWidth>
            </wp14:sizeRelH>
            <wp14:sizeRelV relativeFrom="page">
              <wp14:pctHeight>0</wp14:pctHeight>
            </wp14:sizeRelV>
          </wp:anchor>
        </w:drawing>
      </w:r>
      <w:r w:rsidRPr="007124F0">
        <w:rPr>
          <w:noProof/>
        </w:rPr>
        <w:drawing>
          <wp:anchor distT="0" distB="0" distL="114300" distR="114300" simplePos="0" relativeHeight="251685376" behindDoc="0" locked="0" layoutInCell="1" allowOverlap="1" wp14:anchorId="08F7A064" wp14:editId="1ED0BF66">
            <wp:simplePos x="0" y="0"/>
            <wp:positionH relativeFrom="margin">
              <wp:posOffset>-48260</wp:posOffset>
            </wp:positionH>
            <wp:positionV relativeFrom="margin">
              <wp:posOffset>1978660</wp:posOffset>
            </wp:positionV>
            <wp:extent cx="3183255" cy="1600200"/>
            <wp:effectExtent l="0" t="0" r="0" b="0"/>
            <wp:wrapSquare wrapText="bothSides"/>
            <wp:docPr id="97"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48">
                      <a:extLst>
                        <a:ext uri="{28A0092B-C50C-407E-A947-70E740481C1C}">
                          <a14:useLocalDpi xmlns:a14="http://schemas.microsoft.com/office/drawing/2010/main" val="0"/>
                        </a:ext>
                      </a:extLst>
                    </a:blip>
                    <a:srcRect l="20181" t="29094" r="24155" b="21053"/>
                    <a:stretch>
                      <a:fillRect/>
                    </a:stretch>
                  </pic:blipFill>
                  <pic:spPr bwMode="auto">
                    <a:xfrm>
                      <a:off x="0" y="0"/>
                      <a:ext cx="3183255" cy="1600200"/>
                    </a:xfrm>
                    <a:prstGeom prst="rect">
                      <a:avLst/>
                    </a:prstGeom>
                    <a:noFill/>
                  </pic:spPr>
                </pic:pic>
              </a:graphicData>
            </a:graphic>
            <wp14:sizeRelH relativeFrom="page">
              <wp14:pctWidth>0</wp14:pctWidth>
            </wp14:sizeRelH>
            <wp14:sizeRelV relativeFrom="page">
              <wp14:pctHeight>0</wp14:pctHeight>
            </wp14:sizeRelV>
          </wp:anchor>
        </w:drawing>
      </w:r>
      <w:r w:rsidR="00B27B5B" w:rsidRPr="007124F0">
        <w:rPr>
          <w:color w:val="000000"/>
          <w:sz w:val="28"/>
          <w:szCs w:val="28"/>
          <w:lang w:val="uk-UA"/>
        </w:rPr>
        <w:t>Реальна ступінь залучення мешканців громади до управління нею не</w:t>
      </w:r>
      <w:r w:rsidR="00247C9D" w:rsidRPr="007124F0">
        <w:rPr>
          <w:color w:val="000000"/>
          <w:sz w:val="28"/>
          <w:szCs w:val="28"/>
          <w:lang w:val="uk-UA"/>
        </w:rPr>
        <w:t>значна</w:t>
      </w:r>
      <w:r w:rsidR="00B27B5B" w:rsidRPr="007124F0">
        <w:rPr>
          <w:color w:val="000000"/>
          <w:sz w:val="28"/>
          <w:szCs w:val="28"/>
          <w:lang w:val="uk-UA"/>
        </w:rPr>
        <w:t xml:space="preserve"> – лише 26,4% опитаних мешканців громади вважають, що вони мають реальний вплив на рішення, які ухвалює селищна рада. На думку 44,5% такий вплив посередній, 29,1% вважають, що його взагалі немає. </w:t>
      </w:r>
    </w:p>
    <w:p w:rsidR="0070277F" w:rsidRPr="007124F0" w:rsidRDefault="006D79AD" w:rsidP="00AA2761">
      <w:pPr>
        <w:ind w:firstLine="720"/>
        <w:jc w:val="both"/>
        <w:rPr>
          <w:color w:val="000000"/>
          <w:sz w:val="28"/>
          <w:szCs w:val="28"/>
          <w:lang w:val="uk-UA"/>
        </w:rPr>
      </w:pPr>
      <w:r w:rsidRPr="007124F0">
        <w:rPr>
          <w:noProof/>
        </w:rPr>
        <w:drawing>
          <wp:anchor distT="0" distB="0" distL="114300" distR="114300" simplePos="0" relativeHeight="251687424" behindDoc="0" locked="0" layoutInCell="1" allowOverlap="1" wp14:anchorId="494B5FD4" wp14:editId="6BA8358F">
            <wp:simplePos x="0" y="0"/>
            <wp:positionH relativeFrom="margin">
              <wp:posOffset>-48260</wp:posOffset>
            </wp:positionH>
            <wp:positionV relativeFrom="margin">
              <wp:posOffset>4956810</wp:posOffset>
            </wp:positionV>
            <wp:extent cx="2983230" cy="1283970"/>
            <wp:effectExtent l="0" t="0" r="7620" b="0"/>
            <wp:wrapSquare wrapText="bothSides"/>
            <wp:docPr id="99"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49">
                      <a:extLst>
                        <a:ext uri="{28A0092B-C50C-407E-A947-70E740481C1C}">
                          <a14:useLocalDpi xmlns:a14="http://schemas.microsoft.com/office/drawing/2010/main" val="0"/>
                        </a:ext>
                      </a:extLst>
                    </a:blip>
                    <a:srcRect l="20428" t="22952" r="23869" b="38284"/>
                    <a:stretch>
                      <a:fillRect/>
                    </a:stretch>
                  </pic:blipFill>
                  <pic:spPr bwMode="auto">
                    <a:xfrm>
                      <a:off x="0" y="0"/>
                      <a:ext cx="2983230" cy="1283970"/>
                    </a:xfrm>
                    <a:prstGeom prst="rect">
                      <a:avLst/>
                    </a:prstGeom>
                    <a:noFill/>
                  </pic:spPr>
                </pic:pic>
              </a:graphicData>
            </a:graphic>
            <wp14:sizeRelH relativeFrom="page">
              <wp14:pctWidth>0</wp14:pctWidth>
            </wp14:sizeRelH>
            <wp14:sizeRelV relativeFrom="page">
              <wp14:pctHeight>0</wp14:pctHeight>
            </wp14:sizeRelV>
          </wp:anchor>
        </w:drawing>
      </w:r>
      <w:r w:rsidR="00B27B5B" w:rsidRPr="007124F0">
        <w:rPr>
          <w:color w:val="000000"/>
          <w:sz w:val="28"/>
          <w:szCs w:val="28"/>
          <w:lang w:val="uk-UA"/>
        </w:rPr>
        <w:t>Майже половина, 48,2% респондентів, не змогла визначитися чи влада громади сприяє громадській активності мешка</w:t>
      </w:r>
      <w:r w:rsidR="00CE25CA" w:rsidRPr="007124F0">
        <w:rPr>
          <w:color w:val="000000"/>
          <w:sz w:val="28"/>
          <w:szCs w:val="28"/>
          <w:lang w:val="uk-UA"/>
        </w:rPr>
        <w:t xml:space="preserve">нців та підтримує їх ініціативи. Меншість, 37,3%, вважає, що сприяє, протилежної думки – 14,5%. </w:t>
      </w:r>
    </w:p>
    <w:p w:rsidR="00CE25CA" w:rsidRPr="007124F0" w:rsidRDefault="006D79AD" w:rsidP="00AA2761">
      <w:pPr>
        <w:ind w:firstLine="720"/>
        <w:jc w:val="both"/>
        <w:rPr>
          <w:color w:val="000000"/>
          <w:sz w:val="28"/>
          <w:szCs w:val="28"/>
          <w:lang w:val="uk-UA"/>
        </w:rPr>
      </w:pPr>
      <w:r w:rsidRPr="007124F0">
        <w:rPr>
          <w:noProof/>
        </w:rPr>
        <w:drawing>
          <wp:anchor distT="0" distB="0" distL="114300" distR="114300" simplePos="0" relativeHeight="251690496" behindDoc="0" locked="0" layoutInCell="1" allowOverlap="1" wp14:anchorId="2F1B9E38" wp14:editId="51919A24">
            <wp:simplePos x="0" y="0"/>
            <wp:positionH relativeFrom="margin">
              <wp:posOffset>-80010</wp:posOffset>
            </wp:positionH>
            <wp:positionV relativeFrom="margin">
              <wp:posOffset>7706360</wp:posOffset>
            </wp:positionV>
            <wp:extent cx="3086100" cy="1289050"/>
            <wp:effectExtent l="0" t="0" r="0" b="6350"/>
            <wp:wrapSquare wrapText="bothSides"/>
            <wp:docPr id="10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50">
                      <a:extLst>
                        <a:ext uri="{28A0092B-C50C-407E-A947-70E740481C1C}">
                          <a14:useLocalDpi xmlns:a14="http://schemas.microsoft.com/office/drawing/2010/main" val="0"/>
                        </a:ext>
                      </a:extLst>
                    </a:blip>
                    <a:srcRect l="20265" t="34650" r="27686" b="26755"/>
                    <a:stretch>
                      <a:fillRect/>
                    </a:stretch>
                  </pic:blipFill>
                  <pic:spPr bwMode="auto">
                    <a:xfrm>
                      <a:off x="0" y="0"/>
                      <a:ext cx="3086100" cy="1289050"/>
                    </a:xfrm>
                    <a:prstGeom prst="rect">
                      <a:avLst/>
                    </a:prstGeom>
                    <a:noFill/>
                  </pic:spPr>
                </pic:pic>
              </a:graphicData>
            </a:graphic>
            <wp14:sizeRelH relativeFrom="page">
              <wp14:pctWidth>0</wp14:pctWidth>
            </wp14:sizeRelH>
            <wp14:sizeRelV relativeFrom="page">
              <wp14:pctHeight>0</wp14:pctHeight>
            </wp14:sizeRelV>
          </wp:anchor>
        </w:drawing>
      </w:r>
      <w:r w:rsidRPr="007124F0">
        <w:rPr>
          <w:noProof/>
        </w:rPr>
        <w:drawing>
          <wp:anchor distT="0" distB="0" distL="114300" distR="114300" simplePos="0" relativeHeight="251689472" behindDoc="0" locked="0" layoutInCell="1" allowOverlap="1" wp14:anchorId="59D34213" wp14:editId="189ABB6E">
            <wp:simplePos x="0" y="0"/>
            <wp:positionH relativeFrom="margin">
              <wp:posOffset>3173730</wp:posOffset>
            </wp:positionH>
            <wp:positionV relativeFrom="margin">
              <wp:posOffset>6383655</wp:posOffset>
            </wp:positionV>
            <wp:extent cx="3016250" cy="1454150"/>
            <wp:effectExtent l="0" t="0" r="0" b="0"/>
            <wp:wrapSquare wrapText="bothSides"/>
            <wp:docPr id="101"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51">
                      <a:extLst>
                        <a:ext uri="{28A0092B-C50C-407E-A947-70E740481C1C}">
                          <a14:useLocalDpi xmlns:a14="http://schemas.microsoft.com/office/drawing/2010/main" val="0"/>
                        </a:ext>
                      </a:extLst>
                    </a:blip>
                    <a:srcRect l="20265" t="35088" r="28920" b="21490"/>
                    <a:stretch>
                      <a:fillRect/>
                    </a:stretch>
                  </pic:blipFill>
                  <pic:spPr bwMode="auto">
                    <a:xfrm>
                      <a:off x="0" y="0"/>
                      <a:ext cx="3016250" cy="1454150"/>
                    </a:xfrm>
                    <a:prstGeom prst="rect">
                      <a:avLst/>
                    </a:prstGeom>
                    <a:noFill/>
                  </pic:spPr>
                </pic:pic>
              </a:graphicData>
            </a:graphic>
            <wp14:sizeRelH relativeFrom="page">
              <wp14:pctWidth>0</wp14:pctWidth>
            </wp14:sizeRelH>
            <wp14:sizeRelV relativeFrom="page">
              <wp14:pctHeight>0</wp14:pctHeight>
            </wp14:sizeRelV>
          </wp:anchor>
        </w:drawing>
      </w:r>
      <w:r w:rsidR="007005F9" w:rsidRPr="007124F0">
        <w:rPr>
          <w:color w:val="000000"/>
          <w:sz w:val="28"/>
          <w:szCs w:val="28"/>
          <w:lang w:val="uk-UA"/>
        </w:rPr>
        <w:t xml:space="preserve">Третина </w:t>
      </w:r>
      <w:r w:rsidR="00C97DF6" w:rsidRPr="007124F0">
        <w:rPr>
          <w:color w:val="000000"/>
          <w:sz w:val="28"/>
          <w:szCs w:val="28"/>
          <w:lang w:val="uk-UA"/>
        </w:rPr>
        <w:t xml:space="preserve">опитаних </w:t>
      </w:r>
      <w:r w:rsidR="007005F9" w:rsidRPr="007124F0">
        <w:rPr>
          <w:color w:val="000000"/>
          <w:sz w:val="28"/>
          <w:szCs w:val="28"/>
          <w:lang w:val="uk-UA"/>
        </w:rPr>
        <w:t xml:space="preserve">учасників </w:t>
      </w:r>
      <w:r w:rsidR="00CE25CA" w:rsidRPr="007124F0">
        <w:rPr>
          <w:color w:val="000000"/>
          <w:sz w:val="28"/>
          <w:szCs w:val="28"/>
          <w:lang w:val="uk-UA"/>
        </w:rPr>
        <w:t xml:space="preserve">чули </w:t>
      </w:r>
      <w:r w:rsidRPr="007124F0">
        <w:rPr>
          <w:noProof/>
        </w:rPr>
        <w:drawing>
          <wp:anchor distT="0" distB="0" distL="114300" distR="114300" simplePos="0" relativeHeight="251688448" behindDoc="0" locked="0" layoutInCell="1" allowOverlap="1" wp14:anchorId="03152D5A" wp14:editId="5E79869F">
            <wp:simplePos x="0" y="0"/>
            <wp:positionH relativeFrom="margin">
              <wp:align>left</wp:align>
            </wp:positionH>
            <wp:positionV relativeFrom="margin">
              <wp:align>top</wp:align>
            </wp:positionV>
            <wp:extent cx="3308350" cy="1295400"/>
            <wp:effectExtent l="0" t="0" r="6350" b="0"/>
            <wp:wrapSquare wrapText="bothSides"/>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
                      <a:extLst>
                        <a:ext uri="{28A0092B-C50C-407E-A947-70E740481C1C}">
                          <a14:useLocalDpi xmlns:a14="http://schemas.microsoft.com/office/drawing/2010/main" val="0"/>
                        </a:ext>
                      </a:extLst>
                    </a:blip>
                    <a:srcRect l="20428" t="22952" r="23869" b="38284"/>
                    <a:stretch>
                      <a:fillRect/>
                    </a:stretch>
                  </pic:blipFill>
                  <pic:spPr bwMode="auto">
                    <a:xfrm>
                      <a:off x="0" y="0"/>
                      <a:ext cx="3308350" cy="1295400"/>
                    </a:xfrm>
                    <a:prstGeom prst="rect">
                      <a:avLst/>
                    </a:prstGeom>
                    <a:noFill/>
                  </pic:spPr>
                </pic:pic>
              </a:graphicData>
            </a:graphic>
            <wp14:sizeRelH relativeFrom="page">
              <wp14:pctWidth>0</wp14:pctWidth>
            </wp14:sizeRelH>
            <wp14:sizeRelV relativeFrom="page">
              <wp14:pctHeight>0</wp14:pctHeight>
            </wp14:sizeRelV>
          </wp:anchor>
        </w:drawing>
      </w:r>
      <w:r w:rsidR="00CE25CA" w:rsidRPr="007124F0">
        <w:rPr>
          <w:color w:val="000000"/>
          <w:sz w:val="28"/>
          <w:szCs w:val="28"/>
          <w:lang w:val="uk-UA"/>
        </w:rPr>
        <w:t xml:space="preserve">про діяльність якоїсь громадської організації на теренах громади, відповідно дві третини – ні. Приблизно </w:t>
      </w:r>
      <w:r w:rsidR="007005F9" w:rsidRPr="007124F0">
        <w:rPr>
          <w:color w:val="000000"/>
          <w:sz w:val="28"/>
          <w:szCs w:val="28"/>
          <w:lang w:val="uk-UA"/>
        </w:rPr>
        <w:t xml:space="preserve">у </w:t>
      </w:r>
      <w:r w:rsidR="00CE25CA" w:rsidRPr="007124F0">
        <w:rPr>
          <w:color w:val="000000"/>
          <w:sz w:val="28"/>
          <w:szCs w:val="28"/>
          <w:lang w:val="uk-UA"/>
        </w:rPr>
        <w:t>п`ят</w:t>
      </w:r>
      <w:r w:rsidR="007005F9" w:rsidRPr="007124F0">
        <w:rPr>
          <w:color w:val="000000"/>
          <w:sz w:val="28"/>
          <w:szCs w:val="28"/>
          <w:lang w:val="uk-UA"/>
        </w:rPr>
        <w:t>ої частини</w:t>
      </w:r>
      <w:r w:rsidR="00CE25CA" w:rsidRPr="007124F0">
        <w:rPr>
          <w:color w:val="000000"/>
          <w:sz w:val="28"/>
          <w:szCs w:val="28"/>
          <w:lang w:val="uk-UA"/>
        </w:rPr>
        <w:t xml:space="preserve">, </w:t>
      </w:r>
      <w:r w:rsidR="007005F9" w:rsidRPr="007124F0">
        <w:rPr>
          <w:color w:val="000000"/>
          <w:sz w:val="28"/>
          <w:szCs w:val="28"/>
          <w:lang w:val="uk-UA"/>
        </w:rPr>
        <w:t>21,1%, хтось із членів родини так чи інакше брав участь у діяльності громадської організації (за їхнім твердженням)</w:t>
      </w:r>
      <w:r w:rsidR="00437BA6" w:rsidRPr="007124F0">
        <w:rPr>
          <w:color w:val="000000"/>
          <w:sz w:val="28"/>
          <w:szCs w:val="28"/>
          <w:lang w:val="uk-UA"/>
        </w:rPr>
        <w:t xml:space="preserve">, а в майже 40% ця інформація стосувалася активностей на теренах громади. </w:t>
      </w:r>
      <w:r w:rsidR="00437BA6" w:rsidRPr="007124F0">
        <w:rPr>
          <w:color w:val="000000"/>
          <w:sz w:val="28"/>
          <w:szCs w:val="28"/>
        </w:rPr>
        <w:t>В</w:t>
      </w:r>
      <w:r w:rsidR="00437BA6" w:rsidRPr="007124F0">
        <w:rPr>
          <w:color w:val="000000"/>
          <w:sz w:val="28"/>
          <w:szCs w:val="28"/>
          <w:lang w:val="uk-UA"/>
        </w:rPr>
        <w:t>одночас лише трохи більше чверті опитаних (26,6%) позитивно оцінили співпрацю селищної ради та громадських організацій</w:t>
      </w:r>
      <w:r w:rsidR="00EA3122" w:rsidRPr="007124F0">
        <w:rPr>
          <w:color w:val="000000"/>
          <w:sz w:val="28"/>
          <w:szCs w:val="28"/>
          <w:lang w:val="uk-UA"/>
        </w:rPr>
        <w:t xml:space="preserve">, лише </w:t>
      </w:r>
      <w:r w:rsidR="00EA3122" w:rsidRPr="007124F0">
        <w:rPr>
          <w:color w:val="000000"/>
          <w:sz w:val="28"/>
          <w:szCs w:val="28"/>
          <w:lang w:val="uk-UA"/>
        </w:rPr>
        <w:lastRenderedPageBreak/>
        <w:t>7,1% – негативно</w:t>
      </w:r>
      <w:r w:rsidR="00437BA6" w:rsidRPr="007124F0">
        <w:rPr>
          <w:color w:val="000000"/>
          <w:sz w:val="28"/>
          <w:szCs w:val="28"/>
          <w:lang w:val="uk-UA"/>
        </w:rPr>
        <w:t>. Найбільше, 34,4% нічого про це не знають, 32% відповідей «посередньо»</w:t>
      </w:r>
      <w:r w:rsidR="00EA3122" w:rsidRPr="007124F0">
        <w:rPr>
          <w:color w:val="000000"/>
          <w:sz w:val="28"/>
          <w:szCs w:val="28"/>
          <w:lang w:val="uk-UA"/>
        </w:rPr>
        <w:t>.</w:t>
      </w:r>
    </w:p>
    <w:p w:rsidR="00EA3122" w:rsidRPr="007124F0" w:rsidRDefault="006D79AD" w:rsidP="00AA2761">
      <w:pPr>
        <w:ind w:firstLine="720"/>
        <w:jc w:val="both"/>
        <w:rPr>
          <w:color w:val="000000"/>
          <w:sz w:val="28"/>
          <w:szCs w:val="28"/>
          <w:lang w:val="uk-UA"/>
        </w:rPr>
      </w:pPr>
      <w:r w:rsidRPr="007124F0">
        <w:rPr>
          <w:noProof/>
        </w:rPr>
        <w:drawing>
          <wp:anchor distT="0" distB="0" distL="114300" distR="114300" simplePos="0" relativeHeight="251692544" behindDoc="0" locked="0" layoutInCell="1" allowOverlap="1" wp14:anchorId="772E730D" wp14:editId="4C00C324">
            <wp:simplePos x="0" y="0"/>
            <wp:positionH relativeFrom="margin">
              <wp:posOffset>3067685</wp:posOffset>
            </wp:positionH>
            <wp:positionV relativeFrom="margin">
              <wp:posOffset>1442720</wp:posOffset>
            </wp:positionV>
            <wp:extent cx="3041650" cy="1422400"/>
            <wp:effectExtent l="0" t="0" r="6350" b="6350"/>
            <wp:wrapSquare wrapText="bothSides"/>
            <wp:docPr id="104"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52">
                      <a:extLst>
                        <a:ext uri="{28A0092B-C50C-407E-A947-70E740481C1C}">
                          <a14:useLocalDpi xmlns:a14="http://schemas.microsoft.com/office/drawing/2010/main" val="0"/>
                        </a:ext>
                      </a:extLst>
                    </a:blip>
                    <a:srcRect l="20593" t="28510" r="28178" b="28947"/>
                    <a:stretch>
                      <a:fillRect/>
                    </a:stretch>
                  </pic:blipFill>
                  <pic:spPr bwMode="auto">
                    <a:xfrm>
                      <a:off x="0" y="0"/>
                      <a:ext cx="3041650" cy="1422400"/>
                    </a:xfrm>
                    <a:prstGeom prst="rect">
                      <a:avLst/>
                    </a:prstGeom>
                    <a:noFill/>
                  </pic:spPr>
                </pic:pic>
              </a:graphicData>
            </a:graphic>
            <wp14:sizeRelH relativeFrom="page">
              <wp14:pctWidth>0</wp14:pctWidth>
            </wp14:sizeRelH>
            <wp14:sizeRelV relativeFrom="page">
              <wp14:pctHeight>0</wp14:pctHeight>
            </wp14:sizeRelV>
          </wp:anchor>
        </w:drawing>
      </w:r>
      <w:r w:rsidRPr="007124F0">
        <w:rPr>
          <w:noProof/>
        </w:rPr>
        <w:drawing>
          <wp:anchor distT="0" distB="0" distL="114300" distR="114300" simplePos="0" relativeHeight="251691520" behindDoc="0" locked="0" layoutInCell="1" allowOverlap="1" wp14:anchorId="544B1B03" wp14:editId="6058213F">
            <wp:simplePos x="0" y="0"/>
            <wp:positionH relativeFrom="margin">
              <wp:posOffset>-38100</wp:posOffset>
            </wp:positionH>
            <wp:positionV relativeFrom="margin">
              <wp:posOffset>-44450</wp:posOffset>
            </wp:positionV>
            <wp:extent cx="2965450" cy="1416050"/>
            <wp:effectExtent l="0" t="0" r="6350" b="0"/>
            <wp:wrapSquare wrapText="bothSides"/>
            <wp:docPr id="103"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53">
                      <a:extLst>
                        <a:ext uri="{28A0092B-C50C-407E-A947-70E740481C1C}">
                          <a14:useLocalDpi xmlns:a14="http://schemas.microsoft.com/office/drawing/2010/main" val="0"/>
                        </a:ext>
                      </a:extLst>
                    </a:blip>
                    <a:srcRect l="20348" t="35234" r="29733" b="22353"/>
                    <a:stretch>
                      <a:fillRect/>
                    </a:stretch>
                  </pic:blipFill>
                  <pic:spPr bwMode="auto">
                    <a:xfrm>
                      <a:off x="0" y="0"/>
                      <a:ext cx="2965450" cy="1416050"/>
                    </a:xfrm>
                    <a:prstGeom prst="rect">
                      <a:avLst/>
                    </a:prstGeom>
                    <a:noFill/>
                  </pic:spPr>
                </pic:pic>
              </a:graphicData>
            </a:graphic>
            <wp14:sizeRelH relativeFrom="page">
              <wp14:pctWidth>0</wp14:pctWidth>
            </wp14:sizeRelH>
            <wp14:sizeRelV relativeFrom="page">
              <wp14:pctHeight>0</wp14:pctHeight>
            </wp14:sizeRelV>
          </wp:anchor>
        </w:drawing>
      </w:r>
      <w:r w:rsidR="00EA3122" w:rsidRPr="007124F0">
        <w:rPr>
          <w:color w:val="000000"/>
          <w:sz w:val="28"/>
          <w:szCs w:val="28"/>
          <w:lang w:val="uk-UA"/>
        </w:rPr>
        <w:t>Наступний бл</w:t>
      </w:r>
      <w:r w:rsidR="00C97DF6" w:rsidRPr="007124F0">
        <w:rPr>
          <w:color w:val="000000"/>
          <w:sz w:val="28"/>
          <w:szCs w:val="28"/>
          <w:lang w:val="uk-UA"/>
        </w:rPr>
        <w:t>о</w:t>
      </w:r>
      <w:r w:rsidR="00EA3122" w:rsidRPr="007124F0">
        <w:rPr>
          <w:color w:val="000000"/>
          <w:sz w:val="28"/>
          <w:szCs w:val="28"/>
          <w:lang w:val="uk-UA"/>
        </w:rPr>
        <w:t>к питань стосувався безпосередньо оцінки якості здійснення управління в громаді. П`ята частина опитаних або члени їх родин  упродовж останнього року вирішували якісь питання у раді об’єднаної громади, на відсоток більше таке відбувалося лише один раз протягом року. Отже, за власними справами з селищною радою контактувало 41,</w:t>
      </w:r>
      <w:r w:rsidR="007A2AC8" w:rsidRPr="007124F0">
        <w:rPr>
          <w:color w:val="000000"/>
          <w:sz w:val="28"/>
          <w:szCs w:val="28"/>
          <w:lang w:val="uk-UA"/>
        </w:rPr>
        <w:t xml:space="preserve">13% опитаних мешканців громади, при цьому майже третина (30,5%) не пам`ятає, а 28,1% не контактували. </w:t>
      </w:r>
    </w:p>
    <w:p w:rsidR="00233A04" w:rsidRPr="007124F0" w:rsidRDefault="006D79AD" w:rsidP="00AA2761">
      <w:pPr>
        <w:ind w:firstLine="720"/>
        <w:jc w:val="both"/>
        <w:rPr>
          <w:color w:val="000000"/>
          <w:sz w:val="28"/>
          <w:szCs w:val="28"/>
          <w:lang w:val="uk-UA"/>
        </w:rPr>
      </w:pPr>
      <w:r w:rsidRPr="007124F0">
        <w:rPr>
          <w:noProof/>
        </w:rPr>
        <w:drawing>
          <wp:anchor distT="0" distB="0" distL="114300" distR="114300" simplePos="0" relativeHeight="251696640" behindDoc="0" locked="0" layoutInCell="1" allowOverlap="1" wp14:anchorId="300061F4" wp14:editId="19BA8EFB">
            <wp:simplePos x="0" y="0"/>
            <wp:positionH relativeFrom="margin">
              <wp:posOffset>3022600</wp:posOffset>
            </wp:positionH>
            <wp:positionV relativeFrom="margin">
              <wp:posOffset>7202805</wp:posOffset>
            </wp:positionV>
            <wp:extent cx="3130550" cy="1795780"/>
            <wp:effectExtent l="0" t="0" r="0" b="0"/>
            <wp:wrapSquare wrapText="bothSides"/>
            <wp:docPr id="108"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54">
                      <a:extLst>
                        <a:ext uri="{28A0092B-C50C-407E-A947-70E740481C1C}">
                          <a14:useLocalDpi xmlns:a14="http://schemas.microsoft.com/office/drawing/2010/main" val="0"/>
                        </a:ext>
                      </a:extLst>
                    </a:blip>
                    <a:srcRect l="20265" t="26608" r="34106" b="26901"/>
                    <a:stretch>
                      <a:fillRect/>
                    </a:stretch>
                  </pic:blipFill>
                  <pic:spPr bwMode="auto">
                    <a:xfrm>
                      <a:off x="0" y="0"/>
                      <a:ext cx="3130550" cy="1795780"/>
                    </a:xfrm>
                    <a:prstGeom prst="rect">
                      <a:avLst/>
                    </a:prstGeom>
                    <a:noFill/>
                  </pic:spPr>
                </pic:pic>
              </a:graphicData>
            </a:graphic>
            <wp14:sizeRelH relativeFrom="page">
              <wp14:pctWidth>0</wp14:pctWidth>
            </wp14:sizeRelH>
            <wp14:sizeRelV relativeFrom="page">
              <wp14:pctHeight>0</wp14:pctHeight>
            </wp14:sizeRelV>
          </wp:anchor>
        </w:drawing>
      </w:r>
      <w:r w:rsidRPr="007124F0">
        <w:rPr>
          <w:noProof/>
        </w:rPr>
        <w:drawing>
          <wp:anchor distT="0" distB="0" distL="114300" distR="114300" simplePos="0" relativeHeight="251695616" behindDoc="0" locked="0" layoutInCell="1" allowOverlap="1" wp14:anchorId="250BF5A6" wp14:editId="56DB9933">
            <wp:simplePos x="0" y="0"/>
            <wp:positionH relativeFrom="margin">
              <wp:posOffset>-38100</wp:posOffset>
            </wp:positionH>
            <wp:positionV relativeFrom="margin">
              <wp:posOffset>6015355</wp:posOffset>
            </wp:positionV>
            <wp:extent cx="3060700" cy="1377950"/>
            <wp:effectExtent l="0" t="0" r="6350" b="0"/>
            <wp:wrapSquare wrapText="bothSides"/>
            <wp:docPr id="107"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55">
                      <a:extLst>
                        <a:ext uri="{28A0092B-C50C-407E-A947-70E740481C1C}">
                          <a14:useLocalDpi xmlns:a14="http://schemas.microsoft.com/office/drawing/2010/main" val="0"/>
                        </a:ext>
                      </a:extLst>
                    </a:blip>
                    <a:srcRect l="20335" t="34650" r="28191" b="24123"/>
                    <a:stretch>
                      <a:fillRect/>
                    </a:stretch>
                  </pic:blipFill>
                  <pic:spPr bwMode="auto">
                    <a:xfrm>
                      <a:off x="0" y="0"/>
                      <a:ext cx="3060700" cy="1377950"/>
                    </a:xfrm>
                    <a:prstGeom prst="rect">
                      <a:avLst/>
                    </a:prstGeom>
                    <a:noFill/>
                  </pic:spPr>
                </pic:pic>
              </a:graphicData>
            </a:graphic>
            <wp14:sizeRelH relativeFrom="page">
              <wp14:pctWidth>0</wp14:pctWidth>
            </wp14:sizeRelH>
            <wp14:sizeRelV relativeFrom="page">
              <wp14:pctHeight>0</wp14:pctHeight>
            </wp14:sizeRelV>
          </wp:anchor>
        </w:drawing>
      </w:r>
      <w:r w:rsidRPr="007124F0">
        <w:rPr>
          <w:noProof/>
        </w:rPr>
        <w:drawing>
          <wp:anchor distT="0" distB="0" distL="114300" distR="114300" simplePos="0" relativeHeight="251693568" behindDoc="0" locked="0" layoutInCell="1" allowOverlap="1" wp14:anchorId="419126B3" wp14:editId="78866D73">
            <wp:simplePos x="0" y="0"/>
            <wp:positionH relativeFrom="margin">
              <wp:posOffset>-158750</wp:posOffset>
            </wp:positionH>
            <wp:positionV relativeFrom="margin">
              <wp:posOffset>3278505</wp:posOffset>
            </wp:positionV>
            <wp:extent cx="3086100" cy="1403350"/>
            <wp:effectExtent l="0" t="0" r="0" b="6350"/>
            <wp:wrapSquare wrapText="bothSides"/>
            <wp:docPr id="105"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56">
                      <a:extLst>
                        <a:ext uri="{28A0092B-C50C-407E-A947-70E740481C1C}">
                          <a14:useLocalDpi xmlns:a14="http://schemas.microsoft.com/office/drawing/2010/main" val="0"/>
                        </a:ext>
                      </a:extLst>
                    </a:blip>
                    <a:srcRect l="20181" t="34064" r="27766" b="23978"/>
                    <a:stretch>
                      <a:fillRect/>
                    </a:stretch>
                  </pic:blipFill>
                  <pic:spPr bwMode="auto">
                    <a:xfrm>
                      <a:off x="0" y="0"/>
                      <a:ext cx="3086100" cy="1403350"/>
                    </a:xfrm>
                    <a:prstGeom prst="rect">
                      <a:avLst/>
                    </a:prstGeom>
                    <a:noFill/>
                  </pic:spPr>
                </pic:pic>
              </a:graphicData>
            </a:graphic>
            <wp14:sizeRelH relativeFrom="page">
              <wp14:pctWidth>0</wp14:pctWidth>
            </wp14:sizeRelH>
            <wp14:sizeRelV relativeFrom="page">
              <wp14:pctHeight>0</wp14:pctHeight>
            </wp14:sizeRelV>
          </wp:anchor>
        </w:drawing>
      </w:r>
      <w:r w:rsidRPr="007124F0">
        <w:rPr>
          <w:noProof/>
        </w:rPr>
        <w:drawing>
          <wp:anchor distT="0" distB="0" distL="114300" distR="114300" simplePos="0" relativeHeight="251694592" behindDoc="0" locked="0" layoutInCell="1" allowOverlap="1" wp14:anchorId="5821DF78" wp14:editId="2686E0D4">
            <wp:simplePos x="0" y="0"/>
            <wp:positionH relativeFrom="margin">
              <wp:posOffset>3067685</wp:posOffset>
            </wp:positionH>
            <wp:positionV relativeFrom="margin">
              <wp:posOffset>4529455</wp:posOffset>
            </wp:positionV>
            <wp:extent cx="3175000" cy="1498600"/>
            <wp:effectExtent l="0" t="0" r="6350" b="6350"/>
            <wp:wrapSquare wrapText="bothSides"/>
            <wp:docPr id="106"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57">
                      <a:extLst>
                        <a:ext uri="{28A0092B-C50C-407E-A947-70E740481C1C}">
                          <a14:useLocalDpi xmlns:a14="http://schemas.microsoft.com/office/drawing/2010/main" val="0"/>
                        </a:ext>
                      </a:extLst>
                    </a:blip>
                    <a:srcRect l="20505" t="33530" r="25960" b="21669"/>
                    <a:stretch>
                      <a:fillRect/>
                    </a:stretch>
                  </pic:blipFill>
                  <pic:spPr bwMode="auto">
                    <a:xfrm>
                      <a:off x="0" y="0"/>
                      <a:ext cx="3175000" cy="1498600"/>
                    </a:xfrm>
                    <a:prstGeom prst="rect">
                      <a:avLst/>
                    </a:prstGeom>
                    <a:noFill/>
                  </pic:spPr>
                </pic:pic>
              </a:graphicData>
            </a:graphic>
            <wp14:sizeRelH relativeFrom="page">
              <wp14:pctWidth>0</wp14:pctWidth>
            </wp14:sizeRelH>
            <wp14:sizeRelV relativeFrom="page">
              <wp14:pctHeight>0</wp14:pctHeight>
            </wp14:sizeRelV>
          </wp:anchor>
        </w:drawing>
      </w:r>
      <w:r w:rsidR="00233A04" w:rsidRPr="007124F0">
        <w:rPr>
          <w:color w:val="000000"/>
          <w:sz w:val="28"/>
          <w:szCs w:val="28"/>
          <w:lang w:val="uk-UA"/>
        </w:rPr>
        <w:t>Респ</w:t>
      </w:r>
      <w:r w:rsidR="00C97DF6" w:rsidRPr="007124F0">
        <w:rPr>
          <w:color w:val="000000"/>
          <w:sz w:val="28"/>
          <w:szCs w:val="28"/>
          <w:lang w:val="uk-UA"/>
        </w:rPr>
        <w:t>онденти</w:t>
      </w:r>
      <w:r w:rsidR="00233A04" w:rsidRPr="007124F0">
        <w:rPr>
          <w:color w:val="000000"/>
          <w:sz w:val="28"/>
          <w:szCs w:val="28"/>
          <w:lang w:val="uk-UA"/>
        </w:rPr>
        <w:t xml:space="preserve"> в стримано позитивно оцінюють роботу службовців селищної ради – 52,4% відповідей «скоріше» та «дуже високо». 44,5% – «посередньо»</w:t>
      </w:r>
      <w:r w:rsidR="00822671" w:rsidRPr="007124F0">
        <w:rPr>
          <w:color w:val="000000"/>
          <w:sz w:val="28"/>
          <w:szCs w:val="28"/>
          <w:lang w:val="uk-UA"/>
        </w:rPr>
        <w:t xml:space="preserve">, при цьому негативні оцінки майже відсутні (лише двоє респондентів заявили, що службовці «нечемні»). В цілому 58,5% опитаних мешканців громади «скоріше добре» та «дуже добре» оцінили діяльність об’єднаної громади у контексті послуг, що надаються мешканцям структурами селищної ради. «Посередньо» вважають 32,6%, 7% не змогли відповісти. І знову два респондента виставили оцінку «скоріше погано» (1,6%). </w:t>
      </w:r>
    </w:p>
    <w:p w:rsidR="00FE1149" w:rsidRPr="007124F0" w:rsidRDefault="00740F27" w:rsidP="00AA2761">
      <w:pPr>
        <w:ind w:firstLine="720"/>
        <w:jc w:val="both"/>
        <w:rPr>
          <w:color w:val="000000"/>
          <w:sz w:val="28"/>
          <w:szCs w:val="28"/>
          <w:lang w:val="uk-UA"/>
        </w:rPr>
      </w:pPr>
      <w:r w:rsidRPr="007124F0">
        <w:rPr>
          <w:color w:val="000000"/>
          <w:sz w:val="28"/>
          <w:szCs w:val="28"/>
          <w:lang w:val="uk-UA"/>
        </w:rPr>
        <w:t xml:space="preserve">Далі – питання що стосуються стану природного середовища. </w:t>
      </w:r>
      <w:r w:rsidR="00745DF9" w:rsidRPr="007124F0">
        <w:rPr>
          <w:color w:val="000000"/>
          <w:sz w:val="28"/>
          <w:szCs w:val="28"/>
          <w:lang w:val="uk-UA"/>
        </w:rPr>
        <w:t xml:space="preserve">Абсолютна більшість, 53,1% оцінили його як посередній, 23,4% як поганий, «добре» – 17,8%, а 6,3% нічого не змогли відповіти. У всіх наступних питаннях також переважає відповідь «посередньо»: 56,3% стосовно чистоти рік, озер, водойм, </w:t>
      </w:r>
      <w:r w:rsidR="00745DF9" w:rsidRPr="007124F0">
        <w:rPr>
          <w:color w:val="000000"/>
          <w:sz w:val="28"/>
          <w:szCs w:val="28"/>
          <w:lang w:val="uk-UA"/>
        </w:rPr>
        <w:lastRenderedPageBreak/>
        <w:t xml:space="preserve">63,3% </w:t>
      </w:r>
      <w:r w:rsidR="0040070D" w:rsidRPr="007124F0">
        <w:rPr>
          <w:color w:val="000000"/>
          <w:sz w:val="28"/>
          <w:szCs w:val="28"/>
          <w:lang w:val="uk-UA"/>
        </w:rPr>
        <w:t>–</w:t>
      </w:r>
      <w:r w:rsidR="00745DF9" w:rsidRPr="007124F0">
        <w:rPr>
          <w:color w:val="000000"/>
          <w:sz w:val="28"/>
          <w:szCs w:val="28"/>
          <w:lang w:val="uk-UA"/>
        </w:rPr>
        <w:t xml:space="preserve"> повітря, 48,8% </w:t>
      </w:r>
      <w:r w:rsidR="00116A26" w:rsidRPr="007124F0">
        <w:rPr>
          <w:color w:val="000000"/>
          <w:sz w:val="28"/>
          <w:szCs w:val="28"/>
          <w:lang w:val="uk-UA"/>
        </w:rPr>
        <w:t>–</w:t>
      </w:r>
      <w:r w:rsidR="00745DF9" w:rsidRPr="007124F0">
        <w:rPr>
          <w:color w:val="000000"/>
          <w:sz w:val="28"/>
          <w:szCs w:val="28"/>
          <w:lang w:val="uk-UA"/>
        </w:rPr>
        <w:t xml:space="preserve"> питної води, 52% </w:t>
      </w:r>
      <w:r w:rsidR="00116A26" w:rsidRPr="007124F0">
        <w:rPr>
          <w:color w:val="000000"/>
          <w:sz w:val="28"/>
          <w:szCs w:val="28"/>
          <w:lang w:val="uk-UA"/>
        </w:rPr>
        <w:t>–</w:t>
      </w:r>
      <w:r w:rsidR="00745DF9" w:rsidRPr="007124F0">
        <w:rPr>
          <w:color w:val="000000"/>
          <w:sz w:val="28"/>
          <w:szCs w:val="28"/>
          <w:lang w:val="uk-UA"/>
        </w:rPr>
        <w:t xml:space="preserve"> наявності природи в оточенні людини. </w:t>
      </w:r>
    </w:p>
    <w:tbl>
      <w:tblPr>
        <w:tblW w:w="0" w:type="auto"/>
        <w:tblLook w:val="04A0" w:firstRow="1" w:lastRow="0" w:firstColumn="1" w:lastColumn="0" w:noHBand="0" w:noVBand="1"/>
      </w:tblPr>
      <w:tblGrid>
        <w:gridCol w:w="4998"/>
        <w:gridCol w:w="4999"/>
      </w:tblGrid>
      <w:tr w:rsidR="00FE1149" w:rsidRPr="007124F0" w:rsidTr="0083164C">
        <w:tc>
          <w:tcPr>
            <w:tcW w:w="4998" w:type="dxa"/>
          </w:tcPr>
          <w:p w:rsidR="00FE1149" w:rsidRPr="007124F0" w:rsidRDefault="006D79AD" w:rsidP="0083164C">
            <w:pPr>
              <w:jc w:val="center"/>
              <w:rPr>
                <w:color w:val="000000"/>
                <w:sz w:val="28"/>
                <w:szCs w:val="28"/>
                <w:lang w:val="uk-UA"/>
              </w:rPr>
            </w:pPr>
            <w:r w:rsidRPr="007124F0">
              <w:rPr>
                <w:noProof/>
                <w:color w:val="000000"/>
                <w:sz w:val="28"/>
                <w:szCs w:val="28"/>
              </w:rPr>
              <w:drawing>
                <wp:inline distT="0" distB="0" distL="0" distR="0" wp14:anchorId="1F6BDD84" wp14:editId="081DC2C9">
                  <wp:extent cx="2684780" cy="1263015"/>
                  <wp:effectExtent l="0" t="0" r="1270" b="0"/>
                  <wp:docPr id="10"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58">
                            <a:extLst>
                              <a:ext uri="{28A0092B-C50C-407E-A947-70E740481C1C}">
                                <a14:useLocalDpi xmlns:a14="http://schemas.microsoft.com/office/drawing/2010/main" val="0"/>
                              </a:ext>
                            </a:extLst>
                          </a:blip>
                          <a:srcRect l="20770" t="42664" r="34036" b="19641"/>
                          <a:stretch>
                            <a:fillRect/>
                          </a:stretch>
                        </pic:blipFill>
                        <pic:spPr bwMode="auto">
                          <a:xfrm>
                            <a:off x="0" y="0"/>
                            <a:ext cx="2684780" cy="1263015"/>
                          </a:xfrm>
                          <a:prstGeom prst="rect">
                            <a:avLst/>
                          </a:prstGeom>
                          <a:noFill/>
                          <a:ln>
                            <a:noFill/>
                          </a:ln>
                        </pic:spPr>
                      </pic:pic>
                    </a:graphicData>
                  </a:graphic>
                </wp:inline>
              </w:drawing>
            </w:r>
          </w:p>
        </w:tc>
        <w:tc>
          <w:tcPr>
            <w:tcW w:w="4999" w:type="dxa"/>
          </w:tcPr>
          <w:p w:rsidR="00FE1149" w:rsidRPr="007124F0" w:rsidRDefault="006D79AD" w:rsidP="0083164C">
            <w:pPr>
              <w:jc w:val="center"/>
              <w:rPr>
                <w:color w:val="000000"/>
                <w:sz w:val="28"/>
                <w:szCs w:val="28"/>
                <w:lang w:val="uk-UA"/>
              </w:rPr>
            </w:pPr>
            <w:r w:rsidRPr="007124F0">
              <w:rPr>
                <w:noProof/>
                <w:color w:val="000000"/>
                <w:sz w:val="28"/>
                <w:szCs w:val="28"/>
              </w:rPr>
              <w:drawing>
                <wp:inline distT="0" distB="0" distL="0" distR="0" wp14:anchorId="78C6447A" wp14:editId="693DE3A5">
                  <wp:extent cx="2642870" cy="1247140"/>
                  <wp:effectExtent l="0" t="0" r="5080" b="0"/>
                  <wp:docPr id="11"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59">
                            <a:extLst>
                              <a:ext uri="{28A0092B-C50C-407E-A947-70E740481C1C}">
                                <a14:useLocalDpi xmlns:a14="http://schemas.microsoft.com/office/drawing/2010/main" val="0"/>
                              </a:ext>
                            </a:extLst>
                          </a:blip>
                          <a:srcRect l="21121" t="34061" r="34425" b="28462"/>
                          <a:stretch>
                            <a:fillRect/>
                          </a:stretch>
                        </pic:blipFill>
                        <pic:spPr bwMode="auto">
                          <a:xfrm>
                            <a:off x="0" y="0"/>
                            <a:ext cx="2642870" cy="1247140"/>
                          </a:xfrm>
                          <a:prstGeom prst="rect">
                            <a:avLst/>
                          </a:prstGeom>
                          <a:noFill/>
                          <a:ln>
                            <a:noFill/>
                          </a:ln>
                        </pic:spPr>
                      </pic:pic>
                    </a:graphicData>
                  </a:graphic>
                </wp:inline>
              </w:drawing>
            </w:r>
          </w:p>
        </w:tc>
      </w:tr>
      <w:tr w:rsidR="00FE1149" w:rsidRPr="007124F0" w:rsidTr="0083164C">
        <w:tc>
          <w:tcPr>
            <w:tcW w:w="4998" w:type="dxa"/>
          </w:tcPr>
          <w:p w:rsidR="00FE1149" w:rsidRPr="007124F0" w:rsidRDefault="006D79AD" w:rsidP="0083164C">
            <w:pPr>
              <w:jc w:val="center"/>
              <w:rPr>
                <w:color w:val="000000"/>
                <w:sz w:val="28"/>
                <w:szCs w:val="28"/>
                <w:lang w:val="uk-UA"/>
              </w:rPr>
            </w:pPr>
            <w:r w:rsidRPr="007124F0">
              <w:rPr>
                <w:noProof/>
                <w:color w:val="000000"/>
                <w:sz w:val="28"/>
                <w:szCs w:val="28"/>
              </w:rPr>
              <w:drawing>
                <wp:inline distT="0" distB="0" distL="0" distR="0" wp14:anchorId="06531D5E" wp14:editId="3D9A4C41">
                  <wp:extent cx="2674620" cy="1326515"/>
                  <wp:effectExtent l="0" t="0" r="0" b="6985"/>
                  <wp:docPr id="1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60">
                            <a:extLst>
                              <a:ext uri="{28A0092B-C50C-407E-A947-70E740481C1C}">
                                <a14:useLocalDpi xmlns:a14="http://schemas.microsoft.com/office/drawing/2010/main" val="0"/>
                              </a:ext>
                            </a:extLst>
                          </a:blip>
                          <a:srcRect l="20593" t="30702" r="34354" b="29678"/>
                          <a:stretch>
                            <a:fillRect/>
                          </a:stretch>
                        </pic:blipFill>
                        <pic:spPr bwMode="auto">
                          <a:xfrm>
                            <a:off x="0" y="0"/>
                            <a:ext cx="2674620" cy="1326515"/>
                          </a:xfrm>
                          <a:prstGeom prst="rect">
                            <a:avLst/>
                          </a:prstGeom>
                          <a:noFill/>
                          <a:ln>
                            <a:noFill/>
                          </a:ln>
                        </pic:spPr>
                      </pic:pic>
                    </a:graphicData>
                  </a:graphic>
                </wp:inline>
              </w:drawing>
            </w:r>
          </w:p>
        </w:tc>
        <w:tc>
          <w:tcPr>
            <w:tcW w:w="4999" w:type="dxa"/>
          </w:tcPr>
          <w:p w:rsidR="00FE1149" w:rsidRPr="007124F0" w:rsidRDefault="006D79AD" w:rsidP="0083164C">
            <w:pPr>
              <w:jc w:val="center"/>
              <w:rPr>
                <w:color w:val="000000"/>
                <w:sz w:val="28"/>
                <w:szCs w:val="28"/>
                <w:lang w:val="uk-UA"/>
              </w:rPr>
            </w:pPr>
            <w:r w:rsidRPr="007124F0">
              <w:rPr>
                <w:noProof/>
                <w:color w:val="000000"/>
                <w:sz w:val="28"/>
                <w:szCs w:val="28"/>
              </w:rPr>
              <w:drawing>
                <wp:inline distT="0" distB="0" distL="0" distR="0" wp14:anchorId="636C40CA" wp14:editId="4AFE63CB">
                  <wp:extent cx="2700655" cy="1247140"/>
                  <wp:effectExtent l="0" t="0" r="4445" b="0"/>
                  <wp:docPr id="13"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61">
                            <a:extLst>
                              <a:ext uri="{28A0092B-C50C-407E-A947-70E740481C1C}">
                                <a14:useLocalDpi xmlns:a14="http://schemas.microsoft.com/office/drawing/2010/main" val="0"/>
                              </a:ext>
                            </a:extLst>
                          </a:blip>
                          <a:srcRect l="20338" t="42795" r="34142" b="19855"/>
                          <a:stretch>
                            <a:fillRect/>
                          </a:stretch>
                        </pic:blipFill>
                        <pic:spPr bwMode="auto">
                          <a:xfrm>
                            <a:off x="0" y="0"/>
                            <a:ext cx="2700655" cy="1247140"/>
                          </a:xfrm>
                          <a:prstGeom prst="rect">
                            <a:avLst/>
                          </a:prstGeom>
                          <a:noFill/>
                          <a:ln>
                            <a:noFill/>
                          </a:ln>
                        </pic:spPr>
                      </pic:pic>
                    </a:graphicData>
                  </a:graphic>
                </wp:inline>
              </w:drawing>
            </w:r>
          </w:p>
        </w:tc>
      </w:tr>
    </w:tbl>
    <w:p w:rsidR="00FE1149" w:rsidRPr="007124F0" w:rsidRDefault="00FE1149" w:rsidP="00FE1149">
      <w:pPr>
        <w:jc w:val="both"/>
        <w:rPr>
          <w:color w:val="000000"/>
          <w:sz w:val="28"/>
          <w:szCs w:val="28"/>
          <w:lang w:val="uk-UA"/>
        </w:rPr>
      </w:pPr>
    </w:p>
    <w:p w:rsidR="00822671" w:rsidRPr="007124F0" w:rsidRDefault="0040070D" w:rsidP="00AA2761">
      <w:pPr>
        <w:ind w:firstLine="720"/>
        <w:jc w:val="both"/>
        <w:rPr>
          <w:color w:val="000000"/>
          <w:sz w:val="28"/>
          <w:szCs w:val="28"/>
          <w:lang w:val="uk-UA"/>
        </w:rPr>
      </w:pPr>
      <w:r w:rsidRPr="007124F0">
        <w:rPr>
          <w:color w:val="000000"/>
          <w:sz w:val="28"/>
          <w:szCs w:val="28"/>
          <w:lang w:val="uk-UA"/>
        </w:rPr>
        <w:t>Частка відповідей не знаю коливається від 6% до 9%, інші розподіляються між негативними та позитивними оцінками. Позитивних найбільше щодо наявності прир</w:t>
      </w:r>
      <w:r w:rsidR="00C97DF6" w:rsidRPr="007124F0">
        <w:rPr>
          <w:color w:val="000000"/>
          <w:sz w:val="28"/>
          <w:szCs w:val="28"/>
          <w:lang w:val="uk-UA"/>
        </w:rPr>
        <w:t>о</w:t>
      </w:r>
      <w:r w:rsidRPr="007124F0">
        <w:rPr>
          <w:color w:val="000000"/>
          <w:sz w:val="28"/>
          <w:szCs w:val="28"/>
          <w:lang w:val="uk-UA"/>
        </w:rPr>
        <w:t>ди в оточенні людини – 25,6%, щодо питної води та повітря – по 9,4%, а водойм – 11,3%. Тобто з точки зору громадської думки ця тема – проблемна. П</w:t>
      </w:r>
      <w:r w:rsidR="00C97DF6" w:rsidRPr="007124F0">
        <w:rPr>
          <w:color w:val="000000"/>
          <w:sz w:val="28"/>
          <w:szCs w:val="28"/>
          <w:lang w:val="uk-UA"/>
        </w:rPr>
        <w:t>ричому найбільше – стосовно пит</w:t>
      </w:r>
      <w:r w:rsidRPr="007124F0">
        <w:rPr>
          <w:color w:val="000000"/>
          <w:sz w:val="28"/>
          <w:szCs w:val="28"/>
          <w:lang w:val="uk-UA"/>
        </w:rPr>
        <w:t>ної води (</w:t>
      </w:r>
      <w:r w:rsidR="005D22BC" w:rsidRPr="007124F0">
        <w:rPr>
          <w:color w:val="000000"/>
          <w:sz w:val="28"/>
          <w:szCs w:val="28"/>
          <w:lang w:val="uk-UA"/>
        </w:rPr>
        <w:t xml:space="preserve">32,8% критичних відповідей). Менше водойм – 25,8%, повітря – 18,7%, наявності природи в оточенні людини – 16,7%. </w:t>
      </w:r>
    </w:p>
    <w:p w:rsidR="00CF586C" w:rsidRPr="007124F0" w:rsidRDefault="00CF586C" w:rsidP="00CF586C">
      <w:pPr>
        <w:ind w:firstLine="708"/>
        <w:jc w:val="both"/>
        <w:rPr>
          <w:bCs/>
          <w:i/>
          <w:color w:val="000000"/>
          <w:sz w:val="28"/>
          <w:szCs w:val="28"/>
        </w:rPr>
      </w:pPr>
      <w:r w:rsidRPr="007124F0">
        <w:rPr>
          <w:bCs/>
          <w:i/>
          <w:color w:val="000000"/>
          <w:sz w:val="28"/>
          <w:szCs w:val="28"/>
          <w:lang w:val="uk-UA"/>
        </w:rPr>
        <w:t>В цілому, варто звернути увагу на та</w:t>
      </w:r>
      <w:r w:rsidRPr="007124F0">
        <w:rPr>
          <w:bCs/>
          <w:i/>
          <w:color w:val="000000"/>
          <w:sz w:val="28"/>
          <w:szCs w:val="28"/>
        </w:rPr>
        <w:t>ке:</w:t>
      </w:r>
    </w:p>
    <w:p w:rsidR="00D02F94" w:rsidRPr="007124F0" w:rsidRDefault="003A1D5A" w:rsidP="00AA2761">
      <w:pPr>
        <w:ind w:firstLine="720"/>
        <w:jc w:val="both"/>
        <w:rPr>
          <w:color w:val="000000"/>
          <w:sz w:val="28"/>
          <w:szCs w:val="28"/>
          <w:lang w:val="uk-UA"/>
        </w:rPr>
      </w:pPr>
      <w:r w:rsidRPr="007124F0">
        <w:rPr>
          <w:color w:val="000000"/>
          <w:sz w:val="28"/>
          <w:szCs w:val="28"/>
          <w:lang w:val="uk-UA"/>
        </w:rPr>
        <w:t>Щонайменше половина опитаних мешканців громади ставляться до неї без інтересу (або без помітного інтересу). Т</w:t>
      </w:r>
      <w:r w:rsidR="00D02F94" w:rsidRPr="007124F0">
        <w:rPr>
          <w:color w:val="000000"/>
          <w:sz w:val="28"/>
          <w:szCs w:val="28"/>
          <w:lang w:val="uk-UA"/>
        </w:rPr>
        <w:t>ому необхідні завдання, спрямовані на збільшення їхньої зацікавленості.</w:t>
      </w:r>
    </w:p>
    <w:p w:rsidR="00D02F94" w:rsidRPr="007124F0" w:rsidRDefault="00D02F94" w:rsidP="00AA2761">
      <w:pPr>
        <w:ind w:firstLine="720"/>
        <w:jc w:val="both"/>
        <w:rPr>
          <w:color w:val="000000"/>
          <w:sz w:val="28"/>
          <w:szCs w:val="28"/>
          <w:lang w:val="uk-UA"/>
        </w:rPr>
      </w:pPr>
      <w:r w:rsidRPr="007124F0">
        <w:rPr>
          <w:color w:val="000000"/>
          <w:sz w:val="28"/>
          <w:szCs w:val="28"/>
          <w:lang w:val="uk-UA"/>
        </w:rPr>
        <w:t>Необхідно урізномантініти засоби інформування мешканців громади п</w:t>
      </w:r>
      <w:r w:rsidR="00C97DF6" w:rsidRPr="007124F0">
        <w:rPr>
          <w:color w:val="000000"/>
          <w:sz w:val="28"/>
          <w:szCs w:val="28"/>
          <w:lang w:val="uk-UA"/>
        </w:rPr>
        <w:t>ро діяльність селищної ради, ад</w:t>
      </w:r>
      <w:r w:rsidRPr="007124F0">
        <w:rPr>
          <w:color w:val="000000"/>
          <w:sz w:val="28"/>
          <w:szCs w:val="28"/>
          <w:lang w:val="uk-UA"/>
        </w:rPr>
        <w:t>ж</w:t>
      </w:r>
      <w:r w:rsidR="00C97DF6" w:rsidRPr="007124F0">
        <w:rPr>
          <w:color w:val="000000"/>
          <w:sz w:val="28"/>
          <w:szCs w:val="28"/>
          <w:lang w:val="uk-UA"/>
        </w:rPr>
        <w:t>е</w:t>
      </w:r>
      <w:r w:rsidRPr="007124F0">
        <w:rPr>
          <w:color w:val="000000"/>
          <w:sz w:val="28"/>
          <w:szCs w:val="28"/>
          <w:lang w:val="uk-UA"/>
        </w:rPr>
        <w:t xml:space="preserve"> більшість схильна лише до пасивного сприйняття. Дуже перспективним в цьому сенсі є урізноманітнення форм особистих зустрічей та подачі інформації в Інтернеті.</w:t>
      </w:r>
    </w:p>
    <w:p w:rsidR="00D02F94" w:rsidRPr="007124F0" w:rsidRDefault="00D02F94" w:rsidP="00AA2761">
      <w:pPr>
        <w:ind w:firstLine="720"/>
        <w:jc w:val="both"/>
        <w:rPr>
          <w:color w:val="000000"/>
          <w:sz w:val="28"/>
          <w:szCs w:val="28"/>
          <w:lang w:val="uk-UA"/>
        </w:rPr>
      </w:pPr>
      <w:r w:rsidRPr="007124F0">
        <w:rPr>
          <w:color w:val="000000"/>
          <w:sz w:val="28"/>
          <w:szCs w:val="28"/>
          <w:lang w:val="uk-UA"/>
        </w:rPr>
        <w:t>Серед мешканців громади є незадоволений попит на організовану громадс</w:t>
      </w:r>
      <w:r w:rsidR="00C97DF6" w:rsidRPr="007124F0">
        <w:rPr>
          <w:color w:val="000000"/>
          <w:sz w:val="28"/>
          <w:szCs w:val="28"/>
          <w:lang w:val="uk-UA"/>
        </w:rPr>
        <w:t>ьку діяльність, чому має сприяти</w:t>
      </w:r>
      <w:r w:rsidRPr="007124F0">
        <w:rPr>
          <w:color w:val="000000"/>
          <w:sz w:val="28"/>
          <w:szCs w:val="28"/>
          <w:lang w:val="uk-UA"/>
        </w:rPr>
        <w:t xml:space="preserve"> селищна рада. </w:t>
      </w:r>
    </w:p>
    <w:p w:rsidR="00D02F94" w:rsidRPr="007124F0" w:rsidRDefault="00D02F94" w:rsidP="00AA2761">
      <w:pPr>
        <w:ind w:firstLine="720"/>
        <w:jc w:val="both"/>
        <w:rPr>
          <w:color w:val="000000"/>
          <w:sz w:val="28"/>
          <w:szCs w:val="28"/>
          <w:lang w:val="uk-UA"/>
        </w:rPr>
      </w:pPr>
      <w:r w:rsidRPr="007124F0">
        <w:rPr>
          <w:color w:val="000000"/>
          <w:sz w:val="28"/>
          <w:szCs w:val="28"/>
          <w:lang w:val="uk-UA"/>
        </w:rPr>
        <w:t xml:space="preserve">Необхідно звернути увагу </w:t>
      </w:r>
      <w:r w:rsidR="00C97DF6" w:rsidRPr="007124F0">
        <w:rPr>
          <w:color w:val="000000"/>
          <w:sz w:val="28"/>
          <w:szCs w:val="28"/>
          <w:lang w:val="uk-UA"/>
        </w:rPr>
        <w:t>на інтенсифікацію</w:t>
      </w:r>
      <w:r w:rsidRPr="007124F0">
        <w:rPr>
          <w:color w:val="000000"/>
          <w:sz w:val="28"/>
          <w:szCs w:val="28"/>
          <w:lang w:val="uk-UA"/>
        </w:rPr>
        <w:t xml:space="preserve"> контактів мешканців громади та селищної ради (комунікативна складова).</w:t>
      </w:r>
    </w:p>
    <w:p w:rsidR="00D02F94" w:rsidRPr="007124F0" w:rsidRDefault="00D02F94" w:rsidP="00AA2761">
      <w:pPr>
        <w:ind w:firstLine="720"/>
        <w:jc w:val="both"/>
        <w:rPr>
          <w:color w:val="000000"/>
          <w:sz w:val="28"/>
          <w:szCs w:val="28"/>
          <w:lang w:val="uk-UA"/>
        </w:rPr>
      </w:pPr>
      <w:r w:rsidRPr="007124F0">
        <w:rPr>
          <w:color w:val="000000"/>
          <w:sz w:val="28"/>
          <w:szCs w:val="28"/>
          <w:lang w:val="uk-UA"/>
        </w:rPr>
        <w:t xml:space="preserve">Стан природного середовища викликає занепокоєння, а насамперед –якість питної води та водойм. </w:t>
      </w:r>
    </w:p>
    <w:p w:rsidR="008B6FC7" w:rsidRPr="007124F0" w:rsidRDefault="00D02F94" w:rsidP="006B1A82">
      <w:pPr>
        <w:ind w:firstLine="720"/>
        <w:jc w:val="both"/>
        <w:rPr>
          <w:color w:val="000000"/>
          <w:sz w:val="28"/>
          <w:szCs w:val="28"/>
          <w:lang w:val="uk-UA"/>
        </w:rPr>
      </w:pPr>
      <w:r w:rsidRPr="007124F0">
        <w:rPr>
          <w:color w:val="000000"/>
          <w:sz w:val="28"/>
          <w:szCs w:val="28"/>
          <w:lang w:val="uk-UA"/>
        </w:rPr>
        <w:t xml:space="preserve">Відчутний брак відчуття присутності природи в оточені людини, що дивно для сільської місцевості. </w:t>
      </w:r>
    </w:p>
    <w:p w:rsidR="008B6FC7" w:rsidRPr="007124F0" w:rsidRDefault="008B6FC7" w:rsidP="00000E92">
      <w:pPr>
        <w:jc w:val="center"/>
        <w:rPr>
          <w:b/>
          <w:sz w:val="28"/>
          <w:szCs w:val="28"/>
          <w:lang w:val="uk-UA"/>
        </w:rPr>
      </w:pPr>
      <w:r w:rsidRPr="007124F0">
        <w:rPr>
          <w:b/>
          <w:sz w:val="28"/>
          <w:szCs w:val="28"/>
          <w:lang w:val="uk-UA"/>
        </w:rPr>
        <w:br w:type="page"/>
      </w:r>
      <w:r w:rsidRPr="007124F0">
        <w:rPr>
          <w:b/>
          <w:sz w:val="28"/>
          <w:szCs w:val="28"/>
          <w:lang w:val="uk-UA"/>
        </w:rPr>
        <w:lastRenderedPageBreak/>
        <w:t xml:space="preserve">3. </w:t>
      </w:r>
      <w:bookmarkStart w:id="28" w:name="_Toc489300120"/>
      <w:r w:rsidRPr="007124F0">
        <w:rPr>
          <w:b/>
          <w:sz w:val="28"/>
          <w:szCs w:val="28"/>
        </w:rPr>
        <w:t>SWOT</w:t>
      </w:r>
      <w:r w:rsidRPr="007124F0">
        <w:rPr>
          <w:b/>
          <w:sz w:val="28"/>
          <w:szCs w:val="28"/>
          <w:lang w:val="uk-UA"/>
        </w:rPr>
        <w:t>-аналіз – висновки</w:t>
      </w:r>
      <w:bookmarkEnd w:id="28"/>
    </w:p>
    <w:p w:rsidR="008B6FC7" w:rsidRPr="007124F0" w:rsidRDefault="008B6FC7" w:rsidP="007838DB">
      <w:pPr>
        <w:jc w:val="both"/>
        <w:rPr>
          <w:sz w:val="28"/>
          <w:szCs w:val="28"/>
          <w:lang w:val="uk-UA"/>
        </w:rPr>
      </w:pPr>
      <w:bookmarkStart w:id="29" w:name="_3znysh7" w:colFirst="0" w:colLast="0"/>
      <w:bookmarkEnd w:id="29"/>
      <w:r w:rsidRPr="007124F0">
        <w:rPr>
          <w:rFonts w:ascii="Calibri" w:hAnsi="Calibri"/>
          <w:sz w:val="22"/>
          <w:szCs w:val="22"/>
          <w:lang w:val="uk-UA"/>
        </w:rPr>
        <w:tab/>
      </w:r>
      <w:r w:rsidRPr="007124F0">
        <w:rPr>
          <w:sz w:val="28"/>
          <w:szCs w:val="28"/>
          <w:lang w:val="uk-UA"/>
        </w:rPr>
        <w:t xml:space="preserve">Результати SWOT-аналізу </w:t>
      </w:r>
      <w:r w:rsidRPr="007124F0">
        <w:rPr>
          <w:color w:val="000000"/>
          <w:sz w:val="28"/>
          <w:szCs w:val="28"/>
          <w:lang w:val="uk-UA"/>
        </w:rPr>
        <w:t xml:space="preserve">Линовицької </w:t>
      </w:r>
      <w:r w:rsidRPr="007124F0">
        <w:rPr>
          <w:sz w:val="28"/>
          <w:szCs w:val="28"/>
          <w:lang w:val="uk-UA"/>
        </w:rPr>
        <w:t>ОТГ отримані за допомогою двох сполучених способів. Перший – матеріали дистанційного засідання робочої групи з розробки стратегії та представників зацікавлених сторін. Тоді віртуальним фокус-групам було запропоновано здійснити галузевий SWOT-аналіз за такими напрямами: адміністрація громади, інфраструктура та просторове планування, економіка, природне середовище та туризм. За підсумками роботи було проаналізовано п`ять зазначених сфер. Результати надіслані зовнішньому експерту для узагальнення.</w:t>
      </w:r>
    </w:p>
    <w:p w:rsidR="008B6FC7" w:rsidRPr="007124F0" w:rsidRDefault="008B6FC7" w:rsidP="007838DB">
      <w:pPr>
        <w:jc w:val="both"/>
        <w:rPr>
          <w:sz w:val="28"/>
          <w:szCs w:val="28"/>
          <w:lang w:val="uk-UA"/>
        </w:rPr>
      </w:pPr>
      <w:r w:rsidRPr="007124F0">
        <w:rPr>
          <w:sz w:val="28"/>
          <w:szCs w:val="28"/>
          <w:lang w:val="uk-UA"/>
        </w:rPr>
        <w:tab/>
        <w:t xml:space="preserve">Другий – їх узагальнення та рейтингування у вигляді зведеного SWOT-аналізу. Зміст та вага виявлених факторів уточнювалися на основі даних соціально-економічного аналізу та соціологічного дослідження, що також суттєво вплинуло на їх перелік. Чисельність виявлених таким чином факторів коливалась від десяти («загрози») до п`ятнадцяти («сильні сторони» та «слабкі сторони»). Надалі підготовлені матеріали обговорювалися з робочої групою та були відкориговані. Зокрема, уточнені деякі формулювання, а фактори, що зайняли найнижчі місця – видалені з таблиці SWOT-аналізу як несуттєві. </w:t>
      </w:r>
    </w:p>
    <w:p w:rsidR="008B6FC7" w:rsidRPr="007124F0" w:rsidRDefault="008B6FC7" w:rsidP="007838DB">
      <w:pPr>
        <w:ind w:firstLine="708"/>
        <w:jc w:val="both"/>
        <w:rPr>
          <w:sz w:val="28"/>
          <w:szCs w:val="28"/>
          <w:lang w:val="uk-UA"/>
        </w:rPr>
      </w:pPr>
      <w:r w:rsidRPr="007124F0">
        <w:rPr>
          <w:sz w:val="28"/>
          <w:szCs w:val="28"/>
          <w:lang w:val="uk-UA"/>
        </w:rPr>
        <w:t>Отже, процес підготовки SWOT-аналізу проходив у кілька етапів за участю представників неурядових організацій, підприємств, різноманітних комунальних інституцій, а також мешканців,  які представляють різні соціальні групи (підприємці, фермери, пенсіонери), зовнішніх експертів та тривав понад два тижня.</w:t>
      </w:r>
    </w:p>
    <w:p w:rsidR="008B6FC7" w:rsidRPr="007124F0" w:rsidRDefault="008B6FC7" w:rsidP="007838DB">
      <w:pPr>
        <w:jc w:val="right"/>
        <w:rPr>
          <w:i/>
          <w:iCs/>
          <w:lang w:val="uk-UA"/>
        </w:rPr>
      </w:pPr>
      <w:r w:rsidRPr="007124F0">
        <w:rPr>
          <w:i/>
          <w:iCs/>
          <w:lang w:val="uk-UA"/>
        </w:rPr>
        <w:t>Таблиця SWOT-аналіз</w:t>
      </w:r>
    </w:p>
    <w:tbl>
      <w:tblPr>
        <w:tblW w:w="10209" w:type="dxa"/>
        <w:tblLook w:val="00A0" w:firstRow="1" w:lastRow="0" w:firstColumn="1" w:lastColumn="0" w:noHBand="0" w:noVBand="0"/>
      </w:tblPr>
      <w:tblGrid>
        <w:gridCol w:w="5106"/>
        <w:gridCol w:w="5103"/>
      </w:tblGrid>
      <w:tr w:rsidR="008B6FC7" w:rsidRPr="007124F0" w:rsidTr="005A6B12">
        <w:trPr>
          <w:trHeight w:val="340"/>
        </w:trPr>
        <w:tc>
          <w:tcPr>
            <w:tcW w:w="5106" w:type="dxa"/>
            <w:tcBorders>
              <w:top w:val="single" w:sz="8" w:space="0" w:color="000000"/>
              <w:left w:val="single" w:sz="8" w:space="0" w:color="000000"/>
              <w:bottom w:val="single" w:sz="8" w:space="0" w:color="000000"/>
              <w:right w:val="single" w:sz="8" w:space="0" w:color="000000"/>
            </w:tcBorders>
            <w:shd w:val="clear" w:color="auto" w:fill="E8EFEF"/>
            <w:tcMar>
              <w:top w:w="72" w:type="dxa"/>
              <w:left w:w="144" w:type="dxa"/>
              <w:bottom w:w="72" w:type="dxa"/>
              <w:right w:w="144" w:type="dxa"/>
            </w:tcMar>
          </w:tcPr>
          <w:p w:rsidR="008B6FC7" w:rsidRPr="007124F0" w:rsidRDefault="008B6FC7" w:rsidP="00BA6B9B">
            <w:pPr>
              <w:pStyle w:val="a3"/>
              <w:jc w:val="center"/>
              <w:rPr>
                <w:szCs w:val="24"/>
                <w:lang w:val="uk-UA" w:eastAsia="en-US" w:bidi="mr-IN"/>
              </w:rPr>
            </w:pPr>
            <w:r w:rsidRPr="007124F0">
              <w:rPr>
                <w:b/>
                <w:bCs/>
                <w:color w:val="000000"/>
                <w:sz w:val="22"/>
                <w:szCs w:val="22"/>
                <w:lang w:val="uk-UA" w:eastAsia="en-US" w:bidi="mr-IN"/>
              </w:rPr>
              <w:t xml:space="preserve">Сильні сторони </w:t>
            </w:r>
          </w:p>
        </w:tc>
        <w:tc>
          <w:tcPr>
            <w:tcW w:w="5103" w:type="dxa"/>
            <w:tcBorders>
              <w:top w:val="single" w:sz="8" w:space="0" w:color="000000"/>
              <w:left w:val="single" w:sz="8" w:space="0" w:color="000000"/>
              <w:bottom w:val="single" w:sz="8" w:space="0" w:color="000000"/>
              <w:right w:val="single" w:sz="8" w:space="0" w:color="000000"/>
            </w:tcBorders>
            <w:shd w:val="clear" w:color="auto" w:fill="E8EFEF"/>
            <w:tcMar>
              <w:top w:w="72" w:type="dxa"/>
              <w:left w:w="144" w:type="dxa"/>
              <w:bottom w:w="72" w:type="dxa"/>
              <w:right w:w="144" w:type="dxa"/>
            </w:tcMar>
          </w:tcPr>
          <w:p w:rsidR="008B6FC7" w:rsidRPr="007124F0" w:rsidRDefault="008B6FC7" w:rsidP="00BA6B9B">
            <w:pPr>
              <w:pStyle w:val="a3"/>
              <w:jc w:val="center"/>
              <w:rPr>
                <w:szCs w:val="24"/>
                <w:lang w:val="uk-UA" w:eastAsia="en-US" w:bidi="mr-IN"/>
              </w:rPr>
            </w:pPr>
            <w:r w:rsidRPr="007124F0">
              <w:rPr>
                <w:b/>
                <w:bCs/>
                <w:color w:val="000000"/>
                <w:sz w:val="22"/>
                <w:szCs w:val="22"/>
                <w:lang w:val="uk-UA" w:eastAsia="en-US" w:bidi="mr-IN"/>
              </w:rPr>
              <w:t>Слабі сторони</w:t>
            </w:r>
          </w:p>
        </w:tc>
      </w:tr>
      <w:tr w:rsidR="008B6FC7" w:rsidRPr="007124F0" w:rsidTr="005A6B12">
        <w:trPr>
          <w:trHeight w:val="406"/>
        </w:trPr>
        <w:tc>
          <w:tcPr>
            <w:tcW w:w="51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B6FC7" w:rsidRPr="007124F0" w:rsidRDefault="008B6FC7" w:rsidP="008F055F">
            <w:pPr>
              <w:numPr>
                <w:ilvl w:val="0"/>
                <w:numId w:val="39"/>
              </w:numPr>
              <w:tabs>
                <w:tab w:val="num" w:pos="142"/>
              </w:tabs>
              <w:ind w:left="180" w:hanging="180"/>
              <w:rPr>
                <w:lang w:val="uk-UA"/>
              </w:rPr>
            </w:pPr>
            <w:r w:rsidRPr="007124F0">
              <w:rPr>
                <w:sz w:val="22"/>
                <w:szCs w:val="22"/>
                <w:lang w:val="uk-UA"/>
              </w:rPr>
              <w:t>Діє 71 суб`єкт підприємництва, в т.ч. значні: СТОВ «Цукровик» та ТОВ «Кононівський елеватор» (останній – 97 робочих місць)</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Працює ЗАТ «Линовицький цукровий комбінат</w:t>
            </w:r>
            <w:r w:rsidRPr="007124F0">
              <w:rPr>
                <w:sz w:val="22"/>
                <w:szCs w:val="22"/>
              </w:rPr>
              <w:t xml:space="preserve"> “</w:t>
            </w:r>
            <w:r w:rsidRPr="007124F0">
              <w:rPr>
                <w:sz w:val="22"/>
                <w:szCs w:val="22"/>
                <w:lang w:val="uk-UA"/>
              </w:rPr>
              <w:t>Червоний</w:t>
            </w:r>
            <w:r w:rsidRPr="007124F0">
              <w:rPr>
                <w:sz w:val="22"/>
                <w:szCs w:val="22"/>
              </w:rPr>
              <w:t>”</w:t>
            </w:r>
            <w:r w:rsidRPr="007124F0">
              <w:rPr>
                <w:sz w:val="22"/>
                <w:szCs w:val="22"/>
                <w:lang w:val="uk-UA"/>
              </w:rPr>
              <w:t xml:space="preserve">» (сезонна праця для 360 мешканців громади), біогаззавод </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Серед ґрунтів домінують високобальні чорноземи</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 xml:space="preserve"> Дуже хороша логістика (залізнична станція,  проходить автодорога Р67, за 10 км від адмін. центру – Н07, за 25 км – М03)</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Велика частка власних надходжень (73%) у доходній частини бюджету громади, громада-донор</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 xml:space="preserve">В громаді є визнаний лідер, селищний голова, налагоджена конструктивна робота депутатів </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Значна частина трудових ресурсів має професійно-технічну (36%) та вищу освіту (24%)</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Розгалужена сфера сервісу (2 продовольчих магазини, 3 кіоски, 3 непродовольчі магазини, 7 змішаних магазинів, 1 кафе)</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Розроблено генеральний план із зонінгом селища Линовиця</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 xml:space="preserve">Багата історико-культурна спадщина: в </w:t>
            </w:r>
            <w:r w:rsidRPr="007124F0">
              <w:rPr>
                <w:sz w:val="22"/>
                <w:szCs w:val="22"/>
                <w:lang w:val="uk-UA"/>
              </w:rPr>
              <w:lastRenderedPageBreak/>
              <w:t>Линовиці розташовані решт</w:t>
            </w:r>
            <w:r w:rsidR="00BC0343" w:rsidRPr="007124F0">
              <w:rPr>
                <w:sz w:val="22"/>
                <w:szCs w:val="22"/>
                <w:lang w:val="uk-UA"/>
              </w:rPr>
              <w:t>ки маєтків родини де Бальменів</w:t>
            </w:r>
            <w:r w:rsidRPr="007124F0">
              <w:rPr>
                <w:sz w:val="22"/>
                <w:szCs w:val="22"/>
                <w:lang w:val="uk-UA"/>
              </w:rPr>
              <w:t xml:space="preserve"> та князів Жевахових</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Мальовнича місцевість Бубніщина (ліси, яри, урочища) з туристичним об`єктом «Козацька фортеця» та Шведськими могилами (курганами)</w:t>
            </w:r>
            <w:r w:rsidR="00A80EF1" w:rsidRPr="007124F0">
              <w:rPr>
                <w:sz w:val="22"/>
                <w:szCs w:val="22"/>
                <w:lang w:val="uk-UA"/>
              </w:rPr>
              <w:t>, також – ставки села Полонки</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Компактна система освіти – діє одна середня школа та два дитячих садка</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Існують умови для розвитку як масового, так і професійного спорту (стадіон в Линовиці)</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Організовано вивезення 75% ТВП.</w:t>
            </w:r>
          </w:p>
          <w:p w:rsidR="008B6FC7" w:rsidRPr="007124F0" w:rsidRDefault="008B6FC7" w:rsidP="008F055F">
            <w:pPr>
              <w:numPr>
                <w:ilvl w:val="0"/>
                <w:numId w:val="39"/>
              </w:numPr>
              <w:tabs>
                <w:tab w:val="num" w:pos="142"/>
              </w:tabs>
              <w:ind w:left="180" w:hanging="180"/>
              <w:rPr>
                <w:lang w:val="uk-UA"/>
              </w:rPr>
            </w:pPr>
            <w:r w:rsidRPr="007124F0">
              <w:rPr>
                <w:sz w:val="22"/>
                <w:szCs w:val="22"/>
                <w:lang w:val="uk-UA"/>
              </w:rPr>
              <w:t>Створюється сучасний ЦНАП з розширеним переліком адміністративних послуг</w:t>
            </w:r>
          </w:p>
        </w:tc>
        <w:tc>
          <w:tcPr>
            <w:tcW w:w="51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lastRenderedPageBreak/>
              <w:t>Мала площа громади (113,00 кв. км) та чисельність мешканців (3178)</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en-US" w:eastAsia="en-US" w:bidi="mr-IN"/>
              </w:rPr>
              <w:t>C</w:t>
            </w:r>
            <w:r w:rsidRPr="007124F0">
              <w:rPr>
                <w:sz w:val="22"/>
                <w:szCs w:val="22"/>
                <w:lang w:val="uk-UA" w:eastAsia="en-US" w:bidi="mr-IN"/>
              </w:rPr>
              <w:t>тійкий від`ємний приріст населення, значна (10%) перевага жінок над чоловіками у структурі населення</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t>Брак галузевих кадрів для надання послуг</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t>Висока залежність наповнюваності селищного бюджету від одного платника (40% надходжень від СТОВ «Цукровик»)</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t>Замало площ для пасовищ (1%), сіножатей та багаторічних насаджень (менше 1%)</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t>Сезонне безробіття. Водночас більшість мешканців негативно оцінює можливість заснування свого  бізнесу</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t>Окремі ділянки автомобільних доріг перебувають у вкрай незадовільному стані та перетворилися на напрями</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t>Брак регулярного транспортного сполучення між населеними пунктами громади</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t xml:space="preserve">Нестача </w:t>
            </w:r>
            <w:r w:rsidRPr="007124F0">
              <w:rPr>
                <w:sz w:val="22"/>
                <w:szCs w:val="22"/>
                <w:lang w:val="uk-UA" w:bidi="mr-IN"/>
              </w:rPr>
              <w:t>можливостей проведення вільного часу для різних вікових груп населення, наявні заклади культури застарілі</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t xml:space="preserve">Мала громадська активність мешканців молодшого та середнього віку (25 – 40 р.), </w:t>
            </w:r>
            <w:r w:rsidRPr="007124F0">
              <w:rPr>
                <w:sz w:val="22"/>
                <w:szCs w:val="22"/>
                <w:lang w:val="uk-UA" w:eastAsia="en-US" w:bidi="mr-IN"/>
              </w:rPr>
              <w:lastRenderedPageBreak/>
              <w:t>панують настрої недовіри</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t>Цукрокомбінат зливає до місцевих ставків забруднену воду та псує повітря, більшість інших ставків захаращена</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t>На теренах громади не можна отримати банківських послуг (відсутні банкомати та термінали самообслуговування)</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t>Централізованим водопостачання охоплено 25% мешканців, водовідведення немає.</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t xml:space="preserve">В 9 з 10 населених пунктах немає </w:t>
            </w:r>
            <w:r w:rsidRPr="007124F0">
              <w:rPr>
                <w:sz w:val="22"/>
                <w:szCs w:val="22"/>
                <w:lang w:eastAsia="en-US" w:bidi="mr-IN"/>
              </w:rPr>
              <w:t>швидкі</w:t>
            </w:r>
            <w:r w:rsidRPr="007124F0">
              <w:rPr>
                <w:sz w:val="22"/>
                <w:szCs w:val="22"/>
                <w:lang w:val="uk-UA" w:eastAsia="en-US" w:bidi="mr-IN"/>
              </w:rPr>
              <w:t>сного</w:t>
            </w:r>
            <w:r w:rsidRPr="007124F0">
              <w:rPr>
                <w:sz w:val="22"/>
                <w:szCs w:val="22"/>
                <w:lang w:eastAsia="en-US" w:bidi="mr-IN"/>
              </w:rPr>
              <w:t xml:space="preserve"> Інтернет</w:t>
            </w:r>
            <w:r w:rsidRPr="007124F0">
              <w:rPr>
                <w:sz w:val="22"/>
                <w:szCs w:val="22"/>
                <w:lang w:val="uk-UA" w:eastAsia="en-US" w:bidi="mr-IN"/>
              </w:rPr>
              <w:t>у</w:t>
            </w:r>
          </w:p>
          <w:p w:rsidR="008B6FC7" w:rsidRPr="007124F0" w:rsidRDefault="008B6FC7" w:rsidP="008F055F">
            <w:pPr>
              <w:pStyle w:val="a3"/>
              <w:numPr>
                <w:ilvl w:val="0"/>
                <w:numId w:val="40"/>
              </w:numPr>
              <w:tabs>
                <w:tab w:val="left" w:pos="281"/>
              </w:tabs>
              <w:spacing w:before="0" w:beforeAutospacing="0" w:after="0" w:afterAutospacing="0"/>
              <w:ind w:left="139" w:hanging="142"/>
              <w:contextualSpacing/>
              <w:rPr>
                <w:szCs w:val="24"/>
                <w:lang w:val="uk-UA" w:eastAsia="en-US" w:bidi="mr-IN"/>
              </w:rPr>
            </w:pPr>
            <w:r w:rsidRPr="007124F0">
              <w:rPr>
                <w:sz w:val="22"/>
                <w:szCs w:val="22"/>
                <w:lang w:val="uk-UA" w:eastAsia="en-US" w:bidi="mr-IN"/>
              </w:rPr>
              <w:t xml:space="preserve">У домогосподарствах домінують традиційні культури, застарілі технології </w:t>
            </w:r>
          </w:p>
        </w:tc>
      </w:tr>
      <w:tr w:rsidR="008B6FC7" w:rsidRPr="007124F0" w:rsidTr="005A6B12">
        <w:trPr>
          <w:trHeight w:val="340"/>
        </w:trPr>
        <w:tc>
          <w:tcPr>
            <w:tcW w:w="5106" w:type="dxa"/>
            <w:tcBorders>
              <w:top w:val="single" w:sz="8" w:space="0" w:color="000000"/>
              <w:left w:val="single" w:sz="8" w:space="0" w:color="000000"/>
              <w:bottom w:val="single" w:sz="8" w:space="0" w:color="000000"/>
              <w:right w:val="single" w:sz="8" w:space="0" w:color="000000"/>
            </w:tcBorders>
            <w:shd w:val="clear" w:color="auto" w:fill="E8EFEF"/>
            <w:tcMar>
              <w:top w:w="72" w:type="dxa"/>
              <w:left w:w="144" w:type="dxa"/>
              <w:bottom w:w="72" w:type="dxa"/>
              <w:right w:w="144" w:type="dxa"/>
            </w:tcMar>
          </w:tcPr>
          <w:p w:rsidR="008B6FC7" w:rsidRPr="007124F0" w:rsidRDefault="008B6FC7" w:rsidP="00BA6B9B">
            <w:pPr>
              <w:pStyle w:val="a3"/>
              <w:jc w:val="center"/>
              <w:rPr>
                <w:szCs w:val="24"/>
                <w:lang w:val="uk-UA" w:eastAsia="en-US" w:bidi="mr-IN"/>
              </w:rPr>
            </w:pPr>
            <w:r w:rsidRPr="007124F0">
              <w:rPr>
                <w:sz w:val="22"/>
                <w:szCs w:val="22"/>
                <w:lang w:val="uk-UA" w:bidi="mr-IN"/>
              </w:rPr>
              <w:lastRenderedPageBreak/>
              <w:br w:type="page"/>
            </w:r>
            <w:r w:rsidRPr="007124F0">
              <w:rPr>
                <w:sz w:val="22"/>
                <w:szCs w:val="22"/>
                <w:lang w:val="uk-UA" w:bidi="mr-IN"/>
              </w:rPr>
              <w:br w:type="page"/>
            </w:r>
            <w:r w:rsidRPr="007124F0">
              <w:rPr>
                <w:b/>
                <w:bCs/>
                <w:sz w:val="22"/>
                <w:szCs w:val="22"/>
                <w:lang w:val="uk-UA" w:eastAsia="en-US" w:bidi="mr-IN"/>
              </w:rPr>
              <w:t>Шанси (можливості)</w:t>
            </w:r>
          </w:p>
        </w:tc>
        <w:tc>
          <w:tcPr>
            <w:tcW w:w="5103" w:type="dxa"/>
            <w:tcBorders>
              <w:top w:val="single" w:sz="8" w:space="0" w:color="000000"/>
              <w:left w:val="single" w:sz="8" w:space="0" w:color="000000"/>
              <w:bottom w:val="single" w:sz="8" w:space="0" w:color="000000"/>
              <w:right w:val="single" w:sz="8" w:space="0" w:color="000000"/>
            </w:tcBorders>
            <w:shd w:val="clear" w:color="auto" w:fill="E8EFEF"/>
            <w:tcMar>
              <w:top w:w="72" w:type="dxa"/>
              <w:left w:w="144" w:type="dxa"/>
              <w:bottom w:w="72" w:type="dxa"/>
              <w:right w:w="144" w:type="dxa"/>
            </w:tcMar>
          </w:tcPr>
          <w:p w:rsidR="008B6FC7" w:rsidRPr="007124F0" w:rsidRDefault="008B6FC7" w:rsidP="00BA6B9B">
            <w:pPr>
              <w:pStyle w:val="a3"/>
              <w:jc w:val="center"/>
              <w:rPr>
                <w:szCs w:val="24"/>
                <w:lang w:val="uk-UA" w:eastAsia="en-US" w:bidi="mr-IN"/>
              </w:rPr>
            </w:pPr>
            <w:r w:rsidRPr="007124F0">
              <w:rPr>
                <w:b/>
                <w:bCs/>
                <w:sz w:val="22"/>
                <w:szCs w:val="22"/>
                <w:lang w:val="uk-UA" w:eastAsia="en-US" w:bidi="mr-IN"/>
              </w:rPr>
              <w:t>Загрози</w:t>
            </w:r>
          </w:p>
        </w:tc>
      </w:tr>
      <w:tr w:rsidR="008B6FC7" w:rsidRPr="007124F0" w:rsidTr="005A6B12">
        <w:trPr>
          <w:trHeight w:val="547"/>
        </w:trPr>
        <w:tc>
          <w:tcPr>
            <w:tcW w:w="51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B6FC7" w:rsidRPr="007124F0" w:rsidRDefault="008B6FC7" w:rsidP="008F055F">
            <w:pPr>
              <w:numPr>
                <w:ilvl w:val="0"/>
                <w:numId w:val="38"/>
              </w:numPr>
              <w:tabs>
                <w:tab w:val="left" w:pos="502"/>
              </w:tabs>
              <w:ind w:left="284" w:hanging="284"/>
              <w:rPr>
                <w:lang w:val="uk-UA"/>
              </w:rPr>
            </w:pPr>
            <w:r w:rsidRPr="007124F0">
              <w:rPr>
                <w:bCs/>
                <w:sz w:val="22"/>
                <w:szCs w:val="22"/>
                <w:lang w:val="uk-UA" w:bidi="mr-IN"/>
              </w:rPr>
              <w:t>Тенденція до росту попиту на цукор та іншу сільгосппродукцію на світових ринках</w:t>
            </w:r>
          </w:p>
          <w:p w:rsidR="008B6FC7" w:rsidRPr="007124F0" w:rsidRDefault="008B6FC7" w:rsidP="008F055F">
            <w:pPr>
              <w:numPr>
                <w:ilvl w:val="0"/>
                <w:numId w:val="38"/>
              </w:numPr>
              <w:tabs>
                <w:tab w:val="left" w:pos="502"/>
              </w:tabs>
              <w:ind w:left="284" w:hanging="284"/>
              <w:rPr>
                <w:lang w:val="uk-UA"/>
              </w:rPr>
            </w:pPr>
            <w:r w:rsidRPr="007124F0">
              <w:rPr>
                <w:sz w:val="22"/>
                <w:szCs w:val="22"/>
                <w:lang w:val="uk-UA"/>
              </w:rPr>
              <w:t>Наявність у розташованому поруч (15 км) м. Прилуки значних економічних та фінансових ресурсів</w:t>
            </w:r>
          </w:p>
          <w:p w:rsidR="008B6FC7" w:rsidRPr="007124F0" w:rsidRDefault="008B6FC7" w:rsidP="008F055F">
            <w:pPr>
              <w:numPr>
                <w:ilvl w:val="0"/>
                <w:numId w:val="38"/>
              </w:numPr>
              <w:tabs>
                <w:tab w:val="left" w:pos="502"/>
              </w:tabs>
              <w:ind w:left="284" w:hanging="284"/>
              <w:rPr>
                <w:lang w:val="uk-UA"/>
              </w:rPr>
            </w:pPr>
            <w:r w:rsidRPr="007124F0">
              <w:rPr>
                <w:sz w:val="22"/>
                <w:szCs w:val="22"/>
                <w:lang w:val="uk-UA"/>
              </w:rPr>
              <w:t>Діяльність організацій рі</w:t>
            </w:r>
            <w:r w:rsidR="007805A2" w:rsidRPr="007124F0">
              <w:rPr>
                <w:sz w:val="22"/>
                <w:szCs w:val="22"/>
                <w:lang w:val="uk-UA"/>
              </w:rPr>
              <w:t>зних форм, що надають допомогу територіальним громадам</w:t>
            </w:r>
          </w:p>
          <w:p w:rsidR="008B6FC7" w:rsidRPr="007124F0" w:rsidRDefault="008B6FC7" w:rsidP="008F055F">
            <w:pPr>
              <w:pStyle w:val="a3"/>
              <w:numPr>
                <w:ilvl w:val="0"/>
                <w:numId w:val="38"/>
              </w:numPr>
              <w:tabs>
                <w:tab w:val="left" w:pos="502"/>
              </w:tabs>
              <w:spacing w:before="0" w:beforeAutospacing="0" w:after="0" w:afterAutospacing="0"/>
              <w:ind w:left="284" w:hanging="284"/>
              <w:contextualSpacing/>
              <w:textAlignment w:val="baseline"/>
              <w:rPr>
                <w:szCs w:val="24"/>
                <w:lang w:val="uk-UA" w:eastAsia="en-US" w:bidi="mr-IN"/>
              </w:rPr>
            </w:pPr>
            <w:r w:rsidRPr="007124F0">
              <w:rPr>
                <w:sz w:val="22"/>
                <w:szCs w:val="22"/>
                <w:lang w:val="uk-UA" w:eastAsia="en-US" w:bidi="mr-IN"/>
              </w:rPr>
              <w:t>Розподіл бюджетних коштів, що спрямовуються на регіональний розвиток, на конкурсних засадах (ДФРР та ін.)</w:t>
            </w:r>
          </w:p>
          <w:p w:rsidR="008B6FC7" w:rsidRPr="007124F0" w:rsidRDefault="008B6FC7" w:rsidP="008F055F">
            <w:pPr>
              <w:numPr>
                <w:ilvl w:val="0"/>
                <w:numId w:val="38"/>
              </w:numPr>
              <w:tabs>
                <w:tab w:val="left" w:pos="502"/>
              </w:tabs>
              <w:ind w:left="284" w:hanging="284"/>
              <w:rPr>
                <w:lang w:val="uk-UA"/>
              </w:rPr>
            </w:pPr>
            <w:r w:rsidRPr="007124F0">
              <w:rPr>
                <w:sz w:val="22"/>
                <w:szCs w:val="22"/>
              </w:rPr>
              <w:t>Попит на</w:t>
            </w:r>
            <w:r w:rsidRPr="007124F0">
              <w:rPr>
                <w:sz w:val="22"/>
                <w:szCs w:val="22"/>
                <w:lang w:val="uk-UA"/>
              </w:rPr>
              <w:t xml:space="preserve"> внутрішній, зокрема – «зелений» туризм</w:t>
            </w:r>
          </w:p>
          <w:p w:rsidR="008B6FC7" w:rsidRPr="007124F0" w:rsidRDefault="008B6FC7" w:rsidP="008F055F">
            <w:pPr>
              <w:numPr>
                <w:ilvl w:val="0"/>
                <w:numId w:val="38"/>
              </w:numPr>
              <w:tabs>
                <w:tab w:val="left" w:pos="502"/>
              </w:tabs>
              <w:ind w:left="284" w:hanging="284"/>
              <w:rPr>
                <w:lang w:val="uk-UA"/>
              </w:rPr>
            </w:pPr>
            <w:r w:rsidRPr="007124F0">
              <w:rPr>
                <w:sz w:val="22"/>
                <w:szCs w:val="22"/>
                <w:lang w:val="uk-UA"/>
              </w:rPr>
              <w:t>Наявність в обласному бюджеті «екологічних коштів»</w:t>
            </w:r>
          </w:p>
          <w:p w:rsidR="008B6FC7" w:rsidRPr="007124F0" w:rsidRDefault="008B6FC7" w:rsidP="008F055F">
            <w:pPr>
              <w:pStyle w:val="a3"/>
              <w:numPr>
                <w:ilvl w:val="0"/>
                <w:numId w:val="38"/>
              </w:numPr>
              <w:tabs>
                <w:tab w:val="left" w:pos="502"/>
              </w:tabs>
              <w:spacing w:before="0" w:beforeAutospacing="0" w:after="0" w:afterAutospacing="0"/>
              <w:ind w:left="284" w:hanging="284"/>
              <w:contextualSpacing/>
              <w:textAlignment w:val="baseline"/>
              <w:rPr>
                <w:szCs w:val="24"/>
                <w:lang w:val="uk-UA" w:eastAsia="en-US" w:bidi="mr-IN"/>
              </w:rPr>
            </w:pPr>
            <w:r w:rsidRPr="007124F0">
              <w:rPr>
                <w:sz w:val="22"/>
                <w:szCs w:val="22"/>
                <w:lang w:val="uk-UA" w:eastAsia="en-US" w:bidi="mr-IN"/>
              </w:rPr>
              <w:t xml:space="preserve">Державні та міжнародні програми підтримки розвитку МСП та сільського господарства </w:t>
            </w:r>
          </w:p>
          <w:p w:rsidR="008B6FC7" w:rsidRPr="007124F0" w:rsidRDefault="008B6FC7" w:rsidP="008F055F">
            <w:pPr>
              <w:pStyle w:val="a3"/>
              <w:numPr>
                <w:ilvl w:val="0"/>
                <w:numId w:val="38"/>
              </w:numPr>
              <w:tabs>
                <w:tab w:val="left" w:pos="284"/>
                <w:tab w:val="left" w:pos="426"/>
              </w:tabs>
              <w:spacing w:before="0" w:beforeAutospacing="0" w:after="0" w:afterAutospacing="0"/>
              <w:ind w:left="284" w:hanging="284"/>
              <w:contextualSpacing/>
              <w:textAlignment w:val="baseline"/>
              <w:rPr>
                <w:szCs w:val="24"/>
                <w:lang w:val="uk-UA" w:eastAsia="en-US" w:bidi="mr-IN"/>
              </w:rPr>
            </w:pPr>
            <w:r w:rsidRPr="007124F0">
              <w:rPr>
                <w:sz w:val="22"/>
                <w:szCs w:val="22"/>
                <w:lang w:val="uk-UA" w:eastAsia="en-US" w:bidi="mr-IN"/>
              </w:rPr>
              <w:t>Державні цільові програми та підтримка державою реформ у соціально-гуманітарній сферах, а також інфраструктурні</w:t>
            </w:r>
          </w:p>
          <w:p w:rsidR="008B6FC7" w:rsidRPr="007124F0" w:rsidRDefault="008B6FC7" w:rsidP="008F055F">
            <w:pPr>
              <w:pStyle w:val="a3"/>
              <w:numPr>
                <w:ilvl w:val="0"/>
                <w:numId w:val="38"/>
              </w:numPr>
              <w:tabs>
                <w:tab w:val="left" w:pos="284"/>
                <w:tab w:val="left" w:pos="426"/>
              </w:tabs>
              <w:spacing w:before="0" w:beforeAutospacing="0" w:after="0" w:afterAutospacing="0"/>
              <w:ind w:left="284" w:hanging="284"/>
              <w:contextualSpacing/>
              <w:textAlignment w:val="baseline"/>
              <w:rPr>
                <w:szCs w:val="24"/>
                <w:lang w:val="uk-UA" w:eastAsia="en-US" w:bidi="mr-IN"/>
              </w:rPr>
            </w:pPr>
            <w:r w:rsidRPr="007124F0">
              <w:rPr>
                <w:sz w:val="22"/>
                <w:szCs w:val="22"/>
                <w:lang w:val="uk-UA" w:eastAsia="en-US" w:bidi="mr-IN"/>
              </w:rPr>
              <w:t>Наявність інтересу потенційних інвесторів до використання  місцевих та відновлювальних джерел енергії.</w:t>
            </w:r>
          </w:p>
          <w:p w:rsidR="008B6FC7" w:rsidRPr="007124F0" w:rsidRDefault="008B6FC7" w:rsidP="008F055F">
            <w:pPr>
              <w:pStyle w:val="a3"/>
              <w:numPr>
                <w:ilvl w:val="0"/>
                <w:numId w:val="38"/>
              </w:numPr>
              <w:tabs>
                <w:tab w:val="left" w:pos="502"/>
              </w:tabs>
              <w:spacing w:before="0" w:beforeAutospacing="0" w:after="0" w:afterAutospacing="0"/>
              <w:ind w:left="284" w:hanging="284"/>
              <w:contextualSpacing/>
              <w:textAlignment w:val="baseline"/>
              <w:rPr>
                <w:szCs w:val="24"/>
                <w:lang w:val="uk-UA" w:eastAsia="en-US" w:bidi="mr-IN"/>
              </w:rPr>
            </w:pPr>
            <w:r w:rsidRPr="007124F0">
              <w:rPr>
                <w:sz w:val="22"/>
                <w:szCs w:val="22"/>
                <w:lang w:val="uk-UA" w:eastAsia="en-US" w:bidi="mr-IN"/>
              </w:rPr>
              <w:t>Тенденція до переселення мешканців значних міст до екологічно чистих та інфраструктурно розвинутих містечок</w:t>
            </w:r>
          </w:p>
          <w:p w:rsidR="008B6FC7" w:rsidRPr="007124F0" w:rsidRDefault="008B6FC7" w:rsidP="008F055F">
            <w:pPr>
              <w:pStyle w:val="a3"/>
              <w:numPr>
                <w:ilvl w:val="0"/>
                <w:numId w:val="38"/>
              </w:numPr>
              <w:tabs>
                <w:tab w:val="left" w:pos="502"/>
              </w:tabs>
              <w:spacing w:before="0" w:beforeAutospacing="0" w:after="0" w:afterAutospacing="0"/>
              <w:ind w:left="284" w:hanging="284"/>
              <w:contextualSpacing/>
              <w:textAlignment w:val="baseline"/>
              <w:rPr>
                <w:szCs w:val="24"/>
                <w:lang w:val="uk-UA" w:eastAsia="en-US" w:bidi="mr-IN"/>
              </w:rPr>
            </w:pPr>
            <w:r w:rsidRPr="007124F0">
              <w:rPr>
                <w:sz w:val="22"/>
                <w:szCs w:val="22"/>
                <w:lang w:val="uk-UA" w:eastAsia="en-US" w:bidi="mr-IN"/>
              </w:rPr>
              <w:t xml:space="preserve">Тенденція до більшої осілості –повернення частини заробітчан додому в зв`язку з пандемією короновірусу </w:t>
            </w:r>
          </w:p>
          <w:p w:rsidR="008B6FC7" w:rsidRPr="007124F0" w:rsidRDefault="008B6FC7" w:rsidP="008F055F">
            <w:pPr>
              <w:pStyle w:val="a3"/>
              <w:numPr>
                <w:ilvl w:val="0"/>
                <w:numId w:val="38"/>
              </w:numPr>
              <w:tabs>
                <w:tab w:val="left" w:pos="284"/>
                <w:tab w:val="left" w:pos="426"/>
              </w:tabs>
              <w:spacing w:before="0" w:beforeAutospacing="0" w:after="0" w:afterAutospacing="0"/>
              <w:ind w:left="284" w:hanging="284"/>
              <w:contextualSpacing/>
              <w:textAlignment w:val="baseline"/>
              <w:rPr>
                <w:szCs w:val="24"/>
                <w:lang w:val="uk-UA" w:eastAsia="en-US" w:bidi="mr-IN"/>
              </w:rPr>
            </w:pPr>
            <w:r w:rsidRPr="007124F0">
              <w:rPr>
                <w:sz w:val="22"/>
                <w:szCs w:val="22"/>
                <w:lang w:val="uk-UA" w:eastAsia="en-US" w:bidi="mr-IN"/>
              </w:rPr>
              <w:t>Поява нових технологій, що дозволяють надавати якісні послуги, збільшувати їхні обсяги та урізноманітнювати перелік</w:t>
            </w:r>
          </w:p>
        </w:tc>
        <w:tc>
          <w:tcPr>
            <w:tcW w:w="51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B6FC7" w:rsidRPr="007124F0" w:rsidRDefault="008B6FC7" w:rsidP="008F055F">
            <w:pPr>
              <w:pStyle w:val="a3"/>
              <w:numPr>
                <w:ilvl w:val="0"/>
                <w:numId w:val="41"/>
              </w:numPr>
              <w:tabs>
                <w:tab w:val="num" w:pos="216"/>
                <w:tab w:val="left" w:pos="383"/>
              </w:tabs>
              <w:spacing w:before="0" w:beforeAutospacing="0" w:after="0" w:afterAutospacing="0"/>
              <w:ind w:left="216" w:hanging="180"/>
              <w:contextualSpacing/>
              <w:textAlignment w:val="baseline"/>
              <w:rPr>
                <w:szCs w:val="24"/>
                <w:lang w:val="uk-UA" w:eastAsia="en-US" w:bidi="mr-IN"/>
              </w:rPr>
            </w:pPr>
            <w:r w:rsidRPr="007124F0">
              <w:rPr>
                <w:sz w:val="22"/>
                <w:szCs w:val="22"/>
                <w:shd w:val="clear" w:color="auto" w:fill="FFFFFF"/>
                <w:lang w:val="uk-UA" w:eastAsia="en-US" w:bidi="mr-IN"/>
              </w:rPr>
              <w:t>Ухвалення державою непродуманих рішень у сфері земельних відносин</w:t>
            </w:r>
          </w:p>
          <w:p w:rsidR="008B6FC7" w:rsidRPr="007124F0" w:rsidRDefault="008B6FC7" w:rsidP="008F055F">
            <w:pPr>
              <w:pStyle w:val="a3"/>
              <w:numPr>
                <w:ilvl w:val="0"/>
                <w:numId w:val="41"/>
              </w:numPr>
              <w:tabs>
                <w:tab w:val="num" w:pos="216"/>
                <w:tab w:val="left" w:pos="383"/>
              </w:tabs>
              <w:spacing w:before="0" w:beforeAutospacing="0" w:after="0" w:afterAutospacing="0"/>
              <w:ind w:left="216" w:hanging="180"/>
              <w:contextualSpacing/>
              <w:textAlignment w:val="baseline"/>
              <w:rPr>
                <w:szCs w:val="24"/>
                <w:lang w:val="uk-UA" w:eastAsia="en-US" w:bidi="mr-IN"/>
              </w:rPr>
            </w:pPr>
            <w:r w:rsidRPr="007124F0">
              <w:rPr>
                <w:sz w:val="22"/>
                <w:szCs w:val="22"/>
                <w:shd w:val="clear" w:color="auto" w:fill="FFFFFF"/>
                <w:lang w:val="uk-UA" w:eastAsia="en-US" w:bidi="mr-IN"/>
              </w:rPr>
              <w:t xml:space="preserve">Згортання активності світової економіки, її перепрофілювання та нова структуризація </w:t>
            </w:r>
          </w:p>
          <w:p w:rsidR="008B6FC7" w:rsidRPr="007124F0" w:rsidRDefault="008B6FC7" w:rsidP="008F055F">
            <w:pPr>
              <w:pStyle w:val="a3"/>
              <w:numPr>
                <w:ilvl w:val="0"/>
                <w:numId w:val="41"/>
              </w:numPr>
              <w:tabs>
                <w:tab w:val="num" w:pos="216"/>
              </w:tabs>
              <w:spacing w:before="0" w:beforeAutospacing="0" w:after="0" w:afterAutospacing="0"/>
              <w:ind w:left="216" w:hanging="180"/>
              <w:contextualSpacing/>
              <w:textAlignment w:val="baseline"/>
              <w:rPr>
                <w:szCs w:val="24"/>
                <w:lang w:val="uk-UA" w:eastAsia="en-US" w:bidi="mr-IN"/>
              </w:rPr>
            </w:pPr>
            <w:r w:rsidRPr="007124F0">
              <w:rPr>
                <w:szCs w:val="24"/>
                <w:lang w:val="uk-UA" w:bidi="mr-IN"/>
              </w:rPr>
              <w:t>В</w:t>
            </w:r>
            <w:r w:rsidRPr="007124F0">
              <w:rPr>
                <w:sz w:val="22"/>
                <w:szCs w:val="22"/>
                <w:lang w:val="uk-UA" w:eastAsia="en-US" w:bidi="mr-IN"/>
              </w:rPr>
              <w:t xml:space="preserve"> досяжній близькості від громади є значно більш високооплачувана робота</w:t>
            </w:r>
          </w:p>
          <w:p w:rsidR="008B6FC7" w:rsidRPr="007124F0" w:rsidRDefault="008B6FC7" w:rsidP="008F055F">
            <w:pPr>
              <w:pStyle w:val="a3"/>
              <w:numPr>
                <w:ilvl w:val="0"/>
                <w:numId w:val="41"/>
              </w:numPr>
              <w:tabs>
                <w:tab w:val="num" w:pos="216"/>
              </w:tabs>
              <w:spacing w:before="0" w:beforeAutospacing="0" w:after="0" w:afterAutospacing="0"/>
              <w:ind w:left="216" w:hanging="180"/>
              <w:contextualSpacing/>
              <w:textAlignment w:val="baseline"/>
              <w:rPr>
                <w:szCs w:val="24"/>
                <w:lang w:val="uk-UA" w:eastAsia="en-US" w:bidi="mr-IN"/>
              </w:rPr>
            </w:pPr>
            <w:r w:rsidRPr="007124F0">
              <w:rPr>
                <w:sz w:val="22"/>
                <w:szCs w:val="22"/>
                <w:lang w:val="uk-UA" w:bidi="mr-IN"/>
              </w:rPr>
              <w:t>Агресивна експлуатація наявних орних земель агрохолдингами, що управляються за меж громади</w:t>
            </w:r>
          </w:p>
          <w:p w:rsidR="008B6FC7" w:rsidRPr="007124F0" w:rsidRDefault="008B6FC7" w:rsidP="008F055F">
            <w:pPr>
              <w:pStyle w:val="a3"/>
              <w:numPr>
                <w:ilvl w:val="0"/>
                <w:numId w:val="41"/>
              </w:numPr>
              <w:tabs>
                <w:tab w:val="num" w:pos="216"/>
              </w:tabs>
              <w:spacing w:before="0" w:beforeAutospacing="0" w:after="0" w:afterAutospacing="0"/>
              <w:ind w:left="216" w:hanging="180"/>
              <w:contextualSpacing/>
              <w:textAlignment w:val="baseline"/>
              <w:rPr>
                <w:szCs w:val="24"/>
                <w:lang w:val="uk-UA" w:eastAsia="en-US" w:bidi="mr-IN"/>
              </w:rPr>
            </w:pPr>
            <w:r w:rsidRPr="007124F0">
              <w:rPr>
                <w:sz w:val="22"/>
                <w:szCs w:val="22"/>
                <w:lang w:val="uk-UA" w:eastAsia="en-US" w:bidi="mr-IN"/>
              </w:rPr>
              <w:t>Політичний вплив на розподіл державної підтримки місцевого самоврядування (дотацій та субвенцій)</w:t>
            </w:r>
          </w:p>
          <w:p w:rsidR="008B6FC7" w:rsidRPr="007124F0" w:rsidRDefault="008B6FC7" w:rsidP="008F055F">
            <w:pPr>
              <w:pStyle w:val="a3"/>
              <w:numPr>
                <w:ilvl w:val="0"/>
                <w:numId w:val="41"/>
              </w:numPr>
              <w:tabs>
                <w:tab w:val="num" w:pos="216"/>
              </w:tabs>
              <w:spacing w:before="0" w:beforeAutospacing="0" w:after="0" w:afterAutospacing="0"/>
              <w:ind w:left="216" w:hanging="180"/>
              <w:contextualSpacing/>
              <w:textAlignment w:val="baseline"/>
              <w:rPr>
                <w:szCs w:val="24"/>
                <w:lang w:val="uk-UA" w:eastAsia="en-US" w:bidi="mr-IN"/>
              </w:rPr>
            </w:pPr>
            <w:r w:rsidRPr="007124F0">
              <w:rPr>
                <w:sz w:val="22"/>
                <w:szCs w:val="22"/>
                <w:lang w:val="uk-UA" w:eastAsia="en-US" w:bidi="mr-IN"/>
              </w:rPr>
              <w:t>Гальмування державних рішень щодо реформи місцевого самоврядування</w:t>
            </w:r>
          </w:p>
          <w:p w:rsidR="008B6FC7" w:rsidRPr="007124F0" w:rsidRDefault="008B6FC7" w:rsidP="008F055F">
            <w:pPr>
              <w:pStyle w:val="a3"/>
              <w:numPr>
                <w:ilvl w:val="0"/>
                <w:numId w:val="41"/>
              </w:numPr>
              <w:tabs>
                <w:tab w:val="num" w:pos="216"/>
                <w:tab w:val="left" w:pos="383"/>
              </w:tabs>
              <w:spacing w:before="0" w:beforeAutospacing="0" w:after="0" w:afterAutospacing="0"/>
              <w:ind w:left="216" w:hanging="180"/>
              <w:contextualSpacing/>
              <w:textAlignment w:val="baseline"/>
              <w:rPr>
                <w:szCs w:val="24"/>
                <w:lang w:val="uk-UA" w:eastAsia="en-US" w:bidi="mr-IN"/>
              </w:rPr>
            </w:pPr>
            <w:r w:rsidRPr="007124F0">
              <w:rPr>
                <w:sz w:val="22"/>
                <w:szCs w:val="22"/>
                <w:shd w:val="clear" w:color="auto" w:fill="FFFFFF"/>
                <w:lang w:val="uk-UA" w:eastAsia="en-US" w:bidi="mr-IN"/>
              </w:rPr>
              <w:t>Прагнення держави до утворення більших за площею та населе</w:t>
            </w:r>
            <w:r w:rsidR="007805A2" w:rsidRPr="007124F0">
              <w:rPr>
                <w:sz w:val="22"/>
                <w:szCs w:val="22"/>
                <w:shd w:val="clear" w:color="auto" w:fill="FFFFFF"/>
                <w:lang w:val="uk-UA" w:eastAsia="en-US" w:bidi="mr-IN"/>
              </w:rPr>
              <w:t>нням територіальних громад</w:t>
            </w:r>
            <w:r w:rsidRPr="007124F0">
              <w:rPr>
                <w:sz w:val="22"/>
                <w:szCs w:val="22"/>
                <w:shd w:val="clear" w:color="auto" w:fill="FFFFFF"/>
                <w:lang w:val="uk-UA" w:eastAsia="en-US" w:bidi="mr-IN"/>
              </w:rPr>
              <w:t xml:space="preserve"> </w:t>
            </w:r>
          </w:p>
          <w:p w:rsidR="008B6FC7" w:rsidRPr="007124F0" w:rsidRDefault="008B6FC7" w:rsidP="008F055F">
            <w:pPr>
              <w:pStyle w:val="a3"/>
              <w:numPr>
                <w:ilvl w:val="0"/>
                <w:numId w:val="1"/>
              </w:numPr>
              <w:tabs>
                <w:tab w:val="clear" w:pos="720"/>
                <w:tab w:val="num" w:pos="216"/>
              </w:tabs>
              <w:spacing w:before="0" w:beforeAutospacing="0" w:after="0" w:afterAutospacing="0"/>
              <w:ind w:left="216" w:hanging="180"/>
              <w:textAlignment w:val="baseline"/>
              <w:rPr>
                <w:szCs w:val="24"/>
                <w:lang w:val="uk-UA" w:bidi="mr-IN"/>
              </w:rPr>
            </w:pPr>
            <w:r w:rsidRPr="007124F0">
              <w:rPr>
                <w:sz w:val="22"/>
                <w:szCs w:val="22"/>
                <w:lang w:val="uk-UA" w:bidi="mr-IN"/>
              </w:rPr>
              <w:t>Тенденц</w:t>
            </w:r>
            <w:r w:rsidR="007805A2" w:rsidRPr="007124F0">
              <w:rPr>
                <w:sz w:val="22"/>
                <w:szCs w:val="22"/>
                <w:lang w:val="uk-UA" w:bidi="mr-IN"/>
              </w:rPr>
              <w:t xml:space="preserve">ія до перекладання державою на </w:t>
            </w:r>
            <w:r w:rsidRPr="007124F0">
              <w:rPr>
                <w:sz w:val="22"/>
                <w:szCs w:val="22"/>
                <w:lang w:val="uk-UA" w:bidi="mr-IN"/>
              </w:rPr>
              <w:t>ТГ нових повноважень без компенсації витрат.</w:t>
            </w:r>
          </w:p>
          <w:p w:rsidR="008B6FC7" w:rsidRPr="007124F0" w:rsidRDefault="008B6FC7" w:rsidP="008F055F">
            <w:pPr>
              <w:pStyle w:val="a3"/>
              <w:numPr>
                <w:ilvl w:val="0"/>
                <w:numId w:val="1"/>
              </w:numPr>
              <w:tabs>
                <w:tab w:val="clear" w:pos="720"/>
                <w:tab w:val="num" w:pos="216"/>
              </w:tabs>
              <w:spacing w:before="0" w:beforeAutospacing="0" w:after="0" w:afterAutospacing="0"/>
              <w:ind w:left="216" w:hanging="180"/>
              <w:textAlignment w:val="baseline"/>
              <w:rPr>
                <w:szCs w:val="24"/>
                <w:lang w:val="uk-UA" w:bidi="mr-IN"/>
              </w:rPr>
            </w:pPr>
            <w:r w:rsidRPr="007124F0">
              <w:rPr>
                <w:sz w:val="22"/>
                <w:szCs w:val="22"/>
                <w:lang w:val="uk-UA" w:bidi="mr-IN"/>
              </w:rPr>
              <w:t>Світова тенденція до потепління, що призводить до зменшення прісноводних ресурсів</w:t>
            </w:r>
          </w:p>
          <w:p w:rsidR="008B6FC7" w:rsidRPr="007124F0" w:rsidRDefault="008B6FC7" w:rsidP="008F055F">
            <w:pPr>
              <w:pStyle w:val="a3"/>
              <w:numPr>
                <w:ilvl w:val="0"/>
                <w:numId w:val="41"/>
              </w:numPr>
              <w:tabs>
                <w:tab w:val="num" w:pos="216"/>
                <w:tab w:val="left" w:pos="383"/>
              </w:tabs>
              <w:spacing w:before="0" w:beforeAutospacing="0" w:after="0" w:afterAutospacing="0"/>
              <w:ind w:left="216" w:hanging="180"/>
              <w:contextualSpacing/>
              <w:textAlignment w:val="baseline"/>
              <w:rPr>
                <w:szCs w:val="24"/>
                <w:lang w:val="uk-UA" w:eastAsia="en-US" w:bidi="mr-IN"/>
              </w:rPr>
            </w:pPr>
            <w:r w:rsidRPr="007124F0">
              <w:rPr>
                <w:sz w:val="22"/>
                <w:szCs w:val="22"/>
                <w:lang w:val="uk-UA" w:eastAsia="en-US" w:bidi="mr-IN"/>
              </w:rPr>
              <w:t>Брак державного контролю щодо вивозу зерна та іншої сировини автотранспортом із перевищенням тоннажності</w:t>
            </w:r>
          </w:p>
        </w:tc>
      </w:tr>
    </w:tbl>
    <w:p w:rsidR="008B6FC7" w:rsidRPr="007124F0" w:rsidRDefault="008B6FC7" w:rsidP="00BC0343">
      <w:pPr>
        <w:spacing w:after="160" w:line="259" w:lineRule="auto"/>
        <w:jc w:val="center"/>
        <w:rPr>
          <w:rFonts w:cs="Arial"/>
          <w:b/>
          <w:bCs/>
          <w:color w:val="0070C0"/>
          <w:sz w:val="28"/>
          <w:szCs w:val="28"/>
          <w:lang w:val="uk-UA"/>
        </w:rPr>
      </w:pPr>
      <w:r w:rsidRPr="007124F0">
        <w:rPr>
          <w:sz w:val="22"/>
          <w:szCs w:val="22"/>
        </w:rPr>
        <w:br w:type="page"/>
      </w:r>
      <w:r w:rsidRPr="007124F0">
        <w:rPr>
          <w:rFonts w:cs="Arial"/>
          <w:b/>
          <w:bCs/>
          <w:color w:val="0070C0"/>
          <w:sz w:val="28"/>
          <w:szCs w:val="28"/>
          <w:lang w:val="uk-UA"/>
        </w:rPr>
        <w:lastRenderedPageBreak/>
        <w:t>4. SWOT-матриця Линовицької громади.</w:t>
      </w:r>
    </w:p>
    <w:p w:rsidR="008B6FC7" w:rsidRPr="007124F0" w:rsidRDefault="00AB76A8" w:rsidP="007838DB">
      <w:pPr>
        <w:jc w:val="center"/>
        <w:rPr>
          <w:rFonts w:cs="Arial"/>
          <w:b/>
          <w:bCs/>
          <w:color w:val="0070C0"/>
          <w:sz w:val="20"/>
          <w:szCs w:val="20"/>
          <w:lang w:val="uk-UA"/>
        </w:rPr>
      </w:pPr>
      <w:r w:rsidRPr="007124F0">
        <w:rPr>
          <w:noProof/>
        </w:rPr>
        <mc:AlternateContent>
          <mc:Choice Requires="wps">
            <w:drawing>
              <wp:anchor distT="0" distB="0" distL="114300" distR="114300" simplePos="0" relativeHeight="251620864" behindDoc="0" locked="0" layoutInCell="1" allowOverlap="1" wp14:anchorId="1C47377E" wp14:editId="7328A0F5">
                <wp:simplePos x="0" y="0"/>
                <wp:positionH relativeFrom="column">
                  <wp:posOffset>318770</wp:posOffset>
                </wp:positionH>
                <wp:positionV relativeFrom="paragraph">
                  <wp:posOffset>-106045</wp:posOffset>
                </wp:positionV>
                <wp:extent cx="1778000" cy="342265"/>
                <wp:effectExtent l="0" t="0" r="12700" b="19685"/>
                <wp:wrapNone/>
                <wp:docPr id="85" name="Горизонтальный свиток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8000" cy="342265"/>
                        </a:xfrm>
                        <a:prstGeom prst="horizontalScroll">
                          <a:avLst>
                            <a:gd name="adj" fmla="val 12500"/>
                          </a:avLst>
                        </a:prstGeom>
                        <a:solidFill>
                          <a:srgbClr val="FFFFFF"/>
                        </a:solidFill>
                        <a:ln w="9525">
                          <a:solidFill>
                            <a:srgbClr val="000000"/>
                          </a:solidFill>
                          <a:round/>
                          <a:headEnd/>
                          <a:tailEnd/>
                        </a:ln>
                      </wps:spPr>
                      <wps:txbx>
                        <w:txbxContent>
                          <w:p w:rsidR="00755508" w:rsidRPr="00996AAE" w:rsidRDefault="00755508" w:rsidP="007838DB">
                            <w:pPr>
                              <w:jc w:val="center"/>
                              <w:rPr>
                                <w:b/>
                              </w:rPr>
                            </w:pPr>
                            <w:r w:rsidRPr="00996AAE">
                              <w:rPr>
                                <w:b/>
                              </w:rPr>
                              <w:t>Сильні сторони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Горизонтальный свиток 69" o:spid="_x0000_s1026" type="#_x0000_t98" style="position:absolute;left:0;text-align:left;margin-left:25.1pt;margin-top:-8.35pt;width:140pt;height:26.9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">
                <v:textbox>
                  <w:txbxContent>
                    <w:p w:rsidR="00755508" w:rsidRPr="00996AAE" w:rsidRDefault="00755508" w:rsidP="007838DB">
                      <w:pPr>
                        <w:jc w:val="center"/>
                        <w:rPr>
                          <w:b/>
                        </w:rPr>
                      </w:pPr>
                      <w:r w:rsidRPr="00996AAE">
                        <w:rPr>
                          <w:b/>
                        </w:rPr>
                        <w:t>Сильні сторони</w:t>
                      </w:r>
                    </w:p>
                  </w:txbxContent>
                </v:textbox>
              </v:shape>
            </w:pict>
          </mc:Fallback>
        </mc:AlternateContent>
      </w:r>
      <w:r w:rsidRPr="007124F0">
        <w:rPr>
          <w:noProof/>
        </w:rPr>
        <mc:AlternateContent>
          <mc:Choice Requires="wps">
            <w:drawing>
              <wp:anchor distT="0" distB="0" distL="114300" distR="114300" simplePos="0" relativeHeight="251619840" behindDoc="0" locked="0" layoutInCell="1" allowOverlap="1" wp14:anchorId="78B3BC14" wp14:editId="22434CD2">
                <wp:simplePos x="0" y="0"/>
                <wp:positionH relativeFrom="column">
                  <wp:posOffset>2553504</wp:posOffset>
                </wp:positionH>
                <wp:positionV relativeFrom="paragraph">
                  <wp:posOffset>-20939</wp:posOffset>
                </wp:positionV>
                <wp:extent cx="1228090" cy="252095"/>
                <wp:effectExtent l="19050" t="0" r="10160" b="14605"/>
                <wp:wrapNone/>
                <wp:docPr id="83" name="Пятиугольник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228090" cy="252095"/>
                        </a:xfrm>
                        <a:prstGeom prst="homePlate">
                          <a:avLst>
                            <a:gd name="adj" fmla="val 124292"/>
                          </a:avLst>
                        </a:prstGeom>
                        <a:solidFill>
                          <a:srgbClr val="FFFFFF"/>
                        </a:solidFill>
                        <a:ln w="9525">
                          <a:solidFill>
                            <a:srgbClr val="000000"/>
                          </a:solidFill>
                          <a:miter lim="800000"/>
                          <a:headEnd/>
                          <a:tailEnd/>
                        </a:ln>
                      </wps:spPr>
                      <wps:txbx>
                        <w:txbxContent>
                          <w:p w:rsidR="00755508" w:rsidRPr="00E51869" w:rsidRDefault="00755508" w:rsidP="00AB76A8">
                            <w:pPr>
                              <w:jc w:val="center"/>
                              <w:rPr>
                                <w:sz w:val="22"/>
                                <w:szCs w:val="22"/>
                              </w:rPr>
                            </w:pPr>
                            <w:proofErr w:type="gramStart"/>
                            <w:r w:rsidRPr="00E51869">
                              <w:rPr>
                                <w:b/>
                                <w:sz w:val="22"/>
                                <w:szCs w:val="22"/>
                              </w:rPr>
                              <w:t>П</w:t>
                            </w:r>
                            <w:proofErr w:type="gramEnd"/>
                            <w:r w:rsidRPr="00E51869">
                              <w:rPr>
                                <w:b/>
                                <w:sz w:val="22"/>
                                <w:szCs w:val="22"/>
                              </w:rPr>
                              <w:t>ідтримують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Пятиугольник 67" o:spid="_x0000_s1027" type="#_x0000_t15" style="position:absolute;left:0;text-align:left;margin-left:201.05pt;margin-top:-1.65pt;width:96.7pt;height:19.85pt;rotation:180;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" adj="16089">
                <v:textbox>
                  <w:txbxContent>
                    <w:p w:rsidR="00755508" w:rsidRPr="00E51869" w:rsidRDefault="00755508" w:rsidP="00AB76A8">
                      <w:pPr>
                        <w:jc w:val="center"/>
                        <w:rPr>
                          <w:sz w:val="22"/>
                          <w:szCs w:val="22"/>
                        </w:rPr>
                      </w:pPr>
                      <w:proofErr w:type="gramStart"/>
                      <w:r w:rsidRPr="00E51869">
                        <w:rPr>
                          <w:b/>
                          <w:sz w:val="22"/>
                          <w:szCs w:val="22"/>
                        </w:rPr>
                        <w:t>П</w:t>
                      </w:r>
                      <w:proofErr w:type="gramEnd"/>
                      <w:r w:rsidRPr="00E51869">
                        <w:rPr>
                          <w:b/>
                          <w:sz w:val="22"/>
                          <w:szCs w:val="22"/>
                        </w:rPr>
                        <w:t>ідтримують</w:t>
                      </w:r>
                    </w:p>
                  </w:txbxContent>
                </v:textbox>
              </v:shape>
            </w:pict>
          </mc:Fallback>
        </mc:AlternateContent>
      </w:r>
      <w:r w:rsidRPr="007124F0">
        <w:rPr>
          <w:noProof/>
        </w:rPr>
        <mc:AlternateContent>
          <mc:Choice Requires="wps">
            <w:drawing>
              <wp:anchor distT="0" distB="0" distL="114300" distR="114300" simplePos="0" relativeHeight="251621888" behindDoc="0" locked="0" layoutInCell="1" allowOverlap="1" wp14:anchorId="0AE6CA04" wp14:editId="52E0B7FF">
                <wp:simplePos x="0" y="0"/>
                <wp:positionH relativeFrom="column">
                  <wp:posOffset>4114165</wp:posOffset>
                </wp:positionH>
                <wp:positionV relativeFrom="paragraph">
                  <wp:posOffset>-107950</wp:posOffset>
                </wp:positionV>
                <wp:extent cx="1778000" cy="342265"/>
                <wp:effectExtent l="0" t="0" r="12700" b="19685"/>
                <wp:wrapNone/>
                <wp:docPr id="84" name="Горизонтальный свиток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8000" cy="342265"/>
                        </a:xfrm>
                        <a:prstGeom prst="horizontalScroll">
                          <a:avLst>
                            <a:gd name="adj" fmla="val 12500"/>
                          </a:avLst>
                        </a:prstGeom>
                        <a:solidFill>
                          <a:srgbClr val="FFFFFF"/>
                        </a:solidFill>
                        <a:ln w="9525">
                          <a:solidFill>
                            <a:srgbClr val="000000"/>
                          </a:solidFill>
                          <a:round/>
                          <a:headEnd/>
                          <a:tailEnd/>
                        </a:ln>
                      </wps:spPr>
                      <wps:txbx>
                        <w:txbxContent>
                          <w:p w:rsidR="00755508" w:rsidRPr="00996AAE" w:rsidRDefault="00755508" w:rsidP="007838DB">
                            <w:pPr>
                              <w:jc w:val="center"/>
                              <w:rPr>
                                <w:b/>
                              </w:rPr>
                            </w:pPr>
                            <w:r>
                              <w:rPr>
                                <w:b/>
                              </w:rPr>
                              <w:t>Можливості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Горизонтальный свиток 68" o:spid="_x0000_s1028" type="#_x0000_t98" style="position:absolute;left:0;text-align:left;margin-left:323.95pt;margin-top:-8.5pt;width:140pt;height:26.9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">
                <v:textbox>
                  <w:txbxContent>
                    <w:p w:rsidR="00755508" w:rsidRPr="00996AAE" w:rsidRDefault="00755508" w:rsidP="007838DB">
                      <w:pPr>
                        <w:jc w:val="center"/>
                        <w:rPr>
                          <w:b/>
                        </w:rPr>
                      </w:pPr>
                      <w:r>
                        <w:rPr>
                          <w:b/>
                        </w:rPr>
                        <w:t>Можливості</w:t>
                      </w:r>
                    </w:p>
                  </w:txbxContent>
                </v:textbox>
              </v:shape>
            </w:pict>
          </mc:Fallback>
        </mc:AlternateContent>
      </w:r>
    </w:p>
    <w:p w:rsidR="008B6FC7" w:rsidRPr="007124F0" w:rsidRDefault="008B6FC7" w:rsidP="007838DB">
      <w:pPr>
        <w:jc w:val="center"/>
        <w:rPr>
          <w:rFonts w:cs="Arial"/>
          <w:b/>
          <w:bCs/>
          <w:color w:val="0070C0"/>
          <w:sz w:val="20"/>
          <w:szCs w:val="20"/>
          <w:lang w:val="uk-UA"/>
        </w:rPr>
      </w:pP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644"/>
        <w:gridCol w:w="1134"/>
        <w:gridCol w:w="4253"/>
      </w:tblGrid>
      <w:tr w:rsidR="008B6FC7" w:rsidRPr="007124F0" w:rsidTr="009F1D33">
        <w:tc>
          <w:tcPr>
            <w:tcW w:w="4644" w:type="dxa"/>
          </w:tcPr>
          <w:p w:rsidR="008B6FC7" w:rsidRPr="007124F0" w:rsidRDefault="006D79AD" w:rsidP="00F75D2C">
            <w:pPr>
              <w:rPr>
                <w:sz w:val="21"/>
                <w:szCs w:val="21"/>
                <w:lang w:val="uk-UA"/>
              </w:rPr>
            </w:pPr>
            <w:r w:rsidRPr="007124F0">
              <w:rPr>
                <w:noProof/>
              </w:rPr>
              <mc:AlternateContent>
                <mc:Choice Requires="wps">
                  <w:drawing>
                    <wp:anchor distT="0" distB="0" distL="114300" distR="114300" simplePos="0" relativeHeight="251625984" behindDoc="0" locked="0" layoutInCell="1" allowOverlap="1" wp14:anchorId="11FF827D" wp14:editId="123DA884">
                      <wp:simplePos x="0" y="0"/>
                      <wp:positionH relativeFrom="page">
                        <wp:posOffset>2828274</wp:posOffset>
                      </wp:positionH>
                      <wp:positionV relativeFrom="page">
                        <wp:posOffset>167551</wp:posOffset>
                      </wp:positionV>
                      <wp:extent cx="715010" cy="171450"/>
                      <wp:effectExtent l="19050" t="0" r="27940" b="19050"/>
                      <wp:wrapNone/>
                      <wp:docPr id="66" name="Пятиугольник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715010" cy="171450"/>
                              </a:xfrm>
                              <a:prstGeom prst="homePlate">
                                <a:avLst>
                                  <a:gd name="adj" fmla="val 104259"/>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1, 2, 7, 11</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66" o:spid="_x0000_s1029" type="#_x0000_t15" style="position:absolute;margin-left:222.7pt;margin-top:13.2pt;width:56.3pt;height:13.5pt;rotation:180;z-index:251625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1, 2, 7, 11</w:t>
                            </w:r>
                          </w:p>
                        </w:txbxContent>
                      </v:textbox>
                      <w10:wrap anchorx="page" anchory="page"/>
                    </v:shape>
                  </w:pict>
                </mc:Fallback>
              </mc:AlternateContent>
            </w:r>
            <w:r w:rsidR="008B6FC7" w:rsidRPr="007124F0">
              <w:rPr>
                <w:sz w:val="21"/>
                <w:szCs w:val="21"/>
                <w:lang w:val="uk-UA"/>
              </w:rPr>
              <w:t>1.Діє 71 суб`єкт підприємництва, в т.ч. значні: СТОВ «Цукровик» та ТОВ «Кононівський елеватор» (останній – 97 робочих місць)</w:t>
            </w:r>
          </w:p>
        </w:tc>
        <w:tc>
          <w:tcPr>
            <w:tcW w:w="1134" w:type="dxa"/>
            <w:tcBorders>
              <w:top w:val="nil"/>
              <w:bottom w:val="nil"/>
            </w:tcBorders>
          </w:tcPr>
          <w:p w:rsidR="008B6FC7" w:rsidRPr="007124F0" w:rsidRDefault="008B6FC7" w:rsidP="00F75D2C">
            <w:pPr>
              <w:ind w:left="-250"/>
              <w:jc w:val="center"/>
              <w:rPr>
                <w:b/>
                <w:bCs/>
                <w:color w:val="0070C0"/>
                <w:sz w:val="21"/>
                <w:szCs w:val="21"/>
                <w:lang w:val="uk-UA"/>
              </w:rPr>
            </w:pPr>
          </w:p>
        </w:tc>
        <w:tc>
          <w:tcPr>
            <w:tcW w:w="4253" w:type="dxa"/>
          </w:tcPr>
          <w:p w:rsidR="008B6FC7" w:rsidRPr="007124F0" w:rsidRDefault="008B6FC7" w:rsidP="00F75D2C">
            <w:pPr>
              <w:tabs>
                <w:tab w:val="left" w:pos="502"/>
              </w:tabs>
              <w:rPr>
                <w:sz w:val="21"/>
                <w:szCs w:val="21"/>
                <w:lang w:val="uk-UA"/>
              </w:rPr>
            </w:pPr>
            <w:r w:rsidRPr="007124F0">
              <w:rPr>
                <w:bCs/>
                <w:sz w:val="21"/>
                <w:szCs w:val="21"/>
                <w:lang w:bidi="mr-IN"/>
              </w:rPr>
              <w:t>1.</w:t>
            </w:r>
            <w:r w:rsidRPr="007124F0">
              <w:rPr>
                <w:bCs/>
                <w:sz w:val="21"/>
                <w:szCs w:val="21"/>
                <w:lang w:val="uk-UA" w:bidi="mr-IN"/>
              </w:rPr>
              <w:t>Тенденція до росту попиту на цукор та іншу сільгосппродукцію на світових ринках</w:t>
            </w:r>
          </w:p>
        </w:tc>
      </w:tr>
      <w:tr w:rsidR="008B6FC7" w:rsidRPr="007124F0" w:rsidTr="009F1D33">
        <w:tc>
          <w:tcPr>
            <w:tcW w:w="4644" w:type="dxa"/>
            <w:tcBorders>
              <w:left w:val="nil"/>
              <w:right w:val="nil"/>
            </w:tcBorders>
          </w:tcPr>
          <w:p w:rsidR="008B6FC7" w:rsidRPr="007124F0" w:rsidRDefault="008B6FC7" w:rsidP="00F75D2C">
            <w:pPr>
              <w:pStyle w:val="11"/>
              <w:widowControl/>
              <w:tabs>
                <w:tab w:val="left" w:pos="0"/>
              </w:tabs>
              <w:ind w:left="0"/>
              <w:rPr>
                <w:rFonts w:ascii="Times New Roman" w:hAnsi="Times New Roman"/>
                <w:b/>
                <w:bCs/>
                <w:color w:val="0070C0"/>
                <w:sz w:val="21"/>
                <w:szCs w:val="21"/>
                <w:lang w:val="uk-UA"/>
              </w:rPr>
            </w:pPr>
          </w:p>
        </w:tc>
        <w:tc>
          <w:tcPr>
            <w:tcW w:w="1134" w:type="dxa"/>
            <w:tcBorders>
              <w:top w:val="nil"/>
              <w:left w:val="nil"/>
              <w:bottom w:val="nil"/>
              <w:right w:val="nil"/>
            </w:tcBorders>
          </w:tcPr>
          <w:p w:rsidR="008B6FC7" w:rsidRPr="007124F0" w:rsidRDefault="008B6FC7" w:rsidP="00F75D2C">
            <w:pPr>
              <w:jc w:val="center"/>
              <w:rPr>
                <w:b/>
                <w:bCs/>
                <w:color w:val="0070C0"/>
                <w:sz w:val="21"/>
                <w:szCs w:val="21"/>
                <w:lang w:val="uk-UA"/>
              </w:rPr>
            </w:pPr>
          </w:p>
        </w:tc>
        <w:tc>
          <w:tcPr>
            <w:tcW w:w="4253" w:type="dxa"/>
            <w:tcBorders>
              <w:left w:val="nil"/>
              <w:right w:val="nil"/>
            </w:tcBorders>
          </w:tcPr>
          <w:p w:rsidR="008B6FC7" w:rsidRPr="007124F0" w:rsidRDefault="008B6FC7" w:rsidP="00F75D2C">
            <w:pPr>
              <w:ind w:left="34"/>
              <w:jc w:val="center"/>
              <w:rPr>
                <w:b/>
                <w:bCs/>
                <w:color w:val="0070C0"/>
                <w:sz w:val="21"/>
                <w:szCs w:val="21"/>
                <w:lang w:val="uk-UA"/>
              </w:rPr>
            </w:pPr>
          </w:p>
        </w:tc>
      </w:tr>
      <w:tr w:rsidR="008B6FC7" w:rsidRPr="007124F0" w:rsidTr="00F75D2C">
        <w:trPr>
          <w:trHeight w:val="637"/>
        </w:trPr>
        <w:tc>
          <w:tcPr>
            <w:tcW w:w="4644" w:type="dxa"/>
          </w:tcPr>
          <w:p w:rsidR="008B6FC7" w:rsidRPr="007124F0" w:rsidRDefault="006D79AD" w:rsidP="00F75D2C">
            <w:pPr>
              <w:rPr>
                <w:sz w:val="21"/>
                <w:szCs w:val="21"/>
                <w:lang w:val="uk-UA"/>
              </w:rPr>
            </w:pPr>
            <w:r w:rsidRPr="007124F0">
              <w:rPr>
                <w:noProof/>
              </w:rPr>
              <mc:AlternateContent>
                <mc:Choice Requires="wps">
                  <w:drawing>
                    <wp:anchor distT="0" distB="0" distL="114300" distR="114300" simplePos="0" relativeHeight="251627008" behindDoc="0" locked="0" layoutInCell="1" allowOverlap="1" wp14:anchorId="62767EC8" wp14:editId="76EAACA6">
                      <wp:simplePos x="0" y="0"/>
                      <wp:positionH relativeFrom="page">
                        <wp:posOffset>2880360</wp:posOffset>
                      </wp:positionH>
                      <wp:positionV relativeFrom="page">
                        <wp:posOffset>140970</wp:posOffset>
                      </wp:positionV>
                      <wp:extent cx="374015" cy="171450"/>
                      <wp:effectExtent l="13335" t="7620" r="12700" b="11430"/>
                      <wp:wrapNone/>
                      <wp:docPr id="65" name="Пятиугольник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74015" cy="171450"/>
                              </a:xfrm>
                              <a:prstGeom prst="homePlate">
                                <a:avLst>
                                  <a:gd name="adj" fmla="val 54537"/>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1, 2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65" o:spid="_x0000_s1030" type="#_x0000_t15" style="position:absolute;margin-left:226.8pt;margin-top:11.1pt;width:29.45pt;height:13.5pt;rotation:180;z-index:251627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1, 2</w:t>
                            </w:r>
                          </w:p>
                        </w:txbxContent>
                      </v:textbox>
                      <w10:wrap anchorx="page" anchory="page"/>
                    </v:shape>
                  </w:pict>
                </mc:Fallback>
              </mc:AlternateContent>
            </w:r>
            <w:r w:rsidR="008B6FC7" w:rsidRPr="007124F0">
              <w:rPr>
                <w:sz w:val="21"/>
                <w:szCs w:val="21"/>
              </w:rPr>
              <w:t>2.</w:t>
            </w:r>
            <w:r w:rsidR="008B6FC7" w:rsidRPr="007124F0">
              <w:rPr>
                <w:sz w:val="21"/>
                <w:szCs w:val="21"/>
                <w:lang w:val="uk-UA"/>
              </w:rPr>
              <w:t>Працює ПАТ «Линовицький цукровий комбінат</w:t>
            </w:r>
            <w:r w:rsidR="008B6FC7" w:rsidRPr="007124F0">
              <w:rPr>
                <w:sz w:val="21"/>
                <w:szCs w:val="21"/>
              </w:rPr>
              <w:t xml:space="preserve"> “</w:t>
            </w:r>
            <w:r w:rsidR="008B6FC7" w:rsidRPr="007124F0">
              <w:rPr>
                <w:sz w:val="21"/>
                <w:szCs w:val="21"/>
                <w:lang w:val="uk-UA"/>
              </w:rPr>
              <w:t>Червоний</w:t>
            </w:r>
            <w:r w:rsidR="008B6FC7" w:rsidRPr="007124F0">
              <w:rPr>
                <w:sz w:val="21"/>
                <w:szCs w:val="21"/>
              </w:rPr>
              <w:t>”</w:t>
            </w:r>
            <w:r w:rsidR="008B6FC7" w:rsidRPr="007124F0">
              <w:rPr>
                <w:sz w:val="21"/>
                <w:szCs w:val="21"/>
                <w:lang w:val="uk-UA"/>
              </w:rPr>
              <w:t>» (сезонна праця для 360 мешканців громади)</w:t>
            </w:r>
          </w:p>
        </w:tc>
        <w:tc>
          <w:tcPr>
            <w:tcW w:w="1134" w:type="dxa"/>
            <w:tcBorders>
              <w:top w:val="nil"/>
              <w:bottom w:val="nil"/>
            </w:tcBorders>
          </w:tcPr>
          <w:p w:rsidR="008B6FC7" w:rsidRPr="007124F0" w:rsidRDefault="008B6FC7" w:rsidP="00F75D2C">
            <w:pPr>
              <w:jc w:val="center"/>
              <w:rPr>
                <w:b/>
                <w:bCs/>
                <w:color w:val="0070C0"/>
                <w:sz w:val="21"/>
                <w:szCs w:val="21"/>
                <w:lang w:val="uk-UA"/>
              </w:rPr>
            </w:pPr>
          </w:p>
        </w:tc>
        <w:tc>
          <w:tcPr>
            <w:tcW w:w="4253" w:type="dxa"/>
          </w:tcPr>
          <w:p w:rsidR="008B6FC7" w:rsidRPr="007124F0" w:rsidRDefault="008B6FC7" w:rsidP="00F75D2C">
            <w:pPr>
              <w:tabs>
                <w:tab w:val="left" w:pos="502"/>
              </w:tabs>
              <w:rPr>
                <w:sz w:val="21"/>
                <w:szCs w:val="21"/>
                <w:lang w:val="uk-UA"/>
              </w:rPr>
            </w:pPr>
            <w:r w:rsidRPr="007124F0">
              <w:rPr>
                <w:sz w:val="21"/>
                <w:szCs w:val="21"/>
              </w:rPr>
              <w:t>2.</w:t>
            </w:r>
            <w:r w:rsidRPr="007124F0">
              <w:rPr>
                <w:sz w:val="21"/>
                <w:szCs w:val="21"/>
                <w:lang w:val="uk-UA"/>
              </w:rPr>
              <w:t xml:space="preserve"> Наявність у розташованому поруч (15 км) м. Прилуки значних економічних та фінансових ресурсів</w:t>
            </w:r>
          </w:p>
        </w:tc>
      </w:tr>
      <w:tr w:rsidR="008B6FC7" w:rsidRPr="007124F0" w:rsidTr="009F1D33">
        <w:tc>
          <w:tcPr>
            <w:tcW w:w="4644" w:type="dxa"/>
            <w:tcBorders>
              <w:left w:val="nil"/>
              <w:right w:val="nil"/>
            </w:tcBorders>
          </w:tcPr>
          <w:p w:rsidR="008B6FC7" w:rsidRPr="007124F0" w:rsidRDefault="008B6FC7" w:rsidP="00F75D2C">
            <w:pPr>
              <w:tabs>
                <w:tab w:val="left" w:pos="0"/>
              </w:tabs>
              <w:jc w:val="center"/>
              <w:rPr>
                <w:b/>
                <w:bCs/>
                <w:color w:val="0070C0"/>
                <w:sz w:val="21"/>
                <w:szCs w:val="21"/>
                <w:lang w:val="uk-UA"/>
              </w:rPr>
            </w:pPr>
          </w:p>
        </w:tc>
        <w:tc>
          <w:tcPr>
            <w:tcW w:w="1134" w:type="dxa"/>
            <w:tcBorders>
              <w:top w:val="nil"/>
              <w:left w:val="nil"/>
              <w:bottom w:val="nil"/>
              <w:right w:val="nil"/>
            </w:tcBorders>
          </w:tcPr>
          <w:p w:rsidR="008B6FC7" w:rsidRPr="007124F0" w:rsidRDefault="008B6FC7" w:rsidP="00F75D2C">
            <w:pPr>
              <w:jc w:val="center"/>
              <w:rPr>
                <w:b/>
                <w:bCs/>
                <w:color w:val="0070C0"/>
                <w:sz w:val="21"/>
                <w:szCs w:val="21"/>
                <w:lang w:val="uk-UA"/>
              </w:rPr>
            </w:pPr>
          </w:p>
        </w:tc>
        <w:tc>
          <w:tcPr>
            <w:tcW w:w="4253" w:type="dxa"/>
            <w:tcBorders>
              <w:left w:val="nil"/>
              <w:right w:val="nil"/>
            </w:tcBorders>
          </w:tcPr>
          <w:p w:rsidR="008B6FC7" w:rsidRPr="007124F0" w:rsidRDefault="008B6FC7" w:rsidP="00F75D2C">
            <w:pPr>
              <w:ind w:left="34"/>
              <w:jc w:val="center"/>
              <w:rPr>
                <w:b/>
                <w:bCs/>
                <w:color w:val="0070C0"/>
                <w:sz w:val="21"/>
                <w:szCs w:val="21"/>
                <w:lang w:val="uk-UA"/>
              </w:rPr>
            </w:pPr>
          </w:p>
        </w:tc>
      </w:tr>
      <w:tr w:rsidR="008B6FC7" w:rsidRPr="00755508" w:rsidTr="009F1D33">
        <w:tc>
          <w:tcPr>
            <w:tcW w:w="4644" w:type="dxa"/>
          </w:tcPr>
          <w:p w:rsidR="008B6FC7" w:rsidRPr="007124F0" w:rsidRDefault="006D79AD" w:rsidP="00F75D2C">
            <w:pPr>
              <w:rPr>
                <w:sz w:val="21"/>
                <w:szCs w:val="21"/>
                <w:lang w:val="uk-UA"/>
              </w:rPr>
            </w:pPr>
            <w:r w:rsidRPr="007124F0">
              <w:rPr>
                <w:noProof/>
              </w:rPr>
              <mc:AlternateContent>
                <mc:Choice Requires="wps">
                  <w:drawing>
                    <wp:anchor distT="0" distB="0" distL="114300" distR="114300" simplePos="0" relativeHeight="251628032" behindDoc="0" locked="0" layoutInCell="1" allowOverlap="1" wp14:anchorId="23EE4F06" wp14:editId="085A5041">
                      <wp:simplePos x="0" y="0"/>
                      <wp:positionH relativeFrom="page">
                        <wp:posOffset>2878455</wp:posOffset>
                      </wp:positionH>
                      <wp:positionV relativeFrom="page">
                        <wp:posOffset>147955</wp:posOffset>
                      </wp:positionV>
                      <wp:extent cx="428625" cy="171450"/>
                      <wp:effectExtent l="20955" t="5080" r="7620" b="13970"/>
                      <wp:wrapNone/>
                      <wp:docPr id="64" name="Пятиугольник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28625" cy="171450"/>
                              </a:xfrm>
                              <a:prstGeom prst="homePlate">
                                <a:avLst>
                                  <a:gd name="adj" fmla="val 62500"/>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1, 11</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64" o:spid="_x0000_s1031" type="#_x0000_t15" style="position:absolute;margin-left:226.65pt;margin-top:11.65pt;width:33.75pt;height:13.5pt;rotation:180;z-index:251628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1, 11</w:t>
                            </w:r>
                          </w:p>
                        </w:txbxContent>
                      </v:textbox>
                      <w10:wrap anchorx="page" anchory="page"/>
                    </v:shape>
                  </w:pict>
                </mc:Fallback>
              </mc:AlternateContent>
            </w:r>
            <w:r w:rsidR="008B6FC7" w:rsidRPr="007124F0">
              <w:rPr>
                <w:sz w:val="21"/>
                <w:szCs w:val="21"/>
              </w:rPr>
              <w:t>3.</w:t>
            </w:r>
            <w:r w:rsidR="008B6FC7" w:rsidRPr="007124F0">
              <w:rPr>
                <w:sz w:val="21"/>
                <w:szCs w:val="21"/>
                <w:lang w:val="uk-UA"/>
              </w:rPr>
              <w:t>Серед ґрунтів домінують високобальні чорноземи</w:t>
            </w:r>
          </w:p>
        </w:tc>
        <w:tc>
          <w:tcPr>
            <w:tcW w:w="1134" w:type="dxa"/>
            <w:tcBorders>
              <w:top w:val="nil"/>
              <w:bottom w:val="nil"/>
            </w:tcBorders>
          </w:tcPr>
          <w:p w:rsidR="008B6FC7" w:rsidRPr="007124F0" w:rsidRDefault="008B6FC7" w:rsidP="00F75D2C">
            <w:pPr>
              <w:jc w:val="center"/>
              <w:rPr>
                <w:b/>
                <w:bCs/>
                <w:color w:val="0070C0"/>
                <w:sz w:val="21"/>
                <w:szCs w:val="21"/>
                <w:lang w:val="uk-UA"/>
              </w:rPr>
            </w:pPr>
          </w:p>
        </w:tc>
        <w:tc>
          <w:tcPr>
            <w:tcW w:w="4253" w:type="dxa"/>
          </w:tcPr>
          <w:p w:rsidR="008B6FC7" w:rsidRPr="007124F0" w:rsidRDefault="008B6FC7" w:rsidP="00F75D2C">
            <w:pPr>
              <w:tabs>
                <w:tab w:val="left" w:pos="502"/>
              </w:tabs>
              <w:rPr>
                <w:sz w:val="21"/>
                <w:szCs w:val="21"/>
                <w:lang w:val="uk-UA"/>
              </w:rPr>
            </w:pPr>
            <w:r w:rsidRPr="007124F0">
              <w:rPr>
                <w:sz w:val="21"/>
                <w:szCs w:val="21"/>
                <w:lang w:val="uk-UA"/>
              </w:rPr>
              <w:t>3. В Україні діють організації різних форм власності (українські та міжнародні), що надають допомогу ОТГ</w:t>
            </w:r>
          </w:p>
        </w:tc>
      </w:tr>
      <w:tr w:rsidR="008B6FC7" w:rsidRPr="00755508" w:rsidTr="009F1D33">
        <w:tc>
          <w:tcPr>
            <w:tcW w:w="4644" w:type="dxa"/>
            <w:tcBorders>
              <w:left w:val="nil"/>
              <w:right w:val="nil"/>
            </w:tcBorders>
          </w:tcPr>
          <w:p w:rsidR="008B6FC7" w:rsidRPr="007124F0" w:rsidRDefault="008B6FC7" w:rsidP="00F75D2C">
            <w:pPr>
              <w:tabs>
                <w:tab w:val="left" w:pos="0"/>
              </w:tabs>
              <w:jc w:val="center"/>
              <w:rPr>
                <w:b/>
                <w:bCs/>
                <w:color w:val="0070C0"/>
                <w:sz w:val="21"/>
                <w:szCs w:val="21"/>
                <w:lang w:val="uk-UA"/>
              </w:rPr>
            </w:pPr>
          </w:p>
        </w:tc>
        <w:tc>
          <w:tcPr>
            <w:tcW w:w="1134" w:type="dxa"/>
            <w:tcBorders>
              <w:top w:val="nil"/>
              <w:left w:val="nil"/>
              <w:bottom w:val="nil"/>
              <w:right w:val="nil"/>
            </w:tcBorders>
          </w:tcPr>
          <w:p w:rsidR="008B6FC7" w:rsidRPr="007124F0" w:rsidRDefault="008B6FC7" w:rsidP="00F75D2C">
            <w:pPr>
              <w:jc w:val="center"/>
              <w:rPr>
                <w:b/>
                <w:bCs/>
                <w:color w:val="0070C0"/>
                <w:sz w:val="21"/>
                <w:szCs w:val="21"/>
                <w:lang w:val="uk-UA"/>
              </w:rPr>
            </w:pPr>
          </w:p>
        </w:tc>
        <w:tc>
          <w:tcPr>
            <w:tcW w:w="4253" w:type="dxa"/>
            <w:tcBorders>
              <w:left w:val="nil"/>
              <w:right w:val="nil"/>
            </w:tcBorders>
          </w:tcPr>
          <w:p w:rsidR="008B6FC7" w:rsidRPr="007124F0" w:rsidRDefault="008B6FC7" w:rsidP="00F75D2C">
            <w:pPr>
              <w:ind w:left="34"/>
              <w:jc w:val="center"/>
              <w:rPr>
                <w:b/>
                <w:bCs/>
                <w:color w:val="0070C0"/>
                <w:sz w:val="21"/>
                <w:szCs w:val="21"/>
                <w:lang w:val="uk-UA"/>
              </w:rPr>
            </w:pPr>
          </w:p>
        </w:tc>
      </w:tr>
      <w:tr w:rsidR="008B6FC7" w:rsidRPr="007124F0" w:rsidTr="009F1D33">
        <w:trPr>
          <w:trHeight w:val="266"/>
        </w:trPr>
        <w:tc>
          <w:tcPr>
            <w:tcW w:w="4644" w:type="dxa"/>
          </w:tcPr>
          <w:p w:rsidR="008B6FC7" w:rsidRPr="007124F0" w:rsidRDefault="006D79AD" w:rsidP="00F75D2C">
            <w:pPr>
              <w:rPr>
                <w:sz w:val="21"/>
                <w:szCs w:val="21"/>
              </w:rPr>
            </w:pPr>
            <w:r w:rsidRPr="007124F0">
              <w:rPr>
                <w:noProof/>
              </w:rPr>
              <mc:AlternateContent>
                <mc:Choice Requires="wps">
                  <w:drawing>
                    <wp:anchor distT="0" distB="0" distL="114300" distR="114300" simplePos="0" relativeHeight="251629056" behindDoc="0" locked="0" layoutInCell="1" allowOverlap="1" wp14:anchorId="0BC59480" wp14:editId="35DE9F88">
                      <wp:simplePos x="0" y="0"/>
                      <wp:positionH relativeFrom="page">
                        <wp:posOffset>2861945</wp:posOffset>
                      </wp:positionH>
                      <wp:positionV relativeFrom="page">
                        <wp:posOffset>98425</wp:posOffset>
                      </wp:positionV>
                      <wp:extent cx="511175" cy="171450"/>
                      <wp:effectExtent l="13970" t="12700" r="8255" b="6350"/>
                      <wp:wrapNone/>
                      <wp:docPr id="61" name="Пятиугольник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1175" cy="171450"/>
                              </a:xfrm>
                              <a:prstGeom prst="homePlate">
                                <a:avLst>
                                  <a:gd name="adj" fmla="val 74537"/>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1, 5, 7</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61" o:spid="_x0000_s1032" type="#_x0000_t15" style="position:absolute;margin-left:225.35pt;margin-top:7.75pt;width:40.25pt;height:13.5pt;rotation:180;z-index:251629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1, 5, 7</w:t>
                            </w:r>
                          </w:p>
                        </w:txbxContent>
                      </v:textbox>
                      <w10:wrap anchorx="page" anchory="page"/>
                    </v:shape>
                  </w:pict>
                </mc:Fallback>
              </mc:AlternateContent>
            </w:r>
            <w:r w:rsidR="008B6FC7" w:rsidRPr="007124F0">
              <w:rPr>
                <w:sz w:val="21"/>
                <w:szCs w:val="21"/>
              </w:rPr>
              <w:t>4.</w:t>
            </w:r>
            <w:r w:rsidR="008B6FC7" w:rsidRPr="007124F0">
              <w:rPr>
                <w:sz w:val="21"/>
                <w:szCs w:val="21"/>
                <w:lang w:val="uk-UA"/>
              </w:rPr>
              <w:t xml:space="preserve"> Дуже хороша логістика (залізнична станція,  проходить автодорога Р67, за 10 км від адмін. центру – Н07, за 25 км – М03)</w:t>
            </w:r>
          </w:p>
        </w:tc>
        <w:tc>
          <w:tcPr>
            <w:tcW w:w="1134" w:type="dxa"/>
            <w:tcBorders>
              <w:top w:val="nil"/>
              <w:bottom w:val="nil"/>
            </w:tcBorders>
          </w:tcPr>
          <w:p w:rsidR="008B6FC7" w:rsidRPr="007124F0" w:rsidRDefault="008B6FC7" w:rsidP="00F75D2C">
            <w:pPr>
              <w:jc w:val="center"/>
              <w:rPr>
                <w:b/>
                <w:bCs/>
                <w:color w:val="0070C0"/>
                <w:sz w:val="21"/>
                <w:szCs w:val="21"/>
                <w:lang w:val="uk-UA"/>
              </w:rPr>
            </w:pPr>
          </w:p>
        </w:tc>
        <w:tc>
          <w:tcPr>
            <w:tcW w:w="4253" w:type="dxa"/>
          </w:tcPr>
          <w:p w:rsidR="008B6FC7" w:rsidRPr="007124F0" w:rsidRDefault="008B6FC7" w:rsidP="00F75D2C">
            <w:pPr>
              <w:pStyle w:val="a3"/>
              <w:tabs>
                <w:tab w:val="left" w:pos="502"/>
              </w:tabs>
              <w:spacing w:before="0" w:beforeAutospacing="0" w:after="0" w:afterAutospacing="0"/>
              <w:contextualSpacing/>
              <w:textAlignment w:val="baseline"/>
              <w:rPr>
                <w:sz w:val="21"/>
                <w:szCs w:val="21"/>
                <w:lang w:val="uk-UA" w:eastAsia="en-US" w:bidi="mr-IN"/>
              </w:rPr>
            </w:pPr>
            <w:r w:rsidRPr="007124F0">
              <w:rPr>
                <w:sz w:val="21"/>
                <w:szCs w:val="21"/>
                <w:lang w:eastAsia="en-US" w:bidi="mr-IN"/>
              </w:rPr>
              <w:t>4.</w:t>
            </w:r>
            <w:r w:rsidRPr="007124F0">
              <w:rPr>
                <w:sz w:val="21"/>
                <w:szCs w:val="21"/>
                <w:lang w:val="uk-UA" w:eastAsia="en-US" w:bidi="mr-IN"/>
              </w:rPr>
              <w:t>Розподіл бюджетних коштів, що спрямовуються на регіональний розвиток, на конкурсних засадах (ДФРР та ін.)</w:t>
            </w:r>
          </w:p>
        </w:tc>
      </w:tr>
      <w:tr w:rsidR="008B6FC7" w:rsidRPr="007124F0" w:rsidTr="009F1D33">
        <w:tc>
          <w:tcPr>
            <w:tcW w:w="4644" w:type="dxa"/>
            <w:tcBorders>
              <w:left w:val="nil"/>
              <w:right w:val="nil"/>
            </w:tcBorders>
          </w:tcPr>
          <w:p w:rsidR="008B6FC7" w:rsidRPr="007124F0" w:rsidRDefault="008B6FC7" w:rsidP="00F75D2C">
            <w:pPr>
              <w:tabs>
                <w:tab w:val="left" w:pos="0"/>
              </w:tabs>
              <w:jc w:val="center"/>
              <w:rPr>
                <w:b/>
                <w:bCs/>
                <w:color w:val="0070C0"/>
                <w:sz w:val="21"/>
                <w:szCs w:val="21"/>
                <w:lang w:val="uk-UA"/>
              </w:rPr>
            </w:pPr>
          </w:p>
        </w:tc>
        <w:tc>
          <w:tcPr>
            <w:tcW w:w="1134" w:type="dxa"/>
            <w:tcBorders>
              <w:top w:val="nil"/>
              <w:left w:val="nil"/>
              <w:bottom w:val="nil"/>
              <w:right w:val="nil"/>
            </w:tcBorders>
          </w:tcPr>
          <w:p w:rsidR="008B6FC7" w:rsidRPr="007124F0" w:rsidRDefault="008B6FC7" w:rsidP="00F75D2C">
            <w:pPr>
              <w:jc w:val="center"/>
              <w:rPr>
                <w:b/>
                <w:bCs/>
                <w:color w:val="0070C0"/>
                <w:sz w:val="21"/>
                <w:szCs w:val="21"/>
                <w:lang w:val="uk-UA"/>
              </w:rPr>
            </w:pPr>
          </w:p>
        </w:tc>
        <w:tc>
          <w:tcPr>
            <w:tcW w:w="4253" w:type="dxa"/>
            <w:tcBorders>
              <w:left w:val="nil"/>
              <w:right w:val="nil"/>
            </w:tcBorders>
          </w:tcPr>
          <w:p w:rsidR="008B6FC7" w:rsidRPr="007124F0" w:rsidRDefault="008B6FC7" w:rsidP="00F75D2C">
            <w:pPr>
              <w:ind w:left="34"/>
              <w:jc w:val="center"/>
              <w:rPr>
                <w:b/>
                <w:bCs/>
                <w:color w:val="0070C0"/>
                <w:sz w:val="21"/>
                <w:szCs w:val="21"/>
                <w:lang w:val="uk-UA"/>
              </w:rPr>
            </w:pPr>
          </w:p>
        </w:tc>
      </w:tr>
      <w:tr w:rsidR="008B6FC7" w:rsidRPr="007124F0" w:rsidTr="009F1D33">
        <w:tc>
          <w:tcPr>
            <w:tcW w:w="4644" w:type="dxa"/>
          </w:tcPr>
          <w:p w:rsidR="008B6FC7" w:rsidRPr="007124F0" w:rsidRDefault="006D79AD" w:rsidP="00F75D2C">
            <w:pPr>
              <w:rPr>
                <w:sz w:val="20"/>
                <w:szCs w:val="20"/>
                <w:lang w:val="uk-UA"/>
              </w:rPr>
            </w:pPr>
            <w:r w:rsidRPr="007124F0">
              <w:rPr>
                <w:noProof/>
                <w:sz w:val="20"/>
                <w:szCs w:val="20"/>
              </w:rPr>
              <mc:AlternateContent>
                <mc:Choice Requires="wps">
                  <w:drawing>
                    <wp:anchor distT="0" distB="0" distL="114300" distR="114300" simplePos="0" relativeHeight="251630080" behindDoc="0" locked="0" layoutInCell="1" allowOverlap="1" wp14:anchorId="389B049D" wp14:editId="2E0CDD91">
                      <wp:simplePos x="0" y="0"/>
                      <wp:positionH relativeFrom="page">
                        <wp:posOffset>2837180</wp:posOffset>
                      </wp:positionH>
                      <wp:positionV relativeFrom="page">
                        <wp:posOffset>165735</wp:posOffset>
                      </wp:positionV>
                      <wp:extent cx="369570" cy="171450"/>
                      <wp:effectExtent l="17780" t="13335" r="12700" b="5715"/>
                      <wp:wrapNone/>
                      <wp:docPr id="60" name="Пятиугольник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69570" cy="171450"/>
                              </a:xfrm>
                              <a:prstGeom prst="homePlate">
                                <a:avLst>
                                  <a:gd name="adj" fmla="val 53889"/>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1, 2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60" o:spid="_x0000_s1033" type="#_x0000_t15" style="position:absolute;margin-left:223.4pt;margin-top:13.05pt;width:29.1pt;height:13.5pt;rotation:180;z-index:251630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1, 2</w:t>
                            </w:r>
                          </w:p>
                        </w:txbxContent>
                      </v:textbox>
                      <w10:wrap anchorx="page" anchory="page"/>
                    </v:shape>
                  </w:pict>
                </mc:Fallback>
              </mc:AlternateContent>
            </w:r>
            <w:r w:rsidR="008B6FC7" w:rsidRPr="007124F0">
              <w:rPr>
                <w:sz w:val="20"/>
                <w:szCs w:val="20"/>
              </w:rPr>
              <w:t>5.</w:t>
            </w:r>
            <w:r w:rsidR="008B6FC7" w:rsidRPr="007124F0">
              <w:rPr>
                <w:sz w:val="20"/>
                <w:szCs w:val="20"/>
                <w:lang w:val="uk-UA"/>
              </w:rPr>
              <w:t>Велика частка власних надходжень (73%) у до-ходній частини бюджету громади, громада-донор</w:t>
            </w:r>
          </w:p>
        </w:tc>
        <w:tc>
          <w:tcPr>
            <w:tcW w:w="1134" w:type="dxa"/>
            <w:tcBorders>
              <w:top w:val="nil"/>
              <w:bottom w:val="nil"/>
            </w:tcBorders>
          </w:tcPr>
          <w:p w:rsidR="008B6FC7" w:rsidRPr="007124F0" w:rsidRDefault="008B6FC7" w:rsidP="00BE0EFA">
            <w:pPr>
              <w:rPr>
                <w:b/>
                <w:bCs/>
                <w:color w:val="0070C0"/>
                <w:sz w:val="21"/>
                <w:szCs w:val="21"/>
                <w:lang w:val="uk-UA"/>
              </w:rPr>
            </w:pPr>
          </w:p>
        </w:tc>
        <w:tc>
          <w:tcPr>
            <w:tcW w:w="4253" w:type="dxa"/>
          </w:tcPr>
          <w:p w:rsidR="008B6FC7" w:rsidRPr="007124F0" w:rsidRDefault="008B6FC7" w:rsidP="00F75D2C">
            <w:pPr>
              <w:tabs>
                <w:tab w:val="left" w:pos="502"/>
              </w:tabs>
              <w:rPr>
                <w:sz w:val="21"/>
                <w:szCs w:val="21"/>
                <w:lang w:val="uk-UA"/>
              </w:rPr>
            </w:pPr>
            <w:r w:rsidRPr="007124F0">
              <w:rPr>
                <w:sz w:val="21"/>
                <w:szCs w:val="21"/>
              </w:rPr>
              <w:t>5. Попит на</w:t>
            </w:r>
            <w:r w:rsidRPr="007124F0">
              <w:rPr>
                <w:sz w:val="21"/>
                <w:szCs w:val="21"/>
                <w:lang w:val="uk-UA"/>
              </w:rPr>
              <w:t xml:space="preserve"> внутрішній, зокрема – «зелений» туризм</w:t>
            </w:r>
          </w:p>
        </w:tc>
      </w:tr>
      <w:tr w:rsidR="008B6FC7" w:rsidRPr="007124F0" w:rsidTr="009F1D33">
        <w:tc>
          <w:tcPr>
            <w:tcW w:w="4644" w:type="dxa"/>
            <w:tcBorders>
              <w:left w:val="nil"/>
              <w:right w:val="nil"/>
            </w:tcBorders>
          </w:tcPr>
          <w:p w:rsidR="008B6FC7" w:rsidRPr="007124F0" w:rsidRDefault="008B6FC7" w:rsidP="00F75D2C">
            <w:pPr>
              <w:tabs>
                <w:tab w:val="left" w:pos="0"/>
              </w:tabs>
              <w:jc w:val="center"/>
              <w:rPr>
                <w:b/>
                <w:bCs/>
                <w:color w:val="0070C0"/>
                <w:sz w:val="21"/>
                <w:szCs w:val="21"/>
                <w:lang w:val="uk-UA"/>
              </w:rPr>
            </w:pPr>
          </w:p>
        </w:tc>
        <w:tc>
          <w:tcPr>
            <w:tcW w:w="1134" w:type="dxa"/>
            <w:tcBorders>
              <w:top w:val="nil"/>
              <w:left w:val="nil"/>
              <w:bottom w:val="nil"/>
              <w:right w:val="nil"/>
            </w:tcBorders>
          </w:tcPr>
          <w:p w:rsidR="008B6FC7" w:rsidRPr="007124F0" w:rsidRDefault="008B6FC7" w:rsidP="00F75D2C">
            <w:pPr>
              <w:jc w:val="center"/>
              <w:rPr>
                <w:b/>
                <w:bCs/>
                <w:color w:val="0070C0"/>
                <w:sz w:val="21"/>
                <w:szCs w:val="21"/>
                <w:lang w:val="uk-UA"/>
              </w:rPr>
            </w:pPr>
          </w:p>
        </w:tc>
        <w:tc>
          <w:tcPr>
            <w:tcW w:w="4253" w:type="dxa"/>
            <w:tcBorders>
              <w:left w:val="nil"/>
              <w:right w:val="nil"/>
            </w:tcBorders>
          </w:tcPr>
          <w:p w:rsidR="008B6FC7" w:rsidRPr="007124F0" w:rsidRDefault="008B6FC7" w:rsidP="00F75D2C">
            <w:pPr>
              <w:ind w:left="34"/>
              <w:jc w:val="center"/>
              <w:rPr>
                <w:b/>
                <w:bCs/>
                <w:color w:val="0070C0"/>
                <w:sz w:val="21"/>
                <w:szCs w:val="21"/>
                <w:lang w:val="uk-UA"/>
              </w:rPr>
            </w:pPr>
          </w:p>
        </w:tc>
      </w:tr>
      <w:tr w:rsidR="008B6FC7" w:rsidRPr="007124F0" w:rsidTr="009F1D33">
        <w:tc>
          <w:tcPr>
            <w:tcW w:w="4644" w:type="dxa"/>
          </w:tcPr>
          <w:p w:rsidR="008B6FC7" w:rsidRPr="007124F0" w:rsidRDefault="006D79AD" w:rsidP="00F75D2C">
            <w:pPr>
              <w:rPr>
                <w:sz w:val="21"/>
                <w:szCs w:val="21"/>
              </w:rPr>
            </w:pPr>
            <w:r w:rsidRPr="007124F0">
              <w:rPr>
                <w:noProof/>
              </w:rPr>
              <mc:AlternateContent>
                <mc:Choice Requires="wps">
                  <w:drawing>
                    <wp:anchor distT="0" distB="0" distL="114300" distR="114300" simplePos="0" relativeHeight="251631104" behindDoc="0" locked="0" layoutInCell="1" allowOverlap="1" wp14:anchorId="3E9CD80C" wp14:editId="22190C11">
                      <wp:simplePos x="0" y="0"/>
                      <wp:positionH relativeFrom="page">
                        <wp:posOffset>2840990</wp:posOffset>
                      </wp:positionH>
                      <wp:positionV relativeFrom="page">
                        <wp:posOffset>80645</wp:posOffset>
                      </wp:positionV>
                      <wp:extent cx="271145" cy="171450"/>
                      <wp:effectExtent l="12065" t="13970" r="12065" b="5080"/>
                      <wp:wrapNone/>
                      <wp:docPr id="59" name="Пятиугольник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71145" cy="171450"/>
                              </a:xfrm>
                              <a:prstGeom prst="homePlate">
                                <a:avLst>
                                  <a:gd name="adj" fmla="val 39537"/>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3</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59" o:spid="_x0000_s1034" type="#_x0000_t15" style="position:absolute;margin-left:223.7pt;margin-top:6.35pt;width:21.35pt;height:13.5pt;rotation:180;z-index:251631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3</w:t>
                            </w:r>
                          </w:p>
                        </w:txbxContent>
                      </v:textbox>
                      <w10:wrap anchorx="page" anchory="page"/>
                    </v:shape>
                  </w:pict>
                </mc:Fallback>
              </mc:AlternateContent>
            </w:r>
            <w:r w:rsidR="008B6FC7" w:rsidRPr="007124F0">
              <w:rPr>
                <w:sz w:val="21"/>
                <w:szCs w:val="21"/>
              </w:rPr>
              <w:t>6.</w:t>
            </w:r>
            <w:r w:rsidR="008B6FC7" w:rsidRPr="007124F0">
              <w:rPr>
                <w:sz w:val="21"/>
                <w:szCs w:val="21"/>
                <w:lang w:val="uk-UA"/>
              </w:rPr>
              <w:t xml:space="preserve"> В громаді є визнаний лідер, селищний голова, налагоджена конструктивна робота депутатів</w:t>
            </w:r>
          </w:p>
        </w:tc>
        <w:tc>
          <w:tcPr>
            <w:tcW w:w="1134" w:type="dxa"/>
            <w:tcBorders>
              <w:top w:val="nil"/>
              <w:bottom w:val="nil"/>
            </w:tcBorders>
          </w:tcPr>
          <w:p w:rsidR="008B6FC7" w:rsidRPr="007124F0" w:rsidRDefault="008B6FC7" w:rsidP="00F75D2C">
            <w:pPr>
              <w:jc w:val="center"/>
              <w:rPr>
                <w:b/>
                <w:bCs/>
                <w:color w:val="0070C0"/>
                <w:sz w:val="21"/>
                <w:szCs w:val="21"/>
                <w:lang w:val="uk-UA"/>
              </w:rPr>
            </w:pPr>
          </w:p>
        </w:tc>
        <w:tc>
          <w:tcPr>
            <w:tcW w:w="4253" w:type="dxa"/>
          </w:tcPr>
          <w:p w:rsidR="008B6FC7" w:rsidRPr="007124F0" w:rsidRDefault="008B6FC7" w:rsidP="00F75D2C">
            <w:pPr>
              <w:tabs>
                <w:tab w:val="left" w:pos="502"/>
              </w:tabs>
              <w:rPr>
                <w:sz w:val="21"/>
                <w:szCs w:val="21"/>
                <w:lang w:val="uk-UA"/>
              </w:rPr>
            </w:pPr>
            <w:r w:rsidRPr="007124F0">
              <w:rPr>
                <w:sz w:val="21"/>
                <w:szCs w:val="21"/>
              </w:rPr>
              <w:t>6.</w:t>
            </w:r>
            <w:r w:rsidRPr="007124F0">
              <w:rPr>
                <w:sz w:val="21"/>
                <w:szCs w:val="21"/>
                <w:lang w:val="uk-UA"/>
              </w:rPr>
              <w:t xml:space="preserve"> Наявність в обласному бюджеті «екологічних коштів»</w:t>
            </w:r>
          </w:p>
        </w:tc>
      </w:tr>
      <w:tr w:rsidR="008B6FC7" w:rsidRPr="007124F0" w:rsidTr="009F1D33">
        <w:tc>
          <w:tcPr>
            <w:tcW w:w="4644" w:type="dxa"/>
            <w:tcBorders>
              <w:left w:val="nil"/>
              <w:right w:val="nil"/>
            </w:tcBorders>
          </w:tcPr>
          <w:p w:rsidR="008B6FC7" w:rsidRPr="007124F0" w:rsidRDefault="008B6FC7" w:rsidP="00F75D2C">
            <w:pPr>
              <w:tabs>
                <w:tab w:val="left" w:pos="0"/>
              </w:tabs>
              <w:jc w:val="center"/>
              <w:rPr>
                <w:b/>
                <w:bCs/>
                <w:color w:val="0070C0"/>
                <w:sz w:val="21"/>
                <w:szCs w:val="21"/>
                <w:lang w:val="uk-UA"/>
              </w:rPr>
            </w:pPr>
          </w:p>
        </w:tc>
        <w:tc>
          <w:tcPr>
            <w:tcW w:w="1134" w:type="dxa"/>
            <w:tcBorders>
              <w:top w:val="nil"/>
              <w:left w:val="nil"/>
              <w:bottom w:val="nil"/>
              <w:right w:val="nil"/>
            </w:tcBorders>
          </w:tcPr>
          <w:p w:rsidR="008B6FC7" w:rsidRPr="007124F0" w:rsidRDefault="008B6FC7" w:rsidP="00F75D2C">
            <w:pPr>
              <w:jc w:val="center"/>
              <w:rPr>
                <w:b/>
                <w:bCs/>
                <w:color w:val="0070C0"/>
                <w:sz w:val="21"/>
                <w:szCs w:val="21"/>
                <w:lang w:val="uk-UA"/>
              </w:rPr>
            </w:pPr>
          </w:p>
        </w:tc>
        <w:tc>
          <w:tcPr>
            <w:tcW w:w="4253" w:type="dxa"/>
            <w:tcBorders>
              <w:left w:val="nil"/>
              <w:right w:val="nil"/>
            </w:tcBorders>
          </w:tcPr>
          <w:p w:rsidR="008B6FC7" w:rsidRPr="007124F0" w:rsidRDefault="008B6FC7" w:rsidP="00F75D2C">
            <w:pPr>
              <w:ind w:left="34"/>
              <w:jc w:val="center"/>
              <w:rPr>
                <w:b/>
                <w:bCs/>
                <w:color w:val="0070C0"/>
                <w:sz w:val="21"/>
                <w:szCs w:val="21"/>
                <w:lang w:val="uk-UA"/>
              </w:rPr>
            </w:pPr>
          </w:p>
        </w:tc>
      </w:tr>
      <w:tr w:rsidR="008B6FC7" w:rsidRPr="007124F0" w:rsidTr="009F1D33">
        <w:trPr>
          <w:trHeight w:val="287"/>
        </w:trPr>
        <w:tc>
          <w:tcPr>
            <w:tcW w:w="4644" w:type="dxa"/>
          </w:tcPr>
          <w:p w:rsidR="008B6FC7" w:rsidRPr="007124F0" w:rsidRDefault="006D79AD" w:rsidP="00F75D2C">
            <w:pPr>
              <w:rPr>
                <w:sz w:val="21"/>
                <w:szCs w:val="21"/>
                <w:lang w:val="uk-UA"/>
              </w:rPr>
            </w:pPr>
            <w:r w:rsidRPr="007124F0">
              <w:rPr>
                <w:noProof/>
              </w:rPr>
              <mc:AlternateContent>
                <mc:Choice Requires="wps">
                  <w:drawing>
                    <wp:anchor distT="0" distB="0" distL="114300" distR="114300" simplePos="0" relativeHeight="251632128" behindDoc="0" locked="0" layoutInCell="1" allowOverlap="1" wp14:anchorId="35F0BB7F" wp14:editId="6F55D060">
                      <wp:simplePos x="0" y="0"/>
                      <wp:positionH relativeFrom="page">
                        <wp:posOffset>2879090</wp:posOffset>
                      </wp:positionH>
                      <wp:positionV relativeFrom="page">
                        <wp:posOffset>77470</wp:posOffset>
                      </wp:positionV>
                      <wp:extent cx="428625" cy="171450"/>
                      <wp:effectExtent l="21590" t="10795" r="6985" b="8255"/>
                      <wp:wrapNone/>
                      <wp:docPr id="58" name="Пятиугольник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28625" cy="171450"/>
                              </a:xfrm>
                              <a:prstGeom prst="homePlate">
                                <a:avLst>
                                  <a:gd name="adj" fmla="val 62500"/>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7, 11</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58" o:spid="_x0000_s1035" type="#_x0000_t15" style="position:absolute;margin-left:226.7pt;margin-top:6.1pt;width:33.75pt;height:13.5pt;rotation:180;z-index:251632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7, 11</w:t>
                            </w:r>
                          </w:p>
                        </w:txbxContent>
                      </v:textbox>
                      <w10:wrap anchorx="page" anchory="page"/>
                    </v:shape>
                  </w:pict>
                </mc:Fallback>
              </mc:AlternateContent>
            </w:r>
            <w:r w:rsidR="008B6FC7" w:rsidRPr="007124F0">
              <w:rPr>
                <w:sz w:val="21"/>
                <w:szCs w:val="21"/>
              </w:rPr>
              <w:t>7.</w:t>
            </w:r>
            <w:r w:rsidR="008B6FC7" w:rsidRPr="007124F0">
              <w:rPr>
                <w:sz w:val="21"/>
                <w:szCs w:val="21"/>
                <w:lang w:val="uk-UA"/>
              </w:rPr>
              <w:t xml:space="preserve"> Значна частина трудових ресурсів має професійно-технічну (36%) та вищу освіту (24%)</w:t>
            </w:r>
          </w:p>
        </w:tc>
        <w:tc>
          <w:tcPr>
            <w:tcW w:w="1134" w:type="dxa"/>
            <w:tcBorders>
              <w:top w:val="nil"/>
              <w:bottom w:val="nil"/>
            </w:tcBorders>
          </w:tcPr>
          <w:p w:rsidR="008B6FC7" w:rsidRPr="007124F0" w:rsidRDefault="008B6FC7" w:rsidP="00F75D2C">
            <w:pPr>
              <w:jc w:val="center"/>
              <w:rPr>
                <w:b/>
                <w:bCs/>
                <w:color w:val="0070C0"/>
                <w:sz w:val="21"/>
                <w:szCs w:val="21"/>
                <w:lang w:val="uk-UA"/>
              </w:rPr>
            </w:pPr>
          </w:p>
        </w:tc>
        <w:tc>
          <w:tcPr>
            <w:tcW w:w="4253" w:type="dxa"/>
          </w:tcPr>
          <w:p w:rsidR="008B6FC7" w:rsidRPr="007124F0" w:rsidRDefault="008B6FC7" w:rsidP="00F75D2C">
            <w:pPr>
              <w:pStyle w:val="a3"/>
              <w:tabs>
                <w:tab w:val="left" w:pos="502"/>
              </w:tabs>
              <w:spacing w:before="0" w:beforeAutospacing="0" w:after="0" w:afterAutospacing="0"/>
              <w:contextualSpacing/>
              <w:textAlignment w:val="baseline"/>
              <w:rPr>
                <w:sz w:val="21"/>
                <w:szCs w:val="21"/>
                <w:lang w:val="uk-UA" w:eastAsia="en-US" w:bidi="mr-IN"/>
              </w:rPr>
            </w:pPr>
            <w:r w:rsidRPr="007124F0">
              <w:rPr>
                <w:sz w:val="21"/>
                <w:szCs w:val="21"/>
                <w:lang w:bidi="mr-IN"/>
              </w:rPr>
              <w:t>7.</w:t>
            </w:r>
            <w:r w:rsidRPr="007124F0">
              <w:rPr>
                <w:sz w:val="21"/>
                <w:szCs w:val="21"/>
                <w:lang w:val="uk-UA" w:eastAsia="en-US" w:bidi="mr-IN"/>
              </w:rPr>
              <w:t xml:space="preserve"> Державні та міжнародні програми підтримки розвитку МСП та с</w:t>
            </w:r>
            <w:r w:rsidRPr="007124F0">
              <w:rPr>
                <w:sz w:val="21"/>
                <w:szCs w:val="21"/>
                <w:lang w:eastAsia="en-US" w:bidi="mr-IN"/>
              </w:rPr>
              <w:t>/г</w:t>
            </w:r>
            <w:r w:rsidRPr="007124F0">
              <w:rPr>
                <w:sz w:val="21"/>
                <w:szCs w:val="21"/>
                <w:lang w:val="uk-UA" w:eastAsia="en-US" w:bidi="mr-IN"/>
              </w:rPr>
              <w:t xml:space="preserve"> </w:t>
            </w:r>
          </w:p>
        </w:tc>
      </w:tr>
      <w:tr w:rsidR="008B6FC7" w:rsidRPr="007124F0" w:rsidTr="009F1D33">
        <w:tc>
          <w:tcPr>
            <w:tcW w:w="4644" w:type="dxa"/>
            <w:tcBorders>
              <w:left w:val="nil"/>
              <w:right w:val="nil"/>
            </w:tcBorders>
          </w:tcPr>
          <w:p w:rsidR="008B6FC7" w:rsidRPr="007124F0" w:rsidRDefault="008B6FC7" w:rsidP="00F75D2C">
            <w:pPr>
              <w:pStyle w:val="11"/>
              <w:widowControl/>
              <w:tabs>
                <w:tab w:val="left" w:pos="0"/>
              </w:tabs>
              <w:ind w:left="0"/>
              <w:rPr>
                <w:rFonts w:ascii="Times New Roman" w:hAnsi="Times New Roman"/>
                <w:sz w:val="21"/>
                <w:szCs w:val="21"/>
                <w:lang w:val="uk-UA"/>
              </w:rPr>
            </w:pPr>
          </w:p>
        </w:tc>
        <w:tc>
          <w:tcPr>
            <w:tcW w:w="1134" w:type="dxa"/>
            <w:tcBorders>
              <w:top w:val="nil"/>
              <w:left w:val="nil"/>
              <w:bottom w:val="nil"/>
              <w:right w:val="nil"/>
            </w:tcBorders>
          </w:tcPr>
          <w:p w:rsidR="008B6FC7" w:rsidRPr="007124F0" w:rsidRDefault="008B6FC7" w:rsidP="00F75D2C">
            <w:pPr>
              <w:jc w:val="center"/>
              <w:rPr>
                <w:b/>
                <w:bCs/>
                <w:color w:val="0070C0"/>
                <w:sz w:val="21"/>
                <w:szCs w:val="21"/>
                <w:lang w:val="uk-UA"/>
              </w:rPr>
            </w:pPr>
          </w:p>
        </w:tc>
        <w:tc>
          <w:tcPr>
            <w:tcW w:w="4253" w:type="dxa"/>
            <w:tcBorders>
              <w:left w:val="nil"/>
              <w:right w:val="nil"/>
            </w:tcBorders>
          </w:tcPr>
          <w:p w:rsidR="008B6FC7" w:rsidRPr="007124F0" w:rsidRDefault="008B6FC7" w:rsidP="00F75D2C">
            <w:pPr>
              <w:ind w:left="34"/>
              <w:jc w:val="center"/>
              <w:rPr>
                <w:b/>
                <w:bCs/>
                <w:color w:val="0070C0"/>
                <w:sz w:val="21"/>
                <w:szCs w:val="21"/>
                <w:lang w:val="uk-UA"/>
              </w:rPr>
            </w:pPr>
          </w:p>
        </w:tc>
      </w:tr>
      <w:tr w:rsidR="008B6FC7" w:rsidRPr="007124F0" w:rsidTr="009F1D33">
        <w:tc>
          <w:tcPr>
            <w:tcW w:w="4644" w:type="dxa"/>
          </w:tcPr>
          <w:p w:rsidR="008B6FC7" w:rsidRPr="007124F0" w:rsidRDefault="006D79AD" w:rsidP="00F75D2C">
            <w:pPr>
              <w:rPr>
                <w:sz w:val="21"/>
                <w:szCs w:val="21"/>
                <w:lang w:val="uk-UA"/>
              </w:rPr>
            </w:pPr>
            <w:r w:rsidRPr="007124F0">
              <w:rPr>
                <w:noProof/>
              </w:rPr>
              <mc:AlternateContent>
                <mc:Choice Requires="wps">
                  <w:drawing>
                    <wp:anchor distT="0" distB="0" distL="114300" distR="114300" simplePos="0" relativeHeight="251633152" behindDoc="0" locked="0" layoutInCell="1" allowOverlap="1" wp14:anchorId="4A27D987" wp14:editId="75D0E42F">
                      <wp:simplePos x="0" y="0"/>
                      <wp:positionH relativeFrom="page">
                        <wp:posOffset>2872740</wp:posOffset>
                      </wp:positionH>
                      <wp:positionV relativeFrom="page">
                        <wp:posOffset>144145</wp:posOffset>
                      </wp:positionV>
                      <wp:extent cx="549275" cy="171450"/>
                      <wp:effectExtent l="15240" t="10795" r="6985" b="8255"/>
                      <wp:wrapNone/>
                      <wp:docPr id="57" name="Пятиугольник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49275" cy="171450"/>
                              </a:xfrm>
                              <a:prstGeom prst="homePlate">
                                <a:avLst>
                                  <a:gd name="adj" fmla="val 80093"/>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5, 7, 10</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57" o:spid="_x0000_s1036" type="#_x0000_t15" style="position:absolute;margin-left:226.2pt;margin-top:11.35pt;width:43.25pt;height:13.5pt;rotation:180;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5, 7, 10</w:t>
                            </w:r>
                          </w:p>
                        </w:txbxContent>
                      </v:textbox>
                      <w10:wrap anchorx="page" anchory="page"/>
                    </v:shape>
                  </w:pict>
                </mc:Fallback>
              </mc:AlternateContent>
            </w:r>
            <w:r w:rsidR="008B6FC7" w:rsidRPr="007124F0">
              <w:rPr>
                <w:sz w:val="21"/>
                <w:szCs w:val="21"/>
              </w:rPr>
              <w:t>8.</w:t>
            </w:r>
            <w:r w:rsidR="008B6FC7" w:rsidRPr="007124F0">
              <w:rPr>
                <w:sz w:val="21"/>
                <w:szCs w:val="21"/>
                <w:lang w:val="uk-UA"/>
              </w:rPr>
              <w:t xml:space="preserve"> Розгалужена сфера сервісу (2 продовольчих магазини, 3 кіоски, 3 непродовольчі магазини, 7 змішаних магазинів, 1 кафе)</w:t>
            </w:r>
          </w:p>
        </w:tc>
        <w:tc>
          <w:tcPr>
            <w:tcW w:w="1134" w:type="dxa"/>
            <w:tcBorders>
              <w:top w:val="nil"/>
              <w:bottom w:val="nil"/>
            </w:tcBorders>
          </w:tcPr>
          <w:p w:rsidR="008B6FC7" w:rsidRPr="007124F0" w:rsidRDefault="008B6FC7" w:rsidP="00F75D2C">
            <w:pPr>
              <w:jc w:val="center"/>
              <w:rPr>
                <w:b/>
                <w:bCs/>
                <w:color w:val="0070C0"/>
                <w:sz w:val="21"/>
                <w:szCs w:val="21"/>
                <w:lang w:val="uk-UA"/>
              </w:rPr>
            </w:pPr>
          </w:p>
        </w:tc>
        <w:tc>
          <w:tcPr>
            <w:tcW w:w="4253" w:type="dxa"/>
          </w:tcPr>
          <w:p w:rsidR="008B6FC7" w:rsidRPr="007124F0" w:rsidRDefault="008B6FC7" w:rsidP="00F75D2C">
            <w:pPr>
              <w:tabs>
                <w:tab w:val="left" w:pos="1174"/>
              </w:tabs>
              <w:rPr>
                <w:b/>
                <w:sz w:val="21"/>
                <w:szCs w:val="21"/>
                <w:lang w:val="uk-UA" w:eastAsia="en-US"/>
              </w:rPr>
            </w:pPr>
            <w:r w:rsidRPr="007124F0">
              <w:rPr>
                <w:sz w:val="21"/>
                <w:szCs w:val="21"/>
                <w:lang w:val="uk-UA" w:eastAsia="en-US"/>
              </w:rPr>
              <w:t>8. Державні цільові програми та підтримка державою реформ у соціальн</w:t>
            </w:r>
            <w:r w:rsidRPr="007124F0">
              <w:rPr>
                <w:sz w:val="21"/>
                <w:szCs w:val="21"/>
                <w:lang w:val="en-US" w:eastAsia="en-US"/>
              </w:rPr>
              <w:t>o</w:t>
            </w:r>
            <w:r w:rsidRPr="007124F0">
              <w:rPr>
                <w:sz w:val="21"/>
                <w:szCs w:val="21"/>
                <w:lang w:val="uk-UA" w:eastAsia="en-US"/>
              </w:rPr>
              <w:t>-гуманітарній сферах, а також інфраструктурні</w:t>
            </w:r>
          </w:p>
        </w:tc>
      </w:tr>
      <w:tr w:rsidR="008B6FC7" w:rsidRPr="007124F0" w:rsidTr="009F1D33">
        <w:tc>
          <w:tcPr>
            <w:tcW w:w="4644" w:type="dxa"/>
            <w:tcBorders>
              <w:left w:val="nil"/>
              <w:right w:val="nil"/>
            </w:tcBorders>
          </w:tcPr>
          <w:p w:rsidR="008B6FC7" w:rsidRPr="007124F0" w:rsidRDefault="008B6FC7" w:rsidP="00F75D2C">
            <w:pPr>
              <w:pStyle w:val="11"/>
              <w:widowControl/>
              <w:tabs>
                <w:tab w:val="left" w:pos="0"/>
              </w:tabs>
              <w:ind w:left="0"/>
              <w:rPr>
                <w:rFonts w:ascii="Times New Roman" w:hAnsi="Times New Roman"/>
                <w:sz w:val="21"/>
                <w:szCs w:val="21"/>
                <w:lang w:val="uk-UA"/>
              </w:rPr>
            </w:pPr>
          </w:p>
        </w:tc>
        <w:tc>
          <w:tcPr>
            <w:tcW w:w="1134" w:type="dxa"/>
            <w:tcBorders>
              <w:top w:val="nil"/>
              <w:left w:val="nil"/>
              <w:bottom w:val="nil"/>
              <w:right w:val="nil"/>
            </w:tcBorders>
          </w:tcPr>
          <w:p w:rsidR="008B6FC7" w:rsidRPr="007124F0" w:rsidRDefault="008B6FC7" w:rsidP="00F75D2C">
            <w:pPr>
              <w:jc w:val="center"/>
              <w:rPr>
                <w:b/>
                <w:bCs/>
                <w:color w:val="0070C0"/>
                <w:sz w:val="21"/>
                <w:szCs w:val="21"/>
                <w:lang w:val="uk-UA"/>
              </w:rPr>
            </w:pPr>
          </w:p>
        </w:tc>
        <w:tc>
          <w:tcPr>
            <w:tcW w:w="4253" w:type="dxa"/>
            <w:tcBorders>
              <w:left w:val="nil"/>
              <w:right w:val="nil"/>
            </w:tcBorders>
          </w:tcPr>
          <w:p w:rsidR="008B6FC7" w:rsidRPr="007124F0" w:rsidRDefault="008B6FC7" w:rsidP="00F75D2C">
            <w:pPr>
              <w:ind w:left="34"/>
              <w:jc w:val="center"/>
              <w:rPr>
                <w:b/>
                <w:bCs/>
                <w:color w:val="0070C0"/>
                <w:sz w:val="21"/>
                <w:szCs w:val="21"/>
                <w:lang w:val="uk-UA"/>
              </w:rPr>
            </w:pPr>
          </w:p>
        </w:tc>
      </w:tr>
      <w:tr w:rsidR="008B6FC7" w:rsidRPr="007124F0" w:rsidTr="009F1D33">
        <w:trPr>
          <w:trHeight w:val="776"/>
        </w:trPr>
        <w:tc>
          <w:tcPr>
            <w:tcW w:w="4644" w:type="dxa"/>
          </w:tcPr>
          <w:p w:rsidR="008B6FC7" w:rsidRPr="007124F0" w:rsidRDefault="006D79AD" w:rsidP="00F75D2C">
            <w:pPr>
              <w:rPr>
                <w:sz w:val="21"/>
                <w:szCs w:val="21"/>
                <w:lang w:val="uk-UA"/>
              </w:rPr>
            </w:pPr>
            <w:r w:rsidRPr="007124F0">
              <w:rPr>
                <w:noProof/>
              </w:rPr>
              <mc:AlternateContent>
                <mc:Choice Requires="wps">
                  <w:drawing>
                    <wp:anchor distT="0" distB="0" distL="114300" distR="114300" simplePos="0" relativeHeight="251634176" behindDoc="0" locked="0" layoutInCell="1" allowOverlap="1" wp14:anchorId="69CEDE9A" wp14:editId="403E99C7">
                      <wp:simplePos x="0" y="0"/>
                      <wp:positionH relativeFrom="page">
                        <wp:posOffset>2870200</wp:posOffset>
                      </wp:positionH>
                      <wp:positionV relativeFrom="page">
                        <wp:posOffset>169545</wp:posOffset>
                      </wp:positionV>
                      <wp:extent cx="502285" cy="171450"/>
                      <wp:effectExtent l="22225" t="7620" r="8890" b="11430"/>
                      <wp:wrapNone/>
                      <wp:docPr id="55" name="Пятиугольник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02285" cy="171450"/>
                              </a:xfrm>
                              <a:prstGeom prst="homePlate">
                                <a:avLst>
                                  <a:gd name="adj" fmla="val 7324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2, 3, 9</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55" o:spid="_x0000_s1037" type="#_x0000_t15" style="position:absolute;margin-left:226pt;margin-top:13.35pt;width:39.55pt;height:13.5pt;rotation:180;z-index:251634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2, 3, 9</w:t>
                            </w:r>
                          </w:p>
                        </w:txbxContent>
                      </v:textbox>
                      <w10:wrap anchorx="page" anchory="page"/>
                    </v:shape>
                  </w:pict>
                </mc:Fallback>
              </mc:AlternateContent>
            </w:r>
            <w:r w:rsidR="008B6FC7" w:rsidRPr="007124F0">
              <w:rPr>
                <w:sz w:val="21"/>
                <w:szCs w:val="21"/>
              </w:rPr>
              <w:t>9.</w:t>
            </w:r>
            <w:r w:rsidR="008B6FC7" w:rsidRPr="007124F0">
              <w:rPr>
                <w:sz w:val="21"/>
                <w:szCs w:val="21"/>
                <w:lang w:val="uk-UA"/>
              </w:rPr>
              <w:t xml:space="preserve"> Розроблено генеральний план із зонінгом селища Линовиця</w:t>
            </w:r>
          </w:p>
        </w:tc>
        <w:tc>
          <w:tcPr>
            <w:tcW w:w="1134" w:type="dxa"/>
            <w:tcBorders>
              <w:top w:val="nil"/>
              <w:bottom w:val="nil"/>
            </w:tcBorders>
          </w:tcPr>
          <w:p w:rsidR="008B6FC7" w:rsidRPr="007124F0" w:rsidRDefault="008B6FC7" w:rsidP="00F75D2C">
            <w:pPr>
              <w:jc w:val="center"/>
              <w:rPr>
                <w:b/>
                <w:bCs/>
                <w:color w:val="0070C0"/>
                <w:sz w:val="21"/>
                <w:szCs w:val="21"/>
                <w:lang w:val="uk-UA"/>
              </w:rPr>
            </w:pPr>
          </w:p>
        </w:tc>
        <w:tc>
          <w:tcPr>
            <w:tcW w:w="4253" w:type="dxa"/>
          </w:tcPr>
          <w:p w:rsidR="008B6FC7" w:rsidRPr="007124F0" w:rsidRDefault="008B6FC7" w:rsidP="00F75D2C">
            <w:pPr>
              <w:pStyle w:val="a3"/>
              <w:tabs>
                <w:tab w:val="left" w:pos="284"/>
                <w:tab w:val="left" w:pos="426"/>
              </w:tabs>
              <w:spacing w:before="0" w:beforeAutospacing="0" w:after="0" w:afterAutospacing="0"/>
              <w:contextualSpacing/>
              <w:textAlignment w:val="baseline"/>
              <w:rPr>
                <w:sz w:val="21"/>
                <w:szCs w:val="21"/>
                <w:lang w:val="uk-UA" w:eastAsia="en-US" w:bidi="mr-IN"/>
              </w:rPr>
            </w:pPr>
            <w:r w:rsidRPr="007124F0">
              <w:rPr>
                <w:sz w:val="21"/>
                <w:szCs w:val="21"/>
                <w:lang w:bidi="mr-IN"/>
              </w:rPr>
              <w:t>9.</w:t>
            </w:r>
            <w:r w:rsidRPr="007124F0">
              <w:rPr>
                <w:sz w:val="21"/>
                <w:szCs w:val="21"/>
                <w:lang w:val="uk-UA" w:eastAsia="en-US" w:bidi="mr-IN"/>
              </w:rPr>
              <w:t xml:space="preserve"> Наявність інтересу потенційних інвесторів до використання  місцевих та відновлювальних джерел енергії</w:t>
            </w:r>
          </w:p>
        </w:tc>
      </w:tr>
      <w:tr w:rsidR="008B6FC7" w:rsidRPr="007124F0" w:rsidTr="009F1D33">
        <w:tc>
          <w:tcPr>
            <w:tcW w:w="4644" w:type="dxa"/>
            <w:tcBorders>
              <w:left w:val="nil"/>
              <w:right w:val="nil"/>
            </w:tcBorders>
          </w:tcPr>
          <w:p w:rsidR="008B6FC7" w:rsidRPr="007124F0" w:rsidRDefault="008B6FC7" w:rsidP="00F75D2C">
            <w:pPr>
              <w:pStyle w:val="11"/>
              <w:widowControl/>
              <w:tabs>
                <w:tab w:val="left" w:pos="0"/>
              </w:tabs>
              <w:ind w:left="0"/>
              <w:rPr>
                <w:rFonts w:ascii="Times New Roman" w:hAnsi="Times New Roman"/>
                <w:sz w:val="21"/>
                <w:szCs w:val="21"/>
                <w:lang w:val="uk-UA"/>
              </w:rPr>
            </w:pPr>
          </w:p>
        </w:tc>
        <w:tc>
          <w:tcPr>
            <w:tcW w:w="1134" w:type="dxa"/>
            <w:tcBorders>
              <w:top w:val="nil"/>
              <w:left w:val="nil"/>
              <w:bottom w:val="nil"/>
              <w:right w:val="nil"/>
            </w:tcBorders>
          </w:tcPr>
          <w:p w:rsidR="008B6FC7" w:rsidRPr="007124F0" w:rsidRDefault="008B6FC7" w:rsidP="00F75D2C">
            <w:pPr>
              <w:jc w:val="center"/>
              <w:rPr>
                <w:b/>
                <w:bCs/>
                <w:color w:val="0070C0"/>
                <w:sz w:val="21"/>
                <w:szCs w:val="21"/>
                <w:lang w:val="uk-UA"/>
              </w:rPr>
            </w:pPr>
          </w:p>
        </w:tc>
        <w:tc>
          <w:tcPr>
            <w:tcW w:w="4253" w:type="dxa"/>
            <w:tcBorders>
              <w:left w:val="nil"/>
              <w:right w:val="nil"/>
            </w:tcBorders>
          </w:tcPr>
          <w:p w:rsidR="008B6FC7" w:rsidRPr="007124F0" w:rsidRDefault="008B6FC7" w:rsidP="00F75D2C">
            <w:pPr>
              <w:ind w:left="34"/>
              <w:jc w:val="center"/>
              <w:rPr>
                <w:b/>
                <w:bCs/>
                <w:color w:val="0070C0"/>
                <w:sz w:val="21"/>
                <w:szCs w:val="21"/>
                <w:lang w:val="uk-UA"/>
              </w:rPr>
            </w:pPr>
          </w:p>
        </w:tc>
      </w:tr>
      <w:tr w:rsidR="008B6FC7" w:rsidRPr="007124F0" w:rsidTr="009F1D33">
        <w:tc>
          <w:tcPr>
            <w:tcW w:w="4644" w:type="dxa"/>
          </w:tcPr>
          <w:p w:rsidR="008B6FC7" w:rsidRPr="007124F0" w:rsidRDefault="006D79AD" w:rsidP="00BC0343">
            <w:pPr>
              <w:rPr>
                <w:sz w:val="20"/>
                <w:szCs w:val="20"/>
                <w:lang w:val="uk-UA"/>
              </w:rPr>
            </w:pPr>
            <w:r w:rsidRPr="007124F0">
              <w:rPr>
                <w:noProof/>
              </w:rPr>
              <mc:AlternateContent>
                <mc:Choice Requires="wps">
                  <w:drawing>
                    <wp:anchor distT="0" distB="0" distL="114300" distR="114300" simplePos="0" relativeHeight="251635200" behindDoc="0" locked="0" layoutInCell="1" allowOverlap="1" wp14:anchorId="3C9E4D59" wp14:editId="200A11F2">
                      <wp:simplePos x="0" y="0"/>
                      <wp:positionH relativeFrom="page">
                        <wp:posOffset>2781300</wp:posOffset>
                      </wp:positionH>
                      <wp:positionV relativeFrom="page">
                        <wp:posOffset>164465</wp:posOffset>
                      </wp:positionV>
                      <wp:extent cx="941070" cy="171450"/>
                      <wp:effectExtent l="19050" t="12065" r="11430" b="6985"/>
                      <wp:wrapNone/>
                      <wp:docPr id="54" name="Пятиугольник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941070" cy="171450"/>
                              </a:xfrm>
                              <a:prstGeom prst="homePlate">
                                <a:avLst>
                                  <a:gd name="adj" fmla="val 137222"/>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3, 4, 5, 6, 7, 12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54" o:spid="_x0000_s1038" type="#_x0000_t15" style="position:absolute;margin-left:219pt;margin-top:12.95pt;width:74.1pt;height:13.5pt;rotation:180;z-index:251635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3, 4, 5, 6, 7, 12</w:t>
                            </w:r>
                          </w:p>
                        </w:txbxContent>
                      </v:textbox>
                      <w10:wrap anchorx="page" anchory="page"/>
                    </v:shape>
                  </w:pict>
                </mc:Fallback>
              </mc:AlternateContent>
            </w:r>
            <w:r w:rsidR="008B6FC7" w:rsidRPr="007124F0">
              <w:rPr>
                <w:sz w:val="20"/>
                <w:szCs w:val="20"/>
              </w:rPr>
              <w:t>10.</w:t>
            </w:r>
            <w:r w:rsidR="008B6FC7" w:rsidRPr="007124F0">
              <w:rPr>
                <w:sz w:val="20"/>
                <w:szCs w:val="20"/>
                <w:lang w:val="uk-UA"/>
              </w:rPr>
              <w:t xml:space="preserve"> Багата історико-культурна спадщина: в Линовиці розташовані рештки маєтків родини де Бальменів та князів Жевахових</w:t>
            </w:r>
          </w:p>
        </w:tc>
        <w:tc>
          <w:tcPr>
            <w:tcW w:w="1134" w:type="dxa"/>
            <w:tcBorders>
              <w:top w:val="nil"/>
              <w:bottom w:val="nil"/>
            </w:tcBorders>
          </w:tcPr>
          <w:p w:rsidR="008B6FC7" w:rsidRPr="007124F0" w:rsidRDefault="008B6FC7" w:rsidP="00F75D2C">
            <w:pPr>
              <w:jc w:val="center"/>
              <w:rPr>
                <w:b/>
                <w:bCs/>
                <w:color w:val="0070C0"/>
                <w:sz w:val="21"/>
                <w:szCs w:val="21"/>
                <w:lang w:val="uk-UA"/>
              </w:rPr>
            </w:pPr>
          </w:p>
        </w:tc>
        <w:tc>
          <w:tcPr>
            <w:tcW w:w="4253" w:type="dxa"/>
          </w:tcPr>
          <w:p w:rsidR="008B6FC7" w:rsidRPr="007124F0" w:rsidRDefault="008B6FC7" w:rsidP="00F75D2C">
            <w:pPr>
              <w:pStyle w:val="a3"/>
              <w:tabs>
                <w:tab w:val="left" w:pos="502"/>
              </w:tabs>
              <w:spacing w:before="0" w:beforeAutospacing="0" w:after="0" w:afterAutospacing="0"/>
              <w:contextualSpacing/>
              <w:textAlignment w:val="baseline"/>
              <w:rPr>
                <w:sz w:val="21"/>
                <w:szCs w:val="21"/>
                <w:lang w:val="uk-UA" w:eastAsia="en-US" w:bidi="mr-IN"/>
              </w:rPr>
            </w:pPr>
            <w:r w:rsidRPr="007124F0">
              <w:rPr>
                <w:sz w:val="21"/>
                <w:szCs w:val="21"/>
                <w:lang w:bidi="mr-IN"/>
              </w:rPr>
              <w:t>10.</w:t>
            </w:r>
            <w:r w:rsidRPr="007124F0">
              <w:rPr>
                <w:sz w:val="21"/>
                <w:szCs w:val="21"/>
                <w:lang w:val="uk-UA" w:eastAsia="en-US" w:bidi="mr-IN"/>
              </w:rPr>
              <w:t xml:space="preserve"> Тенденція до переселення мешканців значних міст до екологічно чистих та інфраструктурно розвинутих містечок</w:t>
            </w:r>
          </w:p>
        </w:tc>
      </w:tr>
      <w:tr w:rsidR="008B6FC7" w:rsidRPr="007124F0" w:rsidTr="009F1D33">
        <w:tc>
          <w:tcPr>
            <w:tcW w:w="4644" w:type="dxa"/>
            <w:tcBorders>
              <w:left w:val="nil"/>
              <w:right w:val="nil"/>
            </w:tcBorders>
          </w:tcPr>
          <w:p w:rsidR="008B6FC7" w:rsidRPr="007124F0" w:rsidRDefault="008B6FC7" w:rsidP="00F75D2C">
            <w:pPr>
              <w:pStyle w:val="11"/>
              <w:widowControl/>
              <w:tabs>
                <w:tab w:val="left" w:pos="0"/>
              </w:tabs>
              <w:ind w:left="0"/>
              <w:rPr>
                <w:rFonts w:ascii="Times New Roman" w:hAnsi="Times New Roman"/>
                <w:sz w:val="21"/>
                <w:szCs w:val="21"/>
                <w:lang w:val="uk-UA"/>
              </w:rPr>
            </w:pPr>
          </w:p>
        </w:tc>
        <w:tc>
          <w:tcPr>
            <w:tcW w:w="1134" w:type="dxa"/>
            <w:tcBorders>
              <w:top w:val="nil"/>
              <w:left w:val="nil"/>
              <w:bottom w:val="nil"/>
              <w:right w:val="nil"/>
            </w:tcBorders>
          </w:tcPr>
          <w:p w:rsidR="008B6FC7" w:rsidRPr="007124F0" w:rsidRDefault="008B6FC7" w:rsidP="00F75D2C">
            <w:pPr>
              <w:jc w:val="center"/>
              <w:rPr>
                <w:b/>
                <w:bCs/>
                <w:color w:val="0070C0"/>
                <w:sz w:val="21"/>
                <w:szCs w:val="21"/>
                <w:lang w:val="uk-UA"/>
              </w:rPr>
            </w:pPr>
          </w:p>
        </w:tc>
        <w:tc>
          <w:tcPr>
            <w:tcW w:w="4253" w:type="dxa"/>
            <w:tcBorders>
              <w:left w:val="nil"/>
              <w:bottom w:val="single" w:sz="4" w:space="0" w:color="auto"/>
              <w:right w:val="nil"/>
            </w:tcBorders>
          </w:tcPr>
          <w:p w:rsidR="008B6FC7" w:rsidRPr="007124F0" w:rsidRDefault="008B6FC7" w:rsidP="00F75D2C">
            <w:pPr>
              <w:ind w:left="34"/>
              <w:jc w:val="center"/>
              <w:rPr>
                <w:b/>
                <w:bCs/>
                <w:color w:val="0070C0"/>
                <w:sz w:val="21"/>
                <w:szCs w:val="21"/>
                <w:lang w:val="uk-UA"/>
              </w:rPr>
            </w:pPr>
          </w:p>
        </w:tc>
      </w:tr>
      <w:tr w:rsidR="008B6FC7" w:rsidRPr="007124F0" w:rsidTr="009F1D33">
        <w:tc>
          <w:tcPr>
            <w:tcW w:w="4644" w:type="dxa"/>
            <w:tcBorders>
              <w:right w:val="single" w:sz="4" w:space="0" w:color="auto"/>
            </w:tcBorders>
          </w:tcPr>
          <w:p w:rsidR="008B6FC7" w:rsidRPr="007124F0" w:rsidRDefault="006D79AD" w:rsidP="00F75D2C">
            <w:pPr>
              <w:rPr>
                <w:sz w:val="20"/>
                <w:szCs w:val="20"/>
                <w:lang w:val="uk-UA"/>
              </w:rPr>
            </w:pPr>
            <w:r w:rsidRPr="007124F0">
              <w:rPr>
                <w:noProof/>
                <w:sz w:val="20"/>
                <w:szCs w:val="20"/>
              </w:rPr>
              <mc:AlternateContent>
                <mc:Choice Requires="wps">
                  <w:drawing>
                    <wp:anchor distT="0" distB="0" distL="114300" distR="114300" simplePos="0" relativeHeight="251636224" behindDoc="0" locked="0" layoutInCell="1" allowOverlap="1" wp14:anchorId="3D5F36BF" wp14:editId="08C42252">
                      <wp:simplePos x="0" y="0"/>
                      <wp:positionH relativeFrom="page">
                        <wp:posOffset>2784475</wp:posOffset>
                      </wp:positionH>
                      <wp:positionV relativeFrom="page">
                        <wp:posOffset>175895</wp:posOffset>
                      </wp:positionV>
                      <wp:extent cx="944245" cy="171450"/>
                      <wp:effectExtent l="22225" t="13970" r="5080" b="5080"/>
                      <wp:wrapNone/>
                      <wp:docPr id="53" name="Пятиугольник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944245" cy="171450"/>
                              </a:xfrm>
                              <a:prstGeom prst="homePlate">
                                <a:avLst>
                                  <a:gd name="adj" fmla="val 137685"/>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3, 4, 5, 6, 7, 12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53" o:spid="_x0000_s1039" type="#_x0000_t15" style="position:absolute;margin-left:219.25pt;margin-top:13.85pt;width:74.35pt;height:13.5pt;rotation:180;z-index:251636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3, 4, 5, 6, 7, 12</w:t>
                            </w:r>
                          </w:p>
                        </w:txbxContent>
                      </v:textbox>
                      <w10:wrap anchorx="page" anchory="page"/>
                    </v:shape>
                  </w:pict>
                </mc:Fallback>
              </mc:AlternateContent>
            </w:r>
            <w:r w:rsidR="008B6FC7" w:rsidRPr="007124F0">
              <w:rPr>
                <w:sz w:val="20"/>
                <w:szCs w:val="20"/>
              </w:rPr>
              <w:t>11.</w:t>
            </w:r>
            <w:r w:rsidR="008B6FC7" w:rsidRPr="007124F0">
              <w:rPr>
                <w:sz w:val="20"/>
                <w:szCs w:val="20"/>
                <w:lang w:val="uk-UA"/>
              </w:rPr>
              <w:t xml:space="preserve"> Мальовнича місцевість Бубніщина (ліси, яри, урочища, зокрема, Коничеове) з туристичним об`єктом «Козацька фортеця» та Шведськими могилами (курганами</w:t>
            </w:r>
            <w:r w:rsidR="008B6FC7" w:rsidRPr="007124F0">
              <w:rPr>
                <w:sz w:val="20"/>
                <w:szCs w:val="20"/>
              </w:rPr>
              <w:t>)</w:t>
            </w:r>
            <w:r w:rsidR="00A80EF1" w:rsidRPr="007124F0">
              <w:rPr>
                <w:sz w:val="20"/>
                <w:szCs w:val="20"/>
                <w:lang w:val="uk-UA"/>
              </w:rPr>
              <w:t>, також – ставки с. Полонки</w:t>
            </w:r>
          </w:p>
        </w:tc>
        <w:tc>
          <w:tcPr>
            <w:tcW w:w="1134" w:type="dxa"/>
            <w:tcBorders>
              <w:top w:val="nil"/>
              <w:left w:val="single" w:sz="4" w:space="0" w:color="auto"/>
              <w:bottom w:val="nil"/>
              <w:right w:val="single" w:sz="4" w:space="0" w:color="auto"/>
            </w:tcBorders>
          </w:tcPr>
          <w:p w:rsidR="008B6FC7" w:rsidRPr="007124F0" w:rsidRDefault="008B6FC7" w:rsidP="00F75D2C">
            <w:pPr>
              <w:jc w:val="center"/>
              <w:rPr>
                <w:b/>
                <w:bCs/>
                <w:color w:val="0070C0"/>
                <w:sz w:val="21"/>
                <w:szCs w:val="21"/>
                <w:lang w:val="uk-UA"/>
              </w:rPr>
            </w:pPr>
          </w:p>
        </w:tc>
        <w:tc>
          <w:tcPr>
            <w:tcW w:w="4253" w:type="dxa"/>
            <w:tcBorders>
              <w:top w:val="single" w:sz="4" w:space="0" w:color="auto"/>
              <w:left w:val="single" w:sz="4" w:space="0" w:color="auto"/>
              <w:bottom w:val="single" w:sz="4" w:space="0" w:color="auto"/>
              <w:right w:val="single" w:sz="4" w:space="0" w:color="auto"/>
            </w:tcBorders>
          </w:tcPr>
          <w:p w:rsidR="008B6FC7" w:rsidRPr="007124F0" w:rsidRDefault="008B6FC7" w:rsidP="00F75D2C">
            <w:pPr>
              <w:pStyle w:val="a3"/>
              <w:tabs>
                <w:tab w:val="left" w:pos="502"/>
              </w:tabs>
              <w:spacing w:before="0" w:beforeAutospacing="0" w:after="0" w:afterAutospacing="0"/>
              <w:contextualSpacing/>
              <w:textAlignment w:val="baseline"/>
              <w:rPr>
                <w:sz w:val="21"/>
                <w:szCs w:val="21"/>
                <w:lang w:val="uk-UA" w:eastAsia="en-US" w:bidi="mr-IN"/>
              </w:rPr>
            </w:pPr>
            <w:r w:rsidRPr="007124F0">
              <w:rPr>
                <w:sz w:val="21"/>
                <w:szCs w:val="21"/>
                <w:lang w:eastAsia="en-US" w:bidi="mr-IN"/>
              </w:rPr>
              <w:t>11.</w:t>
            </w:r>
            <w:r w:rsidRPr="007124F0">
              <w:rPr>
                <w:sz w:val="21"/>
                <w:szCs w:val="21"/>
                <w:lang w:val="uk-UA" w:eastAsia="en-US" w:bidi="mr-IN"/>
              </w:rPr>
              <w:t xml:space="preserve"> Тенденція до більшої осілості –повернення частини заробітчан додому в зв`язку з пандемією короновірусу </w:t>
            </w:r>
          </w:p>
        </w:tc>
      </w:tr>
      <w:tr w:rsidR="008B6FC7" w:rsidRPr="007124F0" w:rsidTr="009F1D33">
        <w:tc>
          <w:tcPr>
            <w:tcW w:w="4644" w:type="dxa"/>
            <w:tcBorders>
              <w:left w:val="nil"/>
              <w:bottom w:val="single" w:sz="4" w:space="0" w:color="auto"/>
              <w:right w:val="nil"/>
            </w:tcBorders>
          </w:tcPr>
          <w:p w:rsidR="008B6FC7" w:rsidRPr="007124F0" w:rsidRDefault="008B6FC7" w:rsidP="00F75D2C">
            <w:pPr>
              <w:pStyle w:val="11"/>
              <w:widowControl/>
              <w:tabs>
                <w:tab w:val="left" w:pos="0"/>
              </w:tabs>
              <w:ind w:left="0"/>
              <w:rPr>
                <w:rFonts w:ascii="Times New Roman" w:hAnsi="Times New Roman"/>
                <w:sz w:val="21"/>
                <w:szCs w:val="21"/>
                <w:lang w:val="uk-UA"/>
              </w:rPr>
            </w:pPr>
          </w:p>
        </w:tc>
        <w:tc>
          <w:tcPr>
            <w:tcW w:w="1134" w:type="dxa"/>
            <w:tcBorders>
              <w:top w:val="nil"/>
              <w:left w:val="nil"/>
              <w:bottom w:val="nil"/>
              <w:right w:val="nil"/>
            </w:tcBorders>
          </w:tcPr>
          <w:p w:rsidR="008B6FC7" w:rsidRPr="007124F0" w:rsidRDefault="008B6FC7" w:rsidP="00F75D2C">
            <w:pPr>
              <w:jc w:val="center"/>
              <w:rPr>
                <w:b/>
                <w:bCs/>
                <w:color w:val="0070C0"/>
                <w:sz w:val="21"/>
                <w:szCs w:val="21"/>
                <w:lang w:val="uk-UA"/>
              </w:rPr>
            </w:pPr>
          </w:p>
        </w:tc>
        <w:tc>
          <w:tcPr>
            <w:tcW w:w="4253" w:type="dxa"/>
            <w:tcBorders>
              <w:top w:val="single" w:sz="4" w:space="0" w:color="auto"/>
              <w:left w:val="nil"/>
              <w:bottom w:val="single" w:sz="4" w:space="0" w:color="auto"/>
              <w:right w:val="nil"/>
            </w:tcBorders>
          </w:tcPr>
          <w:p w:rsidR="008B6FC7" w:rsidRPr="007124F0" w:rsidRDefault="008B6FC7" w:rsidP="00F75D2C">
            <w:pPr>
              <w:ind w:left="34"/>
              <w:jc w:val="center"/>
              <w:rPr>
                <w:b/>
                <w:bCs/>
                <w:color w:val="0070C0"/>
                <w:sz w:val="21"/>
                <w:szCs w:val="21"/>
                <w:lang w:val="uk-UA"/>
              </w:rPr>
            </w:pPr>
          </w:p>
        </w:tc>
      </w:tr>
      <w:tr w:rsidR="008B6FC7" w:rsidRPr="00755508" w:rsidTr="009F1D33">
        <w:trPr>
          <w:trHeight w:val="763"/>
        </w:trPr>
        <w:tc>
          <w:tcPr>
            <w:tcW w:w="4644" w:type="dxa"/>
            <w:tcBorders>
              <w:top w:val="single" w:sz="4" w:space="0" w:color="auto"/>
              <w:left w:val="single" w:sz="4" w:space="0" w:color="auto"/>
              <w:bottom w:val="single" w:sz="4" w:space="0" w:color="auto"/>
              <w:right w:val="single" w:sz="4" w:space="0" w:color="auto"/>
            </w:tcBorders>
          </w:tcPr>
          <w:p w:rsidR="008B6FC7" w:rsidRPr="007124F0" w:rsidRDefault="006D79AD" w:rsidP="00F75D2C">
            <w:pPr>
              <w:rPr>
                <w:sz w:val="21"/>
                <w:szCs w:val="21"/>
                <w:lang w:val="uk-UA"/>
              </w:rPr>
            </w:pPr>
            <w:r w:rsidRPr="007124F0">
              <w:rPr>
                <w:noProof/>
              </w:rPr>
              <mc:AlternateContent>
                <mc:Choice Requires="wps">
                  <w:drawing>
                    <wp:anchor distT="0" distB="0" distL="114300" distR="114300" simplePos="0" relativeHeight="251637248" behindDoc="0" locked="0" layoutInCell="1" allowOverlap="1" wp14:anchorId="67654A9A" wp14:editId="33EBD33B">
                      <wp:simplePos x="0" y="0"/>
                      <wp:positionH relativeFrom="page">
                        <wp:posOffset>2833370</wp:posOffset>
                      </wp:positionH>
                      <wp:positionV relativeFrom="page">
                        <wp:posOffset>130175</wp:posOffset>
                      </wp:positionV>
                      <wp:extent cx="539750" cy="171450"/>
                      <wp:effectExtent l="13970" t="6350" r="8255" b="12700"/>
                      <wp:wrapNone/>
                      <wp:docPr id="52" name="Пятиугольник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39750" cy="171450"/>
                              </a:xfrm>
                              <a:prstGeom prst="homePlate">
                                <a:avLst>
                                  <a:gd name="adj" fmla="val 78704"/>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4, 8, 11</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52" o:spid="_x0000_s1040" type="#_x0000_t15" style="position:absolute;margin-left:223.1pt;margin-top:10.25pt;width:42.5pt;height:13.5pt;rotation:180;z-index:251637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4, 8, 11</w:t>
                            </w:r>
                          </w:p>
                        </w:txbxContent>
                      </v:textbox>
                      <w10:wrap anchorx="page" anchory="page"/>
                    </v:shape>
                  </w:pict>
                </mc:Fallback>
              </mc:AlternateContent>
            </w:r>
            <w:r w:rsidR="008B6FC7" w:rsidRPr="007124F0">
              <w:rPr>
                <w:sz w:val="21"/>
                <w:szCs w:val="21"/>
              </w:rPr>
              <w:t xml:space="preserve">12. </w:t>
            </w:r>
            <w:r w:rsidR="008B6FC7" w:rsidRPr="007124F0">
              <w:rPr>
                <w:sz w:val="21"/>
                <w:szCs w:val="21"/>
                <w:lang w:val="uk-UA"/>
              </w:rPr>
              <w:t>Компактна система освіти – діє одна середня школа та два дитячих садка</w:t>
            </w:r>
          </w:p>
        </w:tc>
        <w:tc>
          <w:tcPr>
            <w:tcW w:w="1134" w:type="dxa"/>
            <w:tcBorders>
              <w:top w:val="nil"/>
              <w:left w:val="single" w:sz="4" w:space="0" w:color="auto"/>
              <w:bottom w:val="nil"/>
              <w:right w:val="single" w:sz="4" w:space="0" w:color="auto"/>
            </w:tcBorders>
          </w:tcPr>
          <w:p w:rsidR="008B6FC7" w:rsidRPr="007124F0" w:rsidRDefault="008B6FC7" w:rsidP="00F75D2C">
            <w:pPr>
              <w:rPr>
                <w:b/>
                <w:bCs/>
                <w:color w:val="0070C0"/>
                <w:sz w:val="21"/>
                <w:szCs w:val="21"/>
                <w:lang w:val="uk-UA"/>
              </w:rPr>
            </w:pPr>
          </w:p>
        </w:tc>
        <w:tc>
          <w:tcPr>
            <w:tcW w:w="4253" w:type="dxa"/>
            <w:tcBorders>
              <w:top w:val="single" w:sz="4" w:space="0" w:color="auto"/>
              <w:left w:val="single" w:sz="4" w:space="0" w:color="auto"/>
              <w:bottom w:val="single" w:sz="4" w:space="0" w:color="auto"/>
              <w:right w:val="single" w:sz="4" w:space="0" w:color="auto"/>
            </w:tcBorders>
          </w:tcPr>
          <w:p w:rsidR="008B6FC7" w:rsidRPr="007124F0" w:rsidRDefault="008B6FC7" w:rsidP="00F75D2C">
            <w:pPr>
              <w:pStyle w:val="a3"/>
              <w:tabs>
                <w:tab w:val="left" w:pos="502"/>
              </w:tabs>
              <w:spacing w:before="0" w:beforeAutospacing="0" w:after="0" w:afterAutospacing="0"/>
              <w:textAlignment w:val="baseline"/>
              <w:rPr>
                <w:color w:val="000000"/>
                <w:sz w:val="21"/>
                <w:szCs w:val="21"/>
                <w:lang w:val="uk-UA" w:bidi="mr-IN"/>
              </w:rPr>
            </w:pPr>
            <w:r w:rsidRPr="007124F0">
              <w:rPr>
                <w:sz w:val="21"/>
                <w:szCs w:val="21"/>
                <w:lang w:val="uk-UA" w:eastAsia="en-US" w:bidi="mr-IN"/>
              </w:rPr>
              <w:t>12.Поява нових технологій, що дозволяють надавати якісні послуги, збільшувати їхні обсяги та урізноманітнювати перелік</w:t>
            </w:r>
          </w:p>
        </w:tc>
      </w:tr>
      <w:tr w:rsidR="008B6FC7" w:rsidRPr="00755508" w:rsidTr="009F1D33">
        <w:tc>
          <w:tcPr>
            <w:tcW w:w="4644" w:type="dxa"/>
            <w:tcBorders>
              <w:top w:val="single" w:sz="4" w:space="0" w:color="auto"/>
              <w:left w:val="nil"/>
              <w:bottom w:val="single" w:sz="4" w:space="0" w:color="auto"/>
              <w:right w:val="nil"/>
            </w:tcBorders>
          </w:tcPr>
          <w:p w:rsidR="008B6FC7" w:rsidRPr="007124F0" w:rsidRDefault="008B6FC7" w:rsidP="00F75D2C">
            <w:pPr>
              <w:tabs>
                <w:tab w:val="left" w:pos="0"/>
                <w:tab w:val="left" w:pos="426"/>
              </w:tabs>
              <w:rPr>
                <w:i/>
                <w:sz w:val="21"/>
                <w:szCs w:val="21"/>
                <w:lang w:val="uk-UA"/>
              </w:rPr>
            </w:pPr>
          </w:p>
        </w:tc>
        <w:tc>
          <w:tcPr>
            <w:tcW w:w="1134" w:type="dxa"/>
            <w:tcBorders>
              <w:top w:val="nil"/>
              <w:left w:val="nil"/>
              <w:bottom w:val="nil"/>
              <w:right w:val="nil"/>
            </w:tcBorders>
          </w:tcPr>
          <w:p w:rsidR="008B6FC7" w:rsidRPr="007124F0" w:rsidRDefault="008B6FC7" w:rsidP="00F75D2C">
            <w:pPr>
              <w:jc w:val="center"/>
              <w:rPr>
                <w:b/>
                <w:bCs/>
                <w:i/>
                <w:color w:val="0070C0"/>
                <w:sz w:val="21"/>
                <w:szCs w:val="21"/>
                <w:lang w:val="uk-UA"/>
              </w:rPr>
            </w:pPr>
          </w:p>
        </w:tc>
        <w:tc>
          <w:tcPr>
            <w:tcW w:w="4253" w:type="dxa"/>
            <w:tcBorders>
              <w:top w:val="single" w:sz="4" w:space="0" w:color="auto"/>
              <w:left w:val="nil"/>
              <w:bottom w:val="nil"/>
              <w:right w:val="nil"/>
            </w:tcBorders>
          </w:tcPr>
          <w:p w:rsidR="008B6FC7" w:rsidRPr="007124F0" w:rsidRDefault="008B6FC7" w:rsidP="00F75D2C">
            <w:pPr>
              <w:ind w:left="34"/>
              <w:jc w:val="both"/>
              <w:rPr>
                <w:b/>
                <w:bCs/>
                <w:color w:val="0070C0"/>
                <w:sz w:val="21"/>
                <w:szCs w:val="21"/>
                <w:lang w:val="uk-UA"/>
              </w:rPr>
            </w:pPr>
          </w:p>
        </w:tc>
      </w:tr>
      <w:tr w:rsidR="008B6FC7" w:rsidRPr="007124F0" w:rsidTr="009F1D33">
        <w:trPr>
          <w:trHeight w:val="288"/>
        </w:trPr>
        <w:tc>
          <w:tcPr>
            <w:tcW w:w="4644" w:type="dxa"/>
            <w:tcBorders>
              <w:top w:val="single" w:sz="4" w:space="0" w:color="auto"/>
              <w:left w:val="single" w:sz="4" w:space="0" w:color="auto"/>
              <w:bottom w:val="single" w:sz="4" w:space="0" w:color="auto"/>
              <w:right w:val="single" w:sz="4" w:space="0" w:color="auto"/>
            </w:tcBorders>
          </w:tcPr>
          <w:p w:rsidR="008B6FC7" w:rsidRPr="007124F0" w:rsidRDefault="006D79AD" w:rsidP="00F75D2C">
            <w:pPr>
              <w:rPr>
                <w:sz w:val="21"/>
                <w:szCs w:val="21"/>
                <w:lang w:val="uk-UA"/>
              </w:rPr>
            </w:pPr>
            <w:r w:rsidRPr="007124F0">
              <w:rPr>
                <w:noProof/>
              </w:rPr>
              <mc:AlternateContent>
                <mc:Choice Requires="wps">
                  <w:drawing>
                    <wp:anchor distT="0" distB="0" distL="114300" distR="114300" simplePos="0" relativeHeight="251638272" behindDoc="0" locked="0" layoutInCell="1" allowOverlap="1" wp14:anchorId="79135DBD" wp14:editId="77001DA8">
                      <wp:simplePos x="0" y="0"/>
                      <wp:positionH relativeFrom="page">
                        <wp:posOffset>2862580</wp:posOffset>
                      </wp:positionH>
                      <wp:positionV relativeFrom="page">
                        <wp:posOffset>64135</wp:posOffset>
                      </wp:positionV>
                      <wp:extent cx="515620" cy="171450"/>
                      <wp:effectExtent l="14605" t="6985" r="12700" b="12065"/>
                      <wp:wrapNone/>
                      <wp:docPr id="51" name="Пятиугольник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5620" cy="171450"/>
                              </a:xfrm>
                              <a:prstGeom prst="homePlate">
                                <a:avLst>
                                  <a:gd name="adj" fmla="val 75185"/>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3, 4, 8</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51" o:spid="_x0000_s1041" type="#_x0000_t15" style="position:absolute;margin-left:225.4pt;margin-top:5.05pt;width:40.6pt;height:13.5pt;rotation:180;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3, 4, 8</w:t>
                            </w:r>
                          </w:p>
                        </w:txbxContent>
                      </v:textbox>
                      <w10:wrap anchorx="page" anchory="page"/>
                    </v:shape>
                  </w:pict>
                </mc:Fallback>
              </mc:AlternateContent>
            </w:r>
            <w:r w:rsidR="008B6FC7" w:rsidRPr="007124F0">
              <w:rPr>
                <w:sz w:val="21"/>
                <w:szCs w:val="21"/>
              </w:rPr>
              <w:t>13.</w:t>
            </w:r>
            <w:r w:rsidR="008B6FC7" w:rsidRPr="007124F0">
              <w:rPr>
                <w:sz w:val="21"/>
                <w:szCs w:val="21"/>
                <w:lang w:val="uk-UA"/>
              </w:rPr>
              <w:t xml:space="preserve"> Існують умови для розвитку як масового, так і професійного спорту (стадіон в Линовиці)</w:t>
            </w:r>
          </w:p>
        </w:tc>
        <w:tc>
          <w:tcPr>
            <w:tcW w:w="1134" w:type="dxa"/>
            <w:tcBorders>
              <w:top w:val="nil"/>
              <w:left w:val="single" w:sz="4" w:space="0" w:color="auto"/>
              <w:bottom w:val="nil"/>
              <w:right w:val="nil"/>
            </w:tcBorders>
          </w:tcPr>
          <w:p w:rsidR="008B6FC7" w:rsidRPr="007124F0" w:rsidRDefault="008B6FC7" w:rsidP="00F75D2C">
            <w:pPr>
              <w:jc w:val="center"/>
              <w:rPr>
                <w:sz w:val="21"/>
                <w:szCs w:val="21"/>
                <w:lang w:val="uk-UA"/>
              </w:rPr>
            </w:pPr>
          </w:p>
        </w:tc>
        <w:tc>
          <w:tcPr>
            <w:tcW w:w="4253" w:type="dxa"/>
            <w:tcBorders>
              <w:top w:val="nil"/>
              <w:left w:val="nil"/>
              <w:bottom w:val="nil"/>
              <w:right w:val="nil"/>
            </w:tcBorders>
          </w:tcPr>
          <w:p w:rsidR="008B6FC7" w:rsidRPr="007124F0" w:rsidRDefault="008B6FC7" w:rsidP="00F75D2C">
            <w:pPr>
              <w:pStyle w:val="a3"/>
              <w:tabs>
                <w:tab w:val="left" w:pos="284"/>
                <w:tab w:val="left" w:pos="426"/>
              </w:tabs>
              <w:spacing w:before="0" w:beforeAutospacing="0" w:after="0" w:afterAutospacing="0"/>
              <w:contextualSpacing/>
              <w:textAlignment w:val="baseline"/>
              <w:rPr>
                <w:sz w:val="21"/>
                <w:szCs w:val="21"/>
                <w:lang w:val="uk-UA" w:eastAsia="en-US" w:bidi="mr-IN"/>
              </w:rPr>
            </w:pPr>
          </w:p>
        </w:tc>
      </w:tr>
      <w:tr w:rsidR="008B6FC7" w:rsidRPr="007124F0" w:rsidTr="009F1D33">
        <w:tc>
          <w:tcPr>
            <w:tcW w:w="4644" w:type="dxa"/>
            <w:tcBorders>
              <w:top w:val="single" w:sz="4" w:space="0" w:color="auto"/>
              <w:left w:val="nil"/>
              <w:bottom w:val="single" w:sz="4" w:space="0" w:color="auto"/>
              <w:right w:val="nil"/>
            </w:tcBorders>
          </w:tcPr>
          <w:p w:rsidR="008B6FC7" w:rsidRPr="007124F0" w:rsidRDefault="006D79AD" w:rsidP="00F75D2C">
            <w:pPr>
              <w:tabs>
                <w:tab w:val="left" w:pos="0"/>
                <w:tab w:val="left" w:pos="426"/>
              </w:tabs>
              <w:rPr>
                <w:sz w:val="21"/>
                <w:szCs w:val="21"/>
                <w:lang w:val="uk-UA"/>
              </w:rPr>
            </w:pPr>
            <w:r w:rsidRPr="007124F0">
              <w:rPr>
                <w:noProof/>
              </w:rPr>
              <mc:AlternateContent>
                <mc:Choice Requires="wps">
                  <w:drawing>
                    <wp:anchor distT="0" distB="0" distL="114300" distR="114300" simplePos="0" relativeHeight="251663872" behindDoc="0" locked="0" layoutInCell="1" allowOverlap="1" wp14:anchorId="5A7EBBED" wp14:editId="4AFC63B7">
                      <wp:simplePos x="0" y="0"/>
                      <wp:positionH relativeFrom="page">
                        <wp:posOffset>2839720</wp:posOffset>
                      </wp:positionH>
                      <wp:positionV relativeFrom="page">
                        <wp:posOffset>160020</wp:posOffset>
                      </wp:positionV>
                      <wp:extent cx="470535" cy="171450"/>
                      <wp:effectExtent l="20320" t="7620" r="13970" b="11430"/>
                      <wp:wrapNone/>
                      <wp:docPr id="50"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70535" cy="171450"/>
                              </a:xfrm>
                              <a:prstGeom prst="homePlate">
                                <a:avLst>
                                  <a:gd name="adj" fmla="val 6861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BE0EFA">
                                  <w:pPr>
                                    <w:rPr>
                                      <w:lang w:val="uk-UA"/>
                                    </w:rPr>
                                  </w:pPr>
                                  <w:r>
                                    <w:rPr>
                                      <w:rFonts w:ascii="Verdana" w:hAnsi="Verdana"/>
                                      <w:sz w:val="14"/>
                                      <w:szCs w:val="14"/>
                                      <w:lang w:val="uk-UA"/>
                                    </w:rPr>
                                    <w:t xml:space="preserve">  6, 12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24" o:spid="_x0000_s1042" type="#_x0000_t15" style="position:absolute;margin-left:223.6pt;margin-top:12.6pt;width:37.05pt;height:13.5pt;rotation:180;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" fillcolor="#002060" strokecolor="white">
                      <v:fill opacity="13107f" color2="#000f2c" rotate="t" angle="90" focus="100%" type="gradient"/>
                      <v:textbox inset="0,0,0,0">
                        <w:txbxContent>
                          <w:p w:rsidR="00755508" w:rsidRPr="000B1D25" w:rsidRDefault="00755508" w:rsidP="00BE0EFA">
                            <w:pPr>
                              <w:rPr>
                                <w:lang w:val="uk-UA"/>
                              </w:rPr>
                            </w:pPr>
                            <w:r>
                              <w:rPr>
                                <w:rFonts w:ascii="Verdana" w:hAnsi="Verdana"/>
                                <w:sz w:val="14"/>
                                <w:szCs w:val="14"/>
                                <w:lang w:val="uk-UA"/>
                              </w:rPr>
                              <w:t xml:space="preserve">  6, 12</w:t>
                            </w:r>
                          </w:p>
                        </w:txbxContent>
                      </v:textbox>
                      <w10:wrap anchorx="page" anchory="page"/>
                    </v:shape>
                  </w:pict>
                </mc:Fallback>
              </mc:AlternateContent>
            </w:r>
          </w:p>
        </w:tc>
        <w:tc>
          <w:tcPr>
            <w:tcW w:w="1134" w:type="dxa"/>
            <w:tcBorders>
              <w:top w:val="nil"/>
              <w:left w:val="nil"/>
              <w:bottom w:val="nil"/>
              <w:right w:val="nil"/>
            </w:tcBorders>
          </w:tcPr>
          <w:p w:rsidR="008B6FC7" w:rsidRPr="007124F0" w:rsidRDefault="008B6FC7" w:rsidP="00F75D2C">
            <w:pPr>
              <w:jc w:val="center"/>
              <w:rPr>
                <w:b/>
                <w:bCs/>
                <w:color w:val="0070C0"/>
                <w:sz w:val="21"/>
                <w:szCs w:val="21"/>
                <w:lang w:val="uk-UA"/>
              </w:rPr>
            </w:pPr>
          </w:p>
        </w:tc>
        <w:tc>
          <w:tcPr>
            <w:tcW w:w="4253" w:type="dxa"/>
            <w:tcBorders>
              <w:top w:val="nil"/>
              <w:left w:val="nil"/>
              <w:bottom w:val="nil"/>
              <w:right w:val="nil"/>
            </w:tcBorders>
          </w:tcPr>
          <w:p w:rsidR="008B6FC7" w:rsidRPr="007124F0" w:rsidRDefault="008B6FC7" w:rsidP="00F75D2C">
            <w:pPr>
              <w:ind w:left="34"/>
              <w:jc w:val="both"/>
              <w:rPr>
                <w:b/>
                <w:bCs/>
                <w:color w:val="0070C0"/>
                <w:sz w:val="21"/>
                <w:szCs w:val="21"/>
                <w:lang w:val="uk-UA"/>
              </w:rPr>
            </w:pPr>
          </w:p>
        </w:tc>
      </w:tr>
      <w:tr w:rsidR="008B6FC7" w:rsidRPr="007124F0" w:rsidTr="009F1D33">
        <w:tc>
          <w:tcPr>
            <w:tcW w:w="4644" w:type="dxa"/>
            <w:tcBorders>
              <w:top w:val="single" w:sz="4" w:space="0" w:color="auto"/>
              <w:left w:val="single" w:sz="4" w:space="0" w:color="auto"/>
              <w:bottom w:val="single" w:sz="4" w:space="0" w:color="auto"/>
              <w:right w:val="single" w:sz="4" w:space="0" w:color="auto"/>
            </w:tcBorders>
          </w:tcPr>
          <w:p w:rsidR="008B6FC7" w:rsidRPr="007124F0" w:rsidRDefault="008B6FC7" w:rsidP="00F75D2C">
            <w:pPr>
              <w:rPr>
                <w:sz w:val="21"/>
                <w:szCs w:val="21"/>
                <w:lang w:val="uk-UA"/>
              </w:rPr>
            </w:pPr>
            <w:r w:rsidRPr="007124F0">
              <w:rPr>
                <w:sz w:val="21"/>
                <w:szCs w:val="21"/>
                <w:lang w:val="en-US"/>
              </w:rPr>
              <w:t>14.</w:t>
            </w:r>
            <w:r w:rsidRPr="007124F0">
              <w:rPr>
                <w:sz w:val="21"/>
                <w:szCs w:val="21"/>
                <w:lang w:val="uk-UA"/>
              </w:rPr>
              <w:t xml:space="preserve"> Організовано вивезення 75% ТВП.</w:t>
            </w:r>
          </w:p>
        </w:tc>
        <w:tc>
          <w:tcPr>
            <w:tcW w:w="1134" w:type="dxa"/>
            <w:tcBorders>
              <w:top w:val="nil"/>
              <w:left w:val="single" w:sz="4" w:space="0" w:color="auto"/>
              <w:bottom w:val="nil"/>
              <w:right w:val="nil"/>
            </w:tcBorders>
          </w:tcPr>
          <w:p w:rsidR="008B6FC7" w:rsidRPr="007124F0" w:rsidRDefault="008B6FC7" w:rsidP="00F75D2C">
            <w:pPr>
              <w:jc w:val="center"/>
              <w:rPr>
                <w:b/>
                <w:bCs/>
                <w:color w:val="0070C0"/>
                <w:sz w:val="21"/>
                <w:szCs w:val="21"/>
                <w:lang w:val="uk-UA"/>
              </w:rPr>
            </w:pPr>
          </w:p>
        </w:tc>
        <w:tc>
          <w:tcPr>
            <w:tcW w:w="4253" w:type="dxa"/>
            <w:tcBorders>
              <w:top w:val="nil"/>
              <w:left w:val="nil"/>
              <w:bottom w:val="nil"/>
              <w:right w:val="nil"/>
            </w:tcBorders>
          </w:tcPr>
          <w:p w:rsidR="008B6FC7" w:rsidRPr="007124F0" w:rsidRDefault="008B6FC7" w:rsidP="00F75D2C">
            <w:pPr>
              <w:pStyle w:val="a3"/>
              <w:tabs>
                <w:tab w:val="left" w:pos="284"/>
                <w:tab w:val="left" w:pos="426"/>
              </w:tabs>
              <w:spacing w:before="0" w:beforeAutospacing="0" w:after="0" w:afterAutospacing="0"/>
              <w:contextualSpacing/>
              <w:textAlignment w:val="baseline"/>
              <w:rPr>
                <w:sz w:val="21"/>
                <w:szCs w:val="21"/>
                <w:lang w:val="uk-UA" w:eastAsia="en-US" w:bidi="mr-IN"/>
              </w:rPr>
            </w:pPr>
          </w:p>
        </w:tc>
      </w:tr>
      <w:tr w:rsidR="008B6FC7" w:rsidRPr="007124F0" w:rsidTr="009F1D33">
        <w:tc>
          <w:tcPr>
            <w:tcW w:w="4644" w:type="dxa"/>
            <w:tcBorders>
              <w:top w:val="single" w:sz="4" w:space="0" w:color="auto"/>
              <w:left w:val="nil"/>
              <w:bottom w:val="single" w:sz="4" w:space="0" w:color="auto"/>
              <w:right w:val="nil"/>
            </w:tcBorders>
          </w:tcPr>
          <w:p w:rsidR="008B6FC7" w:rsidRPr="007124F0" w:rsidRDefault="008B6FC7" w:rsidP="00F75D2C">
            <w:pPr>
              <w:rPr>
                <w:noProof/>
                <w:sz w:val="21"/>
                <w:szCs w:val="21"/>
              </w:rPr>
            </w:pPr>
          </w:p>
        </w:tc>
        <w:tc>
          <w:tcPr>
            <w:tcW w:w="1134" w:type="dxa"/>
            <w:tcBorders>
              <w:top w:val="nil"/>
              <w:left w:val="nil"/>
              <w:bottom w:val="nil"/>
              <w:right w:val="nil"/>
            </w:tcBorders>
          </w:tcPr>
          <w:p w:rsidR="008B6FC7" w:rsidRPr="007124F0" w:rsidRDefault="008B6FC7" w:rsidP="00F75D2C">
            <w:pPr>
              <w:jc w:val="center"/>
              <w:rPr>
                <w:b/>
                <w:bCs/>
                <w:color w:val="0070C0"/>
                <w:sz w:val="21"/>
                <w:szCs w:val="21"/>
                <w:lang w:val="uk-UA"/>
              </w:rPr>
            </w:pPr>
          </w:p>
        </w:tc>
        <w:tc>
          <w:tcPr>
            <w:tcW w:w="4253" w:type="dxa"/>
            <w:tcBorders>
              <w:top w:val="nil"/>
              <w:left w:val="nil"/>
              <w:bottom w:val="nil"/>
              <w:right w:val="nil"/>
            </w:tcBorders>
          </w:tcPr>
          <w:p w:rsidR="008B6FC7" w:rsidRPr="007124F0" w:rsidRDefault="008B6FC7" w:rsidP="00F75D2C">
            <w:pPr>
              <w:pStyle w:val="a3"/>
              <w:tabs>
                <w:tab w:val="left" w:pos="284"/>
                <w:tab w:val="left" w:pos="426"/>
              </w:tabs>
              <w:spacing w:before="0" w:beforeAutospacing="0" w:after="0" w:afterAutospacing="0"/>
              <w:contextualSpacing/>
              <w:textAlignment w:val="baseline"/>
              <w:rPr>
                <w:sz w:val="21"/>
                <w:szCs w:val="21"/>
                <w:lang w:val="uk-UA" w:eastAsia="en-US" w:bidi="mr-IN"/>
              </w:rPr>
            </w:pPr>
          </w:p>
        </w:tc>
      </w:tr>
      <w:tr w:rsidR="008B6FC7" w:rsidRPr="007124F0" w:rsidTr="009F1D33">
        <w:tc>
          <w:tcPr>
            <w:tcW w:w="4644" w:type="dxa"/>
            <w:tcBorders>
              <w:top w:val="single" w:sz="4" w:space="0" w:color="auto"/>
              <w:left w:val="single" w:sz="4" w:space="0" w:color="auto"/>
              <w:bottom w:val="single" w:sz="4" w:space="0" w:color="auto"/>
              <w:right w:val="single" w:sz="4" w:space="0" w:color="auto"/>
            </w:tcBorders>
          </w:tcPr>
          <w:p w:rsidR="008B6FC7" w:rsidRPr="007124F0" w:rsidRDefault="006D79AD" w:rsidP="00F75D2C">
            <w:pPr>
              <w:rPr>
                <w:noProof/>
                <w:sz w:val="21"/>
                <w:szCs w:val="21"/>
              </w:rPr>
            </w:pPr>
            <w:r w:rsidRPr="007124F0">
              <w:rPr>
                <w:noProof/>
              </w:rPr>
              <mc:AlternateContent>
                <mc:Choice Requires="wps">
                  <w:drawing>
                    <wp:anchor distT="0" distB="0" distL="114300" distR="114300" simplePos="0" relativeHeight="251639296" behindDoc="0" locked="0" layoutInCell="1" allowOverlap="1" wp14:anchorId="4F8A3D8B" wp14:editId="0567E414">
                      <wp:simplePos x="0" y="0"/>
                      <wp:positionH relativeFrom="page">
                        <wp:posOffset>2847975</wp:posOffset>
                      </wp:positionH>
                      <wp:positionV relativeFrom="page">
                        <wp:posOffset>78740</wp:posOffset>
                      </wp:positionV>
                      <wp:extent cx="320040" cy="171450"/>
                      <wp:effectExtent l="19050" t="12065" r="13335" b="6985"/>
                      <wp:wrapNone/>
                      <wp:docPr id="49" name="Пятиугольник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20040" cy="171450"/>
                              </a:xfrm>
                              <a:prstGeom prst="homePlate">
                                <a:avLst>
                                  <a:gd name="adj" fmla="val 46667"/>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12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50" o:spid="_x0000_s1043" type="#_x0000_t15" style="position:absolute;margin-left:224.25pt;margin-top:6.2pt;width:25.2pt;height:13.5pt;rotation:180;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12</w:t>
                            </w:r>
                          </w:p>
                        </w:txbxContent>
                      </v:textbox>
                      <w10:wrap anchorx="page" anchory="page"/>
                    </v:shape>
                  </w:pict>
                </mc:Fallback>
              </mc:AlternateContent>
            </w:r>
            <w:r w:rsidR="008B6FC7" w:rsidRPr="007124F0">
              <w:rPr>
                <w:noProof/>
                <w:sz w:val="21"/>
                <w:szCs w:val="21"/>
              </w:rPr>
              <w:t>15.</w:t>
            </w:r>
            <w:r w:rsidR="008B6FC7" w:rsidRPr="007124F0">
              <w:rPr>
                <w:sz w:val="21"/>
                <w:szCs w:val="21"/>
                <w:lang w:val="uk-UA"/>
              </w:rPr>
              <w:t xml:space="preserve"> Створюється сучасний ЦНАП з розширеним переліком адміністративних послуг</w:t>
            </w:r>
          </w:p>
        </w:tc>
        <w:tc>
          <w:tcPr>
            <w:tcW w:w="1134" w:type="dxa"/>
            <w:tcBorders>
              <w:top w:val="nil"/>
              <w:left w:val="single" w:sz="4" w:space="0" w:color="auto"/>
              <w:bottom w:val="nil"/>
              <w:right w:val="nil"/>
            </w:tcBorders>
          </w:tcPr>
          <w:p w:rsidR="008B6FC7" w:rsidRPr="007124F0" w:rsidRDefault="008B6FC7" w:rsidP="00F75D2C">
            <w:pPr>
              <w:jc w:val="center"/>
              <w:rPr>
                <w:b/>
                <w:bCs/>
                <w:color w:val="0070C0"/>
                <w:sz w:val="21"/>
                <w:szCs w:val="21"/>
                <w:lang w:val="uk-UA"/>
              </w:rPr>
            </w:pPr>
          </w:p>
        </w:tc>
        <w:tc>
          <w:tcPr>
            <w:tcW w:w="4253" w:type="dxa"/>
            <w:tcBorders>
              <w:top w:val="nil"/>
              <w:left w:val="nil"/>
              <w:bottom w:val="nil"/>
              <w:right w:val="nil"/>
            </w:tcBorders>
          </w:tcPr>
          <w:p w:rsidR="008B6FC7" w:rsidRPr="007124F0" w:rsidRDefault="008B6FC7" w:rsidP="00F75D2C">
            <w:pPr>
              <w:pStyle w:val="a3"/>
              <w:tabs>
                <w:tab w:val="left" w:pos="284"/>
                <w:tab w:val="left" w:pos="426"/>
              </w:tabs>
              <w:spacing w:before="0" w:beforeAutospacing="0" w:after="0" w:afterAutospacing="0"/>
              <w:contextualSpacing/>
              <w:jc w:val="both"/>
              <w:textAlignment w:val="baseline"/>
              <w:rPr>
                <w:sz w:val="21"/>
                <w:szCs w:val="21"/>
                <w:lang w:val="uk-UA" w:eastAsia="en-US" w:bidi="mr-IN"/>
              </w:rPr>
            </w:pPr>
          </w:p>
        </w:tc>
      </w:tr>
    </w:tbl>
    <w:p w:rsidR="008B6FC7" w:rsidRPr="007124F0" w:rsidRDefault="008B6FC7" w:rsidP="007838DB">
      <w:pPr>
        <w:spacing w:after="160" w:line="259" w:lineRule="auto"/>
        <w:rPr>
          <w:sz w:val="6"/>
          <w:szCs w:val="6"/>
          <w:lang w:val="uk-UA"/>
        </w:rPr>
      </w:pP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644"/>
        <w:gridCol w:w="1134"/>
        <w:gridCol w:w="4253"/>
      </w:tblGrid>
      <w:tr w:rsidR="008B6FC7" w:rsidRPr="007124F0" w:rsidTr="00DB1031">
        <w:tc>
          <w:tcPr>
            <w:tcW w:w="4644" w:type="dxa"/>
          </w:tcPr>
          <w:p w:rsidR="008B6FC7" w:rsidRPr="007124F0" w:rsidRDefault="00AB76A8" w:rsidP="00645248">
            <w:pPr>
              <w:pStyle w:val="a3"/>
              <w:tabs>
                <w:tab w:val="left" w:pos="281"/>
              </w:tabs>
              <w:spacing w:before="0" w:beforeAutospacing="0" w:after="0" w:afterAutospacing="0"/>
              <w:contextualSpacing/>
              <w:rPr>
                <w:szCs w:val="24"/>
                <w:lang w:val="uk-UA" w:eastAsia="en-US" w:bidi="mr-IN"/>
              </w:rPr>
            </w:pPr>
            <w:r w:rsidRPr="007124F0">
              <w:rPr>
                <w:noProof/>
              </w:rPr>
              <w:lastRenderedPageBreak/>
              <mc:AlternateContent>
                <mc:Choice Requires="wps">
                  <w:drawing>
                    <wp:anchor distT="0" distB="0" distL="114300" distR="114300" simplePos="0" relativeHeight="251616768" behindDoc="0" locked="0" layoutInCell="1" allowOverlap="1" wp14:anchorId="7DA579ED" wp14:editId="50436ECF">
                      <wp:simplePos x="0" y="0"/>
                      <wp:positionH relativeFrom="column">
                        <wp:posOffset>2479675</wp:posOffset>
                      </wp:positionH>
                      <wp:positionV relativeFrom="paragraph">
                        <wp:posOffset>-384810</wp:posOffset>
                      </wp:positionV>
                      <wp:extent cx="1228090" cy="252095"/>
                      <wp:effectExtent l="19050" t="0" r="10160" b="14605"/>
                      <wp:wrapNone/>
                      <wp:docPr id="94" name="Пятиугольник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228090" cy="252095"/>
                              </a:xfrm>
                              <a:prstGeom prst="homePlate">
                                <a:avLst>
                                  <a:gd name="adj" fmla="val 124292"/>
                                </a:avLst>
                              </a:prstGeom>
                              <a:solidFill>
                                <a:srgbClr val="FFFFFF"/>
                              </a:solidFill>
                              <a:ln w="9525">
                                <a:solidFill>
                                  <a:srgbClr val="000000"/>
                                </a:solidFill>
                                <a:miter lim="800000"/>
                                <a:headEnd/>
                                <a:tailEnd/>
                              </a:ln>
                            </wps:spPr>
                            <wps:txbx>
                              <w:txbxContent>
                                <w:p w:rsidR="00755508" w:rsidRPr="00E51869" w:rsidRDefault="00755508" w:rsidP="00AB76A8">
                                  <w:pPr>
                                    <w:jc w:val="center"/>
                                    <w:rPr>
                                      <w:sz w:val="22"/>
                                      <w:szCs w:val="22"/>
                                    </w:rPr>
                                  </w:pPr>
                                  <w:r>
                                    <w:rPr>
                                      <w:b/>
                                      <w:sz w:val="22"/>
                                      <w:szCs w:val="22"/>
                                    </w:rPr>
                                    <w:t>Зменшують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94" o:spid="_x0000_s1044" type="#_x0000_t15" style="position:absolute;margin-left:195.25pt;margin-top:-30.3pt;width:96.7pt;height:19.85pt;rotation:180;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" adj="16089">
                      <v:textbox>
                        <w:txbxContent>
                          <w:p w:rsidR="00755508" w:rsidRPr="00E51869" w:rsidRDefault="00755508" w:rsidP="00AB76A8">
                            <w:pPr>
                              <w:jc w:val="center"/>
                              <w:rPr>
                                <w:sz w:val="22"/>
                                <w:szCs w:val="22"/>
                              </w:rPr>
                            </w:pPr>
                            <w:r>
                              <w:rPr>
                                <w:b/>
                                <w:sz w:val="22"/>
                                <w:szCs w:val="22"/>
                              </w:rPr>
                              <w:t>Зменшують</w:t>
                            </w:r>
                          </w:p>
                        </w:txbxContent>
                      </v:textbox>
                    </v:shape>
                  </w:pict>
                </mc:Fallback>
              </mc:AlternateContent>
            </w:r>
            <w:r w:rsidRPr="007124F0">
              <w:rPr>
                <w:noProof/>
              </w:rPr>
              <mc:AlternateContent>
                <mc:Choice Requires="wps">
                  <w:drawing>
                    <wp:anchor distT="0" distB="0" distL="114300" distR="114300" simplePos="0" relativeHeight="251617792" behindDoc="0" locked="0" layoutInCell="1" allowOverlap="1" wp14:anchorId="45FEE2D3" wp14:editId="5E509A82">
                      <wp:simplePos x="0" y="0"/>
                      <wp:positionH relativeFrom="column">
                        <wp:posOffset>292735</wp:posOffset>
                      </wp:positionH>
                      <wp:positionV relativeFrom="paragraph">
                        <wp:posOffset>-427902</wp:posOffset>
                      </wp:positionV>
                      <wp:extent cx="1778000" cy="372745"/>
                      <wp:effectExtent l="0" t="0" r="12700" b="27305"/>
                      <wp:wrapNone/>
                      <wp:docPr id="93" name="Горизонтальный свиток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8000" cy="372745"/>
                              </a:xfrm>
                              <a:prstGeom prst="horizontalScroll">
                                <a:avLst>
                                  <a:gd name="adj" fmla="val 12500"/>
                                </a:avLst>
                              </a:prstGeom>
                              <a:solidFill>
                                <a:srgbClr val="FFFFFF"/>
                              </a:solidFill>
                              <a:ln w="9525">
                                <a:solidFill>
                                  <a:srgbClr val="000000"/>
                                </a:solidFill>
                                <a:round/>
                                <a:headEnd/>
                                <a:tailEnd/>
                              </a:ln>
                            </wps:spPr>
                            <wps:txbx>
                              <w:txbxContent>
                                <w:p w:rsidR="00755508" w:rsidRPr="00996AAE" w:rsidRDefault="00755508" w:rsidP="007838DB">
                                  <w:pPr>
                                    <w:jc w:val="center"/>
                                    <w:rPr>
                                      <w:b/>
                                    </w:rPr>
                                  </w:pPr>
                                  <w:r>
                                    <w:rPr>
                                      <w:b/>
                                    </w:rPr>
                                    <w:t>Слабкі</w:t>
                                  </w:r>
                                  <w:r w:rsidRPr="00996AAE">
                                    <w:rPr>
                                      <w:b/>
                                    </w:rPr>
                                    <w:t xml:space="preserve"> сторони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Горизонтальный свиток 93" o:spid="_x0000_s1045" type="#_x0000_t98" style="position:absolute;margin-left:23.05pt;margin-top:-33.7pt;width:140pt;height:29.3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">
                      <v:textbox>
                        <w:txbxContent>
                          <w:p w:rsidR="00755508" w:rsidRPr="00996AAE" w:rsidRDefault="00755508" w:rsidP="007838DB">
                            <w:pPr>
                              <w:jc w:val="center"/>
                              <w:rPr>
                                <w:b/>
                              </w:rPr>
                            </w:pPr>
                            <w:r>
                              <w:rPr>
                                <w:b/>
                              </w:rPr>
                              <w:t>Слабкі</w:t>
                            </w:r>
                            <w:r w:rsidRPr="00996AAE">
                              <w:rPr>
                                <w:b/>
                              </w:rPr>
                              <w:t xml:space="preserve"> сторони</w:t>
                            </w:r>
                          </w:p>
                        </w:txbxContent>
                      </v:textbox>
                    </v:shape>
                  </w:pict>
                </mc:Fallback>
              </mc:AlternateContent>
            </w:r>
            <w:r w:rsidR="006D79AD" w:rsidRPr="007124F0">
              <w:rPr>
                <w:noProof/>
              </w:rPr>
              <mc:AlternateContent>
                <mc:Choice Requires="wps">
                  <w:drawing>
                    <wp:anchor distT="0" distB="0" distL="114300" distR="114300" simplePos="0" relativeHeight="251640320" behindDoc="0" locked="0" layoutInCell="1" allowOverlap="1" wp14:anchorId="55444F9B" wp14:editId="38AEDA1B">
                      <wp:simplePos x="0" y="0"/>
                      <wp:positionH relativeFrom="page">
                        <wp:posOffset>2819400</wp:posOffset>
                      </wp:positionH>
                      <wp:positionV relativeFrom="page">
                        <wp:posOffset>95885</wp:posOffset>
                      </wp:positionV>
                      <wp:extent cx="504825" cy="171450"/>
                      <wp:effectExtent l="19050" t="10160" r="9525" b="8890"/>
                      <wp:wrapNone/>
                      <wp:docPr id="48" name="Пятиугольник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04825" cy="171450"/>
                              </a:xfrm>
                              <a:prstGeom prst="homePlate">
                                <a:avLst>
                                  <a:gd name="adj" fmla="val 7361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3, 4, 8</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49" o:spid="_x0000_s1046" type="#_x0000_t15" style="position:absolute;margin-left:222pt;margin-top:7.55pt;width:39.75pt;height:13.5pt;rotation:180;z-index:251640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3, 4, 8</w:t>
                            </w:r>
                          </w:p>
                        </w:txbxContent>
                      </v:textbox>
                      <w10:wrap anchorx="page" anchory="page"/>
                    </v:shape>
                  </w:pict>
                </mc:Fallback>
              </mc:AlternateContent>
            </w:r>
            <w:r w:rsidR="008B6FC7" w:rsidRPr="007124F0">
              <w:rPr>
                <w:sz w:val="22"/>
                <w:szCs w:val="22"/>
                <w:lang w:val="uk-UA" w:eastAsia="en-US" w:bidi="mr-IN"/>
              </w:rPr>
              <w:t>1. Мала площа громади (113,00 кв. км) та чисельність мешканців (3178)</w:t>
            </w:r>
          </w:p>
        </w:tc>
        <w:tc>
          <w:tcPr>
            <w:tcW w:w="1134" w:type="dxa"/>
            <w:tcBorders>
              <w:top w:val="nil"/>
              <w:bottom w:val="nil"/>
            </w:tcBorders>
          </w:tcPr>
          <w:p w:rsidR="008B6FC7" w:rsidRPr="007124F0" w:rsidRDefault="008B6FC7" w:rsidP="007838DB">
            <w:pPr>
              <w:jc w:val="center"/>
              <w:rPr>
                <w:b/>
                <w:bCs/>
                <w:color w:val="0070C0"/>
                <w:lang w:val="uk-UA"/>
              </w:rPr>
            </w:pPr>
          </w:p>
        </w:tc>
        <w:tc>
          <w:tcPr>
            <w:tcW w:w="4253" w:type="dxa"/>
          </w:tcPr>
          <w:p w:rsidR="008B6FC7" w:rsidRPr="007124F0" w:rsidRDefault="00AB76A8" w:rsidP="00645248">
            <w:pPr>
              <w:tabs>
                <w:tab w:val="left" w:pos="502"/>
              </w:tabs>
              <w:rPr>
                <w:lang w:val="uk-UA"/>
              </w:rPr>
            </w:pPr>
            <w:r w:rsidRPr="007124F0">
              <w:rPr>
                <w:noProof/>
              </w:rPr>
              <mc:AlternateContent>
                <mc:Choice Requires="wps">
                  <w:drawing>
                    <wp:anchor distT="0" distB="0" distL="114300" distR="114300" simplePos="0" relativeHeight="251622912" behindDoc="0" locked="0" layoutInCell="1" allowOverlap="1" wp14:anchorId="26F20DC2" wp14:editId="2F069E0D">
                      <wp:simplePos x="0" y="0"/>
                      <wp:positionH relativeFrom="column">
                        <wp:posOffset>467360</wp:posOffset>
                      </wp:positionH>
                      <wp:positionV relativeFrom="paragraph">
                        <wp:posOffset>-484634</wp:posOffset>
                      </wp:positionV>
                      <wp:extent cx="1778000" cy="412750"/>
                      <wp:effectExtent l="0" t="0" r="12700" b="25400"/>
                      <wp:wrapNone/>
                      <wp:docPr id="95" name="Горизонтальный свиток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8000" cy="412750"/>
                              </a:xfrm>
                              <a:prstGeom prst="horizontalScroll">
                                <a:avLst>
                                  <a:gd name="adj" fmla="val 12500"/>
                                </a:avLst>
                              </a:prstGeom>
                              <a:solidFill>
                                <a:srgbClr val="FFFFFF"/>
                              </a:solidFill>
                              <a:ln w="9525">
                                <a:solidFill>
                                  <a:srgbClr val="000000"/>
                                </a:solidFill>
                                <a:round/>
                                <a:headEnd/>
                                <a:tailEnd/>
                              </a:ln>
                            </wps:spPr>
                            <wps:txbx>
                              <w:txbxContent>
                                <w:p w:rsidR="00755508" w:rsidRPr="00996AAE" w:rsidRDefault="00755508" w:rsidP="007838DB">
                                  <w:pPr>
                                    <w:jc w:val="center"/>
                                    <w:rPr>
                                      <w:b/>
                                    </w:rPr>
                                  </w:pPr>
                                  <w:r>
                                    <w:rPr>
                                      <w:b/>
                                    </w:rPr>
                                    <w:t>Можливості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Горизонтальный свиток 95" o:spid="_x0000_s1047" type="#_x0000_t98" style="position:absolute;margin-left:36.8pt;margin-top:-38.15pt;width:140pt;height:32.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">
                      <v:textbox>
                        <w:txbxContent>
                          <w:p w:rsidR="00755508" w:rsidRPr="00996AAE" w:rsidRDefault="00755508" w:rsidP="007838DB">
                            <w:pPr>
                              <w:jc w:val="center"/>
                              <w:rPr>
                                <w:b/>
                              </w:rPr>
                            </w:pPr>
                            <w:r>
                              <w:rPr>
                                <w:b/>
                              </w:rPr>
                              <w:t>Можливості</w:t>
                            </w:r>
                          </w:p>
                        </w:txbxContent>
                      </v:textbox>
                    </v:shape>
                  </w:pict>
                </mc:Fallback>
              </mc:AlternateContent>
            </w:r>
            <w:r w:rsidR="008B6FC7" w:rsidRPr="007124F0">
              <w:rPr>
                <w:bCs/>
                <w:sz w:val="22"/>
                <w:szCs w:val="22"/>
                <w:lang w:bidi="mr-IN"/>
              </w:rPr>
              <w:t>1.</w:t>
            </w:r>
            <w:r w:rsidR="008B6FC7" w:rsidRPr="007124F0">
              <w:rPr>
                <w:bCs/>
                <w:sz w:val="22"/>
                <w:szCs w:val="22"/>
                <w:lang w:val="uk-UA" w:bidi="mr-IN"/>
              </w:rPr>
              <w:t>Тенденція до росту попиту на цукор та іншу с</w:t>
            </w:r>
            <w:r w:rsidR="008B6FC7" w:rsidRPr="007124F0">
              <w:rPr>
                <w:bCs/>
                <w:sz w:val="22"/>
                <w:szCs w:val="22"/>
                <w:lang w:bidi="mr-IN"/>
              </w:rPr>
              <w:t>/г</w:t>
            </w:r>
            <w:r w:rsidR="008B6FC7" w:rsidRPr="007124F0">
              <w:rPr>
                <w:bCs/>
                <w:sz w:val="22"/>
                <w:szCs w:val="22"/>
                <w:lang w:val="uk-UA" w:bidi="mr-IN"/>
              </w:rPr>
              <w:t xml:space="preserve"> на світових ринках</w:t>
            </w:r>
          </w:p>
        </w:tc>
      </w:tr>
      <w:tr w:rsidR="008B6FC7" w:rsidRPr="007124F0" w:rsidTr="00DB1031">
        <w:tc>
          <w:tcPr>
            <w:tcW w:w="4644" w:type="dxa"/>
            <w:tcBorders>
              <w:left w:val="nil"/>
              <w:right w:val="nil"/>
            </w:tcBorders>
          </w:tcPr>
          <w:p w:rsidR="008B6FC7" w:rsidRPr="007124F0" w:rsidRDefault="008B6FC7" w:rsidP="007838DB">
            <w:pPr>
              <w:jc w:val="center"/>
              <w:rPr>
                <w:b/>
                <w:bCs/>
                <w:color w:val="0070C0"/>
                <w:lang w:val="uk-UA"/>
              </w:rPr>
            </w:pPr>
          </w:p>
        </w:tc>
        <w:tc>
          <w:tcPr>
            <w:tcW w:w="1134" w:type="dxa"/>
            <w:tcBorders>
              <w:top w:val="nil"/>
              <w:left w:val="nil"/>
              <w:bottom w:val="nil"/>
              <w:right w:val="nil"/>
            </w:tcBorders>
          </w:tcPr>
          <w:p w:rsidR="008B6FC7" w:rsidRPr="007124F0" w:rsidRDefault="008B6FC7" w:rsidP="007838DB">
            <w:pPr>
              <w:jc w:val="center"/>
              <w:rPr>
                <w:b/>
                <w:bCs/>
                <w:color w:val="0070C0"/>
                <w:lang w:val="uk-UA"/>
              </w:rPr>
            </w:pPr>
          </w:p>
        </w:tc>
        <w:tc>
          <w:tcPr>
            <w:tcW w:w="4253" w:type="dxa"/>
            <w:tcBorders>
              <w:left w:val="nil"/>
              <w:right w:val="nil"/>
            </w:tcBorders>
          </w:tcPr>
          <w:p w:rsidR="008B6FC7" w:rsidRPr="007124F0" w:rsidRDefault="008B6FC7" w:rsidP="00B67896">
            <w:pPr>
              <w:ind w:left="34"/>
              <w:jc w:val="center"/>
              <w:rPr>
                <w:b/>
                <w:bCs/>
                <w:color w:val="0070C0"/>
                <w:lang w:val="uk-UA"/>
              </w:rPr>
            </w:pPr>
          </w:p>
        </w:tc>
      </w:tr>
      <w:tr w:rsidR="008B6FC7" w:rsidRPr="007124F0" w:rsidTr="00DB1031">
        <w:trPr>
          <w:trHeight w:val="433"/>
        </w:trPr>
        <w:tc>
          <w:tcPr>
            <w:tcW w:w="4644" w:type="dxa"/>
          </w:tcPr>
          <w:p w:rsidR="008B6FC7" w:rsidRPr="007124F0" w:rsidRDefault="006D79AD" w:rsidP="00DB1031">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41344" behindDoc="0" locked="0" layoutInCell="1" allowOverlap="1" wp14:anchorId="2BEA12A5" wp14:editId="4DDA0714">
                      <wp:simplePos x="0" y="0"/>
                      <wp:positionH relativeFrom="page">
                        <wp:posOffset>2793365</wp:posOffset>
                      </wp:positionH>
                      <wp:positionV relativeFrom="page">
                        <wp:posOffset>135890</wp:posOffset>
                      </wp:positionV>
                      <wp:extent cx="417830" cy="171450"/>
                      <wp:effectExtent l="21590" t="12065" r="8255" b="6985"/>
                      <wp:wrapNone/>
                      <wp:docPr id="47" name="Пятиугольник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7830" cy="171450"/>
                              </a:xfrm>
                              <a:prstGeom prst="homePlate">
                                <a:avLst>
                                  <a:gd name="adj" fmla="val 60926"/>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10, 11</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48" o:spid="_x0000_s1048" type="#_x0000_t15" style="position:absolute;margin-left:219.95pt;margin-top:10.7pt;width:32.9pt;height:13.5pt;rotation:180;z-index:251641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10, 11</w:t>
                            </w:r>
                          </w:p>
                        </w:txbxContent>
                      </v:textbox>
                      <w10:wrap anchorx="page" anchory="page"/>
                    </v:shape>
                  </w:pict>
                </mc:Fallback>
              </mc:AlternateContent>
            </w:r>
            <w:r w:rsidR="008B6FC7" w:rsidRPr="007124F0">
              <w:rPr>
                <w:sz w:val="22"/>
                <w:szCs w:val="22"/>
                <w:lang w:val="uk-UA" w:bidi="mr-IN"/>
              </w:rPr>
              <w:t xml:space="preserve">2. </w:t>
            </w:r>
            <w:r w:rsidR="008B6FC7" w:rsidRPr="007124F0">
              <w:rPr>
                <w:sz w:val="22"/>
                <w:szCs w:val="22"/>
                <w:lang w:val="en-US" w:eastAsia="en-US" w:bidi="mr-IN"/>
              </w:rPr>
              <w:t>C</w:t>
            </w:r>
            <w:r w:rsidR="008B6FC7" w:rsidRPr="007124F0">
              <w:rPr>
                <w:sz w:val="22"/>
                <w:szCs w:val="22"/>
                <w:lang w:val="uk-UA" w:eastAsia="en-US" w:bidi="mr-IN"/>
              </w:rPr>
              <w:t>тійкий від`ємний приріст населення, значна (10%) перевага жінок над чоловіками у структурі населення</w:t>
            </w:r>
          </w:p>
        </w:tc>
        <w:tc>
          <w:tcPr>
            <w:tcW w:w="1134" w:type="dxa"/>
            <w:tcBorders>
              <w:top w:val="nil"/>
              <w:bottom w:val="nil"/>
            </w:tcBorders>
          </w:tcPr>
          <w:p w:rsidR="008B6FC7" w:rsidRPr="007124F0" w:rsidRDefault="008B6FC7" w:rsidP="007838DB">
            <w:pPr>
              <w:jc w:val="center"/>
              <w:rPr>
                <w:b/>
                <w:bCs/>
                <w:color w:val="0070C0"/>
                <w:lang w:val="uk-UA"/>
              </w:rPr>
            </w:pPr>
          </w:p>
        </w:tc>
        <w:tc>
          <w:tcPr>
            <w:tcW w:w="4253" w:type="dxa"/>
          </w:tcPr>
          <w:p w:rsidR="008B6FC7" w:rsidRPr="007124F0" w:rsidRDefault="008B6FC7" w:rsidP="00B67896">
            <w:pPr>
              <w:tabs>
                <w:tab w:val="left" w:pos="502"/>
              </w:tabs>
              <w:rPr>
                <w:lang w:val="uk-UA"/>
              </w:rPr>
            </w:pPr>
            <w:r w:rsidRPr="007124F0">
              <w:rPr>
                <w:sz w:val="22"/>
                <w:szCs w:val="22"/>
              </w:rPr>
              <w:t>2.</w:t>
            </w:r>
            <w:r w:rsidRPr="007124F0">
              <w:rPr>
                <w:sz w:val="22"/>
                <w:szCs w:val="22"/>
                <w:lang w:val="uk-UA"/>
              </w:rPr>
              <w:t xml:space="preserve"> Наявність у розташованому поруч (15 км) м. Прилуки значних економічних та фінансових ресурсів</w:t>
            </w:r>
          </w:p>
        </w:tc>
      </w:tr>
      <w:tr w:rsidR="008B6FC7" w:rsidRPr="007124F0" w:rsidTr="00DB1031">
        <w:tc>
          <w:tcPr>
            <w:tcW w:w="4644" w:type="dxa"/>
            <w:tcBorders>
              <w:left w:val="nil"/>
              <w:right w:val="nil"/>
            </w:tcBorders>
          </w:tcPr>
          <w:p w:rsidR="008B6FC7" w:rsidRPr="007124F0" w:rsidRDefault="008B6FC7" w:rsidP="007838DB">
            <w:pPr>
              <w:pStyle w:val="11"/>
              <w:widowControl/>
              <w:ind w:left="0"/>
              <w:rPr>
                <w:rFonts w:ascii="Times New Roman" w:hAnsi="Times New Roman"/>
                <w:b/>
                <w:bCs/>
                <w:color w:val="0070C0"/>
                <w:sz w:val="22"/>
                <w:szCs w:val="22"/>
                <w:lang w:val="uk-UA"/>
              </w:rPr>
            </w:pPr>
          </w:p>
        </w:tc>
        <w:tc>
          <w:tcPr>
            <w:tcW w:w="1134" w:type="dxa"/>
            <w:tcBorders>
              <w:top w:val="nil"/>
              <w:left w:val="nil"/>
              <w:bottom w:val="nil"/>
              <w:right w:val="nil"/>
            </w:tcBorders>
          </w:tcPr>
          <w:p w:rsidR="008B6FC7" w:rsidRPr="007124F0" w:rsidRDefault="008B6FC7" w:rsidP="007838DB">
            <w:pPr>
              <w:jc w:val="center"/>
              <w:rPr>
                <w:b/>
                <w:bCs/>
                <w:color w:val="0070C0"/>
                <w:lang w:val="uk-UA"/>
              </w:rPr>
            </w:pPr>
          </w:p>
        </w:tc>
        <w:tc>
          <w:tcPr>
            <w:tcW w:w="4253" w:type="dxa"/>
            <w:tcBorders>
              <w:left w:val="nil"/>
              <w:right w:val="nil"/>
            </w:tcBorders>
          </w:tcPr>
          <w:p w:rsidR="008B6FC7" w:rsidRPr="007124F0" w:rsidRDefault="008B6FC7" w:rsidP="00B67896">
            <w:pPr>
              <w:ind w:left="34"/>
              <w:jc w:val="center"/>
              <w:rPr>
                <w:b/>
                <w:bCs/>
                <w:color w:val="0070C0"/>
                <w:lang w:val="uk-UA"/>
              </w:rPr>
            </w:pPr>
          </w:p>
        </w:tc>
      </w:tr>
      <w:tr w:rsidR="008B6FC7" w:rsidRPr="007124F0" w:rsidTr="00DB1031">
        <w:tc>
          <w:tcPr>
            <w:tcW w:w="4644" w:type="dxa"/>
          </w:tcPr>
          <w:p w:rsidR="008B6FC7" w:rsidRPr="007124F0" w:rsidRDefault="006D79AD" w:rsidP="00DB1031">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42368" behindDoc="0" locked="0" layoutInCell="1" allowOverlap="1" wp14:anchorId="404E5A84" wp14:editId="18F34209">
                      <wp:simplePos x="0" y="0"/>
                      <wp:positionH relativeFrom="page">
                        <wp:posOffset>2835275</wp:posOffset>
                      </wp:positionH>
                      <wp:positionV relativeFrom="page">
                        <wp:posOffset>130810</wp:posOffset>
                      </wp:positionV>
                      <wp:extent cx="555625" cy="171450"/>
                      <wp:effectExtent l="15875" t="6985" r="9525" b="12065"/>
                      <wp:wrapNone/>
                      <wp:docPr id="46" name="Пятиугольник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55625" cy="171450"/>
                              </a:xfrm>
                              <a:prstGeom prst="homePlate">
                                <a:avLst>
                                  <a:gd name="adj" fmla="val 81019"/>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3, 10, 11 </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47" o:spid="_x0000_s1049" type="#_x0000_t15" style="position:absolute;margin-left:223.25pt;margin-top:10.3pt;width:43.75pt;height:13.5pt;rotation:180;z-index:251642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3, 10, 11 </w:t>
                            </w:r>
                          </w:p>
                        </w:txbxContent>
                      </v:textbox>
                      <w10:wrap anchorx="page" anchory="page"/>
                    </v:shape>
                  </w:pict>
                </mc:Fallback>
              </mc:AlternateContent>
            </w:r>
            <w:r w:rsidR="008B6FC7" w:rsidRPr="007124F0">
              <w:rPr>
                <w:szCs w:val="24"/>
                <w:lang w:val="uk-UA" w:bidi="mr-IN"/>
              </w:rPr>
              <w:t>3.</w:t>
            </w:r>
            <w:r w:rsidR="008B6FC7" w:rsidRPr="007124F0">
              <w:rPr>
                <w:sz w:val="22"/>
                <w:szCs w:val="22"/>
                <w:lang w:val="uk-UA" w:eastAsia="en-US" w:bidi="mr-IN"/>
              </w:rPr>
              <w:t xml:space="preserve"> Брак галузевих кадрів для надання послуг</w:t>
            </w:r>
          </w:p>
        </w:tc>
        <w:tc>
          <w:tcPr>
            <w:tcW w:w="1134" w:type="dxa"/>
            <w:tcBorders>
              <w:top w:val="nil"/>
              <w:bottom w:val="nil"/>
            </w:tcBorders>
          </w:tcPr>
          <w:p w:rsidR="008B6FC7" w:rsidRPr="007124F0" w:rsidRDefault="008B6FC7" w:rsidP="007838DB">
            <w:pPr>
              <w:jc w:val="center"/>
              <w:rPr>
                <w:b/>
                <w:bCs/>
                <w:color w:val="0070C0"/>
                <w:lang w:val="uk-UA"/>
              </w:rPr>
            </w:pPr>
          </w:p>
        </w:tc>
        <w:tc>
          <w:tcPr>
            <w:tcW w:w="4253" w:type="dxa"/>
          </w:tcPr>
          <w:p w:rsidR="008B6FC7" w:rsidRPr="007124F0" w:rsidRDefault="008B6FC7" w:rsidP="007B3152">
            <w:pPr>
              <w:tabs>
                <w:tab w:val="left" w:pos="502"/>
              </w:tabs>
              <w:rPr>
                <w:lang w:val="uk-UA"/>
              </w:rPr>
            </w:pPr>
            <w:r w:rsidRPr="007124F0">
              <w:rPr>
                <w:sz w:val="22"/>
                <w:szCs w:val="22"/>
                <w:lang w:val="uk-UA"/>
              </w:rPr>
              <w:t>3. Діяльність організацій різних форм власності</w:t>
            </w:r>
            <w:r w:rsidR="007805A2" w:rsidRPr="007124F0">
              <w:rPr>
                <w:sz w:val="22"/>
                <w:szCs w:val="22"/>
                <w:lang w:val="uk-UA"/>
              </w:rPr>
              <w:t xml:space="preserve">, що надають допомогу </w:t>
            </w:r>
            <w:r w:rsidRPr="007124F0">
              <w:rPr>
                <w:sz w:val="22"/>
                <w:szCs w:val="22"/>
                <w:lang w:val="uk-UA"/>
              </w:rPr>
              <w:t>ТГ</w:t>
            </w:r>
          </w:p>
        </w:tc>
      </w:tr>
      <w:tr w:rsidR="008B6FC7" w:rsidRPr="007124F0" w:rsidTr="00DB1031">
        <w:tc>
          <w:tcPr>
            <w:tcW w:w="4644" w:type="dxa"/>
            <w:tcBorders>
              <w:left w:val="nil"/>
              <w:right w:val="nil"/>
            </w:tcBorders>
          </w:tcPr>
          <w:p w:rsidR="008B6FC7" w:rsidRPr="007124F0" w:rsidRDefault="008B6FC7" w:rsidP="007838DB">
            <w:pPr>
              <w:jc w:val="center"/>
              <w:rPr>
                <w:b/>
                <w:bCs/>
                <w:color w:val="0070C0"/>
                <w:lang w:val="uk-UA"/>
              </w:rPr>
            </w:pPr>
          </w:p>
        </w:tc>
        <w:tc>
          <w:tcPr>
            <w:tcW w:w="1134" w:type="dxa"/>
            <w:tcBorders>
              <w:top w:val="nil"/>
              <w:left w:val="nil"/>
              <w:bottom w:val="nil"/>
              <w:right w:val="nil"/>
            </w:tcBorders>
          </w:tcPr>
          <w:p w:rsidR="008B6FC7" w:rsidRPr="007124F0" w:rsidRDefault="008B6FC7" w:rsidP="007838DB">
            <w:pPr>
              <w:jc w:val="center"/>
              <w:rPr>
                <w:b/>
                <w:bCs/>
                <w:color w:val="0070C0"/>
                <w:lang w:val="uk-UA"/>
              </w:rPr>
            </w:pPr>
          </w:p>
        </w:tc>
        <w:tc>
          <w:tcPr>
            <w:tcW w:w="4253" w:type="dxa"/>
            <w:tcBorders>
              <w:left w:val="nil"/>
              <w:right w:val="nil"/>
            </w:tcBorders>
          </w:tcPr>
          <w:p w:rsidR="008B6FC7" w:rsidRPr="007124F0" w:rsidRDefault="008B6FC7" w:rsidP="00B67896">
            <w:pPr>
              <w:ind w:left="34"/>
              <w:jc w:val="center"/>
              <w:rPr>
                <w:b/>
                <w:bCs/>
                <w:color w:val="0070C0"/>
                <w:lang w:val="uk-UA"/>
              </w:rPr>
            </w:pPr>
          </w:p>
        </w:tc>
      </w:tr>
      <w:tr w:rsidR="008B6FC7" w:rsidRPr="007124F0" w:rsidTr="00DB1031">
        <w:tc>
          <w:tcPr>
            <w:tcW w:w="4644" w:type="dxa"/>
          </w:tcPr>
          <w:p w:rsidR="008B6FC7" w:rsidRPr="007124F0" w:rsidRDefault="006D79AD" w:rsidP="00DB1031">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43392" behindDoc="0" locked="0" layoutInCell="1" allowOverlap="1" wp14:anchorId="47392311" wp14:editId="76032E2C">
                      <wp:simplePos x="0" y="0"/>
                      <wp:positionH relativeFrom="page">
                        <wp:posOffset>2835275</wp:posOffset>
                      </wp:positionH>
                      <wp:positionV relativeFrom="page">
                        <wp:posOffset>147320</wp:posOffset>
                      </wp:positionV>
                      <wp:extent cx="644525" cy="171450"/>
                      <wp:effectExtent l="15875" t="13970" r="6350" b="5080"/>
                      <wp:wrapNone/>
                      <wp:docPr id="45" name="Пятиугольник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644525" cy="171450"/>
                              </a:xfrm>
                              <a:prstGeom prst="homePlate">
                                <a:avLst>
                                  <a:gd name="adj" fmla="val 9398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1, 2, 7, 11</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46" o:spid="_x0000_s1050" type="#_x0000_t15" style="position:absolute;margin-left:223.25pt;margin-top:11.6pt;width:50.75pt;height:13.5pt;rotation:180;z-index:251643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1, 2, 7, 11</w:t>
                            </w:r>
                          </w:p>
                        </w:txbxContent>
                      </v:textbox>
                      <w10:wrap anchorx="page" anchory="page"/>
                    </v:shape>
                  </w:pict>
                </mc:Fallback>
              </mc:AlternateContent>
            </w:r>
            <w:r w:rsidR="008B6FC7" w:rsidRPr="007124F0">
              <w:rPr>
                <w:szCs w:val="24"/>
                <w:lang w:val="uk-UA" w:bidi="mr-IN"/>
              </w:rPr>
              <w:t>4.</w:t>
            </w:r>
            <w:r w:rsidR="008B6FC7" w:rsidRPr="007124F0">
              <w:rPr>
                <w:sz w:val="22"/>
                <w:szCs w:val="22"/>
                <w:lang w:val="uk-UA" w:eastAsia="en-US" w:bidi="mr-IN"/>
              </w:rPr>
              <w:t xml:space="preserve"> Висока залежність наповнюваності селищного бюджету від одного платника (40% надходжень від СТОВ «Цукровик»)</w:t>
            </w:r>
          </w:p>
        </w:tc>
        <w:tc>
          <w:tcPr>
            <w:tcW w:w="1134" w:type="dxa"/>
            <w:tcBorders>
              <w:top w:val="nil"/>
              <w:bottom w:val="nil"/>
            </w:tcBorders>
          </w:tcPr>
          <w:p w:rsidR="008B6FC7" w:rsidRPr="007124F0" w:rsidRDefault="008B6FC7" w:rsidP="007838DB">
            <w:pPr>
              <w:jc w:val="center"/>
              <w:rPr>
                <w:b/>
                <w:bCs/>
                <w:color w:val="0070C0"/>
                <w:lang w:val="uk-UA"/>
              </w:rPr>
            </w:pPr>
          </w:p>
        </w:tc>
        <w:tc>
          <w:tcPr>
            <w:tcW w:w="4253" w:type="dxa"/>
          </w:tcPr>
          <w:p w:rsidR="008B6FC7" w:rsidRPr="007124F0" w:rsidRDefault="008B6FC7" w:rsidP="00B67896">
            <w:pPr>
              <w:pStyle w:val="a3"/>
              <w:tabs>
                <w:tab w:val="left" w:pos="502"/>
              </w:tabs>
              <w:spacing w:before="0" w:beforeAutospacing="0" w:after="0" w:afterAutospacing="0"/>
              <w:contextualSpacing/>
              <w:textAlignment w:val="baseline"/>
              <w:rPr>
                <w:szCs w:val="24"/>
                <w:lang w:val="uk-UA" w:eastAsia="en-US" w:bidi="mr-IN"/>
              </w:rPr>
            </w:pPr>
            <w:r w:rsidRPr="007124F0">
              <w:rPr>
                <w:sz w:val="22"/>
                <w:szCs w:val="22"/>
                <w:lang w:eastAsia="en-US" w:bidi="mr-IN"/>
              </w:rPr>
              <w:t>4.</w:t>
            </w:r>
            <w:r w:rsidRPr="007124F0">
              <w:rPr>
                <w:sz w:val="22"/>
                <w:szCs w:val="22"/>
                <w:lang w:val="uk-UA" w:eastAsia="en-US" w:bidi="mr-IN"/>
              </w:rPr>
              <w:t>Розподіл бюджетних коштів, що спря-мовуються на регіональний розвиток, на конкурсних засадах (ДФРР та ін.)</w:t>
            </w:r>
          </w:p>
        </w:tc>
      </w:tr>
      <w:tr w:rsidR="008B6FC7" w:rsidRPr="007124F0" w:rsidTr="00DB1031">
        <w:tc>
          <w:tcPr>
            <w:tcW w:w="4644" w:type="dxa"/>
            <w:tcBorders>
              <w:left w:val="nil"/>
              <w:right w:val="nil"/>
            </w:tcBorders>
          </w:tcPr>
          <w:p w:rsidR="008B6FC7" w:rsidRPr="007124F0" w:rsidRDefault="008B6FC7" w:rsidP="007838DB">
            <w:pPr>
              <w:jc w:val="center"/>
              <w:rPr>
                <w:b/>
                <w:bCs/>
                <w:color w:val="0070C0"/>
                <w:lang w:val="uk-UA"/>
              </w:rPr>
            </w:pPr>
          </w:p>
        </w:tc>
        <w:tc>
          <w:tcPr>
            <w:tcW w:w="1134" w:type="dxa"/>
            <w:tcBorders>
              <w:top w:val="nil"/>
              <w:left w:val="nil"/>
              <w:bottom w:val="nil"/>
              <w:right w:val="nil"/>
            </w:tcBorders>
          </w:tcPr>
          <w:p w:rsidR="008B6FC7" w:rsidRPr="007124F0" w:rsidRDefault="008B6FC7" w:rsidP="007838DB">
            <w:pPr>
              <w:jc w:val="center"/>
              <w:rPr>
                <w:b/>
                <w:bCs/>
                <w:color w:val="0070C0"/>
                <w:lang w:val="uk-UA"/>
              </w:rPr>
            </w:pPr>
          </w:p>
        </w:tc>
        <w:tc>
          <w:tcPr>
            <w:tcW w:w="4253" w:type="dxa"/>
            <w:tcBorders>
              <w:left w:val="nil"/>
              <w:right w:val="nil"/>
            </w:tcBorders>
          </w:tcPr>
          <w:p w:rsidR="008B6FC7" w:rsidRPr="007124F0" w:rsidRDefault="008B6FC7" w:rsidP="00B67896">
            <w:pPr>
              <w:ind w:left="34"/>
              <w:jc w:val="center"/>
              <w:rPr>
                <w:b/>
                <w:bCs/>
                <w:color w:val="0070C0"/>
                <w:lang w:val="uk-UA"/>
              </w:rPr>
            </w:pPr>
          </w:p>
        </w:tc>
      </w:tr>
      <w:tr w:rsidR="008B6FC7" w:rsidRPr="007124F0" w:rsidTr="00DB1031">
        <w:tc>
          <w:tcPr>
            <w:tcW w:w="4644" w:type="dxa"/>
          </w:tcPr>
          <w:p w:rsidR="008B6FC7" w:rsidRPr="007124F0" w:rsidRDefault="008B6FC7" w:rsidP="00DB1031">
            <w:pPr>
              <w:pStyle w:val="a3"/>
              <w:tabs>
                <w:tab w:val="left" w:pos="281"/>
              </w:tabs>
              <w:spacing w:before="0" w:beforeAutospacing="0" w:after="0" w:afterAutospacing="0"/>
              <w:contextualSpacing/>
              <w:rPr>
                <w:szCs w:val="24"/>
                <w:lang w:val="uk-UA" w:eastAsia="en-US" w:bidi="mr-IN"/>
              </w:rPr>
            </w:pPr>
            <w:r w:rsidRPr="007124F0">
              <w:rPr>
                <w:szCs w:val="24"/>
                <w:lang w:val="uk-UA" w:bidi="mr-IN"/>
              </w:rPr>
              <w:t>5.</w:t>
            </w:r>
            <w:r w:rsidRPr="007124F0">
              <w:rPr>
                <w:sz w:val="22"/>
                <w:szCs w:val="22"/>
                <w:lang w:val="uk-UA" w:eastAsia="en-US" w:bidi="mr-IN"/>
              </w:rPr>
              <w:t xml:space="preserve"> Замало площ для пасовищ (1%), сіножатей та багаторічних насаджень (менше 1%)</w:t>
            </w:r>
          </w:p>
        </w:tc>
        <w:tc>
          <w:tcPr>
            <w:tcW w:w="1134" w:type="dxa"/>
            <w:tcBorders>
              <w:top w:val="nil"/>
              <w:bottom w:val="nil"/>
            </w:tcBorders>
          </w:tcPr>
          <w:p w:rsidR="008B6FC7" w:rsidRPr="007124F0" w:rsidRDefault="008B6FC7" w:rsidP="007838DB">
            <w:pPr>
              <w:jc w:val="center"/>
              <w:rPr>
                <w:b/>
                <w:bCs/>
                <w:color w:val="0070C0"/>
                <w:lang w:val="uk-UA"/>
              </w:rPr>
            </w:pPr>
          </w:p>
        </w:tc>
        <w:tc>
          <w:tcPr>
            <w:tcW w:w="4253" w:type="dxa"/>
          </w:tcPr>
          <w:p w:rsidR="008B6FC7" w:rsidRPr="007124F0" w:rsidRDefault="008B6FC7" w:rsidP="00B67896">
            <w:pPr>
              <w:tabs>
                <w:tab w:val="left" w:pos="502"/>
              </w:tabs>
              <w:rPr>
                <w:lang w:val="uk-UA"/>
              </w:rPr>
            </w:pPr>
            <w:r w:rsidRPr="007124F0">
              <w:rPr>
                <w:sz w:val="22"/>
                <w:szCs w:val="22"/>
              </w:rPr>
              <w:t>5. Попит на</w:t>
            </w:r>
            <w:r w:rsidRPr="007124F0">
              <w:rPr>
                <w:sz w:val="22"/>
                <w:szCs w:val="22"/>
                <w:lang w:val="uk-UA"/>
              </w:rPr>
              <w:t xml:space="preserve"> внутрішній, зокрема – «зелений» туризм</w:t>
            </w:r>
          </w:p>
        </w:tc>
      </w:tr>
      <w:tr w:rsidR="008B6FC7" w:rsidRPr="007124F0" w:rsidTr="00DB1031">
        <w:tc>
          <w:tcPr>
            <w:tcW w:w="4644" w:type="dxa"/>
            <w:tcBorders>
              <w:left w:val="nil"/>
              <w:right w:val="nil"/>
            </w:tcBorders>
          </w:tcPr>
          <w:p w:rsidR="008B6FC7" w:rsidRPr="007124F0" w:rsidRDefault="008B6FC7" w:rsidP="007838DB">
            <w:pPr>
              <w:jc w:val="center"/>
              <w:rPr>
                <w:b/>
                <w:bCs/>
                <w:color w:val="0070C0"/>
                <w:lang w:val="uk-UA"/>
              </w:rPr>
            </w:pPr>
          </w:p>
        </w:tc>
        <w:tc>
          <w:tcPr>
            <w:tcW w:w="1134" w:type="dxa"/>
            <w:tcBorders>
              <w:top w:val="nil"/>
              <w:left w:val="nil"/>
              <w:bottom w:val="nil"/>
              <w:right w:val="nil"/>
            </w:tcBorders>
          </w:tcPr>
          <w:p w:rsidR="008B6FC7" w:rsidRPr="007124F0" w:rsidRDefault="008B6FC7" w:rsidP="007838DB">
            <w:pPr>
              <w:jc w:val="center"/>
              <w:rPr>
                <w:b/>
                <w:bCs/>
                <w:color w:val="0070C0"/>
                <w:lang w:val="uk-UA"/>
              </w:rPr>
            </w:pPr>
          </w:p>
        </w:tc>
        <w:tc>
          <w:tcPr>
            <w:tcW w:w="4253" w:type="dxa"/>
            <w:tcBorders>
              <w:left w:val="nil"/>
              <w:right w:val="nil"/>
            </w:tcBorders>
          </w:tcPr>
          <w:p w:rsidR="008B6FC7" w:rsidRPr="007124F0" w:rsidRDefault="008B6FC7" w:rsidP="00B67896">
            <w:pPr>
              <w:ind w:left="34"/>
              <w:jc w:val="center"/>
              <w:rPr>
                <w:b/>
                <w:bCs/>
                <w:color w:val="0070C0"/>
                <w:lang w:val="uk-UA"/>
              </w:rPr>
            </w:pPr>
          </w:p>
        </w:tc>
      </w:tr>
      <w:tr w:rsidR="008B6FC7" w:rsidRPr="007124F0" w:rsidTr="00DB1031">
        <w:tc>
          <w:tcPr>
            <w:tcW w:w="4644" w:type="dxa"/>
          </w:tcPr>
          <w:p w:rsidR="008B6FC7" w:rsidRPr="007124F0" w:rsidRDefault="006D79AD" w:rsidP="00DB1031">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44416" behindDoc="0" locked="0" layoutInCell="1" allowOverlap="1" wp14:anchorId="730F3682" wp14:editId="29AB020E">
                      <wp:simplePos x="0" y="0"/>
                      <wp:positionH relativeFrom="page">
                        <wp:posOffset>2819400</wp:posOffset>
                      </wp:positionH>
                      <wp:positionV relativeFrom="page">
                        <wp:posOffset>161925</wp:posOffset>
                      </wp:positionV>
                      <wp:extent cx="657225" cy="171450"/>
                      <wp:effectExtent l="19050" t="9525" r="9525" b="9525"/>
                      <wp:wrapNone/>
                      <wp:docPr id="44" name="Пятиугольник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657225" cy="171450"/>
                              </a:xfrm>
                              <a:prstGeom prst="homePlate">
                                <a:avLst>
                                  <a:gd name="adj" fmla="val 95833"/>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2, 3, 5. 7</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45" o:spid="_x0000_s1051" type="#_x0000_t15" style="position:absolute;margin-left:222pt;margin-top:12.75pt;width:51.75pt;height:13.5pt;rotation:180;z-index:25164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2, 3, 5. 7</w:t>
                            </w:r>
                          </w:p>
                        </w:txbxContent>
                      </v:textbox>
                      <w10:wrap anchorx="page" anchory="page"/>
                    </v:shape>
                  </w:pict>
                </mc:Fallback>
              </mc:AlternateContent>
            </w:r>
            <w:r w:rsidR="008B6FC7" w:rsidRPr="007124F0">
              <w:rPr>
                <w:sz w:val="22"/>
                <w:szCs w:val="22"/>
                <w:lang w:val="uk-UA" w:bidi="mr-IN"/>
              </w:rPr>
              <w:t>6.</w:t>
            </w:r>
            <w:r w:rsidR="008B6FC7" w:rsidRPr="007124F0">
              <w:rPr>
                <w:sz w:val="22"/>
                <w:szCs w:val="22"/>
                <w:lang w:val="uk-UA" w:eastAsia="en-US" w:bidi="mr-IN"/>
              </w:rPr>
              <w:t xml:space="preserve"> Сезонне безробіття. Водночас більшість мешканців негативно оцінює можливість заснування свого  бізнесу</w:t>
            </w:r>
          </w:p>
        </w:tc>
        <w:tc>
          <w:tcPr>
            <w:tcW w:w="1134" w:type="dxa"/>
            <w:tcBorders>
              <w:top w:val="nil"/>
              <w:bottom w:val="nil"/>
            </w:tcBorders>
          </w:tcPr>
          <w:p w:rsidR="008B6FC7" w:rsidRPr="007124F0" w:rsidRDefault="008B6FC7" w:rsidP="007838DB">
            <w:pPr>
              <w:jc w:val="center"/>
              <w:rPr>
                <w:b/>
                <w:bCs/>
                <w:color w:val="0070C0"/>
                <w:lang w:val="uk-UA"/>
              </w:rPr>
            </w:pPr>
          </w:p>
        </w:tc>
        <w:tc>
          <w:tcPr>
            <w:tcW w:w="4253" w:type="dxa"/>
          </w:tcPr>
          <w:p w:rsidR="008B6FC7" w:rsidRPr="007124F0" w:rsidRDefault="008B6FC7" w:rsidP="00B67896">
            <w:pPr>
              <w:tabs>
                <w:tab w:val="left" w:pos="502"/>
              </w:tabs>
              <w:rPr>
                <w:lang w:val="uk-UA"/>
              </w:rPr>
            </w:pPr>
            <w:r w:rsidRPr="007124F0">
              <w:rPr>
                <w:sz w:val="22"/>
                <w:szCs w:val="22"/>
              </w:rPr>
              <w:t>6.</w:t>
            </w:r>
            <w:r w:rsidRPr="007124F0">
              <w:rPr>
                <w:sz w:val="22"/>
                <w:szCs w:val="22"/>
                <w:lang w:val="uk-UA"/>
              </w:rPr>
              <w:t xml:space="preserve"> Наявність в обласному бюджеті «екологічних коштів»</w:t>
            </w:r>
          </w:p>
        </w:tc>
      </w:tr>
      <w:tr w:rsidR="008B6FC7" w:rsidRPr="007124F0" w:rsidTr="00DB1031">
        <w:tc>
          <w:tcPr>
            <w:tcW w:w="4644" w:type="dxa"/>
            <w:tcBorders>
              <w:left w:val="nil"/>
              <w:right w:val="nil"/>
            </w:tcBorders>
          </w:tcPr>
          <w:p w:rsidR="008B6FC7" w:rsidRPr="007124F0" w:rsidRDefault="008B6FC7" w:rsidP="007838DB">
            <w:pPr>
              <w:jc w:val="center"/>
              <w:rPr>
                <w:b/>
                <w:bCs/>
                <w:color w:val="0070C0"/>
                <w:lang w:val="uk-UA"/>
              </w:rPr>
            </w:pPr>
          </w:p>
        </w:tc>
        <w:tc>
          <w:tcPr>
            <w:tcW w:w="1134" w:type="dxa"/>
            <w:tcBorders>
              <w:top w:val="nil"/>
              <w:left w:val="nil"/>
              <w:bottom w:val="nil"/>
              <w:right w:val="nil"/>
            </w:tcBorders>
          </w:tcPr>
          <w:p w:rsidR="008B6FC7" w:rsidRPr="007124F0" w:rsidRDefault="008B6FC7" w:rsidP="007838DB">
            <w:pPr>
              <w:jc w:val="center"/>
              <w:rPr>
                <w:b/>
                <w:bCs/>
                <w:color w:val="0070C0"/>
                <w:lang w:val="uk-UA"/>
              </w:rPr>
            </w:pPr>
          </w:p>
        </w:tc>
        <w:tc>
          <w:tcPr>
            <w:tcW w:w="4253" w:type="dxa"/>
            <w:tcBorders>
              <w:left w:val="nil"/>
              <w:right w:val="nil"/>
            </w:tcBorders>
          </w:tcPr>
          <w:p w:rsidR="008B6FC7" w:rsidRPr="007124F0" w:rsidRDefault="008B6FC7" w:rsidP="00B67896">
            <w:pPr>
              <w:ind w:left="34"/>
              <w:jc w:val="center"/>
              <w:rPr>
                <w:b/>
                <w:bCs/>
                <w:color w:val="0070C0"/>
                <w:lang w:val="uk-UA"/>
              </w:rPr>
            </w:pPr>
          </w:p>
        </w:tc>
      </w:tr>
      <w:tr w:rsidR="008B6FC7" w:rsidRPr="007124F0" w:rsidTr="00DB1031">
        <w:tc>
          <w:tcPr>
            <w:tcW w:w="4644" w:type="dxa"/>
          </w:tcPr>
          <w:p w:rsidR="008B6FC7" w:rsidRPr="007124F0" w:rsidRDefault="006D79AD" w:rsidP="00DB1031">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45440" behindDoc="0" locked="0" layoutInCell="1" allowOverlap="1" wp14:anchorId="207A8B0F" wp14:editId="18358C3A">
                      <wp:simplePos x="0" y="0"/>
                      <wp:positionH relativeFrom="page">
                        <wp:posOffset>2819400</wp:posOffset>
                      </wp:positionH>
                      <wp:positionV relativeFrom="page">
                        <wp:posOffset>185420</wp:posOffset>
                      </wp:positionV>
                      <wp:extent cx="365125" cy="171450"/>
                      <wp:effectExtent l="19050" t="13970" r="6350" b="5080"/>
                      <wp:wrapNone/>
                      <wp:docPr id="43" name="Пятиугольник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65125" cy="171450"/>
                              </a:xfrm>
                              <a:prstGeom prst="homePlate">
                                <a:avLst>
                                  <a:gd name="adj" fmla="val 5324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4, 8</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43" o:spid="_x0000_s1052" type="#_x0000_t15" style="position:absolute;margin-left:222pt;margin-top:14.6pt;width:28.75pt;height:13.5pt;rotation:180;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4, 8</w:t>
                            </w:r>
                          </w:p>
                        </w:txbxContent>
                      </v:textbox>
                      <w10:wrap anchorx="page" anchory="page"/>
                    </v:shape>
                  </w:pict>
                </mc:Fallback>
              </mc:AlternateContent>
            </w:r>
            <w:r w:rsidR="008B6FC7" w:rsidRPr="007124F0">
              <w:rPr>
                <w:szCs w:val="24"/>
                <w:lang w:val="uk-UA" w:bidi="mr-IN"/>
              </w:rPr>
              <w:t xml:space="preserve">7. </w:t>
            </w:r>
            <w:r w:rsidR="008B6FC7" w:rsidRPr="007124F0">
              <w:rPr>
                <w:sz w:val="22"/>
                <w:szCs w:val="22"/>
                <w:lang w:val="uk-UA" w:eastAsia="en-US" w:bidi="mr-IN"/>
              </w:rPr>
              <w:t>Окремі ділянки автомобільних доріг перебувають у вкрай незадовільному стані та перетворилися на напрями</w:t>
            </w:r>
          </w:p>
        </w:tc>
        <w:tc>
          <w:tcPr>
            <w:tcW w:w="1134" w:type="dxa"/>
            <w:tcBorders>
              <w:top w:val="nil"/>
              <w:bottom w:val="nil"/>
            </w:tcBorders>
          </w:tcPr>
          <w:p w:rsidR="008B6FC7" w:rsidRPr="007124F0" w:rsidRDefault="008B6FC7" w:rsidP="007838DB">
            <w:pPr>
              <w:jc w:val="center"/>
              <w:rPr>
                <w:b/>
                <w:bCs/>
                <w:color w:val="0070C0"/>
                <w:lang w:val="uk-UA"/>
              </w:rPr>
            </w:pPr>
          </w:p>
        </w:tc>
        <w:tc>
          <w:tcPr>
            <w:tcW w:w="4253" w:type="dxa"/>
          </w:tcPr>
          <w:p w:rsidR="008B6FC7" w:rsidRPr="007124F0" w:rsidRDefault="008B6FC7" w:rsidP="00B67896">
            <w:pPr>
              <w:pStyle w:val="a3"/>
              <w:tabs>
                <w:tab w:val="left" w:pos="502"/>
              </w:tabs>
              <w:spacing w:before="0" w:beforeAutospacing="0" w:after="0" w:afterAutospacing="0"/>
              <w:contextualSpacing/>
              <w:textAlignment w:val="baseline"/>
              <w:rPr>
                <w:szCs w:val="24"/>
                <w:lang w:val="uk-UA" w:eastAsia="en-US" w:bidi="mr-IN"/>
              </w:rPr>
            </w:pPr>
            <w:r w:rsidRPr="007124F0">
              <w:rPr>
                <w:sz w:val="22"/>
                <w:szCs w:val="22"/>
                <w:lang w:bidi="mr-IN"/>
              </w:rPr>
              <w:t>7.</w:t>
            </w:r>
            <w:r w:rsidRPr="007124F0">
              <w:rPr>
                <w:sz w:val="22"/>
                <w:szCs w:val="22"/>
                <w:lang w:val="uk-UA" w:eastAsia="en-US" w:bidi="mr-IN"/>
              </w:rPr>
              <w:t xml:space="preserve"> Державні та міжнародні програми підтримки розвитку МСП та с</w:t>
            </w:r>
            <w:r w:rsidRPr="007124F0">
              <w:rPr>
                <w:sz w:val="22"/>
                <w:szCs w:val="22"/>
                <w:lang w:eastAsia="en-US" w:bidi="mr-IN"/>
              </w:rPr>
              <w:t>/г</w:t>
            </w:r>
            <w:r w:rsidRPr="007124F0">
              <w:rPr>
                <w:sz w:val="22"/>
                <w:szCs w:val="22"/>
                <w:lang w:val="uk-UA" w:eastAsia="en-US" w:bidi="mr-IN"/>
              </w:rPr>
              <w:t xml:space="preserve"> </w:t>
            </w:r>
          </w:p>
        </w:tc>
      </w:tr>
      <w:tr w:rsidR="008B6FC7" w:rsidRPr="007124F0" w:rsidTr="00DB1031">
        <w:tc>
          <w:tcPr>
            <w:tcW w:w="4644" w:type="dxa"/>
            <w:tcBorders>
              <w:left w:val="nil"/>
              <w:right w:val="nil"/>
            </w:tcBorders>
          </w:tcPr>
          <w:p w:rsidR="008B6FC7" w:rsidRPr="007124F0" w:rsidRDefault="008B6FC7" w:rsidP="007838DB">
            <w:pPr>
              <w:jc w:val="center"/>
              <w:rPr>
                <w:b/>
                <w:bCs/>
                <w:color w:val="0070C0"/>
                <w:lang w:val="uk-UA"/>
              </w:rPr>
            </w:pPr>
          </w:p>
        </w:tc>
        <w:tc>
          <w:tcPr>
            <w:tcW w:w="1134" w:type="dxa"/>
            <w:tcBorders>
              <w:top w:val="nil"/>
              <w:left w:val="nil"/>
              <w:bottom w:val="nil"/>
              <w:right w:val="nil"/>
            </w:tcBorders>
          </w:tcPr>
          <w:p w:rsidR="008B6FC7" w:rsidRPr="007124F0" w:rsidRDefault="008B6FC7" w:rsidP="007838DB">
            <w:pPr>
              <w:jc w:val="center"/>
              <w:rPr>
                <w:b/>
                <w:bCs/>
                <w:color w:val="0070C0"/>
                <w:lang w:val="uk-UA"/>
              </w:rPr>
            </w:pPr>
          </w:p>
        </w:tc>
        <w:tc>
          <w:tcPr>
            <w:tcW w:w="4253" w:type="dxa"/>
            <w:tcBorders>
              <w:left w:val="nil"/>
              <w:right w:val="nil"/>
            </w:tcBorders>
          </w:tcPr>
          <w:p w:rsidR="008B6FC7" w:rsidRPr="007124F0" w:rsidRDefault="008B6FC7" w:rsidP="00B67896">
            <w:pPr>
              <w:ind w:left="34"/>
              <w:jc w:val="center"/>
              <w:rPr>
                <w:b/>
                <w:bCs/>
                <w:color w:val="0070C0"/>
                <w:lang w:val="uk-UA"/>
              </w:rPr>
            </w:pPr>
          </w:p>
        </w:tc>
      </w:tr>
      <w:tr w:rsidR="008B6FC7" w:rsidRPr="007124F0" w:rsidTr="00DB1031">
        <w:tc>
          <w:tcPr>
            <w:tcW w:w="4644" w:type="dxa"/>
          </w:tcPr>
          <w:p w:rsidR="008B6FC7" w:rsidRPr="007124F0" w:rsidRDefault="006D79AD" w:rsidP="00DB1031">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46464" behindDoc="0" locked="0" layoutInCell="1" allowOverlap="1" wp14:anchorId="59515560" wp14:editId="20452895">
                      <wp:simplePos x="0" y="0"/>
                      <wp:positionH relativeFrom="page">
                        <wp:posOffset>2819400</wp:posOffset>
                      </wp:positionH>
                      <wp:positionV relativeFrom="page">
                        <wp:posOffset>135255</wp:posOffset>
                      </wp:positionV>
                      <wp:extent cx="504825" cy="171450"/>
                      <wp:effectExtent l="19050" t="11430" r="9525" b="7620"/>
                      <wp:wrapNone/>
                      <wp:docPr id="42" name="Пятиугольник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04825" cy="171450"/>
                              </a:xfrm>
                              <a:prstGeom prst="homePlate">
                                <a:avLst>
                                  <a:gd name="adj" fmla="val 7361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4, 7, 8</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42" o:spid="_x0000_s1053" type="#_x0000_t15" style="position:absolute;margin-left:222pt;margin-top:10.65pt;width:39.75pt;height:13.5pt;rotation:180;z-index:251646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4, 7, 8</w:t>
                            </w:r>
                          </w:p>
                        </w:txbxContent>
                      </v:textbox>
                      <w10:wrap anchorx="page" anchory="page"/>
                    </v:shape>
                  </w:pict>
                </mc:Fallback>
              </mc:AlternateContent>
            </w:r>
            <w:r w:rsidR="008B6FC7" w:rsidRPr="007124F0">
              <w:rPr>
                <w:sz w:val="22"/>
                <w:szCs w:val="22"/>
                <w:lang w:val="uk-UA" w:bidi="mr-IN"/>
              </w:rPr>
              <w:t xml:space="preserve"> 8.</w:t>
            </w:r>
            <w:r w:rsidR="008B6FC7" w:rsidRPr="007124F0">
              <w:rPr>
                <w:sz w:val="22"/>
                <w:szCs w:val="22"/>
                <w:lang w:val="uk-UA" w:eastAsia="en-US" w:bidi="mr-IN"/>
              </w:rPr>
              <w:t xml:space="preserve"> Брак регулярного транспортного сполучення між населеними пунктами громади</w:t>
            </w:r>
          </w:p>
        </w:tc>
        <w:tc>
          <w:tcPr>
            <w:tcW w:w="1134" w:type="dxa"/>
            <w:tcBorders>
              <w:top w:val="nil"/>
              <w:bottom w:val="nil"/>
            </w:tcBorders>
          </w:tcPr>
          <w:p w:rsidR="008B6FC7" w:rsidRPr="007124F0" w:rsidRDefault="008B6FC7" w:rsidP="007838DB">
            <w:pPr>
              <w:jc w:val="center"/>
              <w:rPr>
                <w:b/>
                <w:bCs/>
                <w:color w:val="0070C0"/>
                <w:lang w:val="uk-UA"/>
              </w:rPr>
            </w:pPr>
          </w:p>
        </w:tc>
        <w:tc>
          <w:tcPr>
            <w:tcW w:w="4253" w:type="dxa"/>
          </w:tcPr>
          <w:p w:rsidR="008B6FC7" w:rsidRPr="007124F0" w:rsidRDefault="008B6FC7" w:rsidP="00B67896">
            <w:pPr>
              <w:tabs>
                <w:tab w:val="left" w:pos="1174"/>
              </w:tabs>
              <w:rPr>
                <w:b/>
                <w:lang w:val="uk-UA" w:eastAsia="en-US"/>
              </w:rPr>
            </w:pPr>
            <w:r w:rsidRPr="007124F0">
              <w:rPr>
                <w:sz w:val="22"/>
                <w:szCs w:val="22"/>
                <w:lang w:val="uk-UA" w:eastAsia="en-US"/>
              </w:rPr>
              <w:t>8. Державні цільові програми та підтрим-ка державою реформ у соціальн</w:t>
            </w:r>
            <w:r w:rsidRPr="007124F0">
              <w:rPr>
                <w:sz w:val="22"/>
                <w:szCs w:val="22"/>
                <w:lang w:val="en-US" w:eastAsia="en-US"/>
              </w:rPr>
              <w:t>o</w:t>
            </w:r>
            <w:r w:rsidRPr="007124F0">
              <w:rPr>
                <w:sz w:val="22"/>
                <w:szCs w:val="22"/>
                <w:lang w:val="uk-UA" w:eastAsia="en-US"/>
              </w:rPr>
              <w:t>-гумані-тарній сфері, а також інфраструктурні</w:t>
            </w:r>
          </w:p>
        </w:tc>
      </w:tr>
      <w:tr w:rsidR="008B6FC7" w:rsidRPr="007124F0" w:rsidTr="00DB1031">
        <w:tc>
          <w:tcPr>
            <w:tcW w:w="4644" w:type="dxa"/>
            <w:tcBorders>
              <w:left w:val="nil"/>
              <w:right w:val="nil"/>
            </w:tcBorders>
          </w:tcPr>
          <w:p w:rsidR="008B6FC7" w:rsidRPr="007124F0" w:rsidRDefault="008B6FC7" w:rsidP="007838DB">
            <w:pPr>
              <w:pStyle w:val="11"/>
              <w:widowControl/>
              <w:ind w:left="0"/>
              <w:rPr>
                <w:rFonts w:ascii="Times New Roman" w:hAnsi="Times New Roman"/>
                <w:sz w:val="22"/>
                <w:szCs w:val="22"/>
                <w:lang w:val="uk-UA"/>
              </w:rPr>
            </w:pPr>
          </w:p>
        </w:tc>
        <w:tc>
          <w:tcPr>
            <w:tcW w:w="1134" w:type="dxa"/>
            <w:tcBorders>
              <w:top w:val="nil"/>
              <w:left w:val="nil"/>
              <w:bottom w:val="nil"/>
              <w:right w:val="nil"/>
            </w:tcBorders>
          </w:tcPr>
          <w:p w:rsidR="008B6FC7" w:rsidRPr="007124F0" w:rsidRDefault="008B6FC7" w:rsidP="007838DB">
            <w:pPr>
              <w:jc w:val="center"/>
              <w:rPr>
                <w:b/>
                <w:bCs/>
                <w:color w:val="0070C0"/>
                <w:lang w:val="uk-UA"/>
              </w:rPr>
            </w:pPr>
          </w:p>
        </w:tc>
        <w:tc>
          <w:tcPr>
            <w:tcW w:w="4253" w:type="dxa"/>
            <w:tcBorders>
              <w:left w:val="nil"/>
              <w:right w:val="nil"/>
            </w:tcBorders>
          </w:tcPr>
          <w:p w:rsidR="008B6FC7" w:rsidRPr="007124F0" w:rsidRDefault="008B6FC7" w:rsidP="00B67896">
            <w:pPr>
              <w:ind w:left="34"/>
              <w:jc w:val="center"/>
              <w:rPr>
                <w:b/>
                <w:bCs/>
                <w:color w:val="0070C0"/>
                <w:lang w:val="uk-UA"/>
              </w:rPr>
            </w:pPr>
          </w:p>
        </w:tc>
      </w:tr>
      <w:tr w:rsidR="008B6FC7" w:rsidRPr="007124F0" w:rsidTr="00DB1031">
        <w:tc>
          <w:tcPr>
            <w:tcW w:w="4644" w:type="dxa"/>
          </w:tcPr>
          <w:p w:rsidR="008B6FC7" w:rsidRPr="007124F0" w:rsidRDefault="006D79AD" w:rsidP="00DB1031">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47488" behindDoc="0" locked="0" layoutInCell="1" allowOverlap="1" wp14:anchorId="18329467" wp14:editId="6773F6B4">
                      <wp:simplePos x="0" y="0"/>
                      <wp:positionH relativeFrom="page">
                        <wp:posOffset>2819400</wp:posOffset>
                      </wp:positionH>
                      <wp:positionV relativeFrom="page">
                        <wp:posOffset>114935</wp:posOffset>
                      </wp:positionV>
                      <wp:extent cx="466725" cy="171450"/>
                      <wp:effectExtent l="19050" t="10160" r="9525" b="8890"/>
                      <wp:wrapNone/>
                      <wp:docPr id="41" name="Пятиугольник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66725" cy="171450"/>
                              </a:xfrm>
                              <a:prstGeom prst="homePlate">
                                <a:avLst>
                                  <a:gd name="adj" fmla="val 68056"/>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3, 8</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40" o:spid="_x0000_s1054" type="#_x0000_t15" style="position:absolute;margin-left:222pt;margin-top:9.05pt;width:36.75pt;height:13.5pt;rotation:180;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3, 8</w:t>
                            </w:r>
                          </w:p>
                        </w:txbxContent>
                      </v:textbox>
                      <w10:wrap anchorx="page" anchory="page"/>
                    </v:shape>
                  </w:pict>
                </mc:Fallback>
              </mc:AlternateContent>
            </w:r>
            <w:r w:rsidR="008B6FC7" w:rsidRPr="007124F0">
              <w:rPr>
                <w:sz w:val="22"/>
                <w:szCs w:val="22"/>
                <w:lang w:val="uk-UA" w:bidi="mr-IN"/>
              </w:rPr>
              <w:t>9.</w:t>
            </w:r>
            <w:r w:rsidR="008B6FC7" w:rsidRPr="007124F0">
              <w:rPr>
                <w:sz w:val="22"/>
                <w:szCs w:val="22"/>
                <w:lang w:val="uk-UA" w:eastAsia="en-US" w:bidi="mr-IN"/>
              </w:rPr>
              <w:t xml:space="preserve"> Нестача </w:t>
            </w:r>
            <w:r w:rsidR="008B6FC7" w:rsidRPr="007124F0">
              <w:rPr>
                <w:sz w:val="22"/>
                <w:szCs w:val="22"/>
                <w:lang w:val="uk-UA" w:bidi="mr-IN"/>
              </w:rPr>
              <w:t>можливостей проведення вільного часу для різних вікових груп населення, наявні заклади культури застарілі</w:t>
            </w:r>
          </w:p>
        </w:tc>
        <w:tc>
          <w:tcPr>
            <w:tcW w:w="1134" w:type="dxa"/>
            <w:tcBorders>
              <w:top w:val="nil"/>
              <w:bottom w:val="nil"/>
            </w:tcBorders>
          </w:tcPr>
          <w:p w:rsidR="008B6FC7" w:rsidRPr="007124F0" w:rsidRDefault="008B6FC7" w:rsidP="007838DB">
            <w:pPr>
              <w:jc w:val="center"/>
              <w:rPr>
                <w:b/>
                <w:bCs/>
                <w:color w:val="0070C0"/>
                <w:lang w:val="uk-UA"/>
              </w:rPr>
            </w:pPr>
          </w:p>
        </w:tc>
        <w:tc>
          <w:tcPr>
            <w:tcW w:w="4253" w:type="dxa"/>
          </w:tcPr>
          <w:p w:rsidR="008B6FC7" w:rsidRPr="007124F0" w:rsidRDefault="008B6FC7" w:rsidP="00B67896">
            <w:pPr>
              <w:pStyle w:val="a3"/>
              <w:tabs>
                <w:tab w:val="left" w:pos="284"/>
                <w:tab w:val="left" w:pos="426"/>
              </w:tabs>
              <w:spacing w:before="0" w:beforeAutospacing="0" w:after="0" w:afterAutospacing="0"/>
              <w:contextualSpacing/>
              <w:textAlignment w:val="baseline"/>
              <w:rPr>
                <w:szCs w:val="24"/>
                <w:lang w:val="uk-UA" w:eastAsia="en-US" w:bidi="mr-IN"/>
              </w:rPr>
            </w:pPr>
            <w:r w:rsidRPr="007124F0">
              <w:rPr>
                <w:sz w:val="22"/>
                <w:szCs w:val="22"/>
                <w:lang w:bidi="mr-IN"/>
              </w:rPr>
              <w:t>9.</w:t>
            </w:r>
            <w:r w:rsidRPr="007124F0">
              <w:rPr>
                <w:sz w:val="22"/>
                <w:szCs w:val="22"/>
                <w:lang w:val="uk-UA" w:eastAsia="en-US" w:bidi="mr-IN"/>
              </w:rPr>
              <w:t xml:space="preserve"> Наявність інтересу потенційних інвесторів до використання  місцевих та відновлювальних джерел енергії.</w:t>
            </w:r>
          </w:p>
        </w:tc>
      </w:tr>
      <w:tr w:rsidR="008B6FC7" w:rsidRPr="007124F0" w:rsidTr="00DB1031">
        <w:tc>
          <w:tcPr>
            <w:tcW w:w="4644" w:type="dxa"/>
            <w:tcBorders>
              <w:left w:val="nil"/>
              <w:right w:val="nil"/>
            </w:tcBorders>
          </w:tcPr>
          <w:p w:rsidR="008B6FC7" w:rsidRPr="007124F0" w:rsidRDefault="008B6FC7" w:rsidP="007838DB">
            <w:pPr>
              <w:pStyle w:val="11"/>
              <w:widowControl/>
              <w:ind w:left="0"/>
              <w:rPr>
                <w:rFonts w:ascii="Times New Roman" w:hAnsi="Times New Roman"/>
                <w:sz w:val="22"/>
                <w:szCs w:val="22"/>
                <w:lang w:val="uk-UA"/>
              </w:rPr>
            </w:pPr>
          </w:p>
        </w:tc>
        <w:tc>
          <w:tcPr>
            <w:tcW w:w="1134" w:type="dxa"/>
            <w:tcBorders>
              <w:top w:val="nil"/>
              <w:left w:val="nil"/>
              <w:bottom w:val="nil"/>
              <w:right w:val="nil"/>
            </w:tcBorders>
          </w:tcPr>
          <w:p w:rsidR="008B6FC7" w:rsidRPr="007124F0" w:rsidRDefault="008B6FC7" w:rsidP="007838DB">
            <w:pPr>
              <w:jc w:val="center"/>
              <w:rPr>
                <w:b/>
                <w:bCs/>
                <w:color w:val="0070C0"/>
                <w:lang w:val="uk-UA"/>
              </w:rPr>
            </w:pPr>
          </w:p>
        </w:tc>
        <w:tc>
          <w:tcPr>
            <w:tcW w:w="4253" w:type="dxa"/>
            <w:tcBorders>
              <w:left w:val="nil"/>
              <w:right w:val="nil"/>
            </w:tcBorders>
          </w:tcPr>
          <w:p w:rsidR="008B6FC7" w:rsidRPr="007124F0" w:rsidRDefault="008B6FC7" w:rsidP="00B67896">
            <w:pPr>
              <w:ind w:left="34"/>
              <w:jc w:val="center"/>
              <w:rPr>
                <w:b/>
                <w:bCs/>
                <w:color w:val="0070C0"/>
                <w:lang w:val="uk-UA"/>
              </w:rPr>
            </w:pPr>
          </w:p>
        </w:tc>
      </w:tr>
      <w:tr w:rsidR="008B6FC7" w:rsidRPr="007124F0" w:rsidTr="00DB1031">
        <w:tc>
          <w:tcPr>
            <w:tcW w:w="4644" w:type="dxa"/>
          </w:tcPr>
          <w:p w:rsidR="008B6FC7" w:rsidRPr="007124F0" w:rsidRDefault="006D79AD" w:rsidP="00DB1031">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48512" behindDoc="0" locked="0" layoutInCell="1" allowOverlap="1" wp14:anchorId="66CC3593" wp14:editId="43302E9B">
                      <wp:simplePos x="0" y="0"/>
                      <wp:positionH relativeFrom="page">
                        <wp:posOffset>2819400</wp:posOffset>
                      </wp:positionH>
                      <wp:positionV relativeFrom="page">
                        <wp:posOffset>165100</wp:posOffset>
                      </wp:positionV>
                      <wp:extent cx="276225" cy="171450"/>
                      <wp:effectExtent l="19050" t="12700" r="9525" b="6350"/>
                      <wp:wrapNone/>
                      <wp:docPr id="40" name="Пятиугольник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76225" cy="171450"/>
                              </a:xfrm>
                              <a:prstGeom prst="homePlate">
                                <a:avLst>
                                  <a:gd name="adj" fmla="val 40278"/>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3</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39" o:spid="_x0000_s1055" type="#_x0000_t15" style="position:absolute;margin-left:222pt;margin-top:13pt;width:21.75pt;height:13.5pt;rotation:180;z-index:251648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3</w:t>
                            </w:r>
                          </w:p>
                        </w:txbxContent>
                      </v:textbox>
                      <w10:wrap anchorx="page" anchory="page"/>
                    </v:shape>
                  </w:pict>
                </mc:Fallback>
              </mc:AlternateContent>
            </w:r>
            <w:r w:rsidR="008B6FC7" w:rsidRPr="007124F0">
              <w:rPr>
                <w:szCs w:val="24"/>
                <w:lang w:val="uk-UA" w:bidi="mr-IN"/>
              </w:rPr>
              <w:t xml:space="preserve">10. </w:t>
            </w:r>
            <w:r w:rsidR="008B6FC7" w:rsidRPr="007124F0">
              <w:rPr>
                <w:sz w:val="22"/>
                <w:szCs w:val="22"/>
                <w:lang w:val="uk-UA" w:eastAsia="en-US" w:bidi="mr-IN"/>
              </w:rPr>
              <w:t>Мала громадська активність мешканців молодшого та середнього віку (25 – 40 р.), панують настрої недовіри</w:t>
            </w:r>
          </w:p>
        </w:tc>
        <w:tc>
          <w:tcPr>
            <w:tcW w:w="1134" w:type="dxa"/>
            <w:tcBorders>
              <w:top w:val="nil"/>
              <w:bottom w:val="nil"/>
            </w:tcBorders>
          </w:tcPr>
          <w:p w:rsidR="008B6FC7" w:rsidRPr="007124F0" w:rsidRDefault="008B6FC7" w:rsidP="007838DB">
            <w:pPr>
              <w:jc w:val="center"/>
              <w:rPr>
                <w:b/>
                <w:bCs/>
                <w:color w:val="0070C0"/>
                <w:lang w:val="uk-UA"/>
              </w:rPr>
            </w:pPr>
          </w:p>
        </w:tc>
        <w:tc>
          <w:tcPr>
            <w:tcW w:w="4253" w:type="dxa"/>
          </w:tcPr>
          <w:p w:rsidR="008B6FC7" w:rsidRPr="007124F0" w:rsidRDefault="008B6FC7" w:rsidP="00B67896">
            <w:pPr>
              <w:pStyle w:val="a3"/>
              <w:tabs>
                <w:tab w:val="left" w:pos="502"/>
              </w:tabs>
              <w:spacing w:before="0" w:beforeAutospacing="0" w:after="0" w:afterAutospacing="0"/>
              <w:contextualSpacing/>
              <w:textAlignment w:val="baseline"/>
              <w:rPr>
                <w:szCs w:val="24"/>
                <w:lang w:val="uk-UA" w:eastAsia="en-US" w:bidi="mr-IN"/>
              </w:rPr>
            </w:pPr>
            <w:r w:rsidRPr="007124F0">
              <w:rPr>
                <w:sz w:val="22"/>
                <w:szCs w:val="22"/>
                <w:lang w:bidi="mr-IN"/>
              </w:rPr>
              <w:t>10.</w:t>
            </w:r>
            <w:r w:rsidRPr="007124F0">
              <w:rPr>
                <w:sz w:val="22"/>
                <w:szCs w:val="22"/>
                <w:lang w:val="uk-UA" w:eastAsia="en-US" w:bidi="mr-IN"/>
              </w:rPr>
              <w:t xml:space="preserve"> Тенденція до переселення мешканців значних міст до екологічно чистих та інфраструктурно розвинутих містечок</w:t>
            </w:r>
          </w:p>
        </w:tc>
      </w:tr>
      <w:tr w:rsidR="008B6FC7" w:rsidRPr="007124F0" w:rsidTr="00DB1031">
        <w:tc>
          <w:tcPr>
            <w:tcW w:w="4644" w:type="dxa"/>
            <w:tcBorders>
              <w:left w:val="nil"/>
              <w:right w:val="nil"/>
            </w:tcBorders>
          </w:tcPr>
          <w:p w:rsidR="008B6FC7" w:rsidRPr="007124F0" w:rsidRDefault="008B6FC7" w:rsidP="007838DB">
            <w:pPr>
              <w:pStyle w:val="11"/>
              <w:widowControl/>
              <w:ind w:left="0"/>
              <w:rPr>
                <w:rFonts w:ascii="Times New Roman" w:hAnsi="Times New Roman"/>
                <w:sz w:val="22"/>
                <w:szCs w:val="22"/>
                <w:lang w:val="uk-UA"/>
              </w:rPr>
            </w:pPr>
          </w:p>
        </w:tc>
        <w:tc>
          <w:tcPr>
            <w:tcW w:w="1134" w:type="dxa"/>
            <w:tcBorders>
              <w:top w:val="nil"/>
              <w:left w:val="nil"/>
              <w:bottom w:val="nil"/>
              <w:right w:val="nil"/>
            </w:tcBorders>
          </w:tcPr>
          <w:p w:rsidR="008B6FC7" w:rsidRPr="007124F0" w:rsidRDefault="008B6FC7" w:rsidP="007838DB">
            <w:pPr>
              <w:jc w:val="center"/>
              <w:rPr>
                <w:b/>
                <w:bCs/>
                <w:color w:val="0070C0"/>
                <w:lang w:val="uk-UA"/>
              </w:rPr>
            </w:pPr>
          </w:p>
        </w:tc>
        <w:tc>
          <w:tcPr>
            <w:tcW w:w="4253" w:type="dxa"/>
            <w:tcBorders>
              <w:left w:val="nil"/>
              <w:bottom w:val="single" w:sz="4" w:space="0" w:color="auto"/>
              <w:right w:val="nil"/>
            </w:tcBorders>
          </w:tcPr>
          <w:p w:rsidR="008B6FC7" w:rsidRPr="007124F0" w:rsidRDefault="008B6FC7" w:rsidP="00B67896">
            <w:pPr>
              <w:ind w:left="34"/>
              <w:jc w:val="center"/>
              <w:rPr>
                <w:b/>
                <w:bCs/>
                <w:color w:val="0070C0"/>
                <w:lang w:val="uk-UA"/>
              </w:rPr>
            </w:pPr>
          </w:p>
        </w:tc>
      </w:tr>
      <w:tr w:rsidR="008B6FC7" w:rsidRPr="007124F0" w:rsidTr="00DB1031">
        <w:tc>
          <w:tcPr>
            <w:tcW w:w="4644" w:type="dxa"/>
          </w:tcPr>
          <w:p w:rsidR="008B6FC7" w:rsidRPr="007124F0" w:rsidRDefault="006D79AD" w:rsidP="00DB1031">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64896" behindDoc="0" locked="0" layoutInCell="1" allowOverlap="1" wp14:anchorId="2A78C0DC" wp14:editId="758B7583">
                      <wp:simplePos x="0" y="0"/>
                      <wp:positionH relativeFrom="page">
                        <wp:posOffset>2751455</wp:posOffset>
                      </wp:positionH>
                      <wp:positionV relativeFrom="page">
                        <wp:posOffset>175895</wp:posOffset>
                      </wp:positionV>
                      <wp:extent cx="492125" cy="171450"/>
                      <wp:effectExtent l="17780" t="13970" r="13970" b="5080"/>
                      <wp:wrapNone/>
                      <wp:docPr id="39" name="AutoShap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92125" cy="171450"/>
                              </a:xfrm>
                              <a:prstGeom prst="homePlate">
                                <a:avLst>
                                  <a:gd name="adj" fmla="val 71759"/>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DC7B29">
                                  <w:pPr>
                                    <w:rPr>
                                      <w:lang w:val="uk-UA"/>
                                    </w:rPr>
                                  </w:pPr>
                                  <w:r>
                                    <w:rPr>
                                      <w:rFonts w:ascii="Verdana" w:hAnsi="Verdana"/>
                                      <w:sz w:val="14"/>
                                      <w:szCs w:val="14"/>
                                      <w:lang w:val="uk-UA"/>
                                    </w:rPr>
                                    <w:t xml:space="preserve">  3, 4, 6 </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38" o:spid="_x0000_s1056" type="#_x0000_t15" style="position:absolute;margin-left:216.65pt;margin-top:13.85pt;width:38.75pt;height:13.5pt;rotation:180;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" fillcolor="#002060" strokecolor="white">
                      <v:fill opacity="13107f" color2="#000f2c" rotate="t" angle="90" focus="100%" type="gradient"/>
                      <v:textbox inset="0,0,0,0">
                        <w:txbxContent>
                          <w:p w:rsidR="00755508" w:rsidRPr="000B1D25" w:rsidRDefault="00755508" w:rsidP="00DC7B29">
                            <w:pPr>
                              <w:rPr>
                                <w:lang w:val="uk-UA"/>
                              </w:rPr>
                            </w:pPr>
                            <w:r>
                              <w:rPr>
                                <w:rFonts w:ascii="Verdana" w:hAnsi="Verdana"/>
                                <w:sz w:val="14"/>
                                <w:szCs w:val="14"/>
                                <w:lang w:val="uk-UA"/>
                              </w:rPr>
                              <w:t xml:space="preserve">  3, 4, 6 </w:t>
                            </w:r>
                          </w:p>
                        </w:txbxContent>
                      </v:textbox>
                      <w10:wrap anchorx="page" anchory="page"/>
                    </v:shape>
                  </w:pict>
                </mc:Fallback>
              </mc:AlternateContent>
            </w:r>
            <w:r w:rsidR="008B6FC7" w:rsidRPr="007124F0">
              <w:rPr>
                <w:sz w:val="22"/>
                <w:szCs w:val="22"/>
                <w:lang w:val="uk-UA" w:eastAsia="pl-PL" w:bidi="mr-IN"/>
              </w:rPr>
              <w:t xml:space="preserve">11. </w:t>
            </w:r>
            <w:r w:rsidR="008B6FC7" w:rsidRPr="007124F0">
              <w:rPr>
                <w:sz w:val="22"/>
                <w:szCs w:val="22"/>
                <w:lang w:val="uk-UA" w:eastAsia="en-US" w:bidi="mr-IN"/>
              </w:rPr>
              <w:t>Цукрокомбінат зливає до місцевих ставків забруднену воду та псує повітря, більшість інших ставків захаращена</w:t>
            </w:r>
            <w:r w:rsidR="008B6FC7" w:rsidRPr="007124F0">
              <w:rPr>
                <w:sz w:val="22"/>
                <w:szCs w:val="22"/>
                <w:lang w:val="uk-UA" w:eastAsia="pl-PL" w:bidi="mr-IN"/>
              </w:rPr>
              <w:tab/>
            </w:r>
          </w:p>
        </w:tc>
        <w:tc>
          <w:tcPr>
            <w:tcW w:w="1134" w:type="dxa"/>
            <w:tcBorders>
              <w:top w:val="nil"/>
              <w:bottom w:val="nil"/>
              <w:right w:val="single" w:sz="4" w:space="0" w:color="auto"/>
            </w:tcBorders>
          </w:tcPr>
          <w:p w:rsidR="008B6FC7" w:rsidRPr="007124F0" w:rsidRDefault="008B6FC7" w:rsidP="007838DB">
            <w:pPr>
              <w:jc w:val="center"/>
              <w:rPr>
                <w:b/>
                <w:bCs/>
                <w:color w:val="0070C0"/>
                <w:lang w:val="uk-UA"/>
              </w:rPr>
            </w:pPr>
          </w:p>
        </w:tc>
        <w:tc>
          <w:tcPr>
            <w:tcW w:w="4253" w:type="dxa"/>
            <w:tcBorders>
              <w:top w:val="single" w:sz="4" w:space="0" w:color="auto"/>
              <w:left w:val="single" w:sz="4" w:space="0" w:color="auto"/>
              <w:bottom w:val="single" w:sz="4" w:space="0" w:color="auto"/>
              <w:right w:val="single" w:sz="4" w:space="0" w:color="auto"/>
            </w:tcBorders>
          </w:tcPr>
          <w:p w:rsidR="008B6FC7" w:rsidRPr="007124F0" w:rsidRDefault="008B6FC7" w:rsidP="00B67896">
            <w:pPr>
              <w:pStyle w:val="a3"/>
              <w:tabs>
                <w:tab w:val="left" w:pos="502"/>
              </w:tabs>
              <w:spacing w:before="0" w:beforeAutospacing="0" w:after="0" w:afterAutospacing="0"/>
              <w:contextualSpacing/>
              <w:textAlignment w:val="baseline"/>
              <w:rPr>
                <w:szCs w:val="24"/>
                <w:lang w:val="uk-UA" w:eastAsia="en-US" w:bidi="mr-IN"/>
              </w:rPr>
            </w:pPr>
            <w:r w:rsidRPr="007124F0">
              <w:rPr>
                <w:sz w:val="22"/>
                <w:szCs w:val="22"/>
                <w:lang w:eastAsia="en-US" w:bidi="mr-IN"/>
              </w:rPr>
              <w:t>11.</w:t>
            </w:r>
            <w:r w:rsidRPr="007124F0">
              <w:rPr>
                <w:sz w:val="22"/>
                <w:szCs w:val="22"/>
                <w:lang w:val="uk-UA" w:eastAsia="en-US" w:bidi="mr-IN"/>
              </w:rPr>
              <w:t xml:space="preserve"> Тенденція до більшої осілості –повернення частини заробітчан додому в зв`язку з пандемією короновірусу </w:t>
            </w:r>
          </w:p>
        </w:tc>
      </w:tr>
      <w:tr w:rsidR="008B6FC7" w:rsidRPr="007124F0" w:rsidTr="00DB1031">
        <w:tc>
          <w:tcPr>
            <w:tcW w:w="4644" w:type="dxa"/>
            <w:tcBorders>
              <w:left w:val="nil"/>
              <w:right w:val="nil"/>
            </w:tcBorders>
          </w:tcPr>
          <w:p w:rsidR="008B6FC7" w:rsidRPr="007124F0" w:rsidRDefault="008B6FC7" w:rsidP="007838DB">
            <w:pPr>
              <w:pStyle w:val="11"/>
              <w:widowControl/>
              <w:ind w:left="0"/>
              <w:rPr>
                <w:rFonts w:ascii="Times New Roman" w:hAnsi="Times New Roman"/>
                <w:sz w:val="22"/>
                <w:szCs w:val="22"/>
                <w:lang w:val="uk-UA"/>
              </w:rPr>
            </w:pPr>
          </w:p>
        </w:tc>
        <w:tc>
          <w:tcPr>
            <w:tcW w:w="1134" w:type="dxa"/>
            <w:tcBorders>
              <w:top w:val="nil"/>
              <w:left w:val="nil"/>
              <w:bottom w:val="nil"/>
              <w:right w:val="nil"/>
            </w:tcBorders>
          </w:tcPr>
          <w:p w:rsidR="008B6FC7" w:rsidRPr="007124F0" w:rsidRDefault="008B6FC7" w:rsidP="007838DB">
            <w:pPr>
              <w:jc w:val="center"/>
              <w:rPr>
                <w:b/>
                <w:bCs/>
                <w:color w:val="0070C0"/>
                <w:lang w:val="uk-UA"/>
              </w:rPr>
            </w:pPr>
          </w:p>
        </w:tc>
        <w:tc>
          <w:tcPr>
            <w:tcW w:w="4253" w:type="dxa"/>
            <w:tcBorders>
              <w:top w:val="single" w:sz="4" w:space="0" w:color="auto"/>
              <w:left w:val="nil"/>
              <w:bottom w:val="single" w:sz="4" w:space="0" w:color="auto"/>
              <w:right w:val="nil"/>
            </w:tcBorders>
          </w:tcPr>
          <w:p w:rsidR="008B6FC7" w:rsidRPr="007124F0" w:rsidRDefault="008B6FC7" w:rsidP="00B67896">
            <w:pPr>
              <w:ind w:left="34"/>
              <w:jc w:val="center"/>
              <w:rPr>
                <w:b/>
                <w:bCs/>
                <w:color w:val="0070C0"/>
                <w:lang w:val="uk-UA"/>
              </w:rPr>
            </w:pPr>
          </w:p>
        </w:tc>
      </w:tr>
      <w:tr w:rsidR="008B6FC7" w:rsidRPr="00755508" w:rsidTr="00DB1031">
        <w:tc>
          <w:tcPr>
            <w:tcW w:w="4644" w:type="dxa"/>
            <w:tcBorders>
              <w:right w:val="single" w:sz="4" w:space="0" w:color="auto"/>
            </w:tcBorders>
          </w:tcPr>
          <w:p w:rsidR="008B6FC7" w:rsidRPr="007124F0" w:rsidRDefault="006D79AD" w:rsidP="007838DB">
            <w:pPr>
              <w:tabs>
                <w:tab w:val="left" w:pos="281"/>
              </w:tabs>
              <w:rPr>
                <w:lang w:val="uk-UA"/>
              </w:rPr>
            </w:pPr>
            <w:r w:rsidRPr="007124F0">
              <w:rPr>
                <w:noProof/>
              </w:rPr>
              <mc:AlternateContent>
                <mc:Choice Requires="wps">
                  <w:drawing>
                    <wp:anchor distT="0" distB="0" distL="114300" distR="114300" simplePos="0" relativeHeight="251649536" behindDoc="0" locked="0" layoutInCell="1" allowOverlap="1" wp14:anchorId="02280846" wp14:editId="54D20546">
                      <wp:simplePos x="0" y="0"/>
                      <wp:positionH relativeFrom="page">
                        <wp:posOffset>2825750</wp:posOffset>
                      </wp:positionH>
                      <wp:positionV relativeFrom="page">
                        <wp:posOffset>80645</wp:posOffset>
                      </wp:positionV>
                      <wp:extent cx="377825" cy="171450"/>
                      <wp:effectExtent l="15875" t="13970" r="6350" b="5080"/>
                      <wp:wrapNone/>
                      <wp:docPr id="38" name="Пятиугольник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77825" cy="171450"/>
                              </a:xfrm>
                              <a:prstGeom prst="homePlate">
                                <a:avLst>
                                  <a:gd name="adj" fmla="val 55093"/>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2, 12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36" o:spid="_x0000_s1057" type="#_x0000_t15" style="position:absolute;margin-left:222.5pt;margin-top:6.35pt;width:29.75pt;height:13.5pt;rotation:180;z-index:251649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2, 12</w:t>
                            </w:r>
                          </w:p>
                        </w:txbxContent>
                      </v:textbox>
                      <w10:wrap anchorx="page" anchory="page"/>
                    </v:shape>
                  </w:pict>
                </mc:Fallback>
              </mc:AlternateContent>
            </w:r>
            <w:r w:rsidR="008B6FC7" w:rsidRPr="007124F0">
              <w:rPr>
                <w:lang w:val="uk-UA"/>
              </w:rPr>
              <w:t xml:space="preserve">12. </w:t>
            </w:r>
            <w:r w:rsidR="008B6FC7" w:rsidRPr="007124F0">
              <w:rPr>
                <w:sz w:val="22"/>
                <w:szCs w:val="22"/>
                <w:lang w:val="uk-UA" w:eastAsia="en-US"/>
              </w:rPr>
              <w:t>На теренах громади не можна отримати банківських послуг (відсутні банкомати та термінали самообслуговування)</w:t>
            </w:r>
          </w:p>
        </w:tc>
        <w:tc>
          <w:tcPr>
            <w:tcW w:w="1134" w:type="dxa"/>
            <w:tcBorders>
              <w:top w:val="nil"/>
              <w:left w:val="single" w:sz="4" w:space="0" w:color="auto"/>
              <w:bottom w:val="nil"/>
              <w:right w:val="single" w:sz="4" w:space="0" w:color="auto"/>
            </w:tcBorders>
          </w:tcPr>
          <w:p w:rsidR="008B6FC7" w:rsidRPr="007124F0" w:rsidRDefault="008B6FC7" w:rsidP="007838DB">
            <w:pPr>
              <w:jc w:val="center"/>
              <w:rPr>
                <w:b/>
                <w:bCs/>
                <w:color w:val="0070C0"/>
                <w:lang w:val="uk-UA"/>
              </w:rPr>
            </w:pPr>
          </w:p>
        </w:tc>
        <w:tc>
          <w:tcPr>
            <w:tcW w:w="4253" w:type="dxa"/>
            <w:tcBorders>
              <w:top w:val="single" w:sz="4" w:space="0" w:color="auto"/>
              <w:left w:val="single" w:sz="4" w:space="0" w:color="auto"/>
              <w:bottom w:val="single" w:sz="4" w:space="0" w:color="auto"/>
              <w:right w:val="single" w:sz="4" w:space="0" w:color="auto"/>
            </w:tcBorders>
          </w:tcPr>
          <w:p w:rsidR="008B6FC7" w:rsidRPr="007124F0" w:rsidRDefault="008B6FC7" w:rsidP="00B67896">
            <w:pPr>
              <w:pStyle w:val="a3"/>
              <w:tabs>
                <w:tab w:val="left" w:pos="502"/>
              </w:tabs>
              <w:textAlignment w:val="baseline"/>
              <w:rPr>
                <w:color w:val="000000"/>
                <w:szCs w:val="24"/>
                <w:lang w:val="uk-UA" w:bidi="mr-IN"/>
              </w:rPr>
            </w:pPr>
            <w:r w:rsidRPr="007124F0">
              <w:rPr>
                <w:sz w:val="22"/>
                <w:szCs w:val="22"/>
                <w:lang w:val="uk-UA" w:eastAsia="en-US" w:bidi="mr-IN"/>
              </w:rPr>
              <w:t>12.Поява нових технологій, що дозволя-ють надавати якісні послуги, збільшувати їхні обсяги та урізноманітнювати перелік</w:t>
            </w:r>
          </w:p>
        </w:tc>
      </w:tr>
      <w:tr w:rsidR="008B6FC7" w:rsidRPr="00755508" w:rsidTr="009075DE">
        <w:tc>
          <w:tcPr>
            <w:tcW w:w="4644" w:type="dxa"/>
            <w:tcBorders>
              <w:left w:val="nil"/>
              <w:bottom w:val="single" w:sz="4" w:space="0" w:color="auto"/>
              <w:right w:val="nil"/>
            </w:tcBorders>
          </w:tcPr>
          <w:p w:rsidR="008B6FC7" w:rsidRPr="007124F0" w:rsidRDefault="008B6FC7" w:rsidP="007838DB">
            <w:pPr>
              <w:pStyle w:val="11"/>
              <w:widowControl/>
              <w:ind w:left="0"/>
              <w:rPr>
                <w:rFonts w:ascii="Times New Roman" w:hAnsi="Times New Roman"/>
                <w:sz w:val="22"/>
                <w:szCs w:val="22"/>
                <w:lang w:val="uk-UA"/>
              </w:rPr>
            </w:pPr>
          </w:p>
        </w:tc>
        <w:tc>
          <w:tcPr>
            <w:tcW w:w="1134" w:type="dxa"/>
            <w:tcBorders>
              <w:top w:val="nil"/>
              <w:left w:val="nil"/>
              <w:bottom w:val="nil"/>
              <w:right w:val="nil"/>
            </w:tcBorders>
          </w:tcPr>
          <w:p w:rsidR="008B6FC7" w:rsidRPr="007124F0" w:rsidRDefault="008B6FC7" w:rsidP="007838DB">
            <w:pPr>
              <w:jc w:val="center"/>
              <w:rPr>
                <w:b/>
                <w:bCs/>
                <w:color w:val="0070C0"/>
                <w:lang w:val="uk-UA"/>
              </w:rPr>
            </w:pPr>
          </w:p>
        </w:tc>
        <w:tc>
          <w:tcPr>
            <w:tcW w:w="4253" w:type="dxa"/>
            <w:tcBorders>
              <w:top w:val="single" w:sz="4" w:space="0" w:color="auto"/>
              <w:left w:val="nil"/>
              <w:bottom w:val="nil"/>
              <w:right w:val="nil"/>
            </w:tcBorders>
          </w:tcPr>
          <w:p w:rsidR="008B6FC7" w:rsidRPr="007124F0" w:rsidRDefault="008B6FC7" w:rsidP="00B67896">
            <w:pPr>
              <w:tabs>
                <w:tab w:val="left" w:pos="502"/>
              </w:tabs>
              <w:rPr>
                <w:lang w:val="uk-UA"/>
              </w:rPr>
            </w:pPr>
          </w:p>
        </w:tc>
      </w:tr>
      <w:tr w:rsidR="008B6FC7" w:rsidRPr="007124F0" w:rsidTr="009075DE">
        <w:trPr>
          <w:trHeight w:val="278"/>
        </w:trPr>
        <w:tc>
          <w:tcPr>
            <w:tcW w:w="4644" w:type="dxa"/>
            <w:tcBorders>
              <w:top w:val="single" w:sz="4" w:space="0" w:color="auto"/>
              <w:left w:val="single" w:sz="4" w:space="0" w:color="auto"/>
              <w:bottom w:val="single" w:sz="4" w:space="0" w:color="auto"/>
              <w:right w:val="single" w:sz="4" w:space="0" w:color="auto"/>
            </w:tcBorders>
          </w:tcPr>
          <w:p w:rsidR="008B6FC7" w:rsidRPr="007124F0" w:rsidRDefault="006D79AD" w:rsidP="00170EED">
            <w:pPr>
              <w:pStyle w:val="a3"/>
              <w:tabs>
                <w:tab w:val="left" w:pos="281"/>
              </w:tabs>
              <w:spacing w:before="0" w:beforeAutospacing="0" w:after="0" w:afterAutospacing="0"/>
              <w:contextualSpacing/>
              <w:rPr>
                <w:szCs w:val="24"/>
                <w:lang w:val="uk-UA" w:bidi="mr-IN"/>
              </w:rPr>
            </w:pPr>
            <w:r w:rsidRPr="007124F0">
              <w:rPr>
                <w:noProof/>
              </w:rPr>
              <mc:AlternateContent>
                <mc:Choice Requires="wps">
                  <w:drawing>
                    <wp:anchor distT="0" distB="0" distL="114300" distR="114300" simplePos="0" relativeHeight="251650560" behindDoc="0" locked="0" layoutInCell="1" allowOverlap="1" wp14:anchorId="18212FD7" wp14:editId="4C351AAE">
                      <wp:simplePos x="0" y="0"/>
                      <wp:positionH relativeFrom="page">
                        <wp:posOffset>2835275</wp:posOffset>
                      </wp:positionH>
                      <wp:positionV relativeFrom="page">
                        <wp:posOffset>43815</wp:posOffset>
                      </wp:positionV>
                      <wp:extent cx="492125" cy="171450"/>
                      <wp:effectExtent l="15875" t="5715" r="6350" b="13335"/>
                      <wp:wrapNone/>
                      <wp:docPr id="37" name="Пятиугольник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92125" cy="171450"/>
                              </a:xfrm>
                              <a:prstGeom prst="homePlate">
                                <a:avLst>
                                  <a:gd name="adj" fmla="val 71759"/>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3, 4, 8</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34" o:spid="_x0000_s1058" type="#_x0000_t15" style="position:absolute;margin-left:223.25pt;margin-top:3.45pt;width:38.75pt;height:13.5pt;rotation:180;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3, 4, 8</w:t>
                            </w:r>
                          </w:p>
                        </w:txbxContent>
                      </v:textbox>
                      <w10:wrap anchorx="page" anchory="page"/>
                    </v:shape>
                  </w:pict>
                </mc:Fallback>
              </mc:AlternateContent>
            </w:r>
            <w:r w:rsidR="008B6FC7" w:rsidRPr="007124F0">
              <w:rPr>
                <w:sz w:val="22"/>
                <w:szCs w:val="22"/>
                <w:lang w:val="uk-UA" w:eastAsia="en-US" w:bidi="mr-IN"/>
              </w:rPr>
              <w:t xml:space="preserve">13. Централізованим водопостачанням охоплено 25% мешканців, </w:t>
            </w:r>
            <w:r w:rsidR="008B6FC7" w:rsidRPr="007124F0">
              <w:rPr>
                <w:sz w:val="21"/>
                <w:szCs w:val="21"/>
                <w:lang w:val="uk-UA" w:eastAsia="en-US" w:bidi="mr-IN"/>
              </w:rPr>
              <w:t>водовідведення нема</w:t>
            </w:r>
          </w:p>
        </w:tc>
        <w:tc>
          <w:tcPr>
            <w:tcW w:w="1134" w:type="dxa"/>
            <w:tcBorders>
              <w:top w:val="nil"/>
              <w:left w:val="single" w:sz="4" w:space="0" w:color="auto"/>
              <w:bottom w:val="nil"/>
              <w:right w:val="nil"/>
            </w:tcBorders>
          </w:tcPr>
          <w:p w:rsidR="008B6FC7" w:rsidRPr="007124F0" w:rsidRDefault="008B6FC7" w:rsidP="007838DB">
            <w:pPr>
              <w:rPr>
                <w:b/>
                <w:bCs/>
                <w:color w:val="0070C0"/>
                <w:lang w:val="uk-UA"/>
              </w:rPr>
            </w:pPr>
          </w:p>
        </w:tc>
        <w:tc>
          <w:tcPr>
            <w:tcW w:w="4253" w:type="dxa"/>
            <w:tcBorders>
              <w:top w:val="nil"/>
              <w:left w:val="nil"/>
              <w:bottom w:val="nil"/>
              <w:right w:val="nil"/>
            </w:tcBorders>
          </w:tcPr>
          <w:p w:rsidR="008B6FC7" w:rsidRPr="007124F0" w:rsidRDefault="008B6FC7" w:rsidP="00B67896">
            <w:pPr>
              <w:ind w:left="34"/>
              <w:jc w:val="center"/>
              <w:rPr>
                <w:b/>
                <w:bCs/>
                <w:color w:val="0070C0"/>
                <w:lang w:val="uk-UA"/>
              </w:rPr>
            </w:pPr>
          </w:p>
        </w:tc>
      </w:tr>
      <w:tr w:rsidR="008B6FC7" w:rsidRPr="007124F0" w:rsidTr="009075DE">
        <w:trPr>
          <w:trHeight w:val="278"/>
        </w:trPr>
        <w:tc>
          <w:tcPr>
            <w:tcW w:w="4644" w:type="dxa"/>
            <w:tcBorders>
              <w:top w:val="single" w:sz="4" w:space="0" w:color="auto"/>
              <w:left w:val="nil"/>
              <w:bottom w:val="single" w:sz="4" w:space="0" w:color="auto"/>
              <w:right w:val="nil"/>
            </w:tcBorders>
          </w:tcPr>
          <w:p w:rsidR="008B6FC7" w:rsidRPr="007124F0" w:rsidRDefault="008B6FC7" w:rsidP="00CC2774">
            <w:pPr>
              <w:pStyle w:val="a3"/>
              <w:tabs>
                <w:tab w:val="left" w:pos="281"/>
              </w:tabs>
              <w:spacing w:before="0" w:beforeAutospacing="0" w:after="0" w:afterAutospacing="0"/>
              <w:contextualSpacing/>
              <w:rPr>
                <w:szCs w:val="24"/>
                <w:lang w:val="uk-UA" w:eastAsia="en-US" w:bidi="mr-IN"/>
              </w:rPr>
            </w:pPr>
          </w:p>
        </w:tc>
        <w:tc>
          <w:tcPr>
            <w:tcW w:w="1134" w:type="dxa"/>
            <w:tcBorders>
              <w:top w:val="nil"/>
              <w:left w:val="nil"/>
              <w:bottom w:val="nil"/>
              <w:right w:val="nil"/>
            </w:tcBorders>
          </w:tcPr>
          <w:p w:rsidR="008B6FC7" w:rsidRPr="007124F0" w:rsidRDefault="008B6FC7" w:rsidP="007838DB">
            <w:pPr>
              <w:rPr>
                <w:b/>
                <w:bCs/>
                <w:color w:val="0070C0"/>
                <w:lang w:val="uk-UA"/>
              </w:rPr>
            </w:pPr>
          </w:p>
        </w:tc>
        <w:tc>
          <w:tcPr>
            <w:tcW w:w="4253" w:type="dxa"/>
            <w:tcBorders>
              <w:top w:val="nil"/>
              <w:left w:val="nil"/>
              <w:bottom w:val="nil"/>
              <w:right w:val="nil"/>
            </w:tcBorders>
          </w:tcPr>
          <w:p w:rsidR="008B6FC7" w:rsidRPr="007124F0" w:rsidRDefault="008B6FC7" w:rsidP="00B67896">
            <w:pPr>
              <w:ind w:left="34"/>
              <w:jc w:val="center"/>
              <w:rPr>
                <w:b/>
                <w:bCs/>
                <w:color w:val="0070C0"/>
                <w:lang w:val="uk-UA"/>
              </w:rPr>
            </w:pPr>
          </w:p>
        </w:tc>
      </w:tr>
      <w:tr w:rsidR="008B6FC7" w:rsidRPr="007124F0" w:rsidTr="009075DE">
        <w:trPr>
          <w:trHeight w:val="278"/>
        </w:trPr>
        <w:tc>
          <w:tcPr>
            <w:tcW w:w="4644" w:type="dxa"/>
            <w:tcBorders>
              <w:top w:val="single" w:sz="4" w:space="0" w:color="auto"/>
              <w:left w:val="single" w:sz="4" w:space="0" w:color="auto"/>
              <w:bottom w:val="single" w:sz="4" w:space="0" w:color="auto"/>
              <w:right w:val="single" w:sz="4" w:space="0" w:color="auto"/>
            </w:tcBorders>
          </w:tcPr>
          <w:p w:rsidR="008B6FC7" w:rsidRPr="007124F0" w:rsidRDefault="006D79AD" w:rsidP="00CC2774">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65920" behindDoc="0" locked="0" layoutInCell="1" allowOverlap="1" wp14:anchorId="2C4D5B4E" wp14:editId="2EB48DDD">
                      <wp:simplePos x="0" y="0"/>
                      <wp:positionH relativeFrom="page">
                        <wp:posOffset>2825750</wp:posOffset>
                      </wp:positionH>
                      <wp:positionV relativeFrom="page">
                        <wp:posOffset>96520</wp:posOffset>
                      </wp:positionV>
                      <wp:extent cx="314960" cy="171450"/>
                      <wp:effectExtent l="15875" t="10795" r="12065" b="8255"/>
                      <wp:wrapNone/>
                      <wp:docPr id="36"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14960" cy="171450"/>
                              </a:xfrm>
                              <a:prstGeom prst="homePlate">
                                <a:avLst>
                                  <a:gd name="adj" fmla="val 45926"/>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423601">
                                  <w:pPr>
                                    <w:rPr>
                                      <w:lang w:val="uk-UA"/>
                                    </w:rPr>
                                  </w:pPr>
                                  <w:r>
                                    <w:rPr>
                                      <w:rFonts w:ascii="Verdana" w:hAnsi="Verdana"/>
                                      <w:sz w:val="14"/>
                                      <w:szCs w:val="14"/>
                                      <w:lang w:val="uk-UA"/>
                                    </w:rPr>
                                    <w:t xml:space="preserve">  12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41" o:spid="_x0000_s1059" type="#_x0000_t15" style="position:absolute;margin-left:222.5pt;margin-top:7.6pt;width:24.8pt;height:13.5pt;rotation:180;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" fillcolor="#002060" strokecolor="white">
                      <v:fill opacity="13107f" color2="#000f2c" rotate="t" angle="90" focus="100%" type="gradient"/>
                      <v:textbox inset="0,0,0,0">
                        <w:txbxContent>
                          <w:p w:rsidR="00755508" w:rsidRPr="000B1D25" w:rsidRDefault="00755508" w:rsidP="00423601">
                            <w:pPr>
                              <w:rPr>
                                <w:lang w:val="uk-UA"/>
                              </w:rPr>
                            </w:pPr>
                            <w:r>
                              <w:rPr>
                                <w:rFonts w:ascii="Verdana" w:hAnsi="Verdana"/>
                                <w:sz w:val="14"/>
                                <w:szCs w:val="14"/>
                                <w:lang w:val="uk-UA"/>
                              </w:rPr>
                              <w:t xml:space="preserve">  12</w:t>
                            </w:r>
                          </w:p>
                        </w:txbxContent>
                      </v:textbox>
                      <w10:wrap anchorx="page" anchory="page"/>
                    </v:shape>
                  </w:pict>
                </mc:Fallback>
              </mc:AlternateContent>
            </w:r>
            <w:r w:rsidR="008B6FC7" w:rsidRPr="007124F0">
              <w:rPr>
                <w:sz w:val="22"/>
                <w:szCs w:val="22"/>
                <w:lang w:val="uk-UA" w:eastAsia="en-US" w:bidi="mr-IN"/>
              </w:rPr>
              <w:t xml:space="preserve">14. В 9 з 10 населених пунктах немає </w:t>
            </w:r>
            <w:r w:rsidR="008B6FC7" w:rsidRPr="007124F0">
              <w:rPr>
                <w:sz w:val="22"/>
                <w:szCs w:val="22"/>
                <w:lang w:eastAsia="en-US" w:bidi="mr-IN"/>
              </w:rPr>
              <w:t>швидкі</w:t>
            </w:r>
            <w:r w:rsidR="008B6FC7" w:rsidRPr="007124F0">
              <w:rPr>
                <w:sz w:val="22"/>
                <w:szCs w:val="22"/>
                <w:lang w:val="uk-UA" w:eastAsia="en-US" w:bidi="mr-IN"/>
              </w:rPr>
              <w:t>сного</w:t>
            </w:r>
            <w:r w:rsidR="008B6FC7" w:rsidRPr="007124F0">
              <w:rPr>
                <w:sz w:val="22"/>
                <w:szCs w:val="22"/>
                <w:lang w:eastAsia="en-US" w:bidi="mr-IN"/>
              </w:rPr>
              <w:t xml:space="preserve"> Інтернет</w:t>
            </w:r>
            <w:r w:rsidR="008B6FC7" w:rsidRPr="007124F0">
              <w:rPr>
                <w:sz w:val="22"/>
                <w:szCs w:val="22"/>
                <w:lang w:val="uk-UA" w:eastAsia="en-US" w:bidi="mr-IN"/>
              </w:rPr>
              <w:t>у</w:t>
            </w:r>
          </w:p>
        </w:tc>
        <w:tc>
          <w:tcPr>
            <w:tcW w:w="1134" w:type="dxa"/>
            <w:tcBorders>
              <w:top w:val="nil"/>
              <w:left w:val="single" w:sz="4" w:space="0" w:color="auto"/>
              <w:bottom w:val="nil"/>
              <w:right w:val="nil"/>
            </w:tcBorders>
          </w:tcPr>
          <w:p w:rsidR="008B6FC7" w:rsidRPr="007124F0" w:rsidRDefault="008B6FC7" w:rsidP="007838DB">
            <w:pPr>
              <w:rPr>
                <w:b/>
                <w:bCs/>
                <w:color w:val="0070C0"/>
                <w:lang w:val="uk-UA"/>
              </w:rPr>
            </w:pPr>
          </w:p>
        </w:tc>
        <w:tc>
          <w:tcPr>
            <w:tcW w:w="4253" w:type="dxa"/>
            <w:tcBorders>
              <w:top w:val="nil"/>
              <w:left w:val="nil"/>
              <w:bottom w:val="nil"/>
              <w:right w:val="nil"/>
            </w:tcBorders>
          </w:tcPr>
          <w:p w:rsidR="008B6FC7" w:rsidRPr="007124F0" w:rsidRDefault="008B6FC7" w:rsidP="00B67896">
            <w:pPr>
              <w:ind w:left="34"/>
              <w:jc w:val="center"/>
              <w:rPr>
                <w:b/>
                <w:bCs/>
                <w:color w:val="0070C0"/>
                <w:lang w:val="uk-UA"/>
              </w:rPr>
            </w:pPr>
          </w:p>
        </w:tc>
      </w:tr>
      <w:tr w:rsidR="008B6FC7" w:rsidRPr="007124F0" w:rsidTr="009075DE">
        <w:trPr>
          <w:trHeight w:val="278"/>
        </w:trPr>
        <w:tc>
          <w:tcPr>
            <w:tcW w:w="4644" w:type="dxa"/>
            <w:tcBorders>
              <w:top w:val="single" w:sz="4" w:space="0" w:color="auto"/>
              <w:left w:val="nil"/>
              <w:bottom w:val="single" w:sz="4" w:space="0" w:color="auto"/>
              <w:right w:val="nil"/>
            </w:tcBorders>
          </w:tcPr>
          <w:p w:rsidR="008B6FC7" w:rsidRPr="007124F0" w:rsidRDefault="008B6FC7" w:rsidP="00CC2774">
            <w:pPr>
              <w:pStyle w:val="a3"/>
              <w:tabs>
                <w:tab w:val="left" w:pos="281"/>
              </w:tabs>
              <w:spacing w:before="0" w:beforeAutospacing="0" w:after="0" w:afterAutospacing="0"/>
              <w:contextualSpacing/>
              <w:rPr>
                <w:szCs w:val="24"/>
                <w:lang w:val="uk-UA" w:eastAsia="en-US" w:bidi="mr-IN"/>
              </w:rPr>
            </w:pPr>
          </w:p>
        </w:tc>
        <w:tc>
          <w:tcPr>
            <w:tcW w:w="1134" w:type="dxa"/>
            <w:tcBorders>
              <w:top w:val="nil"/>
              <w:left w:val="nil"/>
              <w:bottom w:val="nil"/>
              <w:right w:val="nil"/>
            </w:tcBorders>
          </w:tcPr>
          <w:p w:rsidR="008B6FC7" w:rsidRPr="007124F0" w:rsidRDefault="008B6FC7" w:rsidP="007838DB">
            <w:pPr>
              <w:rPr>
                <w:b/>
                <w:bCs/>
                <w:color w:val="0070C0"/>
                <w:lang w:val="uk-UA"/>
              </w:rPr>
            </w:pPr>
          </w:p>
        </w:tc>
        <w:tc>
          <w:tcPr>
            <w:tcW w:w="4253" w:type="dxa"/>
            <w:tcBorders>
              <w:top w:val="nil"/>
              <w:left w:val="nil"/>
              <w:bottom w:val="nil"/>
              <w:right w:val="nil"/>
            </w:tcBorders>
          </w:tcPr>
          <w:p w:rsidR="008B6FC7" w:rsidRPr="007124F0" w:rsidRDefault="008B6FC7" w:rsidP="00B67896">
            <w:pPr>
              <w:ind w:left="34"/>
              <w:jc w:val="center"/>
              <w:rPr>
                <w:b/>
                <w:bCs/>
                <w:color w:val="0070C0"/>
                <w:lang w:val="uk-UA"/>
              </w:rPr>
            </w:pPr>
          </w:p>
        </w:tc>
      </w:tr>
      <w:tr w:rsidR="008B6FC7" w:rsidRPr="007124F0" w:rsidTr="009075DE">
        <w:trPr>
          <w:trHeight w:val="278"/>
        </w:trPr>
        <w:tc>
          <w:tcPr>
            <w:tcW w:w="4644" w:type="dxa"/>
            <w:tcBorders>
              <w:top w:val="single" w:sz="4" w:space="0" w:color="auto"/>
              <w:left w:val="single" w:sz="4" w:space="0" w:color="auto"/>
              <w:bottom w:val="single" w:sz="4" w:space="0" w:color="auto"/>
              <w:right w:val="single" w:sz="4" w:space="0" w:color="auto"/>
            </w:tcBorders>
          </w:tcPr>
          <w:p w:rsidR="008B6FC7" w:rsidRPr="007124F0" w:rsidRDefault="006D79AD" w:rsidP="00CC2774">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66944" behindDoc="0" locked="0" layoutInCell="1" allowOverlap="1" wp14:anchorId="5FB3188C" wp14:editId="74C194B6">
                      <wp:simplePos x="0" y="0"/>
                      <wp:positionH relativeFrom="page">
                        <wp:posOffset>2851785</wp:posOffset>
                      </wp:positionH>
                      <wp:positionV relativeFrom="page">
                        <wp:posOffset>69215</wp:posOffset>
                      </wp:positionV>
                      <wp:extent cx="571500" cy="171450"/>
                      <wp:effectExtent l="22860" t="12065" r="5715" b="6985"/>
                      <wp:wrapNone/>
                      <wp:docPr id="35" name="Auto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71500" cy="171450"/>
                              </a:xfrm>
                              <a:prstGeom prst="homePlate">
                                <a:avLst>
                                  <a:gd name="adj" fmla="val 83333"/>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423601">
                                  <w:pPr>
                                    <w:rPr>
                                      <w:lang w:val="uk-UA"/>
                                    </w:rPr>
                                  </w:pPr>
                                  <w:r>
                                    <w:rPr>
                                      <w:rFonts w:ascii="Verdana" w:hAnsi="Verdana"/>
                                      <w:sz w:val="14"/>
                                      <w:szCs w:val="14"/>
                                      <w:lang w:val="uk-UA"/>
                                    </w:rPr>
                                    <w:t xml:space="preserve">  3, 7, 11</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42" o:spid="_x0000_s1060" type="#_x0000_t15" style="position:absolute;margin-left:224.55pt;margin-top:5.45pt;width:45pt;height:13.5pt;rotation:180;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" fillcolor="#002060" strokecolor="white">
                      <v:fill opacity="13107f" color2="#000f2c" rotate="t" angle="90" focus="100%" type="gradient"/>
                      <v:textbox inset="0,0,0,0">
                        <w:txbxContent>
                          <w:p w:rsidR="00755508" w:rsidRPr="000B1D25" w:rsidRDefault="00755508" w:rsidP="00423601">
                            <w:pPr>
                              <w:rPr>
                                <w:lang w:val="uk-UA"/>
                              </w:rPr>
                            </w:pPr>
                            <w:r>
                              <w:rPr>
                                <w:rFonts w:ascii="Verdana" w:hAnsi="Verdana"/>
                                <w:sz w:val="14"/>
                                <w:szCs w:val="14"/>
                                <w:lang w:val="uk-UA"/>
                              </w:rPr>
                              <w:t xml:space="preserve">  3, 7, 11</w:t>
                            </w:r>
                          </w:p>
                        </w:txbxContent>
                      </v:textbox>
                      <w10:wrap anchorx="page" anchory="page"/>
                    </v:shape>
                  </w:pict>
                </mc:Fallback>
              </mc:AlternateContent>
            </w:r>
            <w:r w:rsidR="008B6FC7" w:rsidRPr="007124F0">
              <w:rPr>
                <w:sz w:val="22"/>
                <w:szCs w:val="22"/>
                <w:lang w:val="uk-UA" w:eastAsia="en-US" w:bidi="mr-IN"/>
              </w:rPr>
              <w:t>15. У домогосподарствам домінують традиційні культури, застарілі технології</w:t>
            </w:r>
          </w:p>
        </w:tc>
        <w:tc>
          <w:tcPr>
            <w:tcW w:w="1134" w:type="dxa"/>
            <w:tcBorders>
              <w:top w:val="nil"/>
              <w:left w:val="single" w:sz="4" w:space="0" w:color="auto"/>
              <w:bottom w:val="nil"/>
              <w:right w:val="nil"/>
            </w:tcBorders>
          </w:tcPr>
          <w:p w:rsidR="008B6FC7" w:rsidRPr="007124F0" w:rsidRDefault="008B6FC7" w:rsidP="007838DB">
            <w:pPr>
              <w:rPr>
                <w:b/>
                <w:bCs/>
                <w:color w:val="0070C0"/>
                <w:lang w:val="uk-UA"/>
              </w:rPr>
            </w:pPr>
          </w:p>
        </w:tc>
        <w:tc>
          <w:tcPr>
            <w:tcW w:w="4253" w:type="dxa"/>
            <w:tcBorders>
              <w:top w:val="nil"/>
              <w:left w:val="nil"/>
              <w:bottom w:val="nil"/>
              <w:right w:val="nil"/>
            </w:tcBorders>
          </w:tcPr>
          <w:p w:rsidR="008B6FC7" w:rsidRPr="007124F0" w:rsidRDefault="008B6FC7" w:rsidP="00B67896">
            <w:pPr>
              <w:ind w:left="34"/>
              <w:jc w:val="center"/>
              <w:rPr>
                <w:b/>
                <w:bCs/>
                <w:color w:val="0070C0"/>
                <w:lang w:val="uk-UA"/>
              </w:rPr>
            </w:pPr>
          </w:p>
        </w:tc>
      </w:tr>
    </w:tbl>
    <w:p w:rsidR="008B6FC7" w:rsidRPr="007124F0" w:rsidRDefault="008B6FC7" w:rsidP="007838DB">
      <w:pPr>
        <w:rPr>
          <w:sz w:val="19"/>
          <w:szCs w:val="19"/>
          <w:lang w:val="uk-UA"/>
        </w:rPr>
      </w:pP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644"/>
        <w:gridCol w:w="1418"/>
        <w:gridCol w:w="3969"/>
      </w:tblGrid>
      <w:tr w:rsidR="008B6FC7" w:rsidRPr="007124F0" w:rsidTr="00626A5E">
        <w:tc>
          <w:tcPr>
            <w:tcW w:w="4644" w:type="dxa"/>
          </w:tcPr>
          <w:p w:rsidR="008B6FC7" w:rsidRPr="007124F0" w:rsidRDefault="00AB76A8" w:rsidP="00B67896">
            <w:pPr>
              <w:pStyle w:val="a3"/>
              <w:tabs>
                <w:tab w:val="left" w:pos="281"/>
              </w:tabs>
              <w:spacing w:before="0" w:beforeAutospacing="0" w:after="0" w:afterAutospacing="0"/>
              <w:contextualSpacing/>
              <w:rPr>
                <w:szCs w:val="24"/>
                <w:lang w:val="uk-UA" w:eastAsia="en-US" w:bidi="mr-IN"/>
              </w:rPr>
            </w:pPr>
            <w:r w:rsidRPr="007124F0">
              <w:rPr>
                <w:noProof/>
              </w:rPr>
              <w:lastRenderedPageBreak/>
              <mc:AlternateContent>
                <mc:Choice Requires="wps">
                  <w:drawing>
                    <wp:anchor distT="0" distB="0" distL="114300" distR="114300" simplePos="0" relativeHeight="251624960" behindDoc="0" locked="0" layoutInCell="1" allowOverlap="1" wp14:anchorId="417312DD" wp14:editId="76A76ECA">
                      <wp:simplePos x="0" y="0"/>
                      <wp:positionH relativeFrom="column">
                        <wp:posOffset>2560320</wp:posOffset>
                      </wp:positionH>
                      <wp:positionV relativeFrom="paragraph">
                        <wp:posOffset>-380365</wp:posOffset>
                      </wp:positionV>
                      <wp:extent cx="1228090" cy="252095"/>
                      <wp:effectExtent l="19050" t="0" r="10160" b="14605"/>
                      <wp:wrapNone/>
                      <wp:docPr id="63" name="Пятиугольник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228090" cy="252095"/>
                              </a:xfrm>
                              <a:prstGeom prst="homePlate">
                                <a:avLst>
                                  <a:gd name="adj" fmla="val 124292"/>
                                </a:avLst>
                              </a:prstGeom>
                              <a:solidFill>
                                <a:srgbClr val="FFFFFF"/>
                              </a:solidFill>
                              <a:ln w="9525">
                                <a:solidFill>
                                  <a:srgbClr val="000000"/>
                                </a:solidFill>
                                <a:miter lim="800000"/>
                                <a:headEnd/>
                                <a:tailEnd/>
                              </a:ln>
                            </wps:spPr>
                            <wps:txbx>
                              <w:txbxContent>
                                <w:p w:rsidR="00755508" w:rsidRPr="001C2BC0" w:rsidRDefault="00755508" w:rsidP="007838DB">
                                  <w:pPr>
                                    <w:jc w:val="center"/>
                                  </w:pPr>
                                  <w:r w:rsidRPr="00E07310">
                                    <w:rPr>
                                      <w:b/>
                                    </w:rPr>
                                    <w:t>Посилюють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ятиугольник 63" o:spid="_x0000_s1061" type="#_x0000_t15" style="position:absolute;margin-left:201.6pt;margin-top:-29.95pt;width:96.7pt;height:19.85pt;rotation:180;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" adj="16089">
                      <v:textbox>
                        <w:txbxContent>
                          <w:p w:rsidR="00755508" w:rsidRPr="001C2BC0" w:rsidRDefault="00755508" w:rsidP="007838DB">
                            <w:pPr>
                              <w:jc w:val="center"/>
                            </w:pPr>
                            <w:r w:rsidRPr="00E07310">
                              <w:rPr>
                                <w:b/>
                              </w:rPr>
                              <w:t>Посилюють</w:t>
                            </w:r>
                          </w:p>
                        </w:txbxContent>
                      </v:textbox>
                    </v:shape>
                  </w:pict>
                </mc:Fallback>
              </mc:AlternateContent>
            </w:r>
            <w:r w:rsidRPr="007124F0">
              <w:rPr>
                <w:noProof/>
              </w:rPr>
              <mc:AlternateContent>
                <mc:Choice Requires="wps">
                  <w:drawing>
                    <wp:anchor distT="0" distB="0" distL="114300" distR="114300" simplePos="0" relativeHeight="251623936" behindDoc="0" locked="0" layoutInCell="1" allowOverlap="1" wp14:anchorId="105238AB" wp14:editId="3D54A035">
                      <wp:simplePos x="0" y="0"/>
                      <wp:positionH relativeFrom="column">
                        <wp:posOffset>370840</wp:posOffset>
                      </wp:positionH>
                      <wp:positionV relativeFrom="paragraph">
                        <wp:posOffset>-419100</wp:posOffset>
                      </wp:positionV>
                      <wp:extent cx="1778000" cy="342265"/>
                      <wp:effectExtent l="0" t="0" r="12700" b="19685"/>
                      <wp:wrapNone/>
                      <wp:docPr id="62" name="Горизонтальный свиток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8000" cy="342265"/>
                              </a:xfrm>
                              <a:prstGeom prst="horizontalScroll">
                                <a:avLst>
                                  <a:gd name="adj" fmla="val 12500"/>
                                </a:avLst>
                              </a:prstGeom>
                              <a:solidFill>
                                <a:srgbClr val="FFFFFF"/>
                              </a:solidFill>
                              <a:ln w="9525">
                                <a:solidFill>
                                  <a:srgbClr val="000000"/>
                                </a:solidFill>
                                <a:round/>
                                <a:headEnd/>
                                <a:tailEnd/>
                              </a:ln>
                            </wps:spPr>
                            <wps:txbx>
                              <w:txbxContent>
                                <w:p w:rsidR="00755508" w:rsidRPr="00996AAE" w:rsidRDefault="00755508" w:rsidP="007838DB">
                                  <w:pPr>
                                    <w:jc w:val="center"/>
                                    <w:rPr>
                                      <w:b/>
                                    </w:rPr>
                                  </w:pPr>
                                  <w:r>
                                    <w:rPr>
                                      <w:b/>
                                    </w:rPr>
                                    <w:t>Слабкі</w:t>
                                  </w:r>
                                  <w:r w:rsidRPr="00996AAE">
                                    <w:rPr>
                                      <w:b/>
                                    </w:rPr>
                                    <w:t xml:space="preserve"> сторони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Горизонтальный свиток 62" o:spid="_x0000_s1062" type="#_x0000_t98" style="position:absolute;margin-left:29.2pt;margin-top:-33pt;width:140pt;height:26.9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">
                      <v:textbox>
                        <w:txbxContent>
                          <w:p w:rsidR="00755508" w:rsidRPr="00996AAE" w:rsidRDefault="00755508" w:rsidP="007838DB">
                            <w:pPr>
                              <w:jc w:val="center"/>
                              <w:rPr>
                                <w:b/>
                              </w:rPr>
                            </w:pPr>
                            <w:r>
                              <w:rPr>
                                <w:b/>
                              </w:rPr>
                              <w:t>Слабкі</w:t>
                            </w:r>
                            <w:r w:rsidRPr="00996AAE">
                              <w:rPr>
                                <w:b/>
                              </w:rPr>
                              <w:t xml:space="preserve"> сторони</w:t>
                            </w:r>
                          </w:p>
                        </w:txbxContent>
                      </v:textbox>
                    </v:shape>
                  </w:pict>
                </mc:Fallback>
              </mc:AlternateContent>
            </w:r>
            <w:r w:rsidR="006D79AD" w:rsidRPr="007124F0">
              <w:rPr>
                <w:noProof/>
              </w:rPr>
              <mc:AlternateContent>
                <mc:Choice Requires="wps">
                  <w:drawing>
                    <wp:anchor distT="0" distB="0" distL="114300" distR="114300" simplePos="0" relativeHeight="251652608" behindDoc="0" locked="0" layoutInCell="1" allowOverlap="1" wp14:anchorId="7292F1E9" wp14:editId="0A575DA0">
                      <wp:simplePos x="0" y="0"/>
                      <wp:positionH relativeFrom="page">
                        <wp:posOffset>2819400</wp:posOffset>
                      </wp:positionH>
                      <wp:positionV relativeFrom="page">
                        <wp:posOffset>87630</wp:posOffset>
                      </wp:positionV>
                      <wp:extent cx="271145" cy="171450"/>
                      <wp:effectExtent l="19050" t="11430" r="5080" b="7620"/>
                      <wp:wrapNone/>
                      <wp:docPr id="34"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71145" cy="171450"/>
                              </a:xfrm>
                              <a:prstGeom prst="homePlate">
                                <a:avLst>
                                  <a:gd name="adj" fmla="val 39537"/>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7</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46" o:spid="_x0000_s1063" type="#_x0000_t15" style="position:absolute;margin-left:222pt;margin-top:6.9pt;width:21.35pt;height:13.5pt;rotation:180;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7</w:t>
                            </w:r>
                          </w:p>
                        </w:txbxContent>
                      </v:textbox>
                      <w10:wrap anchorx="page" anchory="page"/>
                    </v:shape>
                  </w:pict>
                </mc:Fallback>
              </mc:AlternateContent>
            </w:r>
            <w:r w:rsidR="008B6FC7" w:rsidRPr="007124F0">
              <w:rPr>
                <w:sz w:val="22"/>
                <w:szCs w:val="22"/>
                <w:lang w:val="uk-UA" w:eastAsia="en-US" w:bidi="mr-IN"/>
              </w:rPr>
              <w:t>1. Мала площа громади (113,00 кв. км) та чисельність мешканців (3178)</w:t>
            </w:r>
          </w:p>
        </w:tc>
        <w:tc>
          <w:tcPr>
            <w:tcW w:w="1418" w:type="dxa"/>
            <w:tcBorders>
              <w:top w:val="nil"/>
              <w:bottom w:val="nil"/>
            </w:tcBorders>
          </w:tcPr>
          <w:p w:rsidR="008B6FC7" w:rsidRPr="007124F0" w:rsidRDefault="008B6FC7" w:rsidP="007838DB">
            <w:pPr>
              <w:jc w:val="center"/>
              <w:rPr>
                <w:b/>
                <w:bCs/>
                <w:color w:val="0070C0"/>
                <w:sz w:val="20"/>
                <w:szCs w:val="20"/>
                <w:lang w:val="uk-UA"/>
              </w:rPr>
            </w:pPr>
          </w:p>
        </w:tc>
        <w:tc>
          <w:tcPr>
            <w:tcW w:w="3969" w:type="dxa"/>
          </w:tcPr>
          <w:p w:rsidR="008B6FC7" w:rsidRPr="007124F0" w:rsidRDefault="00AB76A8" w:rsidP="00FF2618">
            <w:pPr>
              <w:pStyle w:val="a3"/>
              <w:tabs>
                <w:tab w:val="left" w:pos="383"/>
              </w:tabs>
              <w:spacing w:before="0" w:beforeAutospacing="0" w:after="0" w:afterAutospacing="0"/>
              <w:contextualSpacing/>
              <w:textAlignment w:val="baseline"/>
              <w:rPr>
                <w:szCs w:val="24"/>
                <w:lang w:val="uk-UA" w:eastAsia="en-US" w:bidi="mr-IN"/>
              </w:rPr>
            </w:pPr>
            <w:r w:rsidRPr="007124F0">
              <w:rPr>
                <w:noProof/>
              </w:rPr>
              <mc:AlternateContent>
                <mc:Choice Requires="wps">
                  <w:drawing>
                    <wp:anchor distT="0" distB="0" distL="114300" distR="114300" simplePos="0" relativeHeight="251651584" behindDoc="0" locked="0" layoutInCell="1" allowOverlap="1" wp14:anchorId="54AF7ED8" wp14:editId="6BA1F564">
                      <wp:simplePos x="0" y="0"/>
                      <wp:positionH relativeFrom="column">
                        <wp:posOffset>287020</wp:posOffset>
                      </wp:positionH>
                      <wp:positionV relativeFrom="paragraph">
                        <wp:posOffset>-503555</wp:posOffset>
                      </wp:positionV>
                      <wp:extent cx="1778000" cy="412750"/>
                      <wp:effectExtent l="0" t="0" r="12700" b="25400"/>
                      <wp:wrapNone/>
                      <wp:docPr id="56" name="Горизонтальный свиток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8000" cy="412750"/>
                              </a:xfrm>
                              <a:prstGeom prst="horizontalScroll">
                                <a:avLst>
                                  <a:gd name="adj" fmla="val 12500"/>
                                </a:avLst>
                              </a:prstGeom>
                              <a:solidFill>
                                <a:srgbClr val="FFFFFF"/>
                              </a:solidFill>
                              <a:ln w="9525">
                                <a:solidFill>
                                  <a:srgbClr val="000000"/>
                                </a:solidFill>
                                <a:round/>
                                <a:headEnd/>
                                <a:tailEnd/>
                              </a:ln>
                            </wps:spPr>
                            <wps:txbx>
                              <w:txbxContent>
                                <w:p w:rsidR="00755508" w:rsidRPr="00996AAE" w:rsidRDefault="00755508" w:rsidP="007838DB">
                                  <w:pPr>
                                    <w:jc w:val="center"/>
                                    <w:rPr>
                                      <w:b/>
                                    </w:rPr>
                                  </w:pPr>
                                  <w:r>
                                    <w:rPr>
                                      <w:b/>
                                    </w:rPr>
                                    <w:t>Загрози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Горизонтальный свиток 56" o:spid="_x0000_s1064" type="#_x0000_t98" style="position:absolute;margin-left:22.6pt;margin-top:-39.65pt;width:140pt;height:3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">
                      <v:textbox>
                        <w:txbxContent>
                          <w:p w:rsidR="00755508" w:rsidRPr="00996AAE" w:rsidRDefault="00755508" w:rsidP="007838DB">
                            <w:pPr>
                              <w:jc w:val="center"/>
                              <w:rPr>
                                <w:b/>
                              </w:rPr>
                            </w:pPr>
                            <w:r>
                              <w:rPr>
                                <w:b/>
                              </w:rPr>
                              <w:t>Загрози</w:t>
                            </w:r>
                          </w:p>
                        </w:txbxContent>
                      </v:textbox>
                    </v:shape>
                  </w:pict>
                </mc:Fallback>
              </mc:AlternateContent>
            </w:r>
            <w:r w:rsidR="008B6FC7" w:rsidRPr="007124F0">
              <w:rPr>
                <w:sz w:val="22"/>
                <w:szCs w:val="22"/>
                <w:shd w:val="clear" w:color="auto" w:fill="FFFFFF"/>
                <w:lang w:val="uk-UA" w:eastAsia="en-US" w:bidi="mr-IN"/>
              </w:rPr>
              <w:t>1. Ухвалення державою непродуманих рішень у сфері земельних відносин</w:t>
            </w:r>
          </w:p>
        </w:tc>
      </w:tr>
      <w:tr w:rsidR="008B6FC7" w:rsidRPr="007124F0" w:rsidTr="00626A5E">
        <w:tc>
          <w:tcPr>
            <w:tcW w:w="4644" w:type="dxa"/>
            <w:tcBorders>
              <w:left w:val="nil"/>
              <w:right w:val="nil"/>
            </w:tcBorders>
          </w:tcPr>
          <w:p w:rsidR="008B6FC7" w:rsidRPr="007124F0" w:rsidRDefault="008B6FC7" w:rsidP="00B67896">
            <w:pPr>
              <w:jc w:val="center"/>
              <w:rPr>
                <w:b/>
                <w:bCs/>
                <w:color w:val="0070C0"/>
                <w:lang w:val="uk-UA"/>
              </w:rPr>
            </w:pPr>
          </w:p>
        </w:tc>
        <w:tc>
          <w:tcPr>
            <w:tcW w:w="1418" w:type="dxa"/>
            <w:tcBorders>
              <w:top w:val="nil"/>
              <w:left w:val="nil"/>
              <w:bottom w:val="nil"/>
              <w:right w:val="nil"/>
            </w:tcBorders>
          </w:tcPr>
          <w:p w:rsidR="008B6FC7" w:rsidRPr="007124F0" w:rsidRDefault="008B6FC7" w:rsidP="007838DB">
            <w:pPr>
              <w:jc w:val="center"/>
              <w:rPr>
                <w:b/>
                <w:bCs/>
                <w:color w:val="0070C0"/>
                <w:sz w:val="20"/>
                <w:szCs w:val="20"/>
                <w:lang w:val="uk-UA"/>
              </w:rPr>
            </w:pPr>
          </w:p>
        </w:tc>
        <w:tc>
          <w:tcPr>
            <w:tcW w:w="3969" w:type="dxa"/>
            <w:tcBorders>
              <w:left w:val="nil"/>
              <w:right w:val="nil"/>
            </w:tcBorders>
          </w:tcPr>
          <w:p w:rsidR="008B6FC7" w:rsidRPr="007124F0" w:rsidRDefault="008B6FC7" w:rsidP="007838DB">
            <w:pPr>
              <w:ind w:left="34"/>
              <w:jc w:val="center"/>
              <w:rPr>
                <w:b/>
                <w:bCs/>
                <w:color w:val="0070C0"/>
                <w:lang w:val="uk-UA"/>
              </w:rPr>
            </w:pPr>
          </w:p>
        </w:tc>
      </w:tr>
      <w:tr w:rsidR="008B6FC7" w:rsidRPr="007124F0" w:rsidTr="00626A5E">
        <w:tc>
          <w:tcPr>
            <w:tcW w:w="4644" w:type="dxa"/>
          </w:tcPr>
          <w:p w:rsidR="008B6FC7" w:rsidRPr="007124F0" w:rsidRDefault="006D79AD" w:rsidP="00B67896">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53632" behindDoc="0" locked="0" layoutInCell="1" allowOverlap="1" wp14:anchorId="3F4FDDC3" wp14:editId="75FB52FC">
                      <wp:simplePos x="0" y="0"/>
                      <wp:positionH relativeFrom="page">
                        <wp:posOffset>2825750</wp:posOffset>
                      </wp:positionH>
                      <wp:positionV relativeFrom="page">
                        <wp:posOffset>235585</wp:posOffset>
                      </wp:positionV>
                      <wp:extent cx="352425" cy="171450"/>
                      <wp:effectExtent l="15875" t="6985" r="12700" b="12065"/>
                      <wp:wrapNone/>
                      <wp:docPr id="33"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52425" cy="171450"/>
                              </a:xfrm>
                              <a:prstGeom prst="homePlate">
                                <a:avLst>
                                  <a:gd name="adj" fmla="val 51389"/>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2, 3 </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47" o:spid="_x0000_s1065" type="#_x0000_t15" style="position:absolute;margin-left:222.5pt;margin-top:18.55pt;width:27.75pt;height:13.5pt;rotation:180;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2, 3 </w:t>
                            </w:r>
                          </w:p>
                        </w:txbxContent>
                      </v:textbox>
                      <w10:wrap anchorx="page" anchory="page"/>
                    </v:shape>
                  </w:pict>
                </mc:Fallback>
              </mc:AlternateContent>
            </w:r>
            <w:r w:rsidR="008B6FC7" w:rsidRPr="007124F0">
              <w:rPr>
                <w:sz w:val="22"/>
                <w:szCs w:val="22"/>
                <w:lang w:val="uk-UA" w:bidi="mr-IN"/>
              </w:rPr>
              <w:t xml:space="preserve">2. </w:t>
            </w:r>
            <w:r w:rsidR="008B6FC7" w:rsidRPr="007124F0">
              <w:rPr>
                <w:sz w:val="22"/>
                <w:szCs w:val="22"/>
                <w:lang w:val="en-US" w:eastAsia="en-US" w:bidi="mr-IN"/>
              </w:rPr>
              <w:t>C</w:t>
            </w:r>
            <w:r w:rsidR="008B6FC7" w:rsidRPr="007124F0">
              <w:rPr>
                <w:sz w:val="22"/>
                <w:szCs w:val="22"/>
                <w:lang w:val="uk-UA" w:eastAsia="en-US" w:bidi="mr-IN"/>
              </w:rPr>
              <w:t>тійкий від`ємний приріст населення, значна (10%) перевага жінок над чоловіками у структурі населення</w:t>
            </w:r>
          </w:p>
        </w:tc>
        <w:tc>
          <w:tcPr>
            <w:tcW w:w="1418" w:type="dxa"/>
            <w:tcBorders>
              <w:top w:val="nil"/>
              <w:bottom w:val="nil"/>
            </w:tcBorders>
          </w:tcPr>
          <w:p w:rsidR="008B6FC7" w:rsidRPr="007124F0" w:rsidRDefault="008B6FC7" w:rsidP="007838DB">
            <w:pPr>
              <w:jc w:val="center"/>
              <w:rPr>
                <w:b/>
                <w:bCs/>
                <w:color w:val="0070C0"/>
                <w:sz w:val="20"/>
                <w:szCs w:val="20"/>
                <w:lang w:val="uk-UA"/>
              </w:rPr>
            </w:pPr>
          </w:p>
        </w:tc>
        <w:tc>
          <w:tcPr>
            <w:tcW w:w="3969" w:type="dxa"/>
          </w:tcPr>
          <w:p w:rsidR="008B6FC7" w:rsidRPr="007124F0" w:rsidRDefault="008B6FC7" w:rsidP="004D7CC8">
            <w:pPr>
              <w:pStyle w:val="a3"/>
              <w:tabs>
                <w:tab w:val="left" w:pos="383"/>
              </w:tabs>
              <w:spacing w:before="0" w:beforeAutospacing="0" w:after="0" w:afterAutospacing="0"/>
              <w:contextualSpacing/>
              <w:textAlignment w:val="baseline"/>
              <w:rPr>
                <w:szCs w:val="24"/>
                <w:lang w:val="uk-UA" w:eastAsia="en-US" w:bidi="mr-IN"/>
              </w:rPr>
            </w:pPr>
            <w:r w:rsidRPr="007124F0">
              <w:rPr>
                <w:sz w:val="22"/>
                <w:szCs w:val="22"/>
                <w:lang w:val="uk-UA" w:bidi="mr-IN"/>
              </w:rPr>
              <w:t xml:space="preserve">2. </w:t>
            </w:r>
            <w:r w:rsidRPr="007124F0">
              <w:rPr>
                <w:sz w:val="22"/>
                <w:szCs w:val="22"/>
                <w:shd w:val="clear" w:color="auto" w:fill="FFFFFF"/>
                <w:lang w:val="uk-UA" w:eastAsia="en-US" w:bidi="mr-IN"/>
              </w:rPr>
              <w:t xml:space="preserve">Згортання активності світової економіки, її перепрофілювання та нова структуризація </w:t>
            </w:r>
          </w:p>
        </w:tc>
      </w:tr>
      <w:tr w:rsidR="008B6FC7" w:rsidRPr="007124F0" w:rsidTr="00626A5E">
        <w:tc>
          <w:tcPr>
            <w:tcW w:w="4644" w:type="dxa"/>
            <w:tcBorders>
              <w:left w:val="nil"/>
              <w:right w:val="nil"/>
            </w:tcBorders>
          </w:tcPr>
          <w:p w:rsidR="008B6FC7" w:rsidRPr="007124F0" w:rsidRDefault="008B6FC7" w:rsidP="007838DB">
            <w:pPr>
              <w:pStyle w:val="11"/>
              <w:widowControl/>
              <w:ind w:left="0"/>
              <w:rPr>
                <w:rFonts w:ascii="Times New Roman" w:hAnsi="Times New Roman"/>
                <w:b/>
                <w:bCs/>
                <w:color w:val="0070C0"/>
                <w:sz w:val="22"/>
                <w:szCs w:val="22"/>
                <w:lang w:val="uk-UA"/>
              </w:rPr>
            </w:pPr>
          </w:p>
        </w:tc>
        <w:tc>
          <w:tcPr>
            <w:tcW w:w="1418" w:type="dxa"/>
            <w:tcBorders>
              <w:top w:val="nil"/>
              <w:left w:val="nil"/>
              <w:bottom w:val="nil"/>
              <w:right w:val="nil"/>
            </w:tcBorders>
          </w:tcPr>
          <w:p w:rsidR="008B6FC7" w:rsidRPr="007124F0" w:rsidRDefault="008B6FC7" w:rsidP="007838DB">
            <w:pPr>
              <w:jc w:val="center"/>
              <w:rPr>
                <w:b/>
                <w:bCs/>
                <w:color w:val="0070C0"/>
                <w:sz w:val="20"/>
                <w:szCs w:val="20"/>
                <w:lang w:val="uk-UA"/>
              </w:rPr>
            </w:pPr>
          </w:p>
        </w:tc>
        <w:tc>
          <w:tcPr>
            <w:tcW w:w="3969" w:type="dxa"/>
            <w:tcBorders>
              <w:left w:val="nil"/>
              <w:right w:val="nil"/>
            </w:tcBorders>
          </w:tcPr>
          <w:p w:rsidR="008B6FC7" w:rsidRPr="007124F0" w:rsidRDefault="008B6FC7" w:rsidP="007838DB">
            <w:pPr>
              <w:ind w:left="34"/>
              <w:jc w:val="center"/>
              <w:rPr>
                <w:b/>
                <w:bCs/>
                <w:color w:val="0070C0"/>
                <w:lang w:val="uk-UA"/>
              </w:rPr>
            </w:pPr>
          </w:p>
        </w:tc>
      </w:tr>
      <w:tr w:rsidR="008B6FC7" w:rsidRPr="007124F0" w:rsidTr="00626A5E">
        <w:trPr>
          <w:trHeight w:val="503"/>
        </w:trPr>
        <w:tc>
          <w:tcPr>
            <w:tcW w:w="4644" w:type="dxa"/>
          </w:tcPr>
          <w:p w:rsidR="008B6FC7" w:rsidRPr="007124F0" w:rsidRDefault="006D79AD" w:rsidP="00B67896">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54656" behindDoc="0" locked="0" layoutInCell="1" allowOverlap="1" wp14:anchorId="45AB82E2" wp14:editId="5FC90353">
                      <wp:simplePos x="0" y="0"/>
                      <wp:positionH relativeFrom="page">
                        <wp:posOffset>2825750</wp:posOffset>
                      </wp:positionH>
                      <wp:positionV relativeFrom="page">
                        <wp:posOffset>97790</wp:posOffset>
                      </wp:positionV>
                      <wp:extent cx="284480" cy="171450"/>
                      <wp:effectExtent l="15875" t="12065" r="13970" b="6985"/>
                      <wp:wrapNone/>
                      <wp:docPr id="32" name="AutoShap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84480" cy="171450"/>
                              </a:xfrm>
                              <a:prstGeom prst="homePlate">
                                <a:avLst>
                                  <a:gd name="adj" fmla="val 4148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3 </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48" o:spid="_x0000_s1066" type="#_x0000_t15" style="position:absolute;margin-left:222.5pt;margin-top:7.7pt;width:22.4pt;height:13.5pt;rotation:180;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3 </w:t>
                            </w:r>
                          </w:p>
                        </w:txbxContent>
                      </v:textbox>
                      <w10:wrap anchorx="page" anchory="page"/>
                    </v:shape>
                  </w:pict>
                </mc:Fallback>
              </mc:AlternateContent>
            </w:r>
            <w:r w:rsidR="008B6FC7" w:rsidRPr="007124F0">
              <w:rPr>
                <w:sz w:val="22"/>
                <w:szCs w:val="22"/>
                <w:lang w:val="uk-UA" w:bidi="mr-IN"/>
              </w:rPr>
              <w:t>3.</w:t>
            </w:r>
            <w:r w:rsidR="008B6FC7" w:rsidRPr="007124F0">
              <w:rPr>
                <w:sz w:val="22"/>
                <w:szCs w:val="22"/>
                <w:lang w:val="uk-UA" w:eastAsia="en-US" w:bidi="mr-IN"/>
              </w:rPr>
              <w:t xml:space="preserve"> Брак галузевих кадрів для надання послуг</w:t>
            </w:r>
          </w:p>
        </w:tc>
        <w:tc>
          <w:tcPr>
            <w:tcW w:w="1418" w:type="dxa"/>
            <w:tcBorders>
              <w:top w:val="nil"/>
              <w:bottom w:val="nil"/>
            </w:tcBorders>
          </w:tcPr>
          <w:p w:rsidR="008B6FC7" w:rsidRPr="007124F0" w:rsidRDefault="008B6FC7" w:rsidP="007838DB">
            <w:pPr>
              <w:jc w:val="center"/>
              <w:rPr>
                <w:b/>
                <w:bCs/>
                <w:color w:val="0070C0"/>
                <w:sz w:val="20"/>
                <w:szCs w:val="20"/>
                <w:lang w:val="uk-UA"/>
              </w:rPr>
            </w:pPr>
          </w:p>
        </w:tc>
        <w:tc>
          <w:tcPr>
            <w:tcW w:w="3969" w:type="dxa"/>
          </w:tcPr>
          <w:p w:rsidR="008B6FC7" w:rsidRPr="007124F0" w:rsidRDefault="008B6FC7" w:rsidP="00626A5E">
            <w:pPr>
              <w:pStyle w:val="a3"/>
              <w:spacing w:before="0" w:beforeAutospacing="0" w:after="0" w:afterAutospacing="0"/>
              <w:contextualSpacing/>
              <w:textAlignment w:val="baseline"/>
              <w:rPr>
                <w:szCs w:val="24"/>
                <w:lang w:val="uk-UA" w:eastAsia="en-US" w:bidi="mr-IN"/>
              </w:rPr>
            </w:pPr>
            <w:r w:rsidRPr="007124F0">
              <w:rPr>
                <w:sz w:val="22"/>
                <w:szCs w:val="22"/>
                <w:lang w:val="uk-UA" w:bidi="mr-IN"/>
              </w:rPr>
              <w:t>3. В</w:t>
            </w:r>
            <w:r w:rsidRPr="007124F0">
              <w:rPr>
                <w:sz w:val="22"/>
                <w:szCs w:val="22"/>
                <w:lang w:val="uk-UA" w:eastAsia="en-US" w:bidi="mr-IN"/>
              </w:rPr>
              <w:t xml:space="preserve"> досяжній близькості від громади є значно більш високооплачувана робота </w:t>
            </w:r>
          </w:p>
        </w:tc>
      </w:tr>
      <w:tr w:rsidR="008B6FC7" w:rsidRPr="007124F0" w:rsidTr="00626A5E">
        <w:tc>
          <w:tcPr>
            <w:tcW w:w="4644" w:type="dxa"/>
            <w:tcBorders>
              <w:left w:val="nil"/>
              <w:right w:val="nil"/>
            </w:tcBorders>
          </w:tcPr>
          <w:p w:rsidR="008B6FC7" w:rsidRPr="007124F0" w:rsidRDefault="008B6FC7" w:rsidP="00B67896">
            <w:pPr>
              <w:jc w:val="center"/>
              <w:rPr>
                <w:b/>
                <w:bCs/>
                <w:color w:val="0070C0"/>
                <w:lang w:val="uk-UA"/>
              </w:rPr>
            </w:pPr>
          </w:p>
        </w:tc>
        <w:tc>
          <w:tcPr>
            <w:tcW w:w="1418" w:type="dxa"/>
            <w:tcBorders>
              <w:top w:val="nil"/>
              <w:left w:val="nil"/>
              <w:bottom w:val="nil"/>
              <w:right w:val="nil"/>
            </w:tcBorders>
          </w:tcPr>
          <w:p w:rsidR="008B6FC7" w:rsidRPr="007124F0" w:rsidRDefault="008B6FC7" w:rsidP="007838DB">
            <w:pPr>
              <w:jc w:val="center"/>
              <w:rPr>
                <w:b/>
                <w:bCs/>
                <w:color w:val="0070C0"/>
                <w:sz w:val="20"/>
                <w:szCs w:val="20"/>
                <w:lang w:val="uk-UA"/>
              </w:rPr>
            </w:pPr>
          </w:p>
        </w:tc>
        <w:tc>
          <w:tcPr>
            <w:tcW w:w="3969" w:type="dxa"/>
            <w:tcBorders>
              <w:left w:val="nil"/>
              <w:right w:val="nil"/>
            </w:tcBorders>
          </w:tcPr>
          <w:p w:rsidR="008B6FC7" w:rsidRPr="007124F0" w:rsidRDefault="008B6FC7" w:rsidP="007838DB">
            <w:pPr>
              <w:ind w:left="34"/>
              <w:jc w:val="center"/>
              <w:rPr>
                <w:b/>
                <w:bCs/>
                <w:color w:val="0070C0"/>
                <w:lang w:val="uk-UA"/>
              </w:rPr>
            </w:pPr>
          </w:p>
        </w:tc>
      </w:tr>
      <w:tr w:rsidR="008B6FC7" w:rsidRPr="007124F0" w:rsidTr="00626A5E">
        <w:tc>
          <w:tcPr>
            <w:tcW w:w="4644" w:type="dxa"/>
          </w:tcPr>
          <w:p w:rsidR="008B6FC7" w:rsidRPr="007124F0" w:rsidRDefault="006D79AD" w:rsidP="00B67896">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55680" behindDoc="0" locked="0" layoutInCell="1" allowOverlap="1" wp14:anchorId="3D915E38" wp14:editId="0CD866BC">
                      <wp:simplePos x="0" y="0"/>
                      <wp:positionH relativeFrom="page">
                        <wp:posOffset>2835275</wp:posOffset>
                      </wp:positionH>
                      <wp:positionV relativeFrom="page">
                        <wp:posOffset>147320</wp:posOffset>
                      </wp:positionV>
                      <wp:extent cx="563880" cy="171450"/>
                      <wp:effectExtent l="15875" t="13970" r="10795" b="5080"/>
                      <wp:wrapNone/>
                      <wp:docPr id="31"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63880" cy="171450"/>
                              </a:xfrm>
                              <a:prstGeom prst="homePlate">
                                <a:avLst>
                                  <a:gd name="adj" fmla="val 82222"/>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1, 2, 4</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49" o:spid="_x0000_s1067" type="#_x0000_t15" style="position:absolute;margin-left:223.25pt;margin-top:11.6pt;width:44.4pt;height:13.5pt;rotation:180;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1, 2, 4</w:t>
                            </w:r>
                          </w:p>
                        </w:txbxContent>
                      </v:textbox>
                      <w10:wrap anchorx="page" anchory="page"/>
                    </v:shape>
                  </w:pict>
                </mc:Fallback>
              </mc:AlternateContent>
            </w:r>
            <w:r w:rsidR="008B6FC7" w:rsidRPr="007124F0">
              <w:rPr>
                <w:sz w:val="22"/>
                <w:szCs w:val="22"/>
                <w:lang w:val="uk-UA" w:bidi="mr-IN"/>
              </w:rPr>
              <w:t>4.</w:t>
            </w:r>
            <w:r w:rsidR="008B6FC7" w:rsidRPr="007124F0">
              <w:rPr>
                <w:sz w:val="22"/>
                <w:szCs w:val="22"/>
                <w:lang w:val="uk-UA" w:eastAsia="en-US" w:bidi="mr-IN"/>
              </w:rPr>
              <w:t xml:space="preserve"> Висока залежність наповнюваності селищного бюджету від одного платника (40% надходжень від СТОВ «Цукровик»)</w:t>
            </w:r>
          </w:p>
        </w:tc>
        <w:tc>
          <w:tcPr>
            <w:tcW w:w="1418" w:type="dxa"/>
            <w:tcBorders>
              <w:top w:val="nil"/>
              <w:bottom w:val="nil"/>
            </w:tcBorders>
          </w:tcPr>
          <w:p w:rsidR="008B6FC7" w:rsidRPr="007124F0" w:rsidRDefault="008B6FC7" w:rsidP="007838DB">
            <w:pPr>
              <w:jc w:val="center"/>
              <w:rPr>
                <w:b/>
                <w:bCs/>
                <w:color w:val="0070C0"/>
                <w:sz w:val="20"/>
                <w:szCs w:val="20"/>
                <w:lang w:val="uk-UA"/>
              </w:rPr>
            </w:pPr>
          </w:p>
        </w:tc>
        <w:tc>
          <w:tcPr>
            <w:tcW w:w="3969" w:type="dxa"/>
          </w:tcPr>
          <w:p w:rsidR="008B6FC7" w:rsidRPr="007124F0" w:rsidRDefault="008B6FC7" w:rsidP="00626A5E">
            <w:pPr>
              <w:pStyle w:val="a3"/>
              <w:spacing w:before="0" w:beforeAutospacing="0" w:after="0" w:afterAutospacing="0"/>
              <w:contextualSpacing/>
              <w:textAlignment w:val="baseline"/>
              <w:rPr>
                <w:szCs w:val="24"/>
                <w:lang w:val="uk-UA" w:eastAsia="en-US" w:bidi="mr-IN"/>
              </w:rPr>
            </w:pPr>
            <w:r w:rsidRPr="007124F0">
              <w:rPr>
                <w:sz w:val="22"/>
                <w:szCs w:val="22"/>
                <w:lang w:val="uk-UA" w:bidi="mr-IN"/>
              </w:rPr>
              <w:t>4. Агресивна експлуатація наявних орних земель агрохолдингами, що управляються за меж громади</w:t>
            </w:r>
          </w:p>
        </w:tc>
      </w:tr>
      <w:tr w:rsidR="008B6FC7" w:rsidRPr="007124F0" w:rsidTr="00626A5E">
        <w:tc>
          <w:tcPr>
            <w:tcW w:w="4644" w:type="dxa"/>
            <w:tcBorders>
              <w:left w:val="nil"/>
              <w:right w:val="nil"/>
            </w:tcBorders>
          </w:tcPr>
          <w:p w:rsidR="008B6FC7" w:rsidRPr="007124F0" w:rsidRDefault="008B6FC7" w:rsidP="00B67896">
            <w:pPr>
              <w:jc w:val="center"/>
              <w:rPr>
                <w:b/>
                <w:bCs/>
                <w:color w:val="0070C0"/>
                <w:lang w:val="uk-UA"/>
              </w:rPr>
            </w:pPr>
          </w:p>
        </w:tc>
        <w:tc>
          <w:tcPr>
            <w:tcW w:w="1418" w:type="dxa"/>
            <w:tcBorders>
              <w:top w:val="nil"/>
              <w:left w:val="nil"/>
              <w:bottom w:val="nil"/>
              <w:right w:val="nil"/>
            </w:tcBorders>
          </w:tcPr>
          <w:p w:rsidR="008B6FC7" w:rsidRPr="007124F0" w:rsidRDefault="008B6FC7" w:rsidP="007838DB">
            <w:pPr>
              <w:jc w:val="center"/>
              <w:rPr>
                <w:b/>
                <w:bCs/>
                <w:color w:val="0070C0"/>
                <w:sz w:val="20"/>
                <w:szCs w:val="20"/>
                <w:lang w:val="uk-UA"/>
              </w:rPr>
            </w:pPr>
          </w:p>
        </w:tc>
        <w:tc>
          <w:tcPr>
            <w:tcW w:w="3969" w:type="dxa"/>
            <w:tcBorders>
              <w:left w:val="nil"/>
              <w:right w:val="nil"/>
            </w:tcBorders>
          </w:tcPr>
          <w:p w:rsidR="008B6FC7" w:rsidRPr="007124F0" w:rsidRDefault="008B6FC7" w:rsidP="007838DB">
            <w:pPr>
              <w:ind w:left="34"/>
              <w:jc w:val="center"/>
              <w:rPr>
                <w:b/>
                <w:bCs/>
                <w:color w:val="0070C0"/>
                <w:lang w:val="uk-UA"/>
              </w:rPr>
            </w:pPr>
          </w:p>
        </w:tc>
      </w:tr>
      <w:tr w:rsidR="008B6FC7" w:rsidRPr="00755508" w:rsidTr="00626A5E">
        <w:tc>
          <w:tcPr>
            <w:tcW w:w="4644" w:type="dxa"/>
          </w:tcPr>
          <w:p w:rsidR="008B6FC7" w:rsidRPr="007124F0" w:rsidRDefault="006D79AD" w:rsidP="00B67896">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68992" behindDoc="0" locked="0" layoutInCell="1" allowOverlap="1" wp14:anchorId="64E9EC59" wp14:editId="7D1CF90E">
                      <wp:simplePos x="0" y="0"/>
                      <wp:positionH relativeFrom="page">
                        <wp:posOffset>2894965</wp:posOffset>
                      </wp:positionH>
                      <wp:positionV relativeFrom="page">
                        <wp:posOffset>144145</wp:posOffset>
                      </wp:positionV>
                      <wp:extent cx="347980" cy="171450"/>
                      <wp:effectExtent l="18415" t="10795" r="5080" b="8255"/>
                      <wp:wrapNone/>
                      <wp:docPr id="29"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47980" cy="171450"/>
                              </a:xfrm>
                              <a:prstGeom prst="homePlate">
                                <a:avLst>
                                  <a:gd name="adj" fmla="val 5074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1D4EFE">
                                  <w:pPr>
                                    <w:rPr>
                                      <w:lang w:val="uk-UA"/>
                                    </w:rPr>
                                  </w:pPr>
                                  <w:r>
                                    <w:rPr>
                                      <w:rFonts w:ascii="Verdana" w:hAnsi="Verdana"/>
                                      <w:sz w:val="14"/>
                                      <w:szCs w:val="14"/>
                                      <w:lang w:val="uk-UA"/>
                                    </w:rPr>
                                    <w:t xml:space="preserve">  1, 4 </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50" o:spid="_x0000_s1068" type="#_x0000_t15" style="position:absolute;margin-left:227.95pt;margin-top:11.35pt;width:27.4pt;height:13.5pt;rotation:180;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" fillcolor="#002060" strokecolor="white">
                      <v:fill opacity="13107f" color2="#000f2c" rotate="t" angle="90" focus="100%" type="gradient"/>
                      <v:textbox inset="0,0,0,0">
                        <w:txbxContent>
                          <w:p w:rsidR="00755508" w:rsidRPr="000B1D25" w:rsidRDefault="00755508" w:rsidP="001D4EFE">
                            <w:pPr>
                              <w:rPr>
                                <w:lang w:val="uk-UA"/>
                              </w:rPr>
                            </w:pPr>
                            <w:r>
                              <w:rPr>
                                <w:rFonts w:ascii="Verdana" w:hAnsi="Verdana"/>
                                <w:sz w:val="14"/>
                                <w:szCs w:val="14"/>
                                <w:lang w:val="uk-UA"/>
                              </w:rPr>
                              <w:t xml:space="preserve">  1, 4 </w:t>
                            </w:r>
                          </w:p>
                        </w:txbxContent>
                      </v:textbox>
                      <w10:wrap anchorx="page" anchory="page"/>
                    </v:shape>
                  </w:pict>
                </mc:Fallback>
              </mc:AlternateContent>
            </w:r>
            <w:r w:rsidR="008B6FC7" w:rsidRPr="007124F0">
              <w:rPr>
                <w:sz w:val="22"/>
                <w:szCs w:val="22"/>
                <w:lang w:val="uk-UA" w:bidi="mr-IN"/>
              </w:rPr>
              <w:t>5.</w:t>
            </w:r>
            <w:r w:rsidR="008B6FC7" w:rsidRPr="007124F0">
              <w:rPr>
                <w:sz w:val="22"/>
                <w:szCs w:val="22"/>
                <w:lang w:val="uk-UA" w:eastAsia="en-US" w:bidi="mr-IN"/>
              </w:rPr>
              <w:t xml:space="preserve"> Замало площ для пасовищ (1%), сіножатей та багаторічних насаджень (менше 1%)</w:t>
            </w:r>
          </w:p>
        </w:tc>
        <w:tc>
          <w:tcPr>
            <w:tcW w:w="1418" w:type="dxa"/>
            <w:tcBorders>
              <w:top w:val="nil"/>
              <w:bottom w:val="nil"/>
            </w:tcBorders>
          </w:tcPr>
          <w:p w:rsidR="008B6FC7" w:rsidRPr="007124F0" w:rsidRDefault="008B6FC7" w:rsidP="007838DB">
            <w:pPr>
              <w:jc w:val="center"/>
              <w:rPr>
                <w:b/>
                <w:bCs/>
                <w:color w:val="0070C0"/>
                <w:sz w:val="20"/>
                <w:szCs w:val="20"/>
                <w:lang w:val="uk-UA"/>
              </w:rPr>
            </w:pPr>
          </w:p>
        </w:tc>
        <w:tc>
          <w:tcPr>
            <w:tcW w:w="3969" w:type="dxa"/>
          </w:tcPr>
          <w:p w:rsidR="008B6FC7" w:rsidRPr="007124F0" w:rsidRDefault="008B6FC7" w:rsidP="009075DE">
            <w:pPr>
              <w:pStyle w:val="a3"/>
              <w:spacing w:before="0" w:beforeAutospacing="0" w:after="0" w:afterAutospacing="0"/>
              <w:contextualSpacing/>
              <w:textAlignment w:val="baseline"/>
              <w:rPr>
                <w:szCs w:val="24"/>
                <w:lang w:val="uk-UA" w:eastAsia="en-US" w:bidi="mr-IN"/>
              </w:rPr>
            </w:pPr>
            <w:r w:rsidRPr="007124F0">
              <w:rPr>
                <w:sz w:val="22"/>
                <w:szCs w:val="22"/>
                <w:lang w:val="uk-UA" w:bidi="mr-IN"/>
              </w:rPr>
              <w:t>5.</w:t>
            </w:r>
            <w:r w:rsidRPr="007124F0">
              <w:rPr>
                <w:sz w:val="22"/>
                <w:szCs w:val="22"/>
                <w:lang w:val="uk-UA" w:eastAsia="en-US" w:bidi="mr-IN"/>
              </w:rPr>
              <w:t xml:space="preserve"> Політичний вплив на розподіл державної підтримки місцевого самоврядування (дотацій та субвенцій)</w:t>
            </w:r>
          </w:p>
        </w:tc>
      </w:tr>
      <w:tr w:rsidR="008B6FC7" w:rsidRPr="00755508" w:rsidTr="00626A5E">
        <w:tc>
          <w:tcPr>
            <w:tcW w:w="4644" w:type="dxa"/>
            <w:tcBorders>
              <w:left w:val="nil"/>
              <w:right w:val="nil"/>
            </w:tcBorders>
          </w:tcPr>
          <w:p w:rsidR="008B6FC7" w:rsidRPr="007124F0" w:rsidRDefault="008B6FC7" w:rsidP="00B67896">
            <w:pPr>
              <w:jc w:val="center"/>
              <w:rPr>
                <w:b/>
                <w:bCs/>
                <w:color w:val="0070C0"/>
                <w:lang w:val="uk-UA"/>
              </w:rPr>
            </w:pPr>
          </w:p>
        </w:tc>
        <w:tc>
          <w:tcPr>
            <w:tcW w:w="1418" w:type="dxa"/>
            <w:tcBorders>
              <w:top w:val="nil"/>
              <w:left w:val="nil"/>
              <w:bottom w:val="nil"/>
              <w:right w:val="nil"/>
            </w:tcBorders>
          </w:tcPr>
          <w:p w:rsidR="008B6FC7" w:rsidRPr="007124F0" w:rsidRDefault="008B6FC7" w:rsidP="007838DB">
            <w:pPr>
              <w:jc w:val="center"/>
              <w:rPr>
                <w:b/>
                <w:bCs/>
                <w:color w:val="0070C0"/>
                <w:sz w:val="20"/>
                <w:szCs w:val="20"/>
                <w:lang w:val="uk-UA"/>
              </w:rPr>
            </w:pPr>
          </w:p>
        </w:tc>
        <w:tc>
          <w:tcPr>
            <w:tcW w:w="3969" w:type="dxa"/>
            <w:tcBorders>
              <w:left w:val="nil"/>
              <w:right w:val="nil"/>
            </w:tcBorders>
          </w:tcPr>
          <w:p w:rsidR="008B6FC7" w:rsidRPr="007124F0" w:rsidRDefault="008B6FC7" w:rsidP="007838DB">
            <w:pPr>
              <w:ind w:left="34"/>
              <w:jc w:val="center"/>
              <w:rPr>
                <w:b/>
                <w:bCs/>
                <w:color w:val="0070C0"/>
                <w:lang w:val="uk-UA"/>
              </w:rPr>
            </w:pPr>
          </w:p>
        </w:tc>
      </w:tr>
      <w:tr w:rsidR="008B6FC7" w:rsidRPr="007124F0" w:rsidTr="00626A5E">
        <w:trPr>
          <w:trHeight w:val="375"/>
        </w:trPr>
        <w:tc>
          <w:tcPr>
            <w:tcW w:w="4644" w:type="dxa"/>
          </w:tcPr>
          <w:p w:rsidR="008B6FC7" w:rsidRPr="007124F0" w:rsidRDefault="006D79AD" w:rsidP="00B67896">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56704" behindDoc="0" locked="0" layoutInCell="1" allowOverlap="1" wp14:anchorId="5B8B8F69" wp14:editId="14099CC5">
                      <wp:simplePos x="0" y="0"/>
                      <wp:positionH relativeFrom="page">
                        <wp:posOffset>2819400</wp:posOffset>
                      </wp:positionH>
                      <wp:positionV relativeFrom="page">
                        <wp:posOffset>161925</wp:posOffset>
                      </wp:positionV>
                      <wp:extent cx="365125" cy="171450"/>
                      <wp:effectExtent l="19050" t="9525" r="6350" b="9525"/>
                      <wp:wrapNone/>
                      <wp:docPr id="28" name="Auto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65125" cy="171450"/>
                              </a:xfrm>
                              <a:prstGeom prst="homePlate">
                                <a:avLst>
                                  <a:gd name="adj" fmla="val 5324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2, 6</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51" o:spid="_x0000_s1069" type="#_x0000_t15" style="position:absolute;margin-left:222pt;margin-top:12.75pt;width:28.75pt;height:13.5pt;rotation:180;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2, 6</w:t>
                            </w:r>
                          </w:p>
                        </w:txbxContent>
                      </v:textbox>
                      <w10:wrap anchorx="page" anchory="page"/>
                    </v:shape>
                  </w:pict>
                </mc:Fallback>
              </mc:AlternateContent>
            </w:r>
            <w:r w:rsidR="008B6FC7" w:rsidRPr="007124F0">
              <w:rPr>
                <w:sz w:val="22"/>
                <w:szCs w:val="22"/>
                <w:lang w:val="uk-UA" w:bidi="mr-IN"/>
              </w:rPr>
              <w:t>6.</w:t>
            </w:r>
            <w:r w:rsidR="008B6FC7" w:rsidRPr="007124F0">
              <w:rPr>
                <w:sz w:val="22"/>
                <w:szCs w:val="22"/>
                <w:lang w:val="uk-UA" w:eastAsia="en-US" w:bidi="mr-IN"/>
              </w:rPr>
              <w:t xml:space="preserve"> Сезонне безробіття. Водночас більшість мешканців негативно оцінює можливість заснування свого  бізнесу</w:t>
            </w:r>
          </w:p>
        </w:tc>
        <w:tc>
          <w:tcPr>
            <w:tcW w:w="1418" w:type="dxa"/>
            <w:tcBorders>
              <w:top w:val="nil"/>
              <w:bottom w:val="nil"/>
            </w:tcBorders>
          </w:tcPr>
          <w:p w:rsidR="008B6FC7" w:rsidRPr="007124F0" w:rsidRDefault="008B6FC7" w:rsidP="007838DB">
            <w:pPr>
              <w:jc w:val="center"/>
              <w:rPr>
                <w:b/>
                <w:bCs/>
                <w:color w:val="0070C0"/>
                <w:sz w:val="20"/>
                <w:szCs w:val="20"/>
                <w:lang w:val="uk-UA"/>
              </w:rPr>
            </w:pPr>
          </w:p>
        </w:tc>
        <w:tc>
          <w:tcPr>
            <w:tcW w:w="3969" w:type="dxa"/>
          </w:tcPr>
          <w:p w:rsidR="008B6FC7" w:rsidRPr="007124F0" w:rsidRDefault="008B6FC7" w:rsidP="00626A5E">
            <w:pPr>
              <w:pStyle w:val="a3"/>
              <w:spacing w:before="0" w:beforeAutospacing="0" w:after="0" w:afterAutospacing="0"/>
              <w:contextualSpacing/>
              <w:textAlignment w:val="baseline"/>
              <w:rPr>
                <w:szCs w:val="24"/>
                <w:lang w:val="uk-UA" w:eastAsia="en-US" w:bidi="mr-IN"/>
              </w:rPr>
            </w:pPr>
            <w:r w:rsidRPr="007124F0">
              <w:rPr>
                <w:sz w:val="22"/>
                <w:szCs w:val="22"/>
                <w:lang w:val="uk-UA" w:eastAsia="en-US" w:bidi="mr-IN"/>
              </w:rPr>
              <w:t>6. Гальмування державних рішень щодо реформи місцевого самоврядування</w:t>
            </w:r>
          </w:p>
        </w:tc>
      </w:tr>
      <w:tr w:rsidR="008B6FC7" w:rsidRPr="007124F0" w:rsidTr="00626A5E">
        <w:tc>
          <w:tcPr>
            <w:tcW w:w="4644" w:type="dxa"/>
            <w:tcBorders>
              <w:left w:val="nil"/>
              <w:right w:val="nil"/>
            </w:tcBorders>
          </w:tcPr>
          <w:p w:rsidR="008B6FC7" w:rsidRPr="007124F0" w:rsidRDefault="008B6FC7" w:rsidP="00B67896">
            <w:pPr>
              <w:jc w:val="center"/>
              <w:rPr>
                <w:b/>
                <w:bCs/>
                <w:color w:val="0070C0"/>
                <w:lang w:val="uk-UA"/>
              </w:rPr>
            </w:pPr>
          </w:p>
        </w:tc>
        <w:tc>
          <w:tcPr>
            <w:tcW w:w="1418" w:type="dxa"/>
            <w:tcBorders>
              <w:top w:val="nil"/>
              <w:left w:val="nil"/>
              <w:bottom w:val="nil"/>
              <w:right w:val="nil"/>
            </w:tcBorders>
          </w:tcPr>
          <w:p w:rsidR="008B6FC7" w:rsidRPr="007124F0" w:rsidRDefault="008B6FC7" w:rsidP="007838DB">
            <w:pPr>
              <w:jc w:val="center"/>
              <w:rPr>
                <w:b/>
                <w:bCs/>
                <w:color w:val="0070C0"/>
                <w:sz w:val="20"/>
                <w:szCs w:val="20"/>
                <w:lang w:val="uk-UA"/>
              </w:rPr>
            </w:pPr>
          </w:p>
        </w:tc>
        <w:tc>
          <w:tcPr>
            <w:tcW w:w="3969" w:type="dxa"/>
            <w:tcBorders>
              <w:left w:val="nil"/>
              <w:right w:val="nil"/>
            </w:tcBorders>
          </w:tcPr>
          <w:p w:rsidR="008B6FC7" w:rsidRPr="007124F0" w:rsidRDefault="008B6FC7" w:rsidP="007838DB">
            <w:pPr>
              <w:ind w:left="34"/>
              <w:jc w:val="center"/>
              <w:rPr>
                <w:b/>
                <w:bCs/>
                <w:color w:val="0070C0"/>
                <w:lang w:val="uk-UA"/>
              </w:rPr>
            </w:pPr>
          </w:p>
        </w:tc>
      </w:tr>
      <w:tr w:rsidR="008B6FC7" w:rsidRPr="007124F0" w:rsidTr="00626A5E">
        <w:tc>
          <w:tcPr>
            <w:tcW w:w="4644" w:type="dxa"/>
          </w:tcPr>
          <w:p w:rsidR="008B6FC7" w:rsidRPr="007124F0" w:rsidRDefault="006D79AD" w:rsidP="00B67896">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57728" behindDoc="0" locked="0" layoutInCell="1" allowOverlap="1" wp14:anchorId="4FCFDB13" wp14:editId="741459DE">
                      <wp:simplePos x="0" y="0"/>
                      <wp:positionH relativeFrom="page">
                        <wp:posOffset>2819400</wp:posOffset>
                      </wp:positionH>
                      <wp:positionV relativeFrom="page">
                        <wp:posOffset>252730</wp:posOffset>
                      </wp:positionV>
                      <wp:extent cx="428625" cy="171450"/>
                      <wp:effectExtent l="19050" t="5080" r="9525" b="13970"/>
                      <wp:wrapNone/>
                      <wp:docPr id="27" name="Auto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28625" cy="171450"/>
                              </a:xfrm>
                              <a:prstGeom prst="homePlate">
                                <a:avLst>
                                  <a:gd name="adj" fmla="val 62500"/>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5, 10</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52" o:spid="_x0000_s1070" type="#_x0000_t15" style="position:absolute;margin-left:222pt;margin-top:19.9pt;width:33.75pt;height:13.5pt;rotation:180;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5, 10</w:t>
                            </w:r>
                          </w:p>
                        </w:txbxContent>
                      </v:textbox>
                      <w10:wrap anchorx="page" anchory="page"/>
                    </v:shape>
                  </w:pict>
                </mc:Fallback>
              </mc:AlternateContent>
            </w:r>
            <w:r w:rsidR="008B6FC7" w:rsidRPr="007124F0">
              <w:rPr>
                <w:sz w:val="22"/>
                <w:szCs w:val="22"/>
                <w:lang w:val="uk-UA" w:bidi="mr-IN"/>
              </w:rPr>
              <w:t xml:space="preserve">7. </w:t>
            </w:r>
            <w:r w:rsidR="008B6FC7" w:rsidRPr="007124F0">
              <w:rPr>
                <w:sz w:val="22"/>
                <w:szCs w:val="22"/>
                <w:lang w:val="uk-UA" w:eastAsia="en-US" w:bidi="mr-IN"/>
              </w:rPr>
              <w:t>Окремі ділянки автомобільних доріг перебувають у вкрай незадовільному стані та перетворилися на напрями</w:t>
            </w:r>
          </w:p>
        </w:tc>
        <w:tc>
          <w:tcPr>
            <w:tcW w:w="1418" w:type="dxa"/>
            <w:tcBorders>
              <w:top w:val="nil"/>
              <w:bottom w:val="nil"/>
            </w:tcBorders>
          </w:tcPr>
          <w:p w:rsidR="008B6FC7" w:rsidRPr="007124F0" w:rsidRDefault="008B6FC7" w:rsidP="007838DB">
            <w:pPr>
              <w:jc w:val="center"/>
              <w:rPr>
                <w:b/>
                <w:bCs/>
                <w:color w:val="0070C0"/>
                <w:sz w:val="20"/>
                <w:szCs w:val="20"/>
                <w:lang w:val="uk-UA"/>
              </w:rPr>
            </w:pPr>
          </w:p>
        </w:tc>
        <w:tc>
          <w:tcPr>
            <w:tcW w:w="3969" w:type="dxa"/>
          </w:tcPr>
          <w:p w:rsidR="008B6FC7" w:rsidRPr="007124F0" w:rsidRDefault="008B6FC7" w:rsidP="00626A5E">
            <w:pPr>
              <w:pStyle w:val="a3"/>
              <w:tabs>
                <w:tab w:val="left" w:pos="383"/>
              </w:tabs>
              <w:spacing w:before="0" w:beforeAutospacing="0" w:after="0" w:afterAutospacing="0"/>
              <w:contextualSpacing/>
              <w:textAlignment w:val="baseline"/>
              <w:rPr>
                <w:szCs w:val="24"/>
                <w:lang w:val="uk-UA" w:eastAsia="en-US" w:bidi="mr-IN"/>
              </w:rPr>
            </w:pPr>
            <w:r w:rsidRPr="007124F0">
              <w:rPr>
                <w:sz w:val="22"/>
                <w:szCs w:val="22"/>
                <w:lang w:val="uk-UA" w:bidi="mr-IN"/>
              </w:rPr>
              <w:t>7.</w:t>
            </w:r>
            <w:r w:rsidRPr="007124F0">
              <w:rPr>
                <w:sz w:val="22"/>
                <w:szCs w:val="22"/>
                <w:shd w:val="clear" w:color="auto" w:fill="FFFFFF"/>
                <w:lang w:val="uk-UA" w:eastAsia="en-US" w:bidi="mr-IN"/>
              </w:rPr>
              <w:t xml:space="preserve"> Прагнення держави до утворення б</w:t>
            </w:r>
            <w:r w:rsidR="007805A2" w:rsidRPr="007124F0">
              <w:rPr>
                <w:sz w:val="22"/>
                <w:szCs w:val="22"/>
                <w:shd w:val="clear" w:color="auto" w:fill="FFFFFF"/>
                <w:lang w:val="uk-UA" w:eastAsia="en-US" w:bidi="mr-IN"/>
              </w:rPr>
              <w:t xml:space="preserve">ільших за площею та населенням </w:t>
            </w:r>
            <w:r w:rsidRPr="007124F0">
              <w:rPr>
                <w:sz w:val="22"/>
                <w:szCs w:val="22"/>
                <w:shd w:val="clear" w:color="auto" w:fill="FFFFFF"/>
                <w:lang w:val="uk-UA" w:eastAsia="en-US" w:bidi="mr-IN"/>
              </w:rPr>
              <w:t xml:space="preserve">ТГ </w:t>
            </w:r>
          </w:p>
        </w:tc>
      </w:tr>
      <w:tr w:rsidR="008B6FC7" w:rsidRPr="007124F0" w:rsidTr="00626A5E">
        <w:tc>
          <w:tcPr>
            <w:tcW w:w="4644" w:type="dxa"/>
            <w:tcBorders>
              <w:left w:val="nil"/>
              <w:right w:val="nil"/>
            </w:tcBorders>
          </w:tcPr>
          <w:p w:rsidR="008B6FC7" w:rsidRPr="007124F0" w:rsidRDefault="008B6FC7" w:rsidP="00B67896">
            <w:pPr>
              <w:jc w:val="center"/>
              <w:rPr>
                <w:b/>
                <w:bCs/>
                <w:color w:val="0070C0"/>
                <w:lang w:val="uk-UA"/>
              </w:rPr>
            </w:pPr>
          </w:p>
        </w:tc>
        <w:tc>
          <w:tcPr>
            <w:tcW w:w="1418" w:type="dxa"/>
            <w:tcBorders>
              <w:top w:val="nil"/>
              <w:left w:val="nil"/>
              <w:bottom w:val="nil"/>
              <w:right w:val="nil"/>
            </w:tcBorders>
          </w:tcPr>
          <w:p w:rsidR="008B6FC7" w:rsidRPr="007124F0" w:rsidRDefault="008B6FC7" w:rsidP="007838DB">
            <w:pPr>
              <w:jc w:val="center"/>
              <w:rPr>
                <w:b/>
                <w:bCs/>
                <w:color w:val="0070C0"/>
                <w:sz w:val="20"/>
                <w:szCs w:val="20"/>
                <w:lang w:val="uk-UA"/>
              </w:rPr>
            </w:pPr>
          </w:p>
        </w:tc>
        <w:tc>
          <w:tcPr>
            <w:tcW w:w="3969" w:type="dxa"/>
            <w:tcBorders>
              <w:left w:val="nil"/>
              <w:right w:val="nil"/>
            </w:tcBorders>
          </w:tcPr>
          <w:p w:rsidR="008B6FC7" w:rsidRPr="007124F0" w:rsidRDefault="008B6FC7" w:rsidP="007838DB">
            <w:pPr>
              <w:ind w:left="34"/>
              <w:jc w:val="center"/>
              <w:rPr>
                <w:b/>
                <w:bCs/>
                <w:color w:val="0070C0"/>
                <w:lang w:val="uk-UA"/>
              </w:rPr>
            </w:pPr>
          </w:p>
        </w:tc>
      </w:tr>
      <w:tr w:rsidR="008B6FC7" w:rsidRPr="007124F0" w:rsidTr="00626A5E">
        <w:trPr>
          <w:trHeight w:val="760"/>
        </w:trPr>
        <w:tc>
          <w:tcPr>
            <w:tcW w:w="4644" w:type="dxa"/>
          </w:tcPr>
          <w:p w:rsidR="008B6FC7" w:rsidRPr="007124F0" w:rsidRDefault="006D79AD" w:rsidP="00B67896">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58752" behindDoc="0" locked="0" layoutInCell="1" allowOverlap="1" wp14:anchorId="4BC87E0D" wp14:editId="6598A1D8">
                      <wp:simplePos x="0" y="0"/>
                      <wp:positionH relativeFrom="page">
                        <wp:posOffset>2824480</wp:posOffset>
                      </wp:positionH>
                      <wp:positionV relativeFrom="page">
                        <wp:posOffset>145415</wp:posOffset>
                      </wp:positionV>
                      <wp:extent cx="284480" cy="171450"/>
                      <wp:effectExtent l="14605" t="12065" r="5715" b="6985"/>
                      <wp:wrapNone/>
                      <wp:docPr id="26" name="AutoShap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84480" cy="171450"/>
                              </a:xfrm>
                              <a:prstGeom prst="homePlate">
                                <a:avLst>
                                  <a:gd name="adj" fmla="val 4148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8</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53" o:spid="_x0000_s1071" type="#_x0000_t15" style="position:absolute;margin-left:222.4pt;margin-top:11.45pt;width:22.4pt;height:13.5pt;rotation:180;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8</w:t>
                            </w:r>
                          </w:p>
                        </w:txbxContent>
                      </v:textbox>
                      <w10:wrap anchorx="page" anchory="page"/>
                    </v:shape>
                  </w:pict>
                </mc:Fallback>
              </mc:AlternateContent>
            </w:r>
            <w:r w:rsidR="008B6FC7" w:rsidRPr="007124F0">
              <w:rPr>
                <w:sz w:val="22"/>
                <w:szCs w:val="22"/>
                <w:lang w:val="uk-UA" w:bidi="mr-IN"/>
              </w:rPr>
              <w:t xml:space="preserve"> 8.</w:t>
            </w:r>
            <w:r w:rsidR="008B6FC7" w:rsidRPr="007124F0">
              <w:rPr>
                <w:sz w:val="22"/>
                <w:szCs w:val="22"/>
                <w:lang w:val="uk-UA" w:eastAsia="en-US" w:bidi="mr-IN"/>
              </w:rPr>
              <w:t xml:space="preserve"> Брак регулярного транспортного сполучення між населеними пунктами громади</w:t>
            </w:r>
          </w:p>
        </w:tc>
        <w:tc>
          <w:tcPr>
            <w:tcW w:w="1418" w:type="dxa"/>
            <w:tcBorders>
              <w:top w:val="nil"/>
              <w:bottom w:val="nil"/>
            </w:tcBorders>
          </w:tcPr>
          <w:p w:rsidR="008B6FC7" w:rsidRPr="007124F0" w:rsidRDefault="008B6FC7" w:rsidP="007838DB">
            <w:pPr>
              <w:jc w:val="center"/>
              <w:rPr>
                <w:b/>
                <w:bCs/>
                <w:color w:val="0070C0"/>
                <w:sz w:val="20"/>
                <w:szCs w:val="20"/>
                <w:lang w:val="uk-UA"/>
              </w:rPr>
            </w:pPr>
          </w:p>
        </w:tc>
        <w:tc>
          <w:tcPr>
            <w:tcW w:w="3969" w:type="dxa"/>
          </w:tcPr>
          <w:p w:rsidR="008B6FC7" w:rsidRPr="007124F0" w:rsidRDefault="008B6FC7" w:rsidP="00626A5E">
            <w:pPr>
              <w:pStyle w:val="a3"/>
              <w:spacing w:before="0" w:beforeAutospacing="0" w:after="0" w:afterAutospacing="0"/>
              <w:textAlignment w:val="baseline"/>
              <w:rPr>
                <w:szCs w:val="24"/>
                <w:lang w:val="uk-UA" w:bidi="mr-IN"/>
              </w:rPr>
            </w:pPr>
            <w:r w:rsidRPr="007124F0">
              <w:rPr>
                <w:sz w:val="22"/>
                <w:szCs w:val="22"/>
                <w:lang w:val="uk-UA" w:bidi="mr-IN"/>
              </w:rPr>
              <w:t>8. Тенденц</w:t>
            </w:r>
            <w:r w:rsidR="007805A2" w:rsidRPr="007124F0">
              <w:rPr>
                <w:sz w:val="22"/>
                <w:szCs w:val="22"/>
                <w:lang w:val="uk-UA" w:bidi="mr-IN"/>
              </w:rPr>
              <w:t xml:space="preserve">ія до перекладання державою на </w:t>
            </w:r>
            <w:r w:rsidRPr="007124F0">
              <w:rPr>
                <w:sz w:val="22"/>
                <w:szCs w:val="22"/>
                <w:lang w:val="uk-UA" w:bidi="mr-IN"/>
              </w:rPr>
              <w:t>ТГ нових повноважень без компенсації витрат</w:t>
            </w:r>
          </w:p>
        </w:tc>
      </w:tr>
      <w:tr w:rsidR="008B6FC7" w:rsidRPr="007124F0" w:rsidTr="00626A5E">
        <w:tc>
          <w:tcPr>
            <w:tcW w:w="4644" w:type="dxa"/>
            <w:tcBorders>
              <w:left w:val="nil"/>
              <w:right w:val="nil"/>
            </w:tcBorders>
          </w:tcPr>
          <w:p w:rsidR="008B6FC7" w:rsidRPr="007124F0" w:rsidRDefault="008B6FC7" w:rsidP="00B67896">
            <w:pPr>
              <w:pStyle w:val="11"/>
              <w:widowControl/>
              <w:ind w:left="0"/>
              <w:rPr>
                <w:rFonts w:ascii="Times New Roman" w:hAnsi="Times New Roman"/>
                <w:sz w:val="22"/>
                <w:szCs w:val="22"/>
                <w:lang w:val="uk-UA"/>
              </w:rPr>
            </w:pPr>
          </w:p>
        </w:tc>
        <w:tc>
          <w:tcPr>
            <w:tcW w:w="1418" w:type="dxa"/>
            <w:tcBorders>
              <w:top w:val="nil"/>
              <w:left w:val="nil"/>
              <w:bottom w:val="nil"/>
              <w:right w:val="nil"/>
            </w:tcBorders>
          </w:tcPr>
          <w:p w:rsidR="008B6FC7" w:rsidRPr="007124F0" w:rsidRDefault="008B6FC7" w:rsidP="007838DB">
            <w:pPr>
              <w:jc w:val="center"/>
              <w:rPr>
                <w:b/>
                <w:bCs/>
                <w:color w:val="0070C0"/>
                <w:sz w:val="20"/>
                <w:szCs w:val="20"/>
                <w:lang w:val="uk-UA"/>
              </w:rPr>
            </w:pPr>
          </w:p>
        </w:tc>
        <w:tc>
          <w:tcPr>
            <w:tcW w:w="3969" w:type="dxa"/>
            <w:tcBorders>
              <w:left w:val="nil"/>
              <w:bottom w:val="single" w:sz="4" w:space="0" w:color="auto"/>
              <w:right w:val="nil"/>
            </w:tcBorders>
          </w:tcPr>
          <w:p w:rsidR="008B6FC7" w:rsidRPr="007124F0" w:rsidRDefault="008B6FC7" w:rsidP="007838DB">
            <w:pPr>
              <w:ind w:left="34"/>
              <w:jc w:val="center"/>
              <w:rPr>
                <w:b/>
                <w:bCs/>
                <w:color w:val="0070C0"/>
                <w:lang w:val="uk-UA"/>
              </w:rPr>
            </w:pPr>
          </w:p>
        </w:tc>
      </w:tr>
      <w:tr w:rsidR="008B6FC7" w:rsidRPr="007124F0" w:rsidTr="00626A5E">
        <w:tc>
          <w:tcPr>
            <w:tcW w:w="4644" w:type="dxa"/>
          </w:tcPr>
          <w:p w:rsidR="008B6FC7" w:rsidRPr="007124F0" w:rsidRDefault="006D79AD" w:rsidP="00B67896">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59776" behindDoc="0" locked="0" layoutInCell="1" allowOverlap="1" wp14:anchorId="2B85D59A" wp14:editId="486051A2">
                      <wp:simplePos x="0" y="0"/>
                      <wp:positionH relativeFrom="page">
                        <wp:posOffset>2819400</wp:posOffset>
                      </wp:positionH>
                      <wp:positionV relativeFrom="page">
                        <wp:posOffset>148590</wp:posOffset>
                      </wp:positionV>
                      <wp:extent cx="296545" cy="171450"/>
                      <wp:effectExtent l="19050" t="5715" r="8255" b="13335"/>
                      <wp:wrapNone/>
                      <wp:docPr id="25"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96545" cy="171450"/>
                              </a:xfrm>
                              <a:prstGeom prst="homePlate">
                                <a:avLst>
                                  <a:gd name="adj" fmla="val 4324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8 </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54" o:spid="_x0000_s1072" type="#_x0000_t15" style="position:absolute;margin-left:222pt;margin-top:11.7pt;width:23.35pt;height:13.5pt;rotation:180;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8 </w:t>
                            </w:r>
                          </w:p>
                        </w:txbxContent>
                      </v:textbox>
                      <w10:wrap anchorx="page" anchory="page"/>
                    </v:shape>
                  </w:pict>
                </mc:Fallback>
              </mc:AlternateContent>
            </w:r>
            <w:r w:rsidR="008B6FC7" w:rsidRPr="007124F0">
              <w:rPr>
                <w:sz w:val="22"/>
                <w:szCs w:val="22"/>
                <w:lang w:val="uk-UA" w:bidi="mr-IN"/>
              </w:rPr>
              <w:t>9.</w:t>
            </w:r>
            <w:r w:rsidR="008B6FC7" w:rsidRPr="007124F0">
              <w:rPr>
                <w:sz w:val="22"/>
                <w:szCs w:val="22"/>
                <w:lang w:val="uk-UA" w:eastAsia="en-US" w:bidi="mr-IN"/>
              </w:rPr>
              <w:t xml:space="preserve"> Нестача </w:t>
            </w:r>
            <w:r w:rsidR="008B6FC7" w:rsidRPr="007124F0">
              <w:rPr>
                <w:sz w:val="22"/>
                <w:szCs w:val="22"/>
                <w:lang w:val="uk-UA" w:bidi="mr-IN"/>
              </w:rPr>
              <w:t>можливостей проведення вільного часу для різних вікових груп населення, наявні заклади культури застарілі</w:t>
            </w:r>
          </w:p>
        </w:tc>
        <w:tc>
          <w:tcPr>
            <w:tcW w:w="1418" w:type="dxa"/>
            <w:tcBorders>
              <w:top w:val="nil"/>
              <w:bottom w:val="nil"/>
              <w:right w:val="single" w:sz="4" w:space="0" w:color="auto"/>
            </w:tcBorders>
          </w:tcPr>
          <w:p w:rsidR="008B6FC7" w:rsidRPr="007124F0" w:rsidRDefault="008B6FC7" w:rsidP="007838DB">
            <w:pPr>
              <w:jc w:val="center"/>
              <w:rPr>
                <w:b/>
                <w:bCs/>
                <w:color w:val="0070C0"/>
                <w:sz w:val="20"/>
                <w:szCs w:val="20"/>
                <w:lang w:val="uk-UA"/>
              </w:rPr>
            </w:pPr>
          </w:p>
        </w:tc>
        <w:tc>
          <w:tcPr>
            <w:tcW w:w="3969" w:type="dxa"/>
            <w:tcBorders>
              <w:top w:val="single" w:sz="4" w:space="0" w:color="auto"/>
              <w:left w:val="single" w:sz="4" w:space="0" w:color="auto"/>
              <w:bottom w:val="single" w:sz="4" w:space="0" w:color="auto"/>
              <w:right w:val="single" w:sz="4" w:space="0" w:color="auto"/>
            </w:tcBorders>
          </w:tcPr>
          <w:p w:rsidR="008B6FC7" w:rsidRPr="007124F0" w:rsidRDefault="008B6FC7" w:rsidP="00626A5E">
            <w:pPr>
              <w:pStyle w:val="a3"/>
              <w:spacing w:before="0" w:beforeAutospacing="0" w:after="0" w:afterAutospacing="0"/>
              <w:textAlignment w:val="baseline"/>
              <w:rPr>
                <w:szCs w:val="24"/>
                <w:lang w:val="uk-UA" w:bidi="mr-IN"/>
              </w:rPr>
            </w:pPr>
            <w:r w:rsidRPr="007124F0">
              <w:rPr>
                <w:sz w:val="22"/>
                <w:szCs w:val="22"/>
                <w:lang w:val="uk-UA" w:bidi="mr-IN"/>
              </w:rPr>
              <w:t>9. Світова тенденція до потепління, що призводить до зменшення прісноводних ресурсів</w:t>
            </w:r>
          </w:p>
        </w:tc>
      </w:tr>
      <w:tr w:rsidR="008B6FC7" w:rsidRPr="007124F0" w:rsidTr="00626A5E">
        <w:tc>
          <w:tcPr>
            <w:tcW w:w="4644" w:type="dxa"/>
            <w:tcBorders>
              <w:left w:val="nil"/>
              <w:right w:val="nil"/>
            </w:tcBorders>
          </w:tcPr>
          <w:p w:rsidR="008B6FC7" w:rsidRPr="007124F0" w:rsidRDefault="008B6FC7" w:rsidP="00B67896">
            <w:pPr>
              <w:pStyle w:val="11"/>
              <w:widowControl/>
              <w:ind w:left="0"/>
              <w:rPr>
                <w:rFonts w:ascii="Times New Roman" w:hAnsi="Times New Roman"/>
                <w:sz w:val="22"/>
                <w:szCs w:val="22"/>
                <w:lang w:val="uk-UA"/>
              </w:rPr>
            </w:pPr>
          </w:p>
        </w:tc>
        <w:tc>
          <w:tcPr>
            <w:tcW w:w="1418" w:type="dxa"/>
            <w:tcBorders>
              <w:top w:val="nil"/>
              <w:left w:val="nil"/>
              <w:bottom w:val="nil"/>
              <w:right w:val="nil"/>
            </w:tcBorders>
          </w:tcPr>
          <w:p w:rsidR="008B6FC7" w:rsidRPr="007124F0" w:rsidRDefault="008B6FC7" w:rsidP="007838DB">
            <w:pPr>
              <w:jc w:val="center"/>
              <w:rPr>
                <w:b/>
                <w:bCs/>
                <w:color w:val="0070C0"/>
                <w:sz w:val="20"/>
                <w:szCs w:val="20"/>
                <w:lang w:val="uk-UA"/>
              </w:rPr>
            </w:pPr>
          </w:p>
        </w:tc>
        <w:tc>
          <w:tcPr>
            <w:tcW w:w="3969" w:type="dxa"/>
            <w:tcBorders>
              <w:top w:val="single" w:sz="4" w:space="0" w:color="auto"/>
              <w:left w:val="nil"/>
              <w:bottom w:val="single" w:sz="4" w:space="0" w:color="auto"/>
              <w:right w:val="nil"/>
            </w:tcBorders>
          </w:tcPr>
          <w:p w:rsidR="008B6FC7" w:rsidRPr="007124F0" w:rsidRDefault="008B6FC7" w:rsidP="007838DB">
            <w:pPr>
              <w:ind w:left="34"/>
              <w:jc w:val="center"/>
              <w:rPr>
                <w:b/>
                <w:bCs/>
                <w:color w:val="0070C0"/>
                <w:lang w:val="uk-UA"/>
              </w:rPr>
            </w:pPr>
          </w:p>
        </w:tc>
      </w:tr>
      <w:tr w:rsidR="008B6FC7" w:rsidRPr="007124F0" w:rsidTr="00626A5E">
        <w:tc>
          <w:tcPr>
            <w:tcW w:w="4644" w:type="dxa"/>
          </w:tcPr>
          <w:p w:rsidR="008B6FC7" w:rsidRPr="007124F0" w:rsidRDefault="006D79AD" w:rsidP="00B67896">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60800" behindDoc="0" locked="0" layoutInCell="1" allowOverlap="1" wp14:anchorId="322881C7" wp14:editId="57078589">
                      <wp:simplePos x="0" y="0"/>
                      <wp:positionH relativeFrom="page">
                        <wp:posOffset>2819400</wp:posOffset>
                      </wp:positionH>
                      <wp:positionV relativeFrom="page">
                        <wp:posOffset>165100</wp:posOffset>
                      </wp:positionV>
                      <wp:extent cx="296545" cy="171450"/>
                      <wp:effectExtent l="19050" t="12700" r="8255" b="6350"/>
                      <wp:wrapNone/>
                      <wp:docPr id="24" name="AutoShap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96545" cy="171450"/>
                              </a:xfrm>
                              <a:prstGeom prst="homePlate">
                                <a:avLst>
                                  <a:gd name="adj" fmla="val 4324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6</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55" o:spid="_x0000_s1073" type="#_x0000_t15" style="position:absolute;margin-left:222pt;margin-top:13pt;width:23.35pt;height:13.5pt;rotation:180;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6</w:t>
                            </w:r>
                          </w:p>
                        </w:txbxContent>
                      </v:textbox>
                      <w10:wrap anchorx="page" anchory="page"/>
                    </v:shape>
                  </w:pict>
                </mc:Fallback>
              </mc:AlternateContent>
            </w:r>
            <w:r w:rsidR="008B6FC7" w:rsidRPr="007124F0">
              <w:rPr>
                <w:sz w:val="22"/>
                <w:szCs w:val="22"/>
                <w:lang w:val="uk-UA" w:bidi="mr-IN"/>
              </w:rPr>
              <w:t xml:space="preserve">10. </w:t>
            </w:r>
            <w:r w:rsidR="008B6FC7" w:rsidRPr="007124F0">
              <w:rPr>
                <w:sz w:val="22"/>
                <w:szCs w:val="22"/>
                <w:lang w:val="uk-UA" w:eastAsia="en-US" w:bidi="mr-IN"/>
              </w:rPr>
              <w:t>Мала громадська активність мешканців молодшого та середнього віку (25 – 40 р.), панують настрої недовіри</w:t>
            </w:r>
          </w:p>
        </w:tc>
        <w:tc>
          <w:tcPr>
            <w:tcW w:w="1418" w:type="dxa"/>
            <w:tcBorders>
              <w:top w:val="nil"/>
              <w:bottom w:val="nil"/>
              <w:right w:val="single" w:sz="4" w:space="0" w:color="auto"/>
            </w:tcBorders>
          </w:tcPr>
          <w:p w:rsidR="008B6FC7" w:rsidRPr="007124F0" w:rsidRDefault="008B6FC7" w:rsidP="007838DB">
            <w:pPr>
              <w:jc w:val="center"/>
              <w:rPr>
                <w:b/>
                <w:bCs/>
                <w:color w:val="0070C0"/>
                <w:sz w:val="20"/>
                <w:szCs w:val="20"/>
                <w:lang w:val="uk-UA"/>
              </w:rPr>
            </w:pPr>
          </w:p>
        </w:tc>
        <w:tc>
          <w:tcPr>
            <w:tcW w:w="3969" w:type="dxa"/>
            <w:tcBorders>
              <w:top w:val="single" w:sz="4" w:space="0" w:color="auto"/>
              <w:left w:val="single" w:sz="4" w:space="0" w:color="auto"/>
              <w:bottom w:val="single" w:sz="4" w:space="0" w:color="auto"/>
              <w:right w:val="single" w:sz="4" w:space="0" w:color="auto"/>
            </w:tcBorders>
          </w:tcPr>
          <w:p w:rsidR="008B6FC7" w:rsidRPr="007124F0" w:rsidRDefault="008B6FC7" w:rsidP="00626A5E">
            <w:pPr>
              <w:pStyle w:val="a3"/>
              <w:tabs>
                <w:tab w:val="left" w:pos="502"/>
              </w:tabs>
              <w:spacing w:before="0" w:beforeAutospacing="0" w:after="0" w:afterAutospacing="0"/>
              <w:textAlignment w:val="baseline"/>
              <w:rPr>
                <w:color w:val="000000"/>
                <w:szCs w:val="24"/>
                <w:lang w:val="uk-UA" w:bidi="mr-IN"/>
              </w:rPr>
            </w:pPr>
            <w:r w:rsidRPr="007124F0">
              <w:rPr>
                <w:sz w:val="22"/>
                <w:szCs w:val="22"/>
                <w:lang w:val="uk-UA" w:eastAsia="en-US" w:bidi="mr-IN"/>
              </w:rPr>
              <w:t>10. Брак державного контролю щодо вивозу зерна та ін. сировини автотранс-портом із перевищенням тоннажності</w:t>
            </w:r>
          </w:p>
        </w:tc>
      </w:tr>
      <w:tr w:rsidR="008B6FC7" w:rsidRPr="007124F0" w:rsidTr="009075DE">
        <w:tc>
          <w:tcPr>
            <w:tcW w:w="4644" w:type="dxa"/>
            <w:tcBorders>
              <w:left w:val="nil"/>
              <w:right w:val="nil"/>
            </w:tcBorders>
          </w:tcPr>
          <w:p w:rsidR="008B6FC7" w:rsidRPr="007124F0" w:rsidRDefault="008B6FC7" w:rsidP="00B67896">
            <w:pPr>
              <w:pStyle w:val="11"/>
              <w:widowControl/>
              <w:ind w:left="0"/>
              <w:rPr>
                <w:rFonts w:ascii="Times New Roman" w:hAnsi="Times New Roman"/>
                <w:sz w:val="22"/>
                <w:szCs w:val="22"/>
                <w:lang w:val="uk-UA"/>
              </w:rPr>
            </w:pPr>
          </w:p>
        </w:tc>
        <w:tc>
          <w:tcPr>
            <w:tcW w:w="1418" w:type="dxa"/>
            <w:tcBorders>
              <w:top w:val="nil"/>
              <w:left w:val="nil"/>
              <w:bottom w:val="nil"/>
              <w:right w:val="nil"/>
            </w:tcBorders>
          </w:tcPr>
          <w:p w:rsidR="008B6FC7" w:rsidRPr="007124F0" w:rsidRDefault="008B6FC7" w:rsidP="007838DB">
            <w:pPr>
              <w:jc w:val="center"/>
              <w:rPr>
                <w:b/>
                <w:bCs/>
                <w:color w:val="0070C0"/>
                <w:sz w:val="20"/>
                <w:szCs w:val="20"/>
                <w:lang w:val="uk-UA"/>
              </w:rPr>
            </w:pPr>
          </w:p>
        </w:tc>
        <w:tc>
          <w:tcPr>
            <w:tcW w:w="3969" w:type="dxa"/>
            <w:tcBorders>
              <w:top w:val="single" w:sz="4" w:space="0" w:color="auto"/>
              <w:left w:val="nil"/>
              <w:bottom w:val="nil"/>
              <w:right w:val="nil"/>
            </w:tcBorders>
          </w:tcPr>
          <w:p w:rsidR="008B6FC7" w:rsidRPr="007124F0" w:rsidRDefault="008B6FC7" w:rsidP="007838DB">
            <w:pPr>
              <w:ind w:left="34"/>
              <w:jc w:val="center"/>
              <w:rPr>
                <w:b/>
                <w:bCs/>
                <w:color w:val="0070C0"/>
                <w:sz w:val="20"/>
                <w:szCs w:val="20"/>
                <w:lang w:val="uk-UA"/>
              </w:rPr>
            </w:pPr>
          </w:p>
        </w:tc>
      </w:tr>
      <w:tr w:rsidR="008B6FC7" w:rsidRPr="007124F0" w:rsidTr="009075DE">
        <w:tc>
          <w:tcPr>
            <w:tcW w:w="4644" w:type="dxa"/>
          </w:tcPr>
          <w:p w:rsidR="008B6FC7" w:rsidRPr="007124F0" w:rsidRDefault="006D79AD" w:rsidP="00B67896">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67968" behindDoc="0" locked="0" layoutInCell="1" allowOverlap="1" wp14:anchorId="569AB53B" wp14:editId="082777D2">
                      <wp:simplePos x="0" y="0"/>
                      <wp:positionH relativeFrom="page">
                        <wp:posOffset>2802255</wp:posOffset>
                      </wp:positionH>
                      <wp:positionV relativeFrom="page">
                        <wp:posOffset>133985</wp:posOffset>
                      </wp:positionV>
                      <wp:extent cx="353060" cy="171450"/>
                      <wp:effectExtent l="20955" t="10160" r="6985" b="8890"/>
                      <wp:wrapNone/>
                      <wp:docPr id="23"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53060" cy="171450"/>
                              </a:xfrm>
                              <a:prstGeom prst="homePlate">
                                <a:avLst>
                                  <a:gd name="adj" fmla="val 5148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6B605D">
                                  <w:pPr>
                                    <w:rPr>
                                      <w:lang w:val="uk-UA"/>
                                    </w:rPr>
                                  </w:pPr>
                                  <w:r>
                                    <w:rPr>
                                      <w:rFonts w:ascii="Verdana" w:hAnsi="Verdana"/>
                                      <w:sz w:val="14"/>
                                      <w:szCs w:val="14"/>
                                      <w:lang w:val="uk-UA"/>
                                    </w:rPr>
                                    <w:t xml:space="preserve">  4, 9</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56" o:spid="_x0000_s1074" type="#_x0000_t15" style="position:absolute;margin-left:220.65pt;margin-top:10.55pt;width:27.8pt;height:13.5pt;rotation:180;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" fillcolor="#002060" strokecolor="white">
                      <v:fill opacity="13107f" color2="#000f2c" rotate="t" angle="90" focus="100%" type="gradient"/>
                      <v:textbox inset="0,0,0,0">
                        <w:txbxContent>
                          <w:p w:rsidR="00755508" w:rsidRPr="000B1D25" w:rsidRDefault="00755508" w:rsidP="006B605D">
                            <w:pPr>
                              <w:rPr>
                                <w:lang w:val="uk-UA"/>
                              </w:rPr>
                            </w:pPr>
                            <w:r>
                              <w:rPr>
                                <w:rFonts w:ascii="Verdana" w:hAnsi="Verdana"/>
                                <w:sz w:val="14"/>
                                <w:szCs w:val="14"/>
                                <w:lang w:val="uk-UA"/>
                              </w:rPr>
                              <w:t xml:space="preserve">  4, 9</w:t>
                            </w:r>
                          </w:p>
                        </w:txbxContent>
                      </v:textbox>
                      <w10:wrap anchorx="page" anchory="page"/>
                    </v:shape>
                  </w:pict>
                </mc:Fallback>
              </mc:AlternateContent>
            </w:r>
            <w:r w:rsidR="008B6FC7" w:rsidRPr="007124F0">
              <w:rPr>
                <w:sz w:val="22"/>
                <w:szCs w:val="22"/>
                <w:lang w:val="uk-UA" w:eastAsia="pl-PL" w:bidi="mr-IN"/>
              </w:rPr>
              <w:t xml:space="preserve">11. </w:t>
            </w:r>
            <w:r w:rsidR="008B6FC7" w:rsidRPr="007124F0">
              <w:rPr>
                <w:sz w:val="22"/>
                <w:szCs w:val="22"/>
                <w:lang w:val="uk-UA" w:eastAsia="en-US" w:bidi="mr-IN"/>
              </w:rPr>
              <w:t>Цукрокомбінат зливає до місцевих ставків забруднену воду та псує повітря, більшість інших ставків захаращена</w:t>
            </w:r>
            <w:r w:rsidR="008B6FC7" w:rsidRPr="007124F0">
              <w:rPr>
                <w:sz w:val="22"/>
                <w:szCs w:val="22"/>
                <w:lang w:val="uk-UA" w:eastAsia="pl-PL" w:bidi="mr-IN"/>
              </w:rPr>
              <w:tab/>
            </w:r>
          </w:p>
        </w:tc>
        <w:tc>
          <w:tcPr>
            <w:tcW w:w="1418" w:type="dxa"/>
            <w:tcBorders>
              <w:top w:val="nil"/>
              <w:bottom w:val="nil"/>
              <w:right w:val="nil"/>
            </w:tcBorders>
          </w:tcPr>
          <w:p w:rsidR="008B6FC7" w:rsidRPr="007124F0" w:rsidRDefault="008B6FC7" w:rsidP="007838DB">
            <w:pPr>
              <w:jc w:val="center"/>
              <w:rPr>
                <w:b/>
                <w:bCs/>
                <w:color w:val="0070C0"/>
                <w:sz w:val="20"/>
                <w:szCs w:val="20"/>
                <w:lang w:val="uk-UA"/>
              </w:rPr>
            </w:pPr>
          </w:p>
        </w:tc>
        <w:tc>
          <w:tcPr>
            <w:tcW w:w="3969" w:type="dxa"/>
            <w:tcBorders>
              <w:top w:val="nil"/>
              <w:left w:val="nil"/>
              <w:bottom w:val="nil"/>
              <w:right w:val="nil"/>
            </w:tcBorders>
          </w:tcPr>
          <w:p w:rsidR="008B6FC7" w:rsidRPr="007124F0" w:rsidRDefault="008B6FC7" w:rsidP="007838DB">
            <w:pPr>
              <w:pStyle w:val="a3"/>
              <w:tabs>
                <w:tab w:val="left" w:pos="502"/>
              </w:tabs>
              <w:spacing w:before="0" w:beforeAutospacing="0" w:after="0" w:afterAutospacing="0"/>
              <w:textAlignment w:val="baseline"/>
              <w:rPr>
                <w:color w:val="000000"/>
                <w:sz w:val="20"/>
                <w:lang w:val="uk-UA" w:bidi="mr-IN"/>
              </w:rPr>
            </w:pPr>
          </w:p>
        </w:tc>
      </w:tr>
      <w:tr w:rsidR="008B6FC7" w:rsidRPr="007124F0" w:rsidTr="009075DE">
        <w:tc>
          <w:tcPr>
            <w:tcW w:w="4644" w:type="dxa"/>
            <w:tcBorders>
              <w:left w:val="nil"/>
              <w:right w:val="nil"/>
            </w:tcBorders>
          </w:tcPr>
          <w:p w:rsidR="008B6FC7" w:rsidRPr="007124F0" w:rsidRDefault="008B6FC7" w:rsidP="00B67896">
            <w:pPr>
              <w:pStyle w:val="11"/>
              <w:widowControl/>
              <w:ind w:left="0"/>
              <w:rPr>
                <w:rFonts w:ascii="Times New Roman" w:hAnsi="Times New Roman"/>
                <w:sz w:val="22"/>
                <w:szCs w:val="22"/>
                <w:lang w:val="uk-UA"/>
              </w:rPr>
            </w:pPr>
          </w:p>
        </w:tc>
        <w:tc>
          <w:tcPr>
            <w:tcW w:w="1418" w:type="dxa"/>
            <w:tcBorders>
              <w:top w:val="nil"/>
              <w:left w:val="nil"/>
              <w:bottom w:val="nil"/>
              <w:right w:val="nil"/>
            </w:tcBorders>
          </w:tcPr>
          <w:p w:rsidR="008B6FC7" w:rsidRPr="007124F0" w:rsidRDefault="008B6FC7" w:rsidP="007838DB">
            <w:pPr>
              <w:jc w:val="center"/>
              <w:rPr>
                <w:b/>
                <w:bCs/>
                <w:color w:val="0070C0"/>
                <w:sz w:val="20"/>
                <w:szCs w:val="20"/>
                <w:lang w:val="uk-UA"/>
              </w:rPr>
            </w:pPr>
          </w:p>
        </w:tc>
        <w:tc>
          <w:tcPr>
            <w:tcW w:w="3969" w:type="dxa"/>
            <w:tcBorders>
              <w:top w:val="nil"/>
              <w:left w:val="nil"/>
              <w:bottom w:val="nil"/>
              <w:right w:val="nil"/>
            </w:tcBorders>
          </w:tcPr>
          <w:p w:rsidR="008B6FC7" w:rsidRPr="007124F0" w:rsidRDefault="008B6FC7" w:rsidP="007838DB">
            <w:pPr>
              <w:ind w:left="34"/>
              <w:jc w:val="center"/>
              <w:rPr>
                <w:b/>
                <w:bCs/>
                <w:color w:val="0070C0"/>
                <w:sz w:val="20"/>
                <w:szCs w:val="20"/>
                <w:lang w:val="uk-UA"/>
              </w:rPr>
            </w:pPr>
          </w:p>
        </w:tc>
      </w:tr>
      <w:tr w:rsidR="008B6FC7" w:rsidRPr="007124F0" w:rsidTr="00626A5E">
        <w:tc>
          <w:tcPr>
            <w:tcW w:w="4644" w:type="dxa"/>
            <w:tcBorders>
              <w:right w:val="single" w:sz="4" w:space="0" w:color="auto"/>
            </w:tcBorders>
          </w:tcPr>
          <w:p w:rsidR="008B6FC7" w:rsidRPr="007124F0" w:rsidRDefault="006D79AD" w:rsidP="00B67896">
            <w:pPr>
              <w:tabs>
                <w:tab w:val="left" w:pos="281"/>
              </w:tabs>
              <w:rPr>
                <w:lang w:val="uk-UA"/>
              </w:rPr>
            </w:pPr>
            <w:r w:rsidRPr="007124F0">
              <w:rPr>
                <w:noProof/>
              </w:rPr>
              <mc:AlternateContent>
                <mc:Choice Requires="wps">
                  <w:drawing>
                    <wp:anchor distT="0" distB="0" distL="114300" distR="114300" simplePos="0" relativeHeight="251661824" behindDoc="0" locked="0" layoutInCell="1" allowOverlap="1" wp14:anchorId="6D2C6F87" wp14:editId="5CBF8FBE">
                      <wp:simplePos x="0" y="0"/>
                      <wp:positionH relativeFrom="page">
                        <wp:posOffset>2825750</wp:posOffset>
                      </wp:positionH>
                      <wp:positionV relativeFrom="page">
                        <wp:posOffset>80645</wp:posOffset>
                      </wp:positionV>
                      <wp:extent cx="258445" cy="171450"/>
                      <wp:effectExtent l="15875" t="13970" r="11430" b="5080"/>
                      <wp:wrapNone/>
                      <wp:docPr id="22" name="AutoShap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58445" cy="171450"/>
                              </a:xfrm>
                              <a:prstGeom prst="homePlate">
                                <a:avLst>
                                  <a:gd name="adj" fmla="val 37685"/>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57" o:spid="_x0000_s1075" type="#_x0000_t15" style="position:absolute;margin-left:222.5pt;margin-top:6.35pt;width:20.35pt;height:13.5pt;rotation:180;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2</w:t>
                            </w:r>
                          </w:p>
                        </w:txbxContent>
                      </v:textbox>
                      <w10:wrap anchorx="page" anchory="page"/>
                    </v:shape>
                  </w:pict>
                </mc:Fallback>
              </mc:AlternateContent>
            </w:r>
            <w:r w:rsidR="008B6FC7" w:rsidRPr="007124F0">
              <w:rPr>
                <w:sz w:val="22"/>
                <w:szCs w:val="22"/>
                <w:lang w:val="uk-UA"/>
              </w:rPr>
              <w:t xml:space="preserve">12. </w:t>
            </w:r>
            <w:r w:rsidR="008B6FC7" w:rsidRPr="007124F0">
              <w:rPr>
                <w:sz w:val="22"/>
                <w:szCs w:val="22"/>
                <w:lang w:val="uk-UA" w:eastAsia="en-US"/>
              </w:rPr>
              <w:t>На теренах громади не можна отримати банківських послуг (відсутні банкомати та термінали самообслуговування)</w:t>
            </w:r>
          </w:p>
        </w:tc>
        <w:tc>
          <w:tcPr>
            <w:tcW w:w="1418" w:type="dxa"/>
            <w:tcBorders>
              <w:top w:val="nil"/>
              <w:left w:val="single" w:sz="4" w:space="0" w:color="auto"/>
              <w:bottom w:val="nil"/>
              <w:right w:val="nil"/>
            </w:tcBorders>
          </w:tcPr>
          <w:p w:rsidR="008B6FC7" w:rsidRPr="007124F0" w:rsidRDefault="008B6FC7" w:rsidP="007838DB">
            <w:pPr>
              <w:jc w:val="center"/>
              <w:rPr>
                <w:b/>
                <w:bCs/>
                <w:color w:val="0070C0"/>
                <w:sz w:val="20"/>
                <w:szCs w:val="20"/>
                <w:lang w:val="uk-UA"/>
              </w:rPr>
            </w:pPr>
          </w:p>
        </w:tc>
        <w:tc>
          <w:tcPr>
            <w:tcW w:w="3969" w:type="dxa"/>
            <w:tcBorders>
              <w:top w:val="nil"/>
              <w:left w:val="nil"/>
              <w:bottom w:val="nil"/>
              <w:right w:val="nil"/>
            </w:tcBorders>
          </w:tcPr>
          <w:p w:rsidR="008B6FC7" w:rsidRPr="007124F0" w:rsidRDefault="008B6FC7" w:rsidP="007838DB">
            <w:pPr>
              <w:pStyle w:val="a3"/>
              <w:tabs>
                <w:tab w:val="left" w:pos="502"/>
              </w:tabs>
              <w:spacing w:before="0" w:beforeAutospacing="0" w:after="0" w:afterAutospacing="0"/>
              <w:ind w:left="34"/>
              <w:textAlignment w:val="baseline"/>
              <w:rPr>
                <w:color w:val="000000"/>
                <w:sz w:val="20"/>
                <w:lang w:val="uk-UA" w:bidi="mr-IN"/>
              </w:rPr>
            </w:pPr>
          </w:p>
        </w:tc>
      </w:tr>
      <w:tr w:rsidR="008B6FC7" w:rsidRPr="007124F0" w:rsidTr="00626A5E">
        <w:trPr>
          <w:trHeight w:val="46"/>
        </w:trPr>
        <w:tc>
          <w:tcPr>
            <w:tcW w:w="4644" w:type="dxa"/>
            <w:tcBorders>
              <w:left w:val="nil"/>
              <w:bottom w:val="single" w:sz="4" w:space="0" w:color="auto"/>
              <w:right w:val="nil"/>
            </w:tcBorders>
          </w:tcPr>
          <w:p w:rsidR="008B6FC7" w:rsidRPr="007124F0" w:rsidRDefault="008B6FC7" w:rsidP="00B67896">
            <w:pPr>
              <w:pStyle w:val="11"/>
              <w:widowControl/>
              <w:ind w:left="0"/>
              <w:rPr>
                <w:rFonts w:ascii="Times New Roman" w:hAnsi="Times New Roman"/>
                <w:sz w:val="22"/>
                <w:szCs w:val="22"/>
                <w:lang w:val="uk-UA"/>
              </w:rPr>
            </w:pPr>
          </w:p>
        </w:tc>
        <w:tc>
          <w:tcPr>
            <w:tcW w:w="1418" w:type="dxa"/>
            <w:tcBorders>
              <w:top w:val="nil"/>
              <w:left w:val="nil"/>
              <w:bottom w:val="nil"/>
              <w:right w:val="nil"/>
            </w:tcBorders>
          </w:tcPr>
          <w:p w:rsidR="008B6FC7" w:rsidRPr="007124F0" w:rsidRDefault="008B6FC7" w:rsidP="007838DB">
            <w:pPr>
              <w:jc w:val="center"/>
              <w:rPr>
                <w:b/>
                <w:bCs/>
                <w:color w:val="0070C0"/>
                <w:sz w:val="20"/>
                <w:szCs w:val="20"/>
                <w:lang w:val="uk-UA"/>
              </w:rPr>
            </w:pPr>
          </w:p>
        </w:tc>
        <w:tc>
          <w:tcPr>
            <w:tcW w:w="3969" w:type="dxa"/>
            <w:tcBorders>
              <w:top w:val="nil"/>
              <w:left w:val="nil"/>
              <w:bottom w:val="nil"/>
              <w:right w:val="nil"/>
            </w:tcBorders>
          </w:tcPr>
          <w:p w:rsidR="008B6FC7" w:rsidRPr="007124F0" w:rsidRDefault="008B6FC7" w:rsidP="007838DB">
            <w:pPr>
              <w:ind w:left="34"/>
              <w:jc w:val="both"/>
              <w:rPr>
                <w:b/>
                <w:bCs/>
                <w:color w:val="0070C0"/>
                <w:sz w:val="20"/>
                <w:szCs w:val="20"/>
                <w:lang w:val="uk-UA"/>
              </w:rPr>
            </w:pPr>
          </w:p>
        </w:tc>
      </w:tr>
      <w:tr w:rsidR="008B6FC7" w:rsidRPr="007124F0" w:rsidTr="00626A5E">
        <w:trPr>
          <w:trHeight w:val="331"/>
        </w:trPr>
        <w:tc>
          <w:tcPr>
            <w:tcW w:w="4644" w:type="dxa"/>
            <w:tcBorders>
              <w:top w:val="single" w:sz="4" w:space="0" w:color="auto"/>
              <w:left w:val="single" w:sz="4" w:space="0" w:color="auto"/>
              <w:bottom w:val="single" w:sz="4" w:space="0" w:color="auto"/>
              <w:right w:val="single" w:sz="4" w:space="0" w:color="auto"/>
            </w:tcBorders>
          </w:tcPr>
          <w:p w:rsidR="008B6FC7" w:rsidRPr="007124F0" w:rsidRDefault="006D79AD" w:rsidP="00B67896">
            <w:pPr>
              <w:pStyle w:val="a3"/>
              <w:tabs>
                <w:tab w:val="left" w:pos="281"/>
              </w:tabs>
              <w:spacing w:before="0" w:beforeAutospacing="0" w:after="0" w:afterAutospacing="0"/>
              <w:contextualSpacing/>
              <w:rPr>
                <w:szCs w:val="24"/>
                <w:lang w:val="uk-UA" w:bidi="mr-IN"/>
              </w:rPr>
            </w:pPr>
            <w:r w:rsidRPr="007124F0">
              <w:rPr>
                <w:noProof/>
              </w:rPr>
              <mc:AlternateContent>
                <mc:Choice Requires="wps">
                  <w:drawing>
                    <wp:anchor distT="0" distB="0" distL="114300" distR="114300" simplePos="0" relativeHeight="251662848" behindDoc="0" locked="0" layoutInCell="1" allowOverlap="1" wp14:anchorId="3BFA560C" wp14:editId="0DC3E507">
                      <wp:simplePos x="0" y="0"/>
                      <wp:positionH relativeFrom="page">
                        <wp:posOffset>2825750</wp:posOffset>
                      </wp:positionH>
                      <wp:positionV relativeFrom="page">
                        <wp:posOffset>68580</wp:posOffset>
                      </wp:positionV>
                      <wp:extent cx="352425" cy="171450"/>
                      <wp:effectExtent l="15875" t="11430" r="12700" b="7620"/>
                      <wp:wrapNone/>
                      <wp:docPr id="21" name="Auto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52425" cy="171450"/>
                              </a:xfrm>
                              <a:prstGeom prst="homePlate">
                                <a:avLst>
                                  <a:gd name="adj" fmla="val 51389"/>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7838DB">
                                  <w:pPr>
                                    <w:rPr>
                                      <w:lang w:val="uk-UA"/>
                                    </w:rPr>
                                  </w:pPr>
                                  <w:r>
                                    <w:rPr>
                                      <w:rFonts w:ascii="Verdana" w:hAnsi="Verdana"/>
                                      <w:sz w:val="14"/>
                                      <w:szCs w:val="14"/>
                                      <w:lang w:val="uk-UA"/>
                                    </w:rPr>
                                    <w:t xml:space="preserve">  5, 9</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58" o:spid="_x0000_s1076" type="#_x0000_t15" style="position:absolute;margin-left:222.5pt;margin-top:5.4pt;width:27.75pt;height:13.5pt;rotation:180;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" fillcolor="#002060" strokecolor="white">
                      <v:fill opacity="13107f" color2="#000f2c" rotate="t" angle="90" focus="100%" type="gradient"/>
                      <v:textbox inset="0,0,0,0">
                        <w:txbxContent>
                          <w:p w:rsidR="00755508" w:rsidRPr="000B1D25" w:rsidRDefault="00755508" w:rsidP="007838DB">
                            <w:pPr>
                              <w:rPr>
                                <w:lang w:val="uk-UA"/>
                              </w:rPr>
                            </w:pPr>
                            <w:r>
                              <w:rPr>
                                <w:rFonts w:ascii="Verdana" w:hAnsi="Verdana"/>
                                <w:sz w:val="14"/>
                                <w:szCs w:val="14"/>
                                <w:lang w:val="uk-UA"/>
                              </w:rPr>
                              <w:t xml:space="preserve">  5, 9</w:t>
                            </w:r>
                          </w:p>
                        </w:txbxContent>
                      </v:textbox>
                      <w10:wrap anchorx="page" anchory="page"/>
                    </v:shape>
                  </w:pict>
                </mc:Fallback>
              </mc:AlternateContent>
            </w:r>
            <w:r w:rsidR="008B6FC7" w:rsidRPr="007124F0">
              <w:rPr>
                <w:sz w:val="22"/>
                <w:szCs w:val="22"/>
                <w:lang w:val="uk-UA" w:eastAsia="en-US" w:bidi="mr-IN"/>
              </w:rPr>
              <w:t>13. Централізованим водопостачанням охоп-люно 25% мешканців, водовідведення нема</w:t>
            </w:r>
          </w:p>
        </w:tc>
        <w:tc>
          <w:tcPr>
            <w:tcW w:w="1418" w:type="dxa"/>
            <w:tcBorders>
              <w:top w:val="nil"/>
              <w:left w:val="single" w:sz="4" w:space="0" w:color="auto"/>
              <w:bottom w:val="nil"/>
              <w:right w:val="nil"/>
            </w:tcBorders>
          </w:tcPr>
          <w:p w:rsidR="008B6FC7" w:rsidRPr="007124F0" w:rsidRDefault="008B6FC7" w:rsidP="007838DB">
            <w:pPr>
              <w:rPr>
                <w:b/>
                <w:bCs/>
                <w:color w:val="0070C0"/>
                <w:sz w:val="20"/>
                <w:szCs w:val="20"/>
                <w:lang w:val="uk-UA"/>
              </w:rPr>
            </w:pPr>
          </w:p>
        </w:tc>
        <w:tc>
          <w:tcPr>
            <w:tcW w:w="3969" w:type="dxa"/>
            <w:tcBorders>
              <w:top w:val="nil"/>
              <w:left w:val="nil"/>
              <w:bottom w:val="nil"/>
              <w:right w:val="nil"/>
            </w:tcBorders>
          </w:tcPr>
          <w:p w:rsidR="008B6FC7" w:rsidRPr="007124F0" w:rsidRDefault="008B6FC7" w:rsidP="007838DB">
            <w:pPr>
              <w:pStyle w:val="a3"/>
              <w:tabs>
                <w:tab w:val="left" w:pos="502"/>
              </w:tabs>
              <w:spacing w:before="0" w:beforeAutospacing="0" w:after="0" w:afterAutospacing="0"/>
              <w:textAlignment w:val="baseline"/>
              <w:rPr>
                <w:color w:val="000000"/>
                <w:sz w:val="19"/>
                <w:szCs w:val="19"/>
                <w:lang w:val="uk-UA" w:bidi="mr-IN"/>
              </w:rPr>
            </w:pPr>
          </w:p>
        </w:tc>
      </w:tr>
      <w:tr w:rsidR="008B6FC7" w:rsidRPr="007124F0" w:rsidTr="00626A5E">
        <w:tc>
          <w:tcPr>
            <w:tcW w:w="4644" w:type="dxa"/>
            <w:tcBorders>
              <w:top w:val="single" w:sz="4" w:space="0" w:color="auto"/>
              <w:left w:val="nil"/>
              <w:bottom w:val="single" w:sz="4" w:space="0" w:color="auto"/>
              <w:right w:val="nil"/>
            </w:tcBorders>
          </w:tcPr>
          <w:p w:rsidR="008B6FC7" w:rsidRPr="007124F0" w:rsidRDefault="008B6FC7" w:rsidP="00B67896">
            <w:pPr>
              <w:pStyle w:val="a3"/>
              <w:tabs>
                <w:tab w:val="left" w:pos="281"/>
              </w:tabs>
              <w:spacing w:before="0" w:beforeAutospacing="0" w:after="0" w:afterAutospacing="0"/>
              <w:contextualSpacing/>
              <w:rPr>
                <w:szCs w:val="24"/>
                <w:lang w:val="uk-UA" w:eastAsia="en-US" w:bidi="mr-IN"/>
              </w:rPr>
            </w:pPr>
          </w:p>
        </w:tc>
        <w:tc>
          <w:tcPr>
            <w:tcW w:w="1418" w:type="dxa"/>
            <w:tcBorders>
              <w:top w:val="nil"/>
              <w:left w:val="nil"/>
              <w:bottom w:val="nil"/>
              <w:right w:val="nil"/>
            </w:tcBorders>
          </w:tcPr>
          <w:p w:rsidR="008B6FC7" w:rsidRPr="007124F0" w:rsidRDefault="008B6FC7" w:rsidP="007838DB">
            <w:pPr>
              <w:rPr>
                <w:b/>
                <w:bCs/>
                <w:color w:val="0070C0"/>
                <w:sz w:val="20"/>
                <w:szCs w:val="20"/>
                <w:lang w:val="uk-UA"/>
              </w:rPr>
            </w:pPr>
          </w:p>
        </w:tc>
        <w:tc>
          <w:tcPr>
            <w:tcW w:w="3969" w:type="dxa"/>
            <w:tcBorders>
              <w:top w:val="nil"/>
              <w:left w:val="nil"/>
              <w:bottom w:val="nil"/>
              <w:right w:val="nil"/>
            </w:tcBorders>
          </w:tcPr>
          <w:p w:rsidR="008B6FC7" w:rsidRPr="007124F0" w:rsidRDefault="008B6FC7" w:rsidP="007838DB">
            <w:pPr>
              <w:pStyle w:val="a3"/>
              <w:tabs>
                <w:tab w:val="left" w:pos="502"/>
              </w:tabs>
              <w:spacing w:before="0" w:beforeAutospacing="0" w:after="0" w:afterAutospacing="0"/>
              <w:textAlignment w:val="baseline"/>
              <w:rPr>
                <w:color w:val="000000"/>
                <w:sz w:val="19"/>
                <w:szCs w:val="19"/>
                <w:lang w:val="uk-UA" w:bidi="mr-IN"/>
              </w:rPr>
            </w:pPr>
          </w:p>
        </w:tc>
      </w:tr>
      <w:tr w:rsidR="008B6FC7" w:rsidRPr="007124F0" w:rsidTr="00626A5E">
        <w:tc>
          <w:tcPr>
            <w:tcW w:w="4644" w:type="dxa"/>
            <w:tcBorders>
              <w:top w:val="single" w:sz="4" w:space="0" w:color="auto"/>
              <w:left w:val="single" w:sz="4" w:space="0" w:color="auto"/>
              <w:bottom w:val="single" w:sz="4" w:space="0" w:color="auto"/>
              <w:right w:val="single" w:sz="4" w:space="0" w:color="auto"/>
            </w:tcBorders>
          </w:tcPr>
          <w:p w:rsidR="008B6FC7" w:rsidRPr="007124F0" w:rsidRDefault="006D79AD" w:rsidP="00B67896">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70016" behindDoc="0" locked="0" layoutInCell="1" allowOverlap="1" wp14:anchorId="2F35E8C7" wp14:editId="422FECB7">
                      <wp:simplePos x="0" y="0"/>
                      <wp:positionH relativeFrom="page">
                        <wp:posOffset>2825750</wp:posOffset>
                      </wp:positionH>
                      <wp:positionV relativeFrom="page">
                        <wp:posOffset>90170</wp:posOffset>
                      </wp:positionV>
                      <wp:extent cx="284480" cy="171450"/>
                      <wp:effectExtent l="15875" t="13970" r="13970" b="5080"/>
                      <wp:wrapNone/>
                      <wp:docPr id="20" name="AutoShap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84480" cy="171450"/>
                              </a:xfrm>
                              <a:prstGeom prst="homePlate">
                                <a:avLst>
                                  <a:gd name="adj" fmla="val 41481"/>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054431">
                                  <w:pPr>
                                    <w:rPr>
                                      <w:lang w:val="uk-UA"/>
                                    </w:rPr>
                                  </w:pPr>
                                  <w:r>
                                    <w:rPr>
                                      <w:rFonts w:ascii="Verdana" w:hAnsi="Verdana"/>
                                      <w:sz w:val="14"/>
                                      <w:szCs w:val="14"/>
                                      <w:lang w:val="uk-UA"/>
                                    </w:rPr>
                                    <w:t xml:space="preserve">  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59" o:spid="_x0000_s1077" type="#_x0000_t15" style="position:absolute;margin-left:222.5pt;margin-top:7.1pt;width:22.4pt;height:13.5pt;rotation:180;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" fillcolor="#002060" strokecolor="white">
                      <v:fill opacity="13107f" color2="#000f2c" rotate="t" angle="90" focus="100%" type="gradient"/>
                      <v:textbox inset="0,0,0,0">
                        <w:txbxContent>
                          <w:p w:rsidR="00755508" w:rsidRPr="000B1D25" w:rsidRDefault="00755508" w:rsidP="00054431">
                            <w:pPr>
                              <w:rPr>
                                <w:lang w:val="uk-UA"/>
                              </w:rPr>
                            </w:pPr>
                            <w:r>
                              <w:rPr>
                                <w:rFonts w:ascii="Verdana" w:hAnsi="Verdana"/>
                                <w:sz w:val="14"/>
                                <w:szCs w:val="14"/>
                                <w:lang w:val="uk-UA"/>
                              </w:rPr>
                              <w:t xml:space="preserve">  2</w:t>
                            </w:r>
                          </w:p>
                        </w:txbxContent>
                      </v:textbox>
                      <w10:wrap anchorx="page" anchory="page"/>
                    </v:shape>
                  </w:pict>
                </mc:Fallback>
              </mc:AlternateContent>
            </w:r>
            <w:r w:rsidR="008B6FC7" w:rsidRPr="007124F0">
              <w:rPr>
                <w:sz w:val="22"/>
                <w:szCs w:val="22"/>
                <w:lang w:val="uk-UA" w:eastAsia="en-US" w:bidi="mr-IN"/>
              </w:rPr>
              <w:t xml:space="preserve">14. В 9 з 10 населених пунктах немає </w:t>
            </w:r>
            <w:r w:rsidR="008B6FC7" w:rsidRPr="007124F0">
              <w:rPr>
                <w:sz w:val="22"/>
                <w:szCs w:val="22"/>
                <w:lang w:eastAsia="en-US" w:bidi="mr-IN"/>
              </w:rPr>
              <w:t>швидкі</w:t>
            </w:r>
            <w:r w:rsidR="008B6FC7" w:rsidRPr="007124F0">
              <w:rPr>
                <w:sz w:val="22"/>
                <w:szCs w:val="22"/>
                <w:lang w:val="uk-UA" w:eastAsia="en-US" w:bidi="mr-IN"/>
              </w:rPr>
              <w:t>сного</w:t>
            </w:r>
            <w:r w:rsidR="008B6FC7" w:rsidRPr="007124F0">
              <w:rPr>
                <w:sz w:val="22"/>
                <w:szCs w:val="22"/>
                <w:lang w:eastAsia="en-US" w:bidi="mr-IN"/>
              </w:rPr>
              <w:t xml:space="preserve"> Інтернет</w:t>
            </w:r>
            <w:r w:rsidR="008B6FC7" w:rsidRPr="007124F0">
              <w:rPr>
                <w:sz w:val="22"/>
                <w:szCs w:val="22"/>
                <w:lang w:val="uk-UA" w:eastAsia="en-US" w:bidi="mr-IN"/>
              </w:rPr>
              <w:t>у</w:t>
            </w:r>
          </w:p>
        </w:tc>
        <w:tc>
          <w:tcPr>
            <w:tcW w:w="1418" w:type="dxa"/>
            <w:tcBorders>
              <w:top w:val="nil"/>
              <w:left w:val="single" w:sz="4" w:space="0" w:color="auto"/>
              <w:bottom w:val="nil"/>
              <w:right w:val="nil"/>
            </w:tcBorders>
          </w:tcPr>
          <w:p w:rsidR="008B6FC7" w:rsidRPr="007124F0" w:rsidRDefault="008B6FC7" w:rsidP="007838DB">
            <w:pPr>
              <w:rPr>
                <w:b/>
                <w:bCs/>
                <w:color w:val="0070C0"/>
                <w:sz w:val="20"/>
                <w:szCs w:val="20"/>
                <w:lang w:val="uk-UA"/>
              </w:rPr>
            </w:pPr>
          </w:p>
        </w:tc>
        <w:tc>
          <w:tcPr>
            <w:tcW w:w="3969" w:type="dxa"/>
            <w:tcBorders>
              <w:top w:val="nil"/>
              <w:left w:val="nil"/>
              <w:bottom w:val="nil"/>
              <w:right w:val="nil"/>
            </w:tcBorders>
          </w:tcPr>
          <w:p w:rsidR="008B6FC7" w:rsidRPr="007124F0" w:rsidRDefault="008B6FC7" w:rsidP="007838DB">
            <w:pPr>
              <w:pStyle w:val="a3"/>
              <w:tabs>
                <w:tab w:val="left" w:pos="502"/>
              </w:tabs>
              <w:spacing w:before="0" w:beforeAutospacing="0" w:after="0" w:afterAutospacing="0"/>
              <w:textAlignment w:val="baseline"/>
              <w:rPr>
                <w:color w:val="000000"/>
                <w:sz w:val="19"/>
                <w:szCs w:val="19"/>
                <w:lang w:val="uk-UA" w:bidi="mr-IN"/>
              </w:rPr>
            </w:pPr>
          </w:p>
        </w:tc>
      </w:tr>
      <w:tr w:rsidR="008B6FC7" w:rsidRPr="007124F0" w:rsidTr="00626A5E">
        <w:tc>
          <w:tcPr>
            <w:tcW w:w="4644" w:type="dxa"/>
            <w:tcBorders>
              <w:top w:val="single" w:sz="4" w:space="0" w:color="auto"/>
              <w:left w:val="nil"/>
              <w:bottom w:val="single" w:sz="4" w:space="0" w:color="auto"/>
              <w:right w:val="nil"/>
            </w:tcBorders>
          </w:tcPr>
          <w:p w:rsidR="008B6FC7" w:rsidRPr="007124F0" w:rsidRDefault="008B6FC7" w:rsidP="00B67896">
            <w:pPr>
              <w:pStyle w:val="a3"/>
              <w:tabs>
                <w:tab w:val="left" w:pos="281"/>
              </w:tabs>
              <w:spacing w:before="0" w:beforeAutospacing="0" w:after="0" w:afterAutospacing="0"/>
              <w:contextualSpacing/>
              <w:rPr>
                <w:szCs w:val="24"/>
                <w:lang w:val="uk-UA" w:eastAsia="en-US" w:bidi="mr-IN"/>
              </w:rPr>
            </w:pPr>
          </w:p>
        </w:tc>
        <w:tc>
          <w:tcPr>
            <w:tcW w:w="1418" w:type="dxa"/>
            <w:tcBorders>
              <w:top w:val="nil"/>
              <w:left w:val="nil"/>
              <w:bottom w:val="nil"/>
              <w:right w:val="nil"/>
            </w:tcBorders>
          </w:tcPr>
          <w:p w:rsidR="008B6FC7" w:rsidRPr="007124F0" w:rsidRDefault="008B6FC7" w:rsidP="007838DB">
            <w:pPr>
              <w:rPr>
                <w:b/>
                <w:bCs/>
                <w:color w:val="0070C0"/>
                <w:sz w:val="20"/>
                <w:szCs w:val="20"/>
                <w:lang w:val="uk-UA"/>
              </w:rPr>
            </w:pPr>
          </w:p>
        </w:tc>
        <w:tc>
          <w:tcPr>
            <w:tcW w:w="3969" w:type="dxa"/>
            <w:tcBorders>
              <w:top w:val="nil"/>
              <w:left w:val="nil"/>
              <w:bottom w:val="nil"/>
              <w:right w:val="nil"/>
            </w:tcBorders>
          </w:tcPr>
          <w:p w:rsidR="008B6FC7" w:rsidRPr="007124F0" w:rsidRDefault="008B6FC7" w:rsidP="007838DB">
            <w:pPr>
              <w:pStyle w:val="a3"/>
              <w:tabs>
                <w:tab w:val="left" w:pos="502"/>
              </w:tabs>
              <w:spacing w:before="0" w:beforeAutospacing="0" w:after="0" w:afterAutospacing="0"/>
              <w:textAlignment w:val="baseline"/>
              <w:rPr>
                <w:color w:val="000000"/>
                <w:sz w:val="19"/>
                <w:szCs w:val="19"/>
                <w:lang w:val="uk-UA" w:bidi="mr-IN"/>
              </w:rPr>
            </w:pPr>
          </w:p>
        </w:tc>
      </w:tr>
      <w:tr w:rsidR="008B6FC7" w:rsidRPr="007124F0" w:rsidTr="00626A5E">
        <w:tc>
          <w:tcPr>
            <w:tcW w:w="4644" w:type="dxa"/>
            <w:tcBorders>
              <w:top w:val="single" w:sz="4" w:space="0" w:color="auto"/>
              <w:left w:val="single" w:sz="4" w:space="0" w:color="auto"/>
              <w:bottom w:val="single" w:sz="4" w:space="0" w:color="auto"/>
              <w:right w:val="single" w:sz="4" w:space="0" w:color="auto"/>
            </w:tcBorders>
          </w:tcPr>
          <w:p w:rsidR="008B6FC7" w:rsidRPr="007124F0" w:rsidRDefault="006D79AD" w:rsidP="00B67896">
            <w:pPr>
              <w:pStyle w:val="a3"/>
              <w:tabs>
                <w:tab w:val="left" w:pos="281"/>
              </w:tabs>
              <w:spacing w:before="0" w:beforeAutospacing="0" w:after="0" w:afterAutospacing="0"/>
              <w:contextualSpacing/>
              <w:rPr>
                <w:szCs w:val="24"/>
                <w:lang w:val="uk-UA" w:eastAsia="en-US" w:bidi="mr-IN"/>
              </w:rPr>
            </w:pPr>
            <w:r w:rsidRPr="007124F0">
              <w:rPr>
                <w:noProof/>
              </w:rPr>
              <mc:AlternateContent>
                <mc:Choice Requires="wps">
                  <w:drawing>
                    <wp:anchor distT="0" distB="0" distL="114300" distR="114300" simplePos="0" relativeHeight="251671040" behindDoc="0" locked="0" layoutInCell="1" allowOverlap="1" wp14:anchorId="4398FAD4" wp14:editId="5EDB6264">
                      <wp:simplePos x="0" y="0"/>
                      <wp:positionH relativeFrom="page">
                        <wp:posOffset>2863850</wp:posOffset>
                      </wp:positionH>
                      <wp:positionV relativeFrom="page">
                        <wp:posOffset>85090</wp:posOffset>
                      </wp:positionV>
                      <wp:extent cx="226060" cy="171450"/>
                      <wp:effectExtent l="15875" t="8890" r="5715" b="10160"/>
                      <wp:wrapNone/>
                      <wp:docPr id="19" name="AutoShap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26060" cy="171450"/>
                              </a:xfrm>
                              <a:prstGeom prst="homePlate">
                                <a:avLst>
                                  <a:gd name="adj" fmla="val 32963"/>
                                </a:avLst>
                              </a:prstGeom>
                              <a:gradFill rotWithShape="1">
                                <a:gsLst>
                                  <a:gs pos="0">
                                    <a:srgbClr val="002060">
                                      <a:alpha val="20000"/>
                                    </a:srgbClr>
                                  </a:gs>
                                  <a:gs pos="100000">
                                    <a:srgbClr val="000F2C"/>
                                  </a:gs>
                                </a:gsLst>
                                <a:lin ang="0" scaled="1"/>
                              </a:gradFill>
                              <a:ln w="9525">
                                <a:solidFill>
                                  <a:srgbClr val="FFFFFF"/>
                                </a:solidFill>
                                <a:miter lim="800000"/>
                                <a:headEnd/>
                                <a:tailEnd/>
                              </a:ln>
                            </wps:spPr>
                            <wps:txbx>
                              <w:txbxContent>
                                <w:p w:rsidR="00755508" w:rsidRPr="000B1D25" w:rsidRDefault="00755508" w:rsidP="00054431">
                                  <w:pPr>
                                    <w:rPr>
                                      <w:lang w:val="uk-UA"/>
                                    </w:rPr>
                                  </w:pPr>
                                  <w:r>
                                    <w:rPr>
                                      <w:rFonts w:ascii="Verdana" w:hAnsi="Verdana"/>
                                      <w:sz w:val="14"/>
                                      <w:szCs w:val="14"/>
                                      <w:lang w:val="uk-UA"/>
                                    </w:rPr>
                                    <w:t xml:space="preserve">  1</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60" o:spid="_x0000_s1078" type="#_x0000_t15" style="position:absolute;margin-left:225.5pt;margin-top:6.7pt;width:17.8pt;height:13.5pt;rotation:180;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" fillcolor="#002060" strokecolor="white">
                      <v:fill opacity="13107f" color2="#000f2c" rotate="t" angle="90" focus="100%" type="gradient"/>
                      <v:textbox inset="0,0,0,0">
                        <w:txbxContent>
                          <w:p w:rsidR="00755508" w:rsidRPr="000B1D25" w:rsidRDefault="00755508" w:rsidP="00054431">
                            <w:pPr>
                              <w:rPr>
                                <w:lang w:val="uk-UA"/>
                              </w:rPr>
                            </w:pPr>
                            <w:r>
                              <w:rPr>
                                <w:rFonts w:ascii="Verdana" w:hAnsi="Verdana"/>
                                <w:sz w:val="14"/>
                                <w:szCs w:val="14"/>
                                <w:lang w:val="uk-UA"/>
                              </w:rPr>
                              <w:t xml:space="preserve">  1</w:t>
                            </w:r>
                          </w:p>
                        </w:txbxContent>
                      </v:textbox>
                      <w10:wrap anchorx="page" anchory="page"/>
                    </v:shape>
                  </w:pict>
                </mc:Fallback>
              </mc:AlternateContent>
            </w:r>
            <w:r w:rsidR="008B6FC7" w:rsidRPr="007124F0">
              <w:rPr>
                <w:sz w:val="22"/>
                <w:szCs w:val="22"/>
                <w:lang w:val="uk-UA" w:eastAsia="en-US" w:bidi="mr-IN"/>
              </w:rPr>
              <w:t>15. У домогосподарствам домініюь традиційні культури, застарілі технології</w:t>
            </w:r>
          </w:p>
        </w:tc>
        <w:tc>
          <w:tcPr>
            <w:tcW w:w="1418" w:type="dxa"/>
            <w:tcBorders>
              <w:top w:val="nil"/>
              <w:left w:val="single" w:sz="4" w:space="0" w:color="auto"/>
              <w:bottom w:val="nil"/>
              <w:right w:val="nil"/>
            </w:tcBorders>
          </w:tcPr>
          <w:p w:rsidR="008B6FC7" w:rsidRPr="007124F0" w:rsidRDefault="008B6FC7" w:rsidP="007838DB">
            <w:pPr>
              <w:rPr>
                <w:b/>
                <w:bCs/>
                <w:color w:val="0070C0"/>
                <w:sz w:val="20"/>
                <w:szCs w:val="20"/>
                <w:lang w:val="uk-UA"/>
              </w:rPr>
            </w:pPr>
          </w:p>
        </w:tc>
        <w:tc>
          <w:tcPr>
            <w:tcW w:w="3969" w:type="dxa"/>
            <w:tcBorders>
              <w:top w:val="nil"/>
              <w:left w:val="nil"/>
              <w:bottom w:val="nil"/>
              <w:right w:val="nil"/>
            </w:tcBorders>
          </w:tcPr>
          <w:p w:rsidR="008B6FC7" w:rsidRPr="007124F0" w:rsidRDefault="008B6FC7" w:rsidP="007838DB">
            <w:pPr>
              <w:pStyle w:val="a3"/>
              <w:tabs>
                <w:tab w:val="left" w:pos="502"/>
              </w:tabs>
              <w:spacing w:before="0" w:beforeAutospacing="0" w:after="0" w:afterAutospacing="0"/>
              <w:textAlignment w:val="baseline"/>
              <w:rPr>
                <w:color w:val="000000"/>
                <w:sz w:val="19"/>
                <w:szCs w:val="19"/>
                <w:lang w:val="uk-UA" w:bidi="mr-IN"/>
              </w:rPr>
            </w:pPr>
          </w:p>
        </w:tc>
      </w:tr>
    </w:tbl>
    <w:p w:rsidR="008B6FC7" w:rsidRPr="007124F0" w:rsidRDefault="008B6FC7" w:rsidP="007838DB">
      <w:pPr>
        <w:spacing w:after="160" w:line="259" w:lineRule="auto"/>
        <w:jc w:val="center"/>
        <w:rPr>
          <w:b/>
          <w:bCs/>
          <w:color w:val="0070C0"/>
          <w:sz w:val="28"/>
          <w:szCs w:val="28"/>
          <w:lang w:val="uk-UA"/>
        </w:rPr>
      </w:pPr>
      <w:r w:rsidRPr="007124F0">
        <w:rPr>
          <w:b/>
          <w:bCs/>
          <w:color w:val="0070C0"/>
          <w:sz w:val="28"/>
          <w:szCs w:val="28"/>
          <w:lang w:val="uk-UA"/>
        </w:rPr>
        <w:br w:type="page"/>
      </w:r>
      <w:r w:rsidRPr="007124F0">
        <w:rPr>
          <w:b/>
          <w:bCs/>
          <w:color w:val="0070C0"/>
          <w:sz w:val="28"/>
          <w:szCs w:val="28"/>
          <w:lang w:val="uk-UA"/>
        </w:rPr>
        <w:lastRenderedPageBreak/>
        <w:t>5. Порівняльні переваги, виклики та ризики</w:t>
      </w:r>
    </w:p>
    <w:p w:rsidR="008B6FC7" w:rsidRPr="007124F0" w:rsidRDefault="008B6FC7" w:rsidP="007838DB">
      <w:pPr>
        <w:jc w:val="center"/>
        <w:rPr>
          <w:b/>
          <w:color w:val="0070C0"/>
          <w:sz w:val="14"/>
          <w:szCs w:val="14"/>
          <w:lang w:val="uk-UA"/>
        </w:rPr>
      </w:pPr>
    </w:p>
    <w:p w:rsidR="008B6FC7" w:rsidRPr="007124F0" w:rsidRDefault="008B6FC7" w:rsidP="007838DB">
      <w:pPr>
        <w:jc w:val="both"/>
        <w:rPr>
          <w:b/>
          <w:sz w:val="28"/>
          <w:szCs w:val="28"/>
          <w:lang w:val="uk-UA"/>
        </w:rPr>
      </w:pPr>
      <w:r w:rsidRPr="007124F0">
        <w:rPr>
          <w:b/>
          <w:sz w:val="28"/>
          <w:szCs w:val="28"/>
          <w:lang w:val="uk-UA"/>
        </w:rPr>
        <w:t xml:space="preserve">Порівняльні переваги </w:t>
      </w:r>
    </w:p>
    <w:p w:rsidR="008B6FC7" w:rsidRPr="007124F0" w:rsidRDefault="008B6FC7" w:rsidP="007838DB">
      <w:pPr>
        <w:jc w:val="both"/>
        <w:rPr>
          <w:b/>
          <w:i/>
          <w:sz w:val="28"/>
          <w:szCs w:val="28"/>
          <w:lang w:val="uk-UA"/>
        </w:rPr>
      </w:pPr>
      <w:r w:rsidRPr="007124F0">
        <w:rPr>
          <w:b/>
          <w:i/>
          <w:sz w:val="28"/>
          <w:szCs w:val="28"/>
          <w:lang w:val="uk-UA"/>
        </w:rPr>
        <w:t>(визначені в результаті аналізу сильних сторін і можливостей)</w:t>
      </w:r>
    </w:p>
    <w:p w:rsidR="008B6FC7" w:rsidRPr="007124F0" w:rsidRDefault="008B6FC7" w:rsidP="008F055F">
      <w:pPr>
        <w:pStyle w:val="a5"/>
        <w:numPr>
          <w:ilvl w:val="0"/>
          <w:numId w:val="4"/>
        </w:numPr>
        <w:jc w:val="both"/>
        <w:rPr>
          <w:sz w:val="28"/>
          <w:szCs w:val="28"/>
          <w:lang w:val="uk-UA"/>
        </w:rPr>
      </w:pPr>
      <w:r w:rsidRPr="007124F0">
        <w:rPr>
          <w:bCs/>
          <w:sz w:val="28"/>
          <w:szCs w:val="28"/>
          <w:lang w:val="uk-UA" w:bidi="mr-IN"/>
        </w:rPr>
        <w:t>Тенденція до росту попиту на цукор та іншу сільгосппродукцію на світових ринках, розташування поруч Прилук з його значними економічними та фінансовими ресурсами, державні та міжнародні програми сприяння розвитку малого й середнього бізнесу, сільського господарства, а також повернення заробітчан додому створюють сприятливі умови для робити численних сільгосппідприємств на теренах громади.</w:t>
      </w:r>
    </w:p>
    <w:p w:rsidR="008B6FC7" w:rsidRPr="007124F0" w:rsidRDefault="008B6FC7" w:rsidP="008F055F">
      <w:pPr>
        <w:pStyle w:val="a5"/>
        <w:numPr>
          <w:ilvl w:val="0"/>
          <w:numId w:val="4"/>
        </w:numPr>
        <w:jc w:val="both"/>
        <w:rPr>
          <w:sz w:val="28"/>
          <w:szCs w:val="28"/>
          <w:lang w:val="uk-UA"/>
        </w:rPr>
      </w:pPr>
      <w:r w:rsidRPr="007124F0">
        <w:rPr>
          <w:bCs/>
          <w:sz w:val="28"/>
          <w:szCs w:val="28"/>
          <w:lang w:val="uk-UA" w:bidi="mr-IN"/>
        </w:rPr>
        <w:t xml:space="preserve">Тенденція до росту попиту на цукор та іншу сільгосппродукцію на світових ринка, а також вплив розташованого поруч м. Прилуки з його фінансово-економічними ресурсами позитивно впливатиме на діяльність </w:t>
      </w:r>
      <w:r w:rsidRPr="007124F0">
        <w:rPr>
          <w:sz w:val="28"/>
          <w:szCs w:val="28"/>
          <w:lang w:val="uk-UA"/>
        </w:rPr>
        <w:t>ЗАТ «Линовиц</w:t>
      </w:r>
      <w:r w:rsidR="007805A2" w:rsidRPr="007124F0">
        <w:rPr>
          <w:sz w:val="28"/>
          <w:szCs w:val="28"/>
          <w:lang w:val="uk-UA"/>
        </w:rPr>
        <w:t>ький цукровий комбінат “Красний</w:t>
      </w:r>
      <w:r w:rsidRPr="007124F0">
        <w:rPr>
          <w:sz w:val="28"/>
          <w:szCs w:val="28"/>
          <w:lang w:val="uk-UA"/>
        </w:rPr>
        <w:t>”» та сезонне забезпечення робочих місць.</w:t>
      </w:r>
    </w:p>
    <w:p w:rsidR="008B6FC7" w:rsidRPr="007124F0" w:rsidRDefault="008B6FC7" w:rsidP="008F055F">
      <w:pPr>
        <w:pStyle w:val="a5"/>
        <w:numPr>
          <w:ilvl w:val="0"/>
          <w:numId w:val="4"/>
        </w:numPr>
        <w:jc w:val="both"/>
        <w:rPr>
          <w:sz w:val="28"/>
          <w:szCs w:val="28"/>
          <w:lang w:val="uk-UA"/>
        </w:rPr>
      </w:pPr>
      <w:r w:rsidRPr="007124F0">
        <w:rPr>
          <w:sz w:val="28"/>
          <w:szCs w:val="28"/>
          <w:lang w:val="uk-UA"/>
        </w:rPr>
        <w:t>Тенденція до росту попиту на цукор та іншу сільгосппродукцію разом із поверненням частини заробітчан додому збільшуватимуть інтерес до линовицьких чорноземів</w:t>
      </w:r>
      <w:r w:rsidR="008E42F7" w:rsidRPr="007124F0">
        <w:rPr>
          <w:sz w:val="28"/>
          <w:szCs w:val="28"/>
          <w:lang w:val="uk-UA"/>
        </w:rPr>
        <w:t>.</w:t>
      </w:r>
    </w:p>
    <w:p w:rsidR="008B6FC7" w:rsidRPr="007124F0" w:rsidRDefault="008B6FC7" w:rsidP="008F055F">
      <w:pPr>
        <w:pStyle w:val="a5"/>
        <w:numPr>
          <w:ilvl w:val="0"/>
          <w:numId w:val="4"/>
        </w:numPr>
        <w:jc w:val="both"/>
        <w:rPr>
          <w:sz w:val="28"/>
          <w:szCs w:val="28"/>
          <w:lang w:val="uk-UA"/>
        </w:rPr>
      </w:pPr>
      <w:r w:rsidRPr="007124F0">
        <w:rPr>
          <w:sz w:val="28"/>
          <w:szCs w:val="28"/>
          <w:lang w:val="uk-UA"/>
        </w:rPr>
        <w:t xml:space="preserve">Тенденція до росту попиту на цукор та іншу сільгосппродукцію, попит на внутрішній, зокрема «зелений» туризм, разом із державної та міжнародною підтримкою малого бізнесу посилюватимуть значення хорошої логістики Линовицької громади та сприятимуть розвитку відповідних можливостей. </w:t>
      </w:r>
    </w:p>
    <w:p w:rsidR="008B6FC7" w:rsidRPr="007124F0" w:rsidRDefault="008B6FC7" w:rsidP="008F055F">
      <w:pPr>
        <w:pStyle w:val="a5"/>
        <w:numPr>
          <w:ilvl w:val="0"/>
          <w:numId w:val="4"/>
        </w:numPr>
        <w:jc w:val="both"/>
        <w:rPr>
          <w:sz w:val="28"/>
          <w:szCs w:val="28"/>
          <w:lang w:val="uk-UA"/>
        </w:rPr>
      </w:pPr>
      <w:r w:rsidRPr="007124F0">
        <w:rPr>
          <w:sz w:val="28"/>
          <w:szCs w:val="28"/>
          <w:lang w:val="uk-UA"/>
        </w:rPr>
        <w:t>Ріст попиту та сільгосппродукцію разом із залученням фінансово-економічних можливостей Прилук здатні сприяти збереженню за Линовицею статусу громади-донора.</w:t>
      </w:r>
    </w:p>
    <w:p w:rsidR="008B6FC7" w:rsidRPr="007124F0" w:rsidRDefault="008B6FC7" w:rsidP="008F055F">
      <w:pPr>
        <w:pStyle w:val="a5"/>
        <w:numPr>
          <w:ilvl w:val="0"/>
          <w:numId w:val="4"/>
        </w:numPr>
        <w:jc w:val="both"/>
        <w:rPr>
          <w:sz w:val="28"/>
          <w:szCs w:val="28"/>
          <w:lang w:val="uk-UA"/>
        </w:rPr>
      </w:pPr>
      <w:r w:rsidRPr="007124F0">
        <w:rPr>
          <w:sz w:val="28"/>
          <w:szCs w:val="28"/>
          <w:lang w:val="uk-UA"/>
        </w:rPr>
        <w:t>Підтримка українських та міжнародних орга</w:t>
      </w:r>
      <w:r w:rsidR="0065743F" w:rsidRPr="007124F0">
        <w:rPr>
          <w:sz w:val="28"/>
          <w:szCs w:val="28"/>
          <w:lang w:val="uk-UA"/>
        </w:rPr>
        <w:t>нізацій, що надають допомогу територіальній громаді</w:t>
      </w:r>
      <w:r w:rsidRPr="007124F0">
        <w:rPr>
          <w:sz w:val="28"/>
          <w:szCs w:val="28"/>
          <w:lang w:val="uk-UA"/>
        </w:rPr>
        <w:t>, сприятиме кращій організації роботи виконкому та ради громади;</w:t>
      </w:r>
    </w:p>
    <w:p w:rsidR="008B6FC7" w:rsidRPr="007124F0" w:rsidRDefault="008B6FC7" w:rsidP="008F055F">
      <w:pPr>
        <w:pStyle w:val="a5"/>
        <w:numPr>
          <w:ilvl w:val="0"/>
          <w:numId w:val="4"/>
        </w:numPr>
        <w:jc w:val="both"/>
        <w:rPr>
          <w:sz w:val="28"/>
          <w:szCs w:val="28"/>
          <w:lang w:val="uk-UA"/>
        </w:rPr>
      </w:pPr>
      <w:r w:rsidRPr="007124F0">
        <w:rPr>
          <w:sz w:val="28"/>
          <w:szCs w:val="28"/>
          <w:lang w:val="uk-UA"/>
        </w:rPr>
        <w:t>Залучення державних і міжнародних програм допомоги розвитку малому бізнесу, сільському господарству та повернення частини заробітчан додому вдало сполучається з високим рівнем спеціальної освіти мешканців громади;</w:t>
      </w:r>
    </w:p>
    <w:p w:rsidR="008B6FC7" w:rsidRPr="007124F0" w:rsidRDefault="008B6FC7" w:rsidP="008F055F">
      <w:pPr>
        <w:pStyle w:val="a5"/>
        <w:numPr>
          <w:ilvl w:val="0"/>
          <w:numId w:val="4"/>
        </w:numPr>
        <w:jc w:val="both"/>
        <w:rPr>
          <w:sz w:val="28"/>
          <w:szCs w:val="28"/>
          <w:lang w:val="uk-UA"/>
        </w:rPr>
      </w:pPr>
      <w:r w:rsidRPr="007124F0">
        <w:rPr>
          <w:sz w:val="28"/>
          <w:szCs w:val="28"/>
          <w:lang w:val="uk-UA"/>
        </w:rPr>
        <w:t xml:space="preserve">Наявність природних ресурсів, попит на внутрішній, зокрема – «зелений» туризм, залучення державних і міжнародної програм розвитку малого бізнесу, підтримки сільського господарства, накладені на тенденцію </w:t>
      </w:r>
      <w:r w:rsidRPr="007124F0">
        <w:rPr>
          <w:sz w:val="28"/>
          <w:szCs w:val="28"/>
          <w:lang w:val="uk-UA" w:eastAsia="en-US"/>
        </w:rPr>
        <w:t>до переселення мешканців значних міст до екологічно чистих та інфраструктурно розвинутих містечок стимулюватимуть розвиток сфери сервісу, покращення його якості;</w:t>
      </w:r>
    </w:p>
    <w:p w:rsidR="008B6FC7" w:rsidRPr="007124F0" w:rsidRDefault="008B6FC7" w:rsidP="008F055F">
      <w:pPr>
        <w:pStyle w:val="a5"/>
        <w:numPr>
          <w:ilvl w:val="0"/>
          <w:numId w:val="4"/>
        </w:numPr>
        <w:jc w:val="both"/>
        <w:rPr>
          <w:sz w:val="28"/>
          <w:szCs w:val="28"/>
          <w:lang w:val="uk-UA"/>
        </w:rPr>
      </w:pPr>
      <w:r w:rsidRPr="007124F0">
        <w:rPr>
          <w:sz w:val="28"/>
          <w:szCs w:val="28"/>
          <w:lang w:val="uk-UA"/>
        </w:rPr>
        <w:t xml:space="preserve">Залучення фінансово-економічних можливостей м. Прилуки, допомоги українських та міжнародних інституцій, а також </w:t>
      </w:r>
      <w:r w:rsidRPr="007124F0">
        <w:rPr>
          <w:sz w:val="28"/>
          <w:szCs w:val="28"/>
          <w:lang w:val="uk-UA" w:eastAsia="en-US"/>
        </w:rPr>
        <w:t xml:space="preserve">наявність інтересу потенційних інвесторів до використання  місцевих та відновлювальних </w:t>
      </w:r>
      <w:r w:rsidRPr="007124F0">
        <w:rPr>
          <w:sz w:val="28"/>
          <w:szCs w:val="28"/>
          <w:lang w:val="uk-UA" w:eastAsia="en-US"/>
        </w:rPr>
        <w:lastRenderedPageBreak/>
        <w:t>джерел енергії</w:t>
      </w:r>
      <w:r w:rsidRPr="007124F0">
        <w:rPr>
          <w:sz w:val="28"/>
          <w:szCs w:val="28"/>
          <w:lang w:val="uk-UA"/>
        </w:rPr>
        <w:t xml:space="preserve"> дозволять використати переваги нового генерального плану із зонінгом селища Линовиця.</w:t>
      </w:r>
    </w:p>
    <w:p w:rsidR="008B6FC7" w:rsidRPr="007124F0" w:rsidRDefault="008B6FC7" w:rsidP="008F055F">
      <w:pPr>
        <w:pStyle w:val="a5"/>
        <w:numPr>
          <w:ilvl w:val="0"/>
          <w:numId w:val="4"/>
        </w:numPr>
        <w:jc w:val="both"/>
        <w:rPr>
          <w:sz w:val="28"/>
          <w:szCs w:val="28"/>
          <w:lang w:val="uk-UA"/>
        </w:rPr>
      </w:pPr>
      <w:r w:rsidRPr="007124F0">
        <w:rPr>
          <w:sz w:val="28"/>
          <w:szCs w:val="28"/>
          <w:lang w:val="uk-UA"/>
        </w:rPr>
        <w:t>Допомога від українських та міжнанордних інституцій, залучення державних коштів на конкурсних засадах (ДФРР та ін.), «екологічних» грошей обласного бюджету, програм допомоги малому бізнесу, попит на внутрішній туризм, а також застосування нових технологій допоможуть задіяти туристичний потенціал громади – в Линовиці</w:t>
      </w:r>
      <w:r w:rsidR="00126AD2" w:rsidRPr="007124F0">
        <w:rPr>
          <w:sz w:val="28"/>
          <w:szCs w:val="28"/>
          <w:lang w:val="uk-UA"/>
        </w:rPr>
        <w:t xml:space="preserve">, селах </w:t>
      </w:r>
      <w:r w:rsidRPr="007124F0">
        <w:rPr>
          <w:sz w:val="28"/>
          <w:szCs w:val="28"/>
          <w:lang w:val="uk-UA"/>
        </w:rPr>
        <w:t>Бубнівщина</w:t>
      </w:r>
      <w:r w:rsidR="00126AD2" w:rsidRPr="007124F0">
        <w:rPr>
          <w:sz w:val="28"/>
          <w:szCs w:val="28"/>
          <w:lang w:val="uk-UA"/>
        </w:rPr>
        <w:t xml:space="preserve"> та Полонки</w:t>
      </w:r>
      <w:r w:rsidRPr="007124F0">
        <w:rPr>
          <w:sz w:val="28"/>
          <w:szCs w:val="28"/>
          <w:lang w:val="uk-UA"/>
        </w:rPr>
        <w:t>.</w:t>
      </w:r>
    </w:p>
    <w:p w:rsidR="008B6FC7" w:rsidRPr="007124F0" w:rsidRDefault="008B6FC7" w:rsidP="008F055F">
      <w:pPr>
        <w:pStyle w:val="a5"/>
        <w:numPr>
          <w:ilvl w:val="0"/>
          <w:numId w:val="4"/>
        </w:numPr>
        <w:jc w:val="both"/>
        <w:rPr>
          <w:sz w:val="28"/>
          <w:szCs w:val="28"/>
          <w:lang w:val="uk-UA"/>
        </w:rPr>
      </w:pPr>
      <w:r w:rsidRPr="007124F0">
        <w:rPr>
          <w:sz w:val="28"/>
          <w:szCs w:val="28"/>
          <w:lang w:val="uk-UA" w:eastAsia="en-US"/>
        </w:rPr>
        <w:t>Розподіл бюджетних коштів, що спрямовуються на регіональний розвиток, на конкурсних засадах (ДФРР та ін.), залучення державних цільових програм та підтримки держави реформ у соціальн</w:t>
      </w:r>
      <w:r w:rsidRPr="007124F0">
        <w:rPr>
          <w:sz w:val="28"/>
          <w:szCs w:val="28"/>
          <w:lang w:val="en-US" w:eastAsia="en-US"/>
        </w:rPr>
        <w:t>o</w:t>
      </w:r>
      <w:r w:rsidRPr="007124F0">
        <w:rPr>
          <w:sz w:val="28"/>
          <w:szCs w:val="28"/>
          <w:lang w:val="uk-UA" w:eastAsia="en-US"/>
        </w:rPr>
        <w:t>-гуманітарній сферах, тенденція до більшої осілості підтримують діяльність  закладів освіти громади та сприятимуть їх розвитку.</w:t>
      </w:r>
    </w:p>
    <w:p w:rsidR="008B6FC7" w:rsidRPr="007124F0" w:rsidRDefault="008B6FC7" w:rsidP="008F055F">
      <w:pPr>
        <w:pStyle w:val="a5"/>
        <w:numPr>
          <w:ilvl w:val="0"/>
          <w:numId w:val="4"/>
        </w:numPr>
        <w:jc w:val="both"/>
        <w:rPr>
          <w:sz w:val="28"/>
          <w:szCs w:val="28"/>
          <w:lang w:val="uk-UA"/>
        </w:rPr>
      </w:pPr>
      <w:r w:rsidRPr="007124F0">
        <w:rPr>
          <w:sz w:val="28"/>
          <w:szCs w:val="28"/>
          <w:lang w:val="uk-UA"/>
        </w:rPr>
        <w:t>Допомога міжнародних та вітчизняних інституцій, залучення на конкурсних засадах коштів ДФРР, а також державних цільових програм дозволять створити кращі умови для розвитку масового спорту, зокрема, модернізувати стадіон громади в Линовиці.</w:t>
      </w:r>
    </w:p>
    <w:p w:rsidR="008B6FC7" w:rsidRPr="007124F0" w:rsidRDefault="008B6FC7" w:rsidP="008F055F">
      <w:pPr>
        <w:pStyle w:val="a5"/>
        <w:numPr>
          <w:ilvl w:val="0"/>
          <w:numId w:val="4"/>
        </w:numPr>
        <w:jc w:val="both"/>
        <w:rPr>
          <w:sz w:val="28"/>
          <w:szCs w:val="28"/>
          <w:lang w:val="uk-UA"/>
        </w:rPr>
      </w:pPr>
      <w:r w:rsidRPr="007124F0">
        <w:rPr>
          <w:sz w:val="28"/>
          <w:szCs w:val="28"/>
          <w:lang w:val="uk-UA"/>
        </w:rPr>
        <w:t xml:space="preserve">Залучення «екологічних» коштів обласного бюджету та застосування нових технологій дозволять розвинути діючу </w:t>
      </w:r>
      <w:r w:rsidR="008E42F7" w:rsidRPr="007124F0">
        <w:rPr>
          <w:sz w:val="28"/>
          <w:szCs w:val="28"/>
          <w:lang w:val="uk-UA"/>
        </w:rPr>
        <w:t>системи збору та вивезення  ТВП.</w:t>
      </w:r>
    </w:p>
    <w:p w:rsidR="008B6FC7" w:rsidRPr="007124F0" w:rsidRDefault="008B6FC7" w:rsidP="008F055F">
      <w:pPr>
        <w:pStyle w:val="a5"/>
        <w:numPr>
          <w:ilvl w:val="0"/>
          <w:numId w:val="4"/>
        </w:numPr>
        <w:jc w:val="both"/>
        <w:rPr>
          <w:sz w:val="28"/>
          <w:szCs w:val="28"/>
          <w:lang w:val="uk-UA"/>
        </w:rPr>
      </w:pPr>
      <w:r w:rsidRPr="007124F0">
        <w:rPr>
          <w:sz w:val="28"/>
          <w:szCs w:val="28"/>
          <w:lang w:val="uk-UA"/>
        </w:rPr>
        <w:t>Застосування новітніх технологій дозволить збільшити кількість адміністратив</w:t>
      </w:r>
      <w:r w:rsidR="00C92F61" w:rsidRPr="007124F0">
        <w:rPr>
          <w:sz w:val="28"/>
          <w:szCs w:val="28"/>
          <w:lang w:val="uk-UA"/>
        </w:rPr>
        <w:t>них послуг та їх обсяг у ЦНАПі що відкривається.</w:t>
      </w:r>
    </w:p>
    <w:p w:rsidR="008B6FC7" w:rsidRPr="007124F0" w:rsidRDefault="008B6FC7" w:rsidP="007838DB">
      <w:pPr>
        <w:jc w:val="both"/>
        <w:rPr>
          <w:sz w:val="28"/>
          <w:szCs w:val="28"/>
          <w:lang w:val="uk-UA"/>
        </w:rPr>
      </w:pPr>
    </w:p>
    <w:p w:rsidR="008B6FC7" w:rsidRPr="007124F0" w:rsidRDefault="008B6FC7" w:rsidP="007838DB">
      <w:pPr>
        <w:jc w:val="both"/>
        <w:rPr>
          <w:b/>
          <w:sz w:val="28"/>
          <w:szCs w:val="28"/>
          <w:lang w:val="uk-UA"/>
        </w:rPr>
      </w:pPr>
      <w:r w:rsidRPr="007124F0">
        <w:rPr>
          <w:b/>
          <w:sz w:val="28"/>
          <w:szCs w:val="28"/>
          <w:lang w:val="uk-UA"/>
        </w:rPr>
        <w:t xml:space="preserve">Виклики </w:t>
      </w:r>
    </w:p>
    <w:p w:rsidR="008B6FC7" w:rsidRPr="007124F0" w:rsidRDefault="008B6FC7" w:rsidP="007838DB">
      <w:pPr>
        <w:jc w:val="both"/>
        <w:rPr>
          <w:b/>
          <w:i/>
          <w:sz w:val="28"/>
          <w:szCs w:val="28"/>
          <w:lang w:val="uk-UA"/>
        </w:rPr>
      </w:pPr>
      <w:r w:rsidRPr="007124F0">
        <w:rPr>
          <w:b/>
          <w:i/>
          <w:sz w:val="28"/>
          <w:szCs w:val="28"/>
          <w:lang w:val="uk-UA"/>
        </w:rPr>
        <w:t>(визначені в результаті аналізу слабких сторін і можливостей)</w:t>
      </w:r>
    </w:p>
    <w:p w:rsidR="008B6FC7" w:rsidRPr="007124F0" w:rsidRDefault="008B6FC7" w:rsidP="008F055F">
      <w:pPr>
        <w:pStyle w:val="a5"/>
        <w:numPr>
          <w:ilvl w:val="0"/>
          <w:numId w:val="5"/>
        </w:numPr>
        <w:jc w:val="both"/>
        <w:rPr>
          <w:sz w:val="28"/>
          <w:szCs w:val="28"/>
          <w:lang w:val="uk-UA"/>
        </w:rPr>
      </w:pPr>
      <w:r w:rsidRPr="007124F0">
        <w:rPr>
          <w:sz w:val="28"/>
          <w:szCs w:val="28"/>
          <w:lang w:val="uk-UA"/>
        </w:rPr>
        <w:t>Негативний вплив малої площі та (відносно) мешканців громади на її розвиток можна зменшити, якщо залучити допомогу від організацій різних форм власності (українських та</w:t>
      </w:r>
      <w:r w:rsidR="007805A2" w:rsidRPr="007124F0">
        <w:rPr>
          <w:sz w:val="28"/>
          <w:szCs w:val="28"/>
          <w:lang w:val="uk-UA"/>
        </w:rPr>
        <w:t xml:space="preserve"> міжнародних), що опікуються територіальними громадами</w:t>
      </w:r>
      <w:r w:rsidRPr="007124F0">
        <w:rPr>
          <w:sz w:val="28"/>
          <w:szCs w:val="28"/>
          <w:lang w:val="uk-UA"/>
        </w:rPr>
        <w:t xml:space="preserve">, та </w:t>
      </w:r>
      <w:r w:rsidRPr="007124F0">
        <w:rPr>
          <w:sz w:val="28"/>
          <w:szCs w:val="28"/>
          <w:lang w:val="uk-UA" w:eastAsia="en-US"/>
        </w:rPr>
        <w:t>державні цільові програми соціальн</w:t>
      </w:r>
      <w:r w:rsidRPr="007124F0">
        <w:rPr>
          <w:sz w:val="28"/>
          <w:szCs w:val="28"/>
          <w:lang w:val="en-US" w:eastAsia="en-US"/>
        </w:rPr>
        <w:t>o</w:t>
      </w:r>
      <w:r w:rsidRPr="007124F0">
        <w:rPr>
          <w:sz w:val="28"/>
          <w:szCs w:val="28"/>
          <w:lang w:val="uk-UA" w:eastAsia="en-US"/>
        </w:rPr>
        <w:t>-гуманітарній сферах, а також із розвитку інфраструктури (зокрема – ДФРР).</w:t>
      </w:r>
    </w:p>
    <w:p w:rsidR="008B6FC7" w:rsidRPr="007124F0" w:rsidRDefault="008B6FC7" w:rsidP="008F055F">
      <w:pPr>
        <w:pStyle w:val="a5"/>
        <w:numPr>
          <w:ilvl w:val="0"/>
          <w:numId w:val="5"/>
        </w:numPr>
        <w:jc w:val="both"/>
        <w:rPr>
          <w:sz w:val="28"/>
          <w:szCs w:val="28"/>
          <w:lang w:val="uk-UA"/>
        </w:rPr>
      </w:pPr>
      <w:r w:rsidRPr="007124F0">
        <w:rPr>
          <w:sz w:val="28"/>
          <w:szCs w:val="28"/>
          <w:lang w:val="uk-UA"/>
        </w:rPr>
        <w:t xml:space="preserve">Стійкий від`ємний приріст населення можна загальмувати, якщо скористатися </w:t>
      </w:r>
      <w:r w:rsidRPr="007124F0">
        <w:rPr>
          <w:sz w:val="28"/>
          <w:szCs w:val="28"/>
          <w:lang w:val="uk-UA" w:eastAsia="en-US"/>
        </w:rPr>
        <w:t>тенденцію до переселення мешканців значних міст до екологічно чистих та інфраструктурно розвинутих містечок, а також поверненням частини заробітчан додому (в зв`язку з пандемією короновірусу).</w:t>
      </w:r>
    </w:p>
    <w:p w:rsidR="008B6FC7" w:rsidRPr="007124F0" w:rsidRDefault="008B6FC7" w:rsidP="008F055F">
      <w:pPr>
        <w:pStyle w:val="a5"/>
        <w:numPr>
          <w:ilvl w:val="0"/>
          <w:numId w:val="5"/>
        </w:numPr>
        <w:jc w:val="both"/>
        <w:rPr>
          <w:sz w:val="28"/>
          <w:szCs w:val="28"/>
          <w:lang w:val="uk-UA"/>
        </w:rPr>
      </w:pPr>
      <w:r w:rsidRPr="007124F0">
        <w:rPr>
          <w:sz w:val="28"/>
          <w:szCs w:val="28"/>
          <w:lang w:val="uk-UA" w:eastAsia="en-US"/>
        </w:rPr>
        <w:t>Брак галузевих фахівців, діяльність яких необхідна для надання послу</w:t>
      </w:r>
      <w:r w:rsidR="008E42F7" w:rsidRPr="007124F0">
        <w:rPr>
          <w:sz w:val="28"/>
          <w:szCs w:val="28"/>
          <w:lang w:val="uk-UA" w:eastAsia="en-US"/>
        </w:rPr>
        <w:t>г</w:t>
      </w:r>
      <w:r w:rsidRPr="007124F0">
        <w:rPr>
          <w:sz w:val="28"/>
          <w:szCs w:val="28"/>
          <w:lang w:val="uk-UA" w:eastAsia="en-US"/>
        </w:rPr>
        <w:t xml:space="preserve">, можна зменшити задіявши </w:t>
      </w:r>
      <w:r w:rsidRPr="007124F0">
        <w:rPr>
          <w:sz w:val="28"/>
          <w:szCs w:val="28"/>
          <w:lang w:val="uk-UA"/>
        </w:rPr>
        <w:t>організації різних форм вл</w:t>
      </w:r>
      <w:r w:rsidR="007805A2" w:rsidRPr="007124F0">
        <w:rPr>
          <w:sz w:val="28"/>
          <w:szCs w:val="28"/>
          <w:lang w:val="uk-UA"/>
        </w:rPr>
        <w:t>асності, що надають допомогу територіальним громадам</w:t>
      </w:r>
      <w:r w:rsidRPr="007124F0">
        <w:rPr>
          <w:sz w:val="28"/>
          <w:szCs w:val="28"/>
          <w:lang w:val="uk-UA"/>
        </w:rPr>
        <w:t xml:space="preserve">, </w:t>
      </w:r>
      <w:r w:rsidRPr="007124F0">
        <w:rPr>
          <w:sz w:val="28"/>
          <w:szCs w:val="28"/>
          <w:lang w:val="uk-UA" w:eastAsia="en-US"/>
        </w:rPr>
        <w:t>тенденцію до переселення мешканців значних міст до екологічно чистих та інфраструктурно розвинутих містечок, а також поверненням частини заробітчан додому.</w:t>
      </w:r>
    </w:p>
    <w:p w:rsidR="008B6FC7" w:rsidRPr="007124F0" w:rsidRDefault="008B6FC7" w:rsidP="008F055F">
      <w:pPr>
        <w:pStyle w:val="a5"/>
        <w:numPr>
          <w:ilvl w:val="0"/>
          <w:numId w:val="5"/>
        </w:numPr>
        <w:jc w:val="both"/>
        <w:rPr>
          <w:sz w:val="28"/>
          <w:szCs w:val="28"/>
          <w:lang w:val="uk-UA"/>
        </w:rPr>
      </w:pPr>
      <w:r w:rsidRPr="007124F0">
        <w:rPr>
          <w:sz w:val="28"/>
          <w:szCs w:val="28"/>
          <w:lang w:val="uk-UA"/>
        </w:rPr>
        <w:t xml:space="preserve">Доходи селищного бюджету можна диверсифікувати й тим самим позбутися дуже великої залежності від одного підприємства, якщо скористатися ростом цін на продукти на світових ринках, залучити </w:t>
      </w:r>
      <w:r w:rsidRPr="007124F0">
        <w:rPr>
          <w:sz w:val="28"/>
          <w:szCs w:val="28"/>
          <w:lang w:val="uk-UA"/>
        </w:rPr>
        <w:lastRenderedPageBreak/>
        <w:t>фінансово-економічні ресурси м. Прилуки, скористатися державними та міжнародними програмами розвитку малого бізнесу, залучивши заробітчан</w:t>
      </w:r>
      <w:r w:rsidR="008E42F7" w:rsidRPr="007124F0">
        <w:rPr>
          <w:sz w:val="28"/>
          <w:szCs w:val="28"/>
          <w:lang w:val="uk-UA"/>
        </w:rPr>
        <w:t>,</w:t>
      </w:r>
      <w:r w:rsidRPr="007124F0">
        <w:rPr>
          <w:sz w:val="28"/>
          <w:szCs w:val="28"/>
          <w:lang w:val="uk-UA"/>
        </w:rPr>
        <w:t xml:space="preserve"> що повертаються</w:t>
      </w:r>
      <w:r w:rsidR="008E42F7" w:rsidRPr="007124F0">
        <w:rPr>
          <w:sz w:val="28"/>
          <w:szCs w:val="28"/>
          <w:lang w:val="uk-UA"/>
        </w:rPr>
        <w:t>.</w:t>
      </w:r>
    </w:p>
    <w:p w:rsidR="008B6FC7" w:rsidRPr="007124F0" w:rsidRDefault="008B6FC7" w:rsidP="008F055F">
      <w:pPr>
        <w:pStyle w:val="a5"/>
        <w:numPr>
          <w:ilvl w:val="0"/>
          <w:numId w:val="5"/>
        </w:numPr>
        <w:jc w:val="both"/>
        <w:rPr>
          <w:sz w:val="28"/>
          <w:szCs w:val="28"/>
          <w:lang w:val="uk-UA"/>
        </w:rPr>
      </w:pPr>
      <w:r w:rsidRPr="007124F0">
        <w:rPr>
          <w:sz w:val="28"/>
          <w:szCs w:val="28"/>
          <w:lang w:val="uk-UA"/>
        </w:rPr>
        <w:t>Сезонне безробіття можна зменшити, а обсяги підприємницької активності збільшити, якщо залучити фінансово-економічні можливості Прилук, допомогу українських та міжнародних інституцій, розвивати туризм та залучити державні й міжнародні програми підтримки розвитку малого бізнесу та сільського господарства.</w:t>
      </w:r>
    </w:p>
    <w:p w:rsidR="008B6FC7" w:rsidRPr="007124F0" w:rsidRDefault="008B6FC7" w:rsidP="008F055F">
      <w:pPr>
        <w:pStyle w:val="a5"/>
        <w:numPr>
          <w:ilvl w:val="0"/>
          <w:numId w:val="5"/>
        </w:numPr>
        <w:jc w:val="both"/>
        <w:rPr>
          <w:sz w:val="28"/>
          <w:szCs w:val="28"/>
          <w:lang w:val="uk-UA"/>
        </w:rPr>
      </w:pPr>
      <w:r w:rsidRPr="007124F0">
        <w:rPr>
          <w:sz w:val="28"/>
          <w:szCs w:val="28"/>
          <w:lang w:val="uk-UA"/>
        </w:rPr>
        <w:t>Окремі ділянки автомобільних доріг, що знаходяться у вкрай поганому стані, можна відремонтувати, залучивши кошти ДФРР, інших державних програм, насамперед – Дорожнього фонду.</w:t>
      </w:r>
    </w:p>
    <w:p w:rsidR="008B6FC7" w:rsidRPr="007124F0" w:rsidRDefault="008B6FC7" w:rsidP="008F055F">
      <w:pPr>
        <w:pStyle w:val="a5"/>
        <w:numPr>
          <w:ilvl w:val="0"/>
          <w:numId w:val="5"/>
        </w:numPr>
        <w:jc w:val="both"/>
        <w:rPr>
          <w:sz w:val="28"/>
          <w:szCs w:val="28"/>
          <w:lang w:val="uk-UA"/>
        </w:rPr>
      </w:pPr>
      <w:r w:rsidRPr="007124F0">
        <w:rPr>
          <w:sz w:val="28"/>
          <w:szCs w:val="28"/>
          <w:lang w:val="uk-UA"/>
        </w:rPr>
        <w:t xml:space="preserve">Регулярне транспортне сполучення між населеними пунктами громади можна налагодити, залучивши </w:t>
      </w:r>
      <w:r w:rsidRPr="007124F0">
        <w:rPr>
          <w:sz w:val="28"/>
          <w:szCs w:val="28"/>
          <w:lang w:val="uk-UA" w:eastAsia="en-US"/>
        </w:rPr>
        <w:t xml:space="preserve">бюджетні кошти, що спрямовуються на регіональний розвиток, на конкурсних засадах (ДФРР та ін.), державні та міжнародні програми розвитку малого бізнесу, а також – інфраструктурні. </w:t>
      </w:r>
    </w:p>
    <w:p w:rsidR="008B6FC7" w:rsidRPr="007124F0" w:rsidRDefault="008B6FC7" w:rsidP="00AA4A2C">
      <w:pPr>
        <w:pStyle w:val="a5"/>
        <w:numPr>
          <w:ilvl w:val="0"/>
          <w:numId w:val="5"/>
        </w:numPr>
        <w:jc w:val="both"/>
        <w:rPr>
          <w:sz w:val="28"/>
          <w:szCs w:val="28"/>
          <w:lang w:val="uk-UA"/>
        </w:rPr>
      </w:pPr>
      <w:r w:rsidRPr="007124F0">
        <w:rPr>
          <w:sz w:val="28"/>
          <w:szCs w:val="28"/>
          <w:lang w:val="uk-UA" w:eastAsia="en-US"/>
        </w:rPr>
        <w:t xml:space="preserve">Нестачу </w:t>
      </w:r>
      <w:r w:rsidRPr="007124F0">
        <w:rPr>
          <w:sz w:val="28"/>
          <w:szCs w:val="28"/>
          <w:lang w:val="uk-UA"/>
        </w:rPr>
        <w:t>можливостей проведення вільного часу для різних вікових груп населення, а наявні заклади культури перетворити на центри соціального тяжіння за умови залучення організацій різних форм вл</w:t>
      </w:r>
      <w:r w:rsidR="007805A2" w:rsidRPr="007124F0">
        <w:rPr>
          <w:sz w:val="28"/>
          <w:szCs w:val="28"/>
          <w:lang w:val="uk-UA"/>
        </w:rPr>
        <w:t>асності, що надають допомогу територіальним громадам</w:t>
      </w:r>
      <w:r w:rsidRPr="007124F0">
        <w:rPr>
          <w:sz w:val="28"/>
          <w:szCs w:val="28"/>
          <w:lang w:val="uk-UA"/>
        </w:rPr>
        <w:t xml:space="preserve">, а також </w:t>
      </w:r>
      <w:r w:rsidRPr="007124F0">
        <w:rPr>
          <w:sz w:val="28"/>
          <w:szCs w:val="28"/>
          <w:lang w:val="uk-UA" w:eastAsia="en-US"/>
        </w:rPr>
        <w:t>державних цільових програм із  підтримки реформ у соціальн</w:t>
      </w:r>
      <w:r w:rsidRPr="007124F0">
        <w:rPr>
          <w:sz w:val="28"/>
          <w:szCs w:val="28"/>
          <w:lang w:val="en-US" w:eastAsia="en-US"/>
        </w:rPr>
        <w:t>o</w:t>
      </w:r>
      <w:r w:rsidRPr="007124F0">
        <w:rPr>
          <w:sz w:val="28"/>
          <w:szCs w:val="28"/>
          <w:lang w:val="uk-UA" w:eastAsia="en-US"/>
        </w:rPr>
        <w:t>-гуманітарній сферах.</w:t>
      </w:r>
    </w:p>
    <w:p w:rsidR="008B6FC7" w:rsidRPr="007124F0" w:rsidRDefault="008B6FC7" w:rsidP="00AA4A2C">
      <w:pPr>
        <w:pStyle w:val="a5"/>
        <w:numPr>
          <w:ilvl w:val="0"/>
          <w:numId w:val="5"/>
        </w:numPr>
        <w:jc w:val="both"/>
        <w:rPr>
          <w:sz w:val="28"/>
          <w:szCs w:val="28"/>
          <w:lang w:val="uk-UA"/>
        </w:rPr>
      </w:pPr>
      <w:r w:rsidRPr="007124F0">
        <w:rPr>
          <w:sz w:val="28"/>
          <w:szCs w:val="28"/>
          <w:lang w:val="uk-UA"/>
        </w:rPr>
        <w:t>Малу громадянську активність мешканців громади можна збільшити, а пануючі настрої недовіри подолати в разі, якщо задіяти допомогу вітчизн</w:t>
      </w:r>
      <w:r w:rsidR="008E42F7" w:rsidRPr="007124F0">
        <w:rPr>
          <w:sz w:val="28"/>
          <w:szCs w:val="28"/>
          <w:lang w:val="uk-UA"/>
        </w:rPr>
        <w:t>яних та міжнародних організацій.</w:t>
      </w:r>
    </w:p>
    <w:p w:rsidR="008B6FC7" w:rsidRPr="007124F0" w:rsidRDefault="008B6FC7" w:rsidP="008F055F">
      <w:pPr>
        <w:pStyle w:val="a5"/>
        <w:numPr>
          <w:ilvl w:val="0"/>
          <w:numId w:val="5"/>
        </w:numPr>
        <w:jc w:val="both"/>
        <w:rPr>
          <w:sz w:val="28"/>
          <w:szCs w:val="28"/>
          <w:lang w:val="uk-UA"/>
        </w:rPr>
      </w:pPr>
      <w:r w:rsidRPr="007124F0">
        <w:rPr>
          <w:sz w:val="28"/>
          <w:szCs w:val="28"/>
          <w:lang w:val="uk-UA"/>
        </w:rPr>
        <w:t xml:space="preserve">Негативний вплив цукрокомбінату на екологію можна подолати за сприяння організацій різних форм власності, що надають допомогу </w:t>
      </w:r>
      <w:r w:rsidR="007805A2" w:rsidRPr="007124F0">
        <w:rPr>
          <w:sz w:val="28"/>
          <w:szCs w:val="28"/>
          <w:lang w:val="uk-UA"/>
        </w:rPr>
        <w:t>територіальним громадам</w:t>
      </w:r>
      <w:r w:rsidRPr="007124F0">
        <w:rPr>
          <w:sz w:val="28"/>
          <w:szCs w:val="28"/>
          <w:lang w:val="uk-UA"/>
        </w:rPr>
        <w:t xml:space="preserve">, </w:t>
      </w:r>
      <w:r w:rsidR="00BF368B" w:rsidRPr="007124F0">
        <w:rPr>
          <w:sz w:val="28"/>
          <w:szCs w:val="28"/>
          <w:lang w:val="uk-UA"/>
        </w:rPr>
        <w:t>проєкт</w:t>
      </w:r>
      <w:r w:rsidRPr="007124F0">
        <w:rPr>
          <w:sz w:val="28"/>
          <w:szCs w:val="28"/>
          <w:lang w:val="uk-UA"/>
        </w:rPr>
        <w:t>ів ДФРР та залучення «екологічних» коштів обласного бюджету.</w:t>
      </w:r>
    </w:p>
    <w:p w:rsidR="008B6FC7" w:rsidRPr="007124F0" w:rsidRDefault="008B6FC7" w:rsidP="008F055F">
      <w:pPr>
        <w:pStyle w:val="a5"/>
        <w:numPr>
          <w:ilvl w:val="0"/>
          <w:numId w:val="5"/>
        </w:numPr>
        <w:jc w:val="both"/>
        <w:rPr>
          <w:sz w:val="28"/>
          <w:szCs w:val="28"/>
          <w:lang w:val="uk-UA"/>
        </w:rPr>
      </w:pPr>
      <w:r w:rsidRPr="007124F0">
        <w:rPr>
          <w:sz w:val="28"/>
          <w:szCs w:val="28"/>
          <w:lang w:val="uk-UA"/>
        </w:rPr>
        <w:t xml:space="preserve">Вплив фактору неможливості на тепер отримати банківські послуги на теренах громади можна зменшити за допомогою використання ресурсів м. Прилук, а також застосування новітніх інформаційних технологій. </w:t>
      </w:r>
    </w:p>
    <w:p w:rsidR="008B6FC7" w:rsidRPr="007124F0" w:rsidRDefault="008B6FC7" w:rsidP="008F055F">
      <w:pPr>
        <w:pStyle w:val="a5"/>
        <w:numPr>
          <w:ilvl w:val="0"/>
          <w:numId w:val="5"/>
        </w:numPr>
        <w:jc w:val="both"/>
        <w:rPr>
          <w:sz w:val="28"/>
          <w:szCs w:val="28"/>
          <w:lang w:val="uk-UA"/>
        </w:rPr>
      </w:pPr>
      <w:r w:rsidRPr="007124F0">
        <w:rPr>
          <w:sz w:val="28"/>
          <w:szCs w:val="28"/>
          <w:lang w:val="uk-UA"/>
        </w:rPr>
        <w:t>Обсяги послуг із централізованого водопостачання та водовідведення можна збільшити за умови залучення допомоги від українських та міжнародних інституцій, що опікуються цими питаннями, коштів ДФРР, інших державних інфраструктурних цільових програм.</w:t>
      </w:r>
    </w:p>
    <w:p w:rsidR="008B6FC7" w:rsidRPr="007124F0" w:rsidRDefault="008B6FC7" w:rsidP="008F055F">
      <w:pPr>
        <w:pStyle w:val="a5"/>
        <w:numPr>
          <w:ilvl w:val="0"/>
          <w:numId w:val="5"/>
        </w:numPr>
        <w:jc w:val="both"/>
        <w:rPr>
          <w:sz w:val="28"/>
          <w:szCs w:val="28"/>
          <w:lang w:val="uk-UA"/>
        </w:rPr>
      </w:pPr>
      <w:r w:rsidRPr="007124F0">
        <w:rPr>
          <w:sz w:val="28"/>
          <w:szCs w:val="28"/>
          <w:lang w:val="uk-UA"/>
        </w:rPr>
        <w:t>Відсутність швидкісного Інтернету в 9 з 10 сіл громади можна компенсувати за рахунок застосування інформаційних технологій, що передбачають відмінні від поширених способи підключення.</w:t>
      </w:r>
    </w:p>
    <w:p w:rsidR="008B6FC7" w:rsidRPr="007124F0" w:rsidRDefault="008B6FC7" w:rsidP="008F055F">
      <w:pPr>
        <w:pStyle w:val="a5"/>
        <w:numPr>
          <w:ilvl w:val="0"/>
          <w:numId w:val="5"/>
        </w:numPr>
        <w:jc w:val="both"/>
        <w:rPr>
          <w:sz w:val="28"/>
          <w:szCs w:val="28"/>
          <w:lang w:val="uk-UA"/>
        </w:rPr>
      </w:pPr>
      <w:r w:rsidRPr="007124F0">
        <w:rPr>
          <w:sz w:val="28"/>
          <w:szCs w:val="28"/>
          <w:lang w:val="uk-UA"/>
        </w:rPr>
        <w:t xml:space="preserve">Особисті домогосподарства можна модернізувати, поширивши застосування ними нових культур та аграрних технологій, в разі залучення допомоги українських та міжнародних інституцій, державних та міжнародних програм допомоги розвитку сільському господарству, а також якщо скористатися знаннями заробітчан, які повернулися додому. </w:t>
      </w:r>
    </w:p>
    <w:p w:rsidR="008B6FC7" w:rsidRPr="007124F0" w:rsidRDefault="008B6FC7" w:rsidP="007838DB">
      <w:pPr>
        <w:jc w:val="both"/>
        <w:rPr>
          <w:sz w:val="28"/>
          <w:szCs w:val="28"/>
          <w:lang w:val="uk-UA"/>
        </w:rPr>
      </w:pPr>
    </w:p>
    <w:p w:rsidR="008B6FC7" w:rsidRPr="007124F0" w:rsidRDefault="008B6FC7" w:rsidP="007838DB">
      <w:pPr>
        <w:jc w:val="both"/>
        <w:rPr>
          <w:sz w:val="28"/>
          <w:szCs w:val="28"/>
          <w:lang w:val="uk-UA"/>
        </w:rPr>
      </w:pPr>
    </w:p>
    <w:p w:rsidR="008B6FC7" w:rsidRPr="007124F0" w:rsidRDefault="008B6FC7" w:rsidP="007838DB">
      <w:pPr>
        <w:jc w:val="both"/>
        <w:rPr>
          <w:b/>
          <w:sz w:val="28"/>
          <w:szCs w:val="28"/>
          <w:lang w:val="uk-UA"/>
        </w:rPr>
      </w:pPr>
      <w:r w:rsidRPr="007124F0">
        <w:rPr>
          <w:b/>
          <w:sz w:val="28"/>
          <w:szCs w:val="28"/>
          <w:lang w:val="uk-UA"/>
        </w:rPr>
        <w:lastRenderedPageBreak/>
        <w:t xml:space="preserve">Ризики </w:t>
      </w:r>
    </w:p>
    <w:p w:rsidR="008B6FC7" w:rsidRPr="007124F0" w:rsidRDefault="008B6FC7" w:rsidP="007838DB">
      <w:pPr>
        <w:jc w:val="both"/>
        <w:rPr>
          <w:b/>
          <w:i/>
          <w:sz w:val="28"/>
          <w:szCs w:val="28"/>
          <w:lang w:val="uk-UA"/>
        </w:rPr>
      </w:pPr>
      <w:r w:rsidRPr="007124F0">
        <w:rPr>
          <w:b/>
          <w:i/>
          <w:sz w:val="28"/>
          <w:szCs w:val="28"/>
          <w:lang w:val="uk-UA"/>
        </w:rPr>
        <w:t>(визначені в результаті аналізу слабких сторін і загроз)</w:t>
      </w:r>
    </w:p>
    <w:p w:rsidR="008B6FC7" w:rsidRPr="007124F0" w:rsidRDefault="008B6FC7" w:rsidP="008F055F">
      <w:pPr>
        <w:pStyle w:val="a5"/>
        <w:numPr>
          <w:ilvl w:val="0"/>
          <w:numId w:val="6"/>
        </w:numPr>
        <w:tabs>
          <w:tab w:val="left" w:pos="281"/>
        </w:tabs>
        <w:jc w:val="both"/>
        <w:rPr>
          <w:sz w:val="28"/>
          <w:szCs w:val="28"/>
          <w:lang w:val="uk-UA"/>
        </w:rPr>
      </w:pPr>
      <w:r w:rsidRPr="007124F0">
        <w:rPr>
          <w:sz w:val="28"/>
          <w:szCs w:val="28"/>
          <w:lang w:val="uk-UA"/>
        </w:rPr>
        <w:t xml:space="preserve">Прагнення </w:t>
      </w:r>
      <w:r w:rsidRPr="007124F0">
        <w:rPr>
          <w:sz w:val="28"/>
          <w:szCs w:val="28"/>
          <w:shd w:val="clear" w:color="auto" w:fill="FFFFFF"/>
          <w:lang w:val="uk-UA" w:eastAsia="en-US"/>
        </w:rPr>
        <w:t xml:space="preserve">держави до утворення більших за площею та населенням </w:t>
      </w:r>
      <w:r w:rsidR="0014191F" w:rsidRPr="007124F0">
        <w:rPr>
          <w:sz w:val="28"/>
          <w:szCs w:val="28"/>
          <w:shd w:val="clear" w:color="auto" w:fill="FFFFFF"/>
          <w:lang w:val="uk-UA" w:eastAsia="en-US"/>
        </w:rPr>
        <w:t>територіальних громад</w:t>
      </w:r>
      <w:r w:rsidRPr="007124F0">
        <w:rPr>
          <w:sz w:val="28"/>
          <w:szCs w:val="28"/>
          <w:shd w:val="clear" w:color="auto" w:fill="FFFFFF"/>
          <w:lang w:val="uk-UA" w:eastAsia="en-US"/>
        </w:rPr>
        <w:t xml:space="preserve"> створює ризик для розвитку громади;</w:t>
      </w:r>
    </w:p>
    <w:p w:rsidR="008B6FC7" w:rsidRPr="007124F0" w:rsidRDefault="008B6FC7" w:rsidP="008F055F">
      <w:pPr>
        <w:pStyle w:val="a5"/>
        <w:numPr>
          <w:ilvl w:val="0"/>
          <w:numId w:val="6"/>
        </w:numPr>
        <w:tabs>
          <w:tab w:val="left" w:pos="281"/>
        </w:tabs>
        <w:jc w:val="both"/>
        <w:rPr>
          <w:sz w:val="28"/>
          <w:szCs w:val="28"/>
          <w:lang w:val="uk-UA"/>
        </w:rPr>
      </w:pPr>
      <w:r w:rsidRPr="007124F0">
        <w:rPr>
          <w:sz w:val="28"/>
          <w:szCs w:val="28"/>
          <w:shd w:val="clear" w:color="auto" w:fill="FFFFFF"/>
          <w:lang w:val="uk-UA" w:eastAsia="en-US"/>
        </w:rPr>
        <w:t>Згортання активності світової економіки, її перепрофілювання та нова структуризації разом із наявністю поблизу громади значно більш центрів із значно вищою зарплатою негативно впливатимуть на чисельність її населення;</w:t>
      </w:r>
    </w:p>
    <w:p w:rsidR="008B6FC7" w:rsidRPr="007124F0" w:rsidRDefault="008B6FC7" w:rsidP="008F055F">
      <w:pPr>
        <w:pStyle w:val="a5"/>
        <w:numPr>
          <w:ilvl w:val="0"/>
          <w:numId w:val="6"/>
        </w:numPr>
        <w:tabs>
          <w:tab w:val="left" w:pos="281"/>
        </w:tabs>
        <w:jc w:val="both"/>
        <w:rPr>
          <w:sz w:val="28"/>
          <w:szCs w:val="28"/>
          <w:lang w:val="uk-UA"/>
        </w:rPr>
      </w:pPr>
      <w:r w:rsidRPr="007124F0">
        <w:rPr>
          <w:sz w:val="28"/>
          <w:szCs w:val="28"/>
          <w:shd w:val="clear" w:color="auto" w:fill="FFFFFF"/>
          <w:lang w:val="uk-UA" w:eastAsia="en-US"/>
        </w:rPr>
        <w:t xml:space="preserve">Наявність у </w:t>
      </w:r>
      <w:r w:rsidRPr="007124F0">
        <w:rPr>
          <w:sz w:val="28"/>
          <w:szCs w:val="28"/>
          <w:lang w:val="uk-UA" w:eastAsia="en-US"/>
        </w:rPr>
        <w:t>досяжній близькості від громади значно більш високооплачуваної роботи</w:t>
      </w:r>
      <w:r w:rsidRPr="007124F0">
        <w:rPr>
          <w:sz w:val="28"/>
          <w:szCs w:val="28"/>
          <w:shd w:val="clear" w:color="auto" w:fill="FFFFFF"/>
          <w:lang w:val="uk-UA" w:eastAsia="en-US"/>
        </w:rPr>
        <w:t xml:space="preserve"> посилюватиме брак галузевих кадрів у громаді.</w:t>
      </w:r>
    </w:p>
    <w:p w:rsidR="008B6FC7" w:rsidRPr="007124F0" w:rsidRDefault="008B6FC7" w:rsidP="008F055F">
      <w:pPr>
        <w:pStyle w:val="a5"/>
        <w:numPr>
          <w:ilvl w:val="0"/>
          <w:numId w:val="6"/>
        </w:numPr>
        <w:tabs>
          <w:tab w:val="left" w:pos="281"/>
        </w:tabs>
        <w:jc w:val="both"/>
        <w:rPr>
          <w:sz w:val="28"/>
          <w:szCs w:val="28"/>
          <w:lang w:val="uk-UA"/>
        </w:rPr>
      </w:pPr>
      <w:r w:rsidRPr="007124F0">
        <w:rPr>
          <w:sz w:val="28"/>
          <w:szCs w:val="28"/>
          <w:lang w:val="uk-UA"/>
        </w:rPr>
        <w:t>Ухвалення державою непродуманих рішень у сфері земельних відносин, з</w:t>
      </w:r>
      <w:r w:rsidRPr="007124F0">
        <w:rPr>
          <w:sz w:val="28"/>
          <w:szCs w:val="28"/>
          <w:shd w:val="clear" w:color="auto" w:fill="FFFFFF"/>
          <w:lang w:val="uk-UA" w:eastAsia="en-US"/>
        </w:rPr>
        <w:t xml:space="preserve">гортання активності світової економіки, її перепрофілювання та нова структуризація, </w:t>
      </w:r>
      <w:r w:rsidRPr="007124F0">
        <w:rPr>
          <w:sz w:val="28"/>
          <w:szCs w:val="28"/>
          <w:lang w:val="uk-UA"/>
        </w:rPr>
        <w:t>агресивна експлуатація наявних орних земель агрохолдингами здатні посилити залежність доходів громади від одного підприємства.</w:t>
      </w:r>
    </w:p>
    <w:p w:rsidR="008B6FC7" w:rsidRPr="007124F0" w:rsidRDefault="008B6FC7" w:rsidP="008F055F">
      <w:pPr>
        <w:pStyle w:val="a5"/>
        <w:numPr>
          <w:ilvl w:val="0"/>
          <w:numId w:val="6"/>
        </w:numPr>
        <w:tabs>
          <w:tab w:val="left" w:pos="281"/>
        </w:tabs>
        <w:jc w:val="both"/>
        <w:rPr>
          <w:sz w:val="28"/>
          <w:szCs w:val="28"/>
          <w:lang w:val="uk-UA"/>
        </w:rPr>
      </w:pPr>
      <w:r w:rsidRPr="007124F0">
        <w:rPr>
          <w:sz w:val="28"/>
          <w:szCs w:val="28"/>
          <w:lang w:val="uk-UA"/>
        </w:rPr>
        <w:t>Ухвалення урядом непродуманих рішень у сфері земельних відносин та агресивна експлуатація наявних орних земель агрохолдингами, що управляються за меж</w:t>
      </w:r>
      <w:r w:rsidR="008E42F7" w:rsidRPr="007124F0">
        <w:rPr>
          <w:sz w:val="28"/>
          <w:szCs w:val="28"/>
          <w:lang w:val="uk-UA"/>
        </w:rPr>
        <w:t>ами</w:t>
      </w:r>
      <w:r w:rsidRPr="007124F0">
        <w:rPr>
          <w:sz w:val="28"/>
          <w:szCs w:val="28"/>
          <w:lang w:val="uk-UA"/>
        </w:rPr>
        <w:t xml:space="preserve"> громади, можуть призвести до зменшення й без того малих площ під пасовищами, сіножатями та багаторічними насадженнями.</w:t>
      </w:r>
    </w:p>
    <w:p w:rsidR="008B6FC7" w:rsidRPr="007124F0" w:rsidRDefault="008B6FC7" w:rsidP="008F055F">
      <w:pPr>
        <w:pStyle w:val="a5"/>
        <w:numPr>
          <w:ilvl w:val="0"/>
          <w:numId w:val="6"/>
        </w:numPr>
        <w:tabs>
          <w:tab w:val="left" w:pos="281"/>
        </w:tabs>
        <w:jc w:val="both"/>
        <w:rPr>
          <w:sz w:val="28"/>
          <w:szCs w:val="28"/>
          <w:lang w:val="uk-UA"/>
        </w:rPr>
      </w:pPr>
      <w:r w:rsidRPr="007124F0">
        <w:rPr>
          <w:sz w:val="28"/>
          <w:szCs w:val="28"/>
          <w:shd w:val="clear" w:color="auto" w:fill="FFFFFF"/>
          <w:lang w:val="uk-UA" w:eastAsia="en-US"/>
        </w:rPr>
        <w:t>Згортання активності світової економіки, її перепрофілювання та нова структуризація та г</w:t>
      </w:r>
      <w:r w:rsidRPr="007124F0">
        <w:rPr>
          <w:sz w:val="28"/>
          <w:szCs w:val="28"/>
          <w:lang w:val="uk-UA" w:eastAsia="en-US"/>
        </w:rPr>
        <w:t>альмування державних рішень щодо реформи місцевого самоврядування здатні негативно вплинути на рівень як соціальної, так і економічної активності мешканців громади.</w:t>
      </w:r>
    </w:p>
    <w:p w:rsidR="008B6FC7" w:rsidRPr="007124F0" w:rsidRDefault="008B6FC7" w:rsidP="008F055F">
      <w:pPr>
        <w:pStyle w:val="a5"/>
        <w:numPr>
          <w:ilvl w:val="0"/>
          <w:numId w:val="6"/>
        </w:numPr>
        <w:tabs>
          <w:tab w:val="left" w:pos="281"/>
        </w:tabs>
        <w:jc w:val="both"/>
        <w:rPr>
          <w:sz w:val="28"/>
          <w:szCs w:val="28"/>
          <w:lang w:val="uk-UA"/>
        </w:rPr>
      </w:pPr>
      <w:r w:rsidRPr="007124F0">
        <w:rPr>
          <w:sz w:val="28"/>
          <w:szCs w:val="28"/>
          <w:lang w:val="uk-UA" w:eastAsia="en-US"/>
        </w:rPr>
        <w:t xml:space="preserve">Політичний вплив на розподіл державної підтримки місцевого самоврядування (дотацій та субвенцій) та брак державного контролю щодо вивозу зерна та ін. сировини автотранспортом із перевищенням тоннажності створюють ризик, що дороги між населеними пунктами громади й надалі залишатимуться в незадовільному стані. </w:t>
      </w:r>
    </w:p>
    <w:p w:rsidR="008B6FC7" w:rsidRPr="007124F0" w:rsidRDefault="008B6FC7" w:rsidP="008F055F">
      <w:pPr>
        <w:pStyle w:val="a5"/>
        <w:numPr>
          <w:ilvl w:val="0"/>
          <w:numId w:val="6"/>
        </w:numPr>
        <w:tabs>
          <w:tab w:val="left" w:pos="281"/>
        </w:tabs>
        <w:jc w:val="both"/>
        <w:rPr>
          <w:sz w:val="28"/>
          <w:szCs w:val="28"/>
          <w:lang w:val="uk-UA"/>
        </w:rPr>
      </w:pPr>
      <w:r w:rsidRPr="007124F0">
        <w:rPr>
          <w:sz w:val="28"/>
          <w:szCs w:val="28"/>
          <w:lang w:val="uk-UA"/>
        </w:rPr>
        <w:t>Тенденція</w:t>
      </w:r>
      <w:r w:rsidR="0014191F" w:rsidRPr="007124F0">
        <w:rPr>
          <w:sz w:val="28"/>
          <w:szCs w:val="28"/>
          <w:lang w:val="uk-UA"/>
        </w:rPr>
        <w:t xml:space="preserve"> до перекладання державою на територіальні громади</w:t>
      </w:r>
      <w:r w:rsidRPr="007124F0">
        <w:rPr>
          <w:sz w:val="28"/>
          <w:szCs w:val="28"/>
          <w:lang w:val="uk-UA"/>
        </w:rPr>
        <w:t xml:space="preserve"> нових повноважень без компенсації витрат ускладнюватиме (через брак ресурсів) налагодження </w:t>
      </w:r>
      <w:r w:rsidRPr="007124F0">
        <w:rPr>
          <w:sz w:val="28"/>
          <w:szCs w:val="28"/>
          <w:lang w:val="uk-UA" w:eastAsia="en-US"/>
        </w:rPr>
        <w:t xml:space="preserve">регулярного транспортного сполучення між населеними пунктами громади. Так само вона впливатиме на можливості модернізації місць відпочинку мешканців громади. </w:t>
      </w:r>
    </w:p>
    <w:p w:rsidR="008B6FC7" w:rsidRPr="007124F0" w:rsidRDefault="008B6FC7" w:rsidP="008F055F">
      <w:pPr>
        <w:pStyle w:val="a5"/>
        <w:numPr>
          <w:ilvl w:val="0"/>
          <w:numId w:val="6"/>
        </w:numPr>
        <w:tabs>
          <w:tab w:val="left" w:pos="281"/>
        </w:tabs>
        <w:jc w:val="both"/>
        <w:rPr>
          <w:sz w:val="28"/>
          <w:szCs w:val="28"/>
          <w:lang w:val="uk-UA"/>
        </w:rPr>
      </w:pPr>
      <w:r w:rsidRPr="007124F0">
        <w:rPr>
          <w:sz w:val="28"/>
          <w:szCs w:val="28"/>
          <w:lang w:val="uk-UA" w:eastAsia="en-US"/>
        </w:rPr>
        <w:t>Гальмування державних рішень щодо реформи місцевого самоврядування пригнічуватиме розвиток форм громадянської активності мешканців громади.</w:t>
      </w:r>
    </w:p>
    <w:p w:rsidR="008B6FC7" w:rsidRPr="007124F0" w:rsidRDefault="008B6FC7" w:rsidP="008F055F">
      <w:pPr>
        <w:pStyle w:val="a5"/>
        <w:numPr>
          <w:ilvl w:val="0"/>
          <w:numId w:val="6"/>
        </w:numPr>
        <w:tabs>
          <w:tab w:val="left" w:pos="281"/>
        </w:tabs>
        <w:jc w:val="both"/>
        <w:rPr>
          <w:sz w:val="28"/>
          <w:szCs w:val="28"/>
          <w:lang w:val="uk-UA"/>
        </w:rPr>
      </w:pPr>
      <w:r w:rsidRPr="007124F0">
        <w:rPr>
          <w:sz w:val="28"/>
          <w:szCs w:val="28"/>
          <w:lang w:val="uk-UA"/>
        </w:rPr>
        <w:t>Агресивна експлуатація наявних орних земель агрохолдингами, що управляються за меж громади та світова тенденція до потепління, що призводить до зменшення прісноводних ресурсів загрожуватимуть чистоті та самому факту існування каскаду Линовицьких ставків;</w:t>
      </w:r>
    </w:p>
    <w:p w:rsidR="008B6FC7" w:rsidRPr="007124F0" w:rsidRDefault="008B6FC7" w:rsidP="008F055F">
      <w:pPr>
        <w:pStyle w:val="a5"/>
        <w:numPr>
          <w:ilvl w:val="0"/>
          <w:numId w:val="6"/>
        </w:numPr>
        <w:tabs>
          <w:tab w:val="left" w:pos="281"/>
        </w:tabs>
        <w:jc w:val="both"/>
        <w:rPr>
          <w:sz w:val="28"/>
          <w:szCs w:val="28"/>
          <w:lang w:val="uk-UA"/>
        </w:rPr>
      </w:pPr>
      <w:r w:rsidRPr="007124F0">
        <w:rPr>
          <w:sz w:val="28"/>
          <w:szCs w:val="28"/>
          <w:shd w:val="clear" w:color="auto" w:fill="FFFFFF"/>
          <w:lang w:val="uk-UA" w:eastAsia="en-US"/>
        </w:rPr>
        <w:t>Згортання активності світової економіки, її перепрофілювання та нова структуризація здатне гальмувати активність банків на території громади.</w:t>
      </w:r>
    </w:p>
    <w:p w:rsidR="008B6FC7" w:rsidRPr="007124F0" w:rsidRDefault="008B6FC7" w:rsidP="008F055F">
      <w:pPr>
        <w:pStyle w:val="a5"/>
        <w:numPr>
          <w:ilvl w:val="0"/>
          <w:numId w:val="6"/>
        </w:numPr>
        <w:tabs>
          <w:tab w:val="left" w:pos="281"/>
        </w:tabs>
        <w:jc w:val="both"/>
        <w:rPr>
          <w:sz w:val="28"/>
          <w:szCs w:val="28"/>
          <w:lang w:val="uk-UA"/>
        </w:rPr>
      </w:pPr>
      <w:r w:rsidRPr="007124F0">
        <w:rPr>
          <w:sz w:val="28"/>
          <w:szCs w:val="28"/>
          <w:lang w:val="uk-UA" w:eastAsia="en-US"/>
        </w:rPr>
        <w:lastRenderedPageBreak/>
        <w:t>Політичний вплив на розподіл державної підтримки місцевого самоврядування (дотацій та субвенцій) разом із</w:t>
      </w:r>
      <w:r w:rsidRPr="007124F0">
        <w:rPr>
          <w:sz w:val="28"/>
          <w:szCs w:val="28"/>
          <w:lang w:val="uk-UA"/>
        </w:rPr>
        <w:t xml:space="preserve"> тенденцією до потепління, що призводить до зменшення прісноводних ресурсів здатні негативно впливати на поширення можливостей надання зазначених послуг.</w:t>
      </w:r>
    </w:p>
    <w:p w:rsidR="008B6FC7" w:rsidRPr="007124F0" w:rsidRDefault="008B6FC7" w:rsidP="007838DB">
      <w:pPr>
        <w:pStyle w:val="a5"/>
        <w:ind w:left="0"/>
        <w:jc w:val="both"/>
        <w:rPr>
          <w:b/>
          <w:color w:val="2E74B5"/>
          <w:sz w:val="28"/>
          <w:szCs w:val="28"/>
          <w:lang w:val="uk-UA"/>
        </w:rPr>
      </w:pPr>
    </w:p>
    <w:p w:rsidR="008B6FC7" w:rsidRPr="007124F0" w:rsidRDefault="008B6FC7" w:rsidP="007838DB">
      <w:pPr>
        <w:spacing w:after="200" w:line="276" w:lineRule="auto"/>
        <w:jc w:val="center"/>
        <w:rPr>
          <w:b/>
          <w:bCs/>
          <w:color w:val="0070C0"/>
          <w:sz w:val="28"/>
          <w:szCs w:val="28"/>
          <w:lang w:val="uk-UA"/>
        </w:rPr>
      </w:pPr>
      <w:r w:rsidRPr="007124F0">
        <w:rPr>
          <w:b/>
          <w:bCs/>
          <w:color w:val="0070C0"/>
          <w:sz w:val="28"/>
          <w:szCs w:val="28"/>
          <w:lang w:val="uk-UA"/>
        </w:rPr>
        <w:t>6. Сценарії розвитку Линовицької громади</w:t>
      </w:r>
    </w:p>
    <w:p w:rsidR="008B6FC7" w:rsidRPr="007124F0" w:rsidRDefault="008B6FC7" w:rsidP="0002765F">
      <w:pPr>
        <w:jc w:val="both"/>
        <w:rPr>
          <w:bCs/>
          <w:sz w:val="28"/>
          <w:szCs w:val="28"/>
          <w:lang w:val="uk-UA"/>
        </w:rPr>
      </w:pPr>
      <w:r w:rsidRPr="007124F0">
        <w:rPr>
          <w:bCs/>
          <w:sz w:val="28"/>
          <w:szCs w:val="28"/>
          <w:lang w:val="uk-UA"/>
        </w:rPr>
        <w:tab/>
        <w:t xml:space="preserve">Линовицька територіальна громада перейшла на прямі міжбюджетні відносини з державним бюджетом з 3 січня 2018 р. Тобто ця дата є точкою відліку її існування як соціально-економічної цілісності, а не лише з точки зору правової чи адміністративної. </w:t>
      </w:r>
      <w:r w:rsidR="0014191F" w:rsidRPr="007124F0">
        <w:rPr>
          <w:bCs/>
          <w:sz w:val="28"/>
          <w:szCs w:val="28"/>
          <w:lang w:val="uk-UA"/>
        </w:rPr>
        <w:t xml:space="preserve">Після виборів 25 жовтня 2020 р. до її складу увійшли ще дві сільські ради – Богданівська та Удайцівська. </w:t>
      </w:r>
    </w:p>
    <w:p w:rsidR="008B6FC7" w:rsidRPr="007124F0" w:rsidRDefault="0014191F" w:rsidP="0002765F">
      <w:pPr>
        <w:ind w:firstLine="720"/>
        <w:jc w:val="both"/>
        <w:rPr>
          <w:bCs/>
          <w:sz w:val="28"/>
          <w:szCs w:val="28"/>
          <w:lang w:val="uk-UA"/>
        </w:rPr>
      </w:pPr>
      <w:r w:rsidRPr="007124F0">
        <w:rPr>
          <w:bCs/>
          <w:sz w:val="28"/>
          <w:szCs w:val="28"/>
          <w:lang w:val="uk-UA"/>
        </w:rPr>
        <w:t>На жаль, досі</w:t>
      </w:r>
      <w:r w:rsidR="008B6FC7" w:rsidRPr="007124F0">
        <w:rPr>
          <w:bCs/>
          <w:sz w:val="28"/>
          <w:szCs w:val="28"/>
          <w:lang w:val="uk-UA"/>
        </w:rPr>
        <w:t xml:space="preserve"> більшість статистичних даних є приблизними або ж розрахунковими через відсутність у державній статистиці</w:t>
      </w:r>
      <w:r w:rsidRPr="007124F0">
        <w:rPr>
          <w:bCs/>
          <w:sz w:val="28"/>
          <w:szCs w:val="28"/>
          <w:lang w:val="uk-UA"/>
        </w:rPr>
        <w:t xml:space="preserve"> такої одиниці обліку, як територіальна громада. </w:t>
      </w:r>
      <w:r w:rsidR="008B6FC7" w:rsidRPr="007124F0">
        <w:rPr>
          <w:bCs/>
          <w:sz w:val="28"/>
          <w:szCs w:val="28"/>
          <w:lang w:val="uk-UA"/>
        </w:rPr>
        <w:t>Тому повноцінне формування сценаріїв із точки зору впливу внутрішніх факторів розвитку ускладнено. До цього питання варто повернутися після виконання першого Плану заходів із реалізації Стратегії. Поки що наведені елементи відображають, насамперед, вплив на громаду зовнішніх факторів. Хоча не лише.</w:t>
      </w:r>
    </w:p>
    <w:p w:rsidR="008B6FC7" w:rsidRPr="007124F0" w:rsidRDefault="008B6FC7" w:rsidP="007838DB">
      <w:pPr>
        <w:jc w:val="both"/>
        <w:rPr>
          <w:bCs/>
          <w:sz w:val="28"/>
          <w:szCs w:val="28"/>
          <w:lang w:val="uk-UA"/>
        </w:rPr>
      </w:pPr>
      <w:r w:rsidRPr="007124F0">
        <w:rPr>
          <w:bCs/>
          <w:sz w:val="28"/>
          <w:szCs w:val="28"/>
          <w:lang w:val="uk-UA"/>
        </w:rPr>
        <w:tab/>
        <w:t xml:space="preserve">Основними сценаріями розвитку є інерційний (песимістичний) та модернізаційний (реалістичний). </w:t>
      </w:r>
    </w:p>
    <w:p w:rsidR="008B6FC7" w:rsidRPr="007124F0" w:rsidRDefault="008B6FC7" w:rsidP="007838DB">
      <w:pPr>
        <w:jc w:val="center"/>
        <w:rPr>
          <w:b/>
          <w:bCs/>
          <w:sz w:val="28"/>
          <w:szCs w:val="28"/>
          <w:lang w:val="uk-UA"/>
        </w:rPr>
      </w:pPr>
    </w:p>
    <w:p w:rsidR="008B6FC7" w:rsidRPr="007124F0" w:rsidRDefault="008B6FC7" w:rsidP="007838DB">
      <w:pPr>
        <w:jc w:val="center"/>
        <w:rPr>
          <w:b/>
          <w:bCs/>
          <w:sz w:val="28"/>
          <w:szCs w:val="28"/>
          <w:lang w:val="uk-UA"/>
        </w:rPr>
      </w:pPr>
      <w:r w:rsidRPr="007124F0">
        <w:rPr>
          <w:b/>
          <w:bCs/>
          <w:sz w:val="28"/>
          <w:szCs w:val="28"/>
          <w:lang w:val="uk-UA"/>
        </w:rPr>
        <w:t>Інерційний сценарій розвитку</w:t>
      </w:r>
    </w:p>
    <w:p w:rsidR="008B6FC7" w:rsidRPr="007124F0" w:rsidRDefault="008B6FC7" w:rsidP="007838DB">
      <w:pPr>
        <w:jc w:val="both"/>
        <w:rPr>
          <w:bCs/>
          <w:sz w:val="28"/>
          <w:szCs w:val="28"/>
          <w:lang w:val="uk-UA"/>
        </w:rPr>
      </w:pPr>
      <w:r w:rsidRPr="007124F0">
        <w:rPr>
          <w:bCs/>
          <w:sz w:val="28"/>
          <w:szCs w:val="28"/>
          <w:lang w:val="uk-UA"/>
        </w:rPr>
        <w:tab/>
        <w:t xml:space="preserve">Інерційний сценарій базується на припущеннях, що баланс внутрішніх та зовнішніх факторів впливу на громаду, як суспільне та соціально-економічне явище, залишається незмінним, система змінюється за попереднім алгоритмом, тобто за інерцією. В цілому, суспільний, соціально-економічний стан країни та регіону є або нейтральним, або таким, що не сприяє розвитку громади. </w:t>
      </w:r>
    </w:p>
    <w:p w:rsidR="008B6FC7" w:rsidRPr="007124F0" w:rsidRDefault="008B6FC7" w:rsidP="007838DB">
      <w:pPr>
        <w:jc w:val="both"/>
        <w:rPr>
          <w:bCs/>
          <w:i/>
          <w:sz w:val="28"/>
          <w:szCs w:val="28"/>
          <w:lang w:val="uk-UA"/>
        </w:rPr>
      </w:pPr>
      <w:r w:rsidRPr="007124F0">
        <w:rPr>
          <w:bCs/>
          <w:i/>
          <w:sz w:val="28"/>
          <w:szCs w:val="28"/>
          <w:lang w:val="uk-UA"/>
        </w:rPr>
        <w:tab/>
        <w:t>Базові припущення інерційного сценарію (національний рівень):</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латентний військовий конфлікт на сході України триває, спроби його завершення не дають вагомих результатів, але широкомасштабних військових дій немає;</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російські війська й надалі перебувають у прикордонних областях Росії та Білорусі, але далі демонстрації сили справа не йде;</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панд</w:t>
      </w:r>
      <w:r w:rsidR="008509FB" w:rsidRPr="007124F0">
        <w:rPr>
          <w:bCs/>
          <w:sz w:val="28"/>
          <w:szCs w:val="28"/>
          <w:lang w:val="uk-UA"/>
        </w:rPr>
        <w:t>емія короновірусу триває до осені</w:t>
      </w:r>
      <w:r w:rsidRPr="007124F0">
        <w:rPr>
          <w:bCs/>
          <w:sz w:val="28"/>
          <w:szCs w:val="28"/>
          <w:lang w:val="uk-UA"/>
        </w:rPr>
        <w:t xml:space="preserve"> 2021 р., однак Україні вдається уникнути значних людських втрат;</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уряду вдається вчасно ухвалити зміни до перспективних планів формування територій спроможних громад та провести чергові вибори на новій адміністративно-територіальній основі;</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держава Україна уникає дефолту, отримує підтримку міжнародних фінансових інституцій, що дозволяє втримати помірні розміри інфляції (до 15% річної);</w:t>
      </w:r>
    </w:p>
    <w:p w:rsidR="008B6FC7" w:rsidRPr="007124F0" w:rsidRDefault="008B6FC7" w:rsidP="00E56318">
      <w:pPr>
        <w:pStyle w:val="a5"/>
        <w:numPr>
          <w:ilvl w:val="0"/>
          <w:numId w:val="7"/>
        </w:numPr>
        <w:jc w:val="both"/>
        <w:rPr>
          <w:bCs/>
          <w:sz w:val="28"/>
          <w:szCs w:val="28"/>
          <w:lang w:val="uk-UA"/>
        </w:rPr>
      </w:pPr>
      <w:r w:rsidRPr="007124F0">
        <w:rPr>
          <w:bCs/>
          <w:sz w:val="28"/>
          <w:szCs w:val="28"/>
          <w:lang w:val="uk-UA"/>
        </w:rPr>
        <w:t xml:space="preserve">водночас зовнішньоторговельне сальдо України залишається від’ємним на тлі постійних проблем із отриманням чергового траншу кредиту від МВФ  </w:t>
      </w:r>
      <w:r w:rsidRPr="007124F0">
        <w:rPr>
          <w:bCs/>
          <w:sz w:val="28"/>
          <w:szCs w:val="28"/>
          <w:lang w:val="uk-UA"/>
        </w:rPr>
        <w:lastRenderedPageBreak/>
        <w:t xml:space="preserve">та інших міжнародних донорів, відповідно фінансовий стан держави – постійно загрозливий; </w:t>
      </w:r>
    </w:p>
    <w:p w:rsidR="008B6FC7" w:rsidRPr="007124F0" w:rsidRDefault="008509FB" w:rsidP="008F055F">
      <w:pPr>
        <w:pStyle w:val="a5"/>
        <w:numPr>
          <w:ilvl w:val="0"/>
          <w:numId w:val="7"/>
        </w:numPr>
        <w:jc w:val="both"/>
        <w:rPr>
          <w:bCs/>
          <w:sz w:val="28"/>
          <w:szCs w:val="28"/>
          <w:lang w:val="uk-UA"/>
        </w:rPr>
      </w:pPr>
      <w:r w:rsidRPr="007124F0">
        <w:rPr>
          <w:bCs/>
          <w:sz w:val="28"/>
          <w:szCs w:val="28"/>
          <w:lang w:val="uk-UA"/>
        </w:rPr>
        <w:t>в 2021</w:t>
      </w:r>
      <w:r w:rsidR="008B6FC7" w:rsidRPr="007124F0">
        <w:rPr>
          <w:bCs/>
          <w:sz w:val="28"/>
          <w:szCs w:val="28"/>
          <w:lang w:val="uk-UA"/>
        </w:rPr>
        <w:t xml:space="preserve"> р. ВВП України </w:t>
      </w:r>
      <w:r w:rsidRPr="007124F0">
        <w:rPr>
          <w:bCs/>
          <w:sz w:val="28"/>
          <w:szCs w:val="28"/>
          <w:lang w:val="uk-UA"/>
        </w:rPr>
        <w:t>незначно (2 – 3</w:t>
      </w:r>
      <w:r w:rsidR="008B6FC7" w:rsidRPr="007124F0">
        <w:rPr>
          <w:bCs/>
          <w:sz w:val="28"/>
          <w:szCs w:val="28"/>
          <w:lang w:val="uk-UA"/>
        </w:rPr>
        <w:t xml:space="preserve">%) </w:t>
      </w:r>
      <w:r w:rsidRPr="007124F0">
        <w:rPr>
          <w:bCs/>
          <w:sz w:val="28"/>
          <w:szCs w:val="28"/>
          <w:lang w:val="uk-UA"/>
        </w:rPr>
        <w:t xml:space="preserve">зросте, надолуживши падіння попереднього року; </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 xml:space="preserve">негаразди в економіці призводять до зростання протестних настроїв у суспільстві; </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 xml:space="preserve">через пандемію короновірусу </w:t>
      </w:r>
      <w:r w:rsidR="008509FB" w:rsidRPr="007124F0">
        <w:rPr>
          <w:bCs/>
          <w:sz w:val="28"/>
          <w:szCs w:val="28"/>
          <w:lang w:val="uk-UA"/>
        </w:rPr>
        <w:t xml:space="preserve">до літа 2021 р. </w:t>
      </w:r>
      <w:r w:rsidRPr="007124F0">
        <w:rPr>
          <w:bCs/>
          <w:sz w:val="28"/>
          <w:szCs w:val="28"/>
          <w:lang w:val="uk-UA"/>
        </w:rPr>
        <w:t xml:space="preserve">ЄС </w:t>
      </w:r>
      <w:r w:rsidR="008509FB" w:rsidRPr="007124F0">
        <w:rPr>
          <w:bCs/>
          <w:sz w:val="28"/>
          <w:szCs w:val="28"/>
          <w:lang w:val="uk-UA"/>
        </w:rPr>
        <w:t xml:space="preserve">обмежуватиме доступ на свою територію, </w:t>
      </w:r>
      <w:r w:rsidRPr="007124F0">
        <w:rPr>
          <w:bCs/>
          <w:sz w:val="28"/>
          <w:szCs w:val="28"/>
          <w:lang w:val="uk-UA"/>
        </w:rPr>
        <w:t>таким чином значна частина українських заробітчан вимушена шукати роботу на батьківщині, що збільшує безробіття, але водночас сприяє підвищенню конкуренції на ринку робочої сили;</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продовжується міжнародний тиск на державу України від її союзників, що стимулює запровадження нових регуляторних актів, які спрямовані на зменшення  рівня корупції та покращення умови ведення бізнесу; втім відбувається це все вкрай повільно;</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 xml:space="preserve">зменшується частка коштів, що виділяються для ДФРР, зростають політичні впливи використання ресурсів, що спрямовують на </w:t>
      </w:r>
      <w:r w:rsidR="00BF368B" w:rsidRPr="007124F0">
        <w:rPr>
          <w:bCs/>
          <w:sz w:val="28"/>
          <w:szCs w:val="28"/>
          <w:lang w:val="uk-UA"/>
        </w:rPr>
        <w:t>проєкт</w:t>
      </w:r>
      <w:r w:rsidRPr="007124F0">
        <w:rPr>
          <w:bCs/>
          <w:sz w:val="28"/>
          <w:szCs w:val="28"/>
          <w:lang w:val="uk-UA"/>
        </w:rPr>
        <w:t xml:space="preserve">и регіонального розвитку;  </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 xml:space="preserve">Україна отримує лише частину з запланованої допомоги Європейського Союзу через постійні зриви у виконанні або неякісне виконання власних зобов`язань щодо реалізації положень Угоди про асоціацію між Україною та ЄС; </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в Україні тривають процеси повільного переформатування серед православних церков, що діють на її теренах, але суспільних заворушень при цьому не відбувається;</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 xml:space="preserve">через непрозорість більшості процедур привабливість України для інвесторів із розвинутих країн залишається доволі низькою, водночас зростає інтерес третіх країн (наприклад, Туреччини, Китаю, інших азійських економік), що активно розвиваються та виявляються більш адаптованими до українських умов;  </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монетизацію пільг та субсидій проводиться формально, що не дає очікуваного ефекту – впорядкування використання бюджетних коштів та подолання   в суспільстві паразитичних настроїв,;</w:t>
      </w:r>
    </w:p>
    <w:p w:rsidR="008B6FC7" w:rsidRPr="007124F0" w:rsidRDefault="008B6FC7" w:rsidP="008F055F">
      <w:pPr>
        <w:pStyle w:val="a5"/>
        <w:numPr>
          <w:ilvl w:val="0"/>
          <w:numId w:val="7"/>
        </w:numPr>
        <w:jc w:val="both"/>
        <w:rPr>
          <w:bCs/>
          <w:sz w:val="28"/>
          <w:szCs w:val="28"/>
          <w:lang w:val="uk-UA"/>
        </w:rPr>
      </w:pPr>
      <w:r w:rsidRPr="007124F0">
        <w:rPr>
          <w:bCs/>
          <w:sz w:val="28"/>
          <w:szCs w:val="28"/>
          <w:lang w:val="uk-UA"/>
        </w:rPr>
        <w:t xml:space="preserve">в цілому в країні зберігається динамічний баланс серед різних політичних сил та суспільних настроїв що постійно змінюється на користь тієї чи іншої задіяної сторони; це створює доволі неспокійне суспільне тіло, але країна уникає значних потрясінь. </w:t>
      </w:r>
    </w:p>
    <w:p w:rsidR="008B6FC7" w:rsidRPr="007124F0" w:rsidRDefault="008B6FC7" w:rsidP="007838DB">
      <w:pPr>
        <w:jc w:val="both"/>
        <w:rPr>
          <w:bCs/>
          <w:i/>
          <w:sz w:val="28"/>
          <w:szCs w:val="28"/>
          <w:lang w:val="uk-UA"/>
        </w:rPr>
      </w:pPr>
      <w:r w:rsidRPr="007124F0">
        <w:rPr>
          <w:bCs/>
          <w:sz w:val="28"/>
          <w:szCs w:val="28"/>
          <w:lang w:val="uk-UA"/>
        </w:rPr>
        <w:tab/>
      </w:r>
      <w:r w:rsidRPr="007124F0">
        <w:rPr>
          <w:bCs/>
          <w:i/>
          <w:sz w:val="28"/>
          <w:szCs w:val="28"/>
          <w:lang w:val="uk-UA"/>
        </w:rPr>
        <w:t>Базові припущення інерційного сценарію – місцевий рівень:</w:t>
      </w:r>
    </w:p>
    <w:p w:rsidR="008B6FC7" w:rsidRPr="007124F0" w:rsidRDefault="008509FB" w:rsidP="008F055F">
      <w:pPr>
        <w:pStyle w:val="a5"/>
        <w:numPr>
          <w:ilvl w:val="0"/>
          <w:numId w:val="8"/>
        </w:numPr>
        <w:jc w:val="both"/>
        <w:rPr>
          <w:bCs/>
          <w:sz w:val="28"/>
          <w:szCs w:val="28"/>
          <w:lang w:val="uk-UA"/>
        </w:rPr>
      </w:pPr>
      <w:r w:rsidRPr="007124F0">
        <w:rPr>
          <w:bCs/>
          <w:sz w:val="28"/>
          <w:szCs w:val="28"/>
          <w:lang w:val="uk-UA"/>
        </w:rPr>
        <w:t>до середини 2021 р., в основному, питання, пов</w:t>
      </w:r>
      <w:r w:rsidRPr="007124F0">
        <w:rPr>
          <w:bCs/>
          <w:sz w:val="28"/>
          <w:szCs w:val="28"/>
        </w:rPr>
        <w:t>`язан</w:t>
      </w:r>
      <w:r w:rsidRPr="007124F0">
        <w:rPr>
          <w:bCs/>
          <w:sz w:val="28"/>
          <w:szCs w:val="28"/>
          <w:lang w:val="uk-UA"/>
        </w:rPr>
        <w:t>і з переходом до нового адміністративно-територіального устрою на базовому та субрегіональному рівні, будуть розв</w:t>
      </w:r>
      <w:r w:rsidRPr="007124F0">
        <w:rPr>
          <w:bCs/>
          <w:sz w:val="28"/>
          <w:szCs w:val="28"/>
        </w:rPr>
        <w:t>`яз</w:t>
      </w:r>
      <w:r w:rsidRPr="007124F0">
        <w:rPr>
          <w:bCs/>
          <w:sz w:val="28"/>
          <w:szCs w:val="28"/>
          <w:lang w:val="uk-UA"/>
        </w:rPr>
        <w:t>ані;</w:t>
      </w:r>
      <w:r w:rsidR="008B6FC7" w:rsidRPr="007124F0">
        <w:rPr>
          <w:bCs/>
          <w:sz w:val="28"/>
          <w:szCs w:val="28"/>
          <w:lang w:val="uk-UA"/>
        </w:rPr>
        <w:t xml:space="preserve"> </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ідентичність громади формуватиметься повільно, головним критерієм самоідентифікації надалі залишатиметься населений пункт, старостинський округ – тобто місце проживання мешканця громади;</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 xml:space="preserve">помітна частина колишніх заробітчан шукатиме роботи на її теренах; </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lastRenderedPageBreak/>
        <w:t>туризм та рекреація знаходитимуться в стані стагнації – з огляду на несприятливі зовнішні обставини;</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рівень сервісу на теренах громади поступово покращуватиметься;</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триватимуть проблеми зі зниженням рівня води в ставках та їхнім замуленням, а також скидами відходів виробництва з цукрового заводу;</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випускники навчальних закладів, що розташовані на теренах громади, переважно залишатимуть громаду;</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банківські</w:t>
      </w:r>
      <w:r w:rsidR="00EA6A09" w:rsidRPr="007124F0">
        <w:rPr>
          <w:bCs/>
          <w:sz w:val="28"/>
          <w:szCs w:val="28"/>
          <w:lang w:val="uk-UA"/>
        </w:rPr>
        <w:t xml:space="preserve"> послуги на теренах громади, як</w:t>
      </w:r>
      <w:r w:rsidRPr="007124F0">
        <w:rPr>
          <w:bCs/>
          <w:sz w:val="28"/>
          <w:szCs w:val="28"/>
          <w:lang w:val="uk-UA"/>
        </w:rPr>
        <w:t xml:space="preserve"> в попередні роки, </w:t>
      </w:r>
      <w:r w:rsidR="00EA6A09" w:rsidRPr="007124F0">
        <w:rPr>
          <w:bCs/>
          <w:sz w:val="28"/>
          <w:szCs w:val="28"/>
          <w:lang w:val="uk-UA"/>
        </w:rPr>
        <w:t xml:space="preserve">майже </w:t>
      </w:r>
      <w:r w:rsidRPr="007124F0">
        <w:rPr>
          <w:bCs/>
          <w:sz w:val="28"/>
          <w:szCs w:val="28"/>
          <w:lang w:val="uk-UA"/>
        </w:rPr>
        <w:t>не надаватимуться;</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триватиме концентрація виробництва в руках кількох крупних товаровиробників;</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 xml:space="preserve">дрібні товаровиробники сільськогосподарської продукції не зможуть модернізувати своє господарство фрагментарно, воно матиме переважно традиційний характер; </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 xml:space="preserve">ресурси громади розподілятимуться, як правило, на короткотермінові потреби соціального характеру, </w:t>
      </w:r>
      <w:r w:rsidR="00BF368B" w:rsidRPr="007124F0">
        <w:rPr>
          <w:bCs/>
          <w:sz w:val="28"/>
          <w:szCs w:val="28"/>
          <w:lang w:val="uk-UA"/>
        </w:rPr>
        <w:t>проєкт</w:t>
      </w:r>
      <w:r w:rsidRPr="007124F0">
        <w:rPr>
          <w:bCs/>
          <w:sz w:val="28"/>
          <w:szCs w:val="28"/>
          <w:lang w:val="uk-UA"/>
        </w:rPr>
        <w:t>ів із економічним ефектом не буде, а довгострокове планування існуватиме формально;</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наявна структура економіки не зазнає принципових змін, вона спиратиметься на сільське господарство та переробку (цукор);</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 xml:space="preserve">більшість коштів державного бюджету, що спрямовуються на розвиток, надалі розподілятимуться не через конкурси, а в «ручному режимі» – через субвенцію на соціально-економічний розвиток, громада зможе отримати незначну частину цього фінансування; </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 xml:space="preserve">інвестори не проявлятимуть інтерес до розвитку свого бізнесу на теренах громади; </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через брак досвіду та навиків громада не зможе залучити значних коштів міжнародної технічної допомоги;</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наявна структура комунальних організацій соціальної та гуманітарної сфер у цілому зберігатиметься;</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рівень надання адміністративних послуг покращиться – за рахунок ЦНАПу;</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 xml:space="preserve">якість зв`язку (мобільний, Інтернет) змін не зазнає; </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 xml:space="preserve">рівень громадянської активності мешканців громади залишатиметься на низькому рівні;  </w:t>
      </w:r>
    </w:p>
    <w:p w:rsidR="008B6FC7" w:rsidRPr="007124F0" w:rsidRDefault="008B6FC7" w:rsidP="008F055F">
      <w:pPr>
        <w:pStyle w:val="a5"/>
        <w:numPr>
          <w:ilvl w:val="0"/>
          <w:numId w:val="8"/>
        </w:numPr>
        <w:jc w:val="both"/>
        <w:rPr>
          <w:bCs/>
          <w:sz w:val="28"/>
          <w:szCs w:val="28"/>
          <w:lang w:val="uk-UA"/>
        </w:rPr>
      </w:pPr>
      <w:r w:rsidRPr="007124F0">
        <w:rPr>
          <w:bCs/>
          <w:sz w:val="28"/>
          <w:szCs w:val="28"/>
          <w:lang w:val="uk-UA"/>
        </w:rPr>
        <w:t>рівень підприємницької активності не зміниться, надходження від такого роду діяльності незначно зростуть, але й надалі місцеві підприємці масово уникатимуть сплати податків, акцизів, а також паразитуватимуть на державних програмах соціальної допомоги.</w:t>
      </w:r>
    </w:p>
    <w:p w:rsidR="008B6FC7" w:rsidRPr="007124F0" w:rsidRDefault="008B6FC7" w:rsidP="007838DB">
      <w:pPr>
        <w:ind w:firstLine="708"/>
        <w:jc w:val="both"/>
        <w:rPr>
          <w:bCs/>
          <w:i/>
          <w:sz w:val="28"/>
          <w:szCs w:val="28"/>
          <w:lang w:val="uk-UA"/>
        </w:rPr>
      </w:pPr>
      <w:r w:rsidRPr="007124F0">
        <w:rPr>
          <w:bCs/>
          <w:i/>
          <w:sz w:val="28"/>
          <w:szCs w:val="28"/>
          <w:lang w:val="uk-UA"/>
        </w:rPr>
        <w:t>Результат інерційного сценарію:</w:t>
      </w:r>
    </w:p>
    <w:p w:rsidR="008B6FC7" w:rsidRPr="007124F0" w:rsidRDefault="008B6FC7" w:rsidP="008F055F">
      <w:pPr>
        <w:pStyle w:val="a5"/>
        <w:numPr>
          <w:ilvl w:val="0"/>
          <w:numId w:val="9"/>
        </w:numPr>
        <w:jc w:val="both"/>
        <w:rPr>
          <w:bCs/>
          <w:sz w:val="28"/>
          <w:szCs w:val="28"/>
          <w:lang w:val="uk-UA"/>
        </w:rPr>
      </w:pPr>
      <w:r w:rsidRPr="007124F0">
        <w:rPr>
          <w:bCs/>
          <w:sz w:val="28"/>
          <w:szCs w:val="28"/>
          <w:lang w:val="uk-UA"/>
        </w:rPr>
        <w:t xml:space="preserve">деструктивні демографічні процеси триватимуть, але чисельність населення громади дещо компенсуватиметься за рахунок заробітчан; </w:t>
      </w:r>
    </w:p>
    <w:p w:rsidR="008B6FC7" w:rsidRPr="007124F0" w:rsidRDefault="008B6FC7" w:rsidP="008F055F">
      <w:pPr>
        <w:pStyle w:val="a5"/>
        <w:numPr>
          <w:ilvl w:val="0"/>
          <w:numId w:val="9"/>
        </w:numPr>
        <w:jc w:val="both"/>
        <w:rPr>
          <w:bCs/>
          <w:sz w:val="28"/>
          <w:szCs w:val="28"/>
          <w:lang w:val="uk-UA"/>
        </w:rPr>
      </w:pPr>
      <w:r w:rsidRPr="007124F0">
        <w:rPr>
          <w:bCs/>
          <w:sz w:val="28"/>
          <w:szCs w:val="28"/>
          <w:lang w:val="uk-UA"/>
        </w:rPr>
        <w:t>громада відчуватиме брак галузевих фахівців, що зростатиме;</w:t>
      </w:r>
    </w:p>
    <w:p w:rsidR="008B6FC7" w:rsidRPr="007124F0" w:rsidRDefault="008B6FC7" w:rsidP="008F055F">
      <w:pPr>
        <w:pStyle w:val="a5"/>
        <w:numPr>
          <w:ilvl w:val="0"/>
          <w:numId w:val="9"/>
        </w:numPr>
        <w:jc w:val="both"/>
        <w:rPr>
          <w:bCs/>
          <w:sz w:val="28"/>
          <w:szCs w:val="28"/>
          <w:lang w:val="uk-UA"/>
        </w:rPr>
      </w:pPr>
      <w:r w:rsidRPr="007124F0">
        <w:rPr>
          <w:bCs/>
          <w:sz w:val="28"/>
          <w:szCs w:val="28"/>
          <w:lang w:val="uk-UA"/>
        </w:rPr>
        <w:lastRenderedPageBreak/>
        <w:t xml:space="preserve">більшість мешканців громади майже не впливатимуть на ухвалення її управлінських рішень, що не сприятиме росту довіри до влади; </w:t>
      </w:r>
    </w:p>
    <w:p w:rsidR="008B6FC7" w:rsidRPr="007124F0" w:rsidRDefault="008B6FC7" w:rsidP="008F055F">
      <w:pPr>
        <w:pStyle w:val="a5"/>
        <w:numPr>
          <w:ilvl w:val="0"/>
          <w:numId w:val="9"/>
        </w:numPr>
        <w:jc w:val="both"/>
        <w:rPr>
          <w:bCs/>
          <w:sz w:val="28"/>
          <w:szCs w:val="28"/>
          <w:lang w:val="uk-UA"/>
        </w:rPr>
      </w:pPr>
      <w:r w:rsidRPr="007124F0">
        <w:rPr>
          <w:bCs/>
          <w:sz w:val="28"/>
          <w:szCs w:val="28"/>
          <w:lang w:val="uk-UA"/>
        </w:rPr>
        <w:t>дрібні товаровиробники поступово витіснятимуться з ринку, рівень їх доходів впаде;</w:t>
      </w:r>
    </w:p>
    <w:p w:rsidR="008B6FC7" w:rsidRPr="007124F0" w:rsidRDefault="008B6FC7" w:rsidP="008F055F">
      <w:pPr>
        <w:pStyle w:val="a5"/>
        <w:numPr>
          <w:ilvl w:val="0"/>
          <w:numId w:val="9"/>
        </w:numPr>
        <w:jc w:val="both"/>
        <w:rPr>
          <w:bCs/>
          <w:sz w:val="28"/>
          <w:szCs w:val="28"/>
          <w:lang w:val="uk-UA"/>
        </w:rPr>
      </w:pPr>
      <w:r w:rsidRPr="007124F0">
        <w:rPr>
          <w:bCs/>
          <w:sz w:val="28"/>
          <w:szCs w:val="28"/>
          <w:lang w:val="uk-UA"/>
        </w:rPr>
        <w:t>підприємницька активність мешканців громади залишатимуться на низькому рівні, а наявна відбуватиметься переважно нелегально;</w:t>
      </w:r>
    </w:p>
    <w:p w:rsidR="008B6FC7" w:rsidRPr="007124F0" w:rsidRDefault="008B6FC7" w:rsidP="008F055F">
      <w:pPr>
        <w:pStyle w:val="a5"/>
        <w:numPr>
          <w:ilvl w:val="0"/>
          <w:numId w:val="9"/>
        </w:numPr>
        <w:jc w:val="both"/>
        <w:rPr>
          <w:bCs/>
          <w:sz w:val="28"/>
          <w:szCs w:val="28"/>
          <w:lang w:val="uk-UA"/>
        </w:rPr>
      </w:pPr>
      <w:r w:rsidRPr="007124F0">
        <w:rPr>
          <w:bCs/>
          <w:sz w:val="28"/>
          <w:szCs w:val="28"/>
          <w:lang w:val="uk-UA"/>
        </w:rPr>
        <w:t>погіршуватиметься загальний стан природного середовища, зокрема – ставків;</w:t>
      </w:r>
    </w:p>
    <w:p w:rsidR="008B6FC7" w:rsidRPr="007124F0" w:rsidRDefault="008B6FC7" w:rsidP="008F055F">
      <w:pPr>
        <w:pStyle w:val="a5"/>
        <w:numPr>
          <w:ilvl w:val="0"/>
          <w:numId w:val="9"/>
        </w:numPr>
        <w:jc w:val="both"/>
        <w:rPr>
          <w:bCs/>
          <w:sz w:val="28"/>
          <w:szCs w:val="28"/>
          <w:lang w:val="uk-UA"/>
        </w:rPr>
      </w:pPr>
      <w:r w:rsidRPr="007124F0">
        <w:rPr>
          <w:bCs/>
          <w:sz w:val="28"/>
          <w:szCs w:val="28"/>
          <w:lang w:val="uk-UA"/>
        </w:rPr>
        <w:t>розвиток аграрної сфери залишатиметься динамічним, але це мало впливатиме на добробут місцевих мешканців, адже майже не супроводжуватиметься збільшенням крупними товаровиробниками чисельності робочих місць;</w:t>
      </w:r>
    </w:p>
    <w:p w:rsidR="008B6FC7" w:rsidRPr="007124F0" w:rsidRDefault="008B6FC7" w:rsidP="008F055F">
      <w:pPr>
        <w:pStyle w:val="a5"/>
        <w:numPr>
          <w:ilvl w:val="0"/>
          <w:numId w:val="9"/>
        </w:numPr>
        <w:jc w:val="both"/>
        <w:rPr>
          <w:bCs/>
          <w:sz w:val="28"/>
          <w:szCs w:val="28"/>
          <w:lang w:val="uk-UA"/>
        </w:rPr>
      </w:pPr>
      <w:r w:rsidRPr="007124F0">
        <w:rPr>
          <w:bCs/>
          <w:sz w:val="28"/>
          <w:szCs w:val="28"/>
          <w:lang w:val="uk-UA"/>
        </w:rPr>
        <w:t>крупні агропідприємства надалі безконтрольно використовуватимуть хімікати для обробки полів, що негативно впливатиме на стан природного середовища та здоров</w:t>
      </w:r>
      <w:r w:rsidRPr="007124F0">
        <w:rPr>
          <w:bCs/>
          <w:sz w:val="28"/>
          <w:szCs w:val="28"/>
        </w:rPr>
        <w:t>`я населення;</w:t>
      </w:r>
    </w:p>
    <w:p w:rsidR="008B6FC7" w:rsidRPr="007124F0" w:rsidRDefault="008B6FC7" w:rsidP="008F055F">
      <w:pPr>
        <w:pStyle w:val="a5"/>
        <w:numPr>
          <w:ilvl w:val="0"/>
          <w:numId w:val="9"/>
        </w:numPr>
        <w:jc w:val="both"/>
        <w:rPr>
          <w:bCs/>
          <w:sz w:val="28"/>
          <w:szCs w:val="28"/>
          <w:lang w:val="uk-UA"/>
        </w:rPr>
      </w:pPr>
      <w:r w:rsidRPr="007124F0">
        <w:rPr>
          <w:bCs/>
          <w:sz w:val="28"/>
          <w:szCs w:val="28"/>
          <w:lang w:val="uk-UA"/>
        </w:rPr>
        <w:t>значних інфаструктурних проєктів на теренах громади не відбуватиметься, обмежуючись локальними покращеннями.</w:t>
      </w:r>
    </w:p>
    <w:p w:rsidR="008B6FC7" w:rsidRPr="007124F0" w:rsidRDefault="008B6FC7" w:rsidP="007838DB">
      <w:pPr>
        <w:jc w:val="center"/>
        <w:rPr>
          <w:b/>
          <w:bCs/>
          <w:sz w:val="28"/>
          <w:szCs w:val="28"/>
          <w:lang w:val="uk-UA"/>
        </w:rPr>
      </w:pPr>
    </w:p>
    <w:p w:rsidR="008B6FC7" w:rsidRPr="007124F0" w:rsidRDefault="008B6FC7" w:rsidP="007838DB">
      <w:pPr>
        <w:jc w:val="center"/>
        <w:rPr>
          <w:b/>
          <w:bCs/>
          <w:sz w:val="28"/>
          <w:szCs w:val="28"/>
          <w:lang w:val="uk-UA"/>
        </w:rPr>
      </w:pPr>
      <w:r w:rsidRPr="007124F0">
        <w:rPr>
          <w:b/>
          <w:bCs/>
          <w:sz w:val="28"/>
          <w:szCs w:val="28"/>
          <w:lang w:val="uk-UA"/>
        </w:rPr>
        <w:t xml:space="preserve">Модернізаційний сценарій розвитку </w:t>
      </w:r>
    </w:p>
    <w:p w:rsidR="008B6FC7" w:rsidRPr="007124F0" w:rsidRDefault="008B6FC7" w:rsidP="002F5260">
      <w:pPr>
        <w:jc w:val="both"/>
        <w:rPr>
          <w:bCs/>
          <w:i/>
          <w:sz w:val="28"/>
          <w:szCs w:val="28"/>
          <w:lang w:val="uk-UA"/>
        </w:rPr>
      </w:pPr>
      <w:r w:rsidRPr="007124F0">
        <w:rPr>
          <w:bCs/>
          <w:sz w:val="28"/>
          <w:szCs w:val="28"/>
          <w:lang w:val="uk-UA"/>
        </w:rPr>
        <w:tab/>
        <w:t xml:space="preserve">Модернізаційний сценарій розвитку базується на припущеннях, формування дуже сприятливих зовнішніх (міжнародних, національних) та внутрішніх (в громаді) факторів впливу. Тобто громада максимально скористається можливостями стрімкого розвитку країни. </w:t>
      </w:r>
    </w:p>
    <w:p w:rsidR="008B6FC7" w:rsidRPr="007124F0" w:rsidRDefault="008B6FC7" w:rsidP="007838DB">
      <w:pPr>
        <w:ind w:firstLine="624"/>
        <w:jc w:val="both"/>
        <w:rPr>
          <w:bCs/>
          <w:i/>
          <w:sz w:val="28"/>
          <w:szCs w:val="28"/>
          <w:lang w:val="uk-UA"/>
        </w:rPr>
      </w:pPr>
      <w:r w:rsidRPr="007124F0">
        <w:rPr>
          <w:bCs/>
          <w:i/>
          <w:sz w:val="28"/>
          <w:szCs w:val="28"/>
          <w:lang w:val="uk-UA"/>
        </w:rPr>
        <w:t>Базові припущення модернізаційного сценарію (національний та регіональний рівень):</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 xml:space="preserve">держава Україна ухвалює та запроваджує рішення, в результаті реалізації яких долається системна корупція, її обсяги суттєво також зменшаться на оперативному рівні, що позитивно впливає на рівень податкових надходжень та ефективність використання бюджетних коштів; </w:t>
      </w:r>
    </w:p>
    <w:p w:rsidR="008B6FC7" w:rsidRPr="007124F0" w:rsidRDefault="006F6274" w:rsidP="008F055F">
      <w:pPr>
        <w:pStyle w:val="a5"/>
        <w:numPr>
          <w:ilvl w:val="0"/>
          <w:numId w:val="10"/>
        </w:numPr>
        <w:jc w:val="both"/>
        <w:rPr>
          <w:bCs/>
          <w:sz w:val="28"/>
          <w:szCs w:val="28"/>
          <w:lang w:val="uk-UA"/>
        </w:rPr>
      </w:pPr>
      <w:r w:rsidRPr="007124F0">
        <w:rPr>
          <w:bCs/>
          <w:sz w:val="28"/>
          <w:szCs w:val="28"/>
          <w:lang w:val="uk-UA"/>
        </w:rPr>
        <w:t>державі Україна вдається швидко</w:t>
      </w:r>
      <w:r w:rsidR="008B6FC7" w:rsidRPr="007124F0">
        <w:rPr>
          <w:bCs/>
          <w:sz w:val="28"/>
          <w:szCs w:val="28"/>
          <w:lang w:val="uk-UA"/>
        </w:rPr>
        <w:t xml:space="preserve"> </w:t>
      </w:r>
      <w:r w:rsidRPr="007124F0">
        <w:rPr>
          <w:bCs/>
          <w:sz w:val="28"/>
          <w:szCs w:val="28"/>
          <w:lang w:val="uk-UA"/>
        </w:rPr>
        <w:t>адаптуватися до управління територіями за умов нового  адміністративно-територіального устрою</w:t>
      </w:r>
      <w:r w:rsidR="008B6FC7" w:rsidRPr="007124F0">
        <w:rPr>
          <w:bCs/>
          <w:sz w:val="28"/>
          <w:szCs w:val="28"/>
          <w:lang w:val="uk-UA"/>
        </w:rPr>
        <w:t>;</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 xml:space="preserve">результати </w:t>
      </w:r>
      <w:r w:rsidR="007062B4" w:rsidRPr="007124F0">
        <w:rPr>
          <w:bCs/>
          <w:sz w:val="28"/>
          <w:szCs w:val="28"/>
          <w:lang w:val="uk-UA"/>
        </w:rPr>
        <w:t>місцевих</w:t>
      </w:r>
      <w:r w:rsidR="00682A6B" w:rsidRPr="007124F0">
        <w:rPr>
          <w:bCs/>
          <w:sz w:val="28"/>
          <w:szCs w:val="28"/>
          <w:lang w:val="uk-UA"/>
        </w:rPr>
        <w:t xml:space="preserve"> виборів 2020 р. сприяютимуть</w:t>
      </w:r>
      <w:r w:rsidRPr="007124F0">
        <w:rPr>
          <w:bCs/>
          <w:sz w:val="28"/>
          <w:szCs w:val="28"/>
          <w:lang w:val="uk-UA"/>
        </w:rPr>
        <w:t xml:space="preserve"> закріпленню результатів реформи;</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попри триваючу пандемію короновірусу Україні вдається адаптуватися до умов що змінилися, уникнути</w:t>
      </w:r>
      <w:r w:rsidR="00565EAA" w:rsidRPr="007124F0">
        <w:rPr>
          <w:bCs/>
          <w:sz w:val="28"/>
          <w:szCs w:val="28"/>
          <w:lang w:val="uk-UA"/>
        </w:rPr>
        <w:t xml:space="preserve"> нового піку захворювань до масової вакцинації громадян</w:t>
      </w:r>
      <w:r w:rsidRPr="007124F0">
        <w:rPr>
          <w:bCs/>
          <w:sz w:val="28"/>
          <w:szCs w:val="28"/>
          <w:lang w:val="uk-UA"/>
        </w:rPr>
        <w:t>, отже – й значних людських втрат;</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 xml:space="preserve">на світових ринках ціни на енергоносії та промислові товари </w:t>
      </w:r>
      <w:r w:rsidR="00565EAA" w:rsidRPr="007124F0">
        <w:rPr>
          <w:bCs/>
          <w:sz w:val="28"/>
          <w:szCs w:val="28"/>
          <w:lang w:val="uk-UA"/>
        </w:rPr>
        <w:t xml:space="preserve"> стабілізуються на відносно невисокому рівні</w:t>
      </w:r>
      <w:r w:rsidRPr="007124F0">
        <w:rPr>
          <w:bCs/>
          <w:sz w:val="28"/>
          <w:szCs w:val="28"/>
          <w:lang w:val="uk-UA"/>
        </w:rPr>
        <w:t xml:space="preserve">, водночас </w:t>
      </w:r>
      <w:r w:rsidR="00565EAA" w:rsidRPr="007124F0">
        <w:rPr>
          <w:bCs/>
          <w:sz w:val="28"/>
          <w:szCs w:val="28"/>
          <w:lang w:val="uk-UA"/>
        </w:rPr>
        <w:t>з</w:t>
      </w:r>
      <w:r w:rsidRPr="007124F0">
        <w:rPr>
          <w:bCs/>
          <w:sz w:val="28"/>
          <w:szCs w:val="28"/>
          <w:lang w:val="uk-UA"/>
        </w:rPr>
        <w:t>ростуть ціни на сільськогосподарські товари;</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 xml:space="preserve">в Україні вдасться налагодити систему внутрішньої сертифікації, насамперед, сільськогосподарських товарів, що спростить вихід товаровиробників на ринок ЄС та третіх країн; </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 xml:space="preserve">економіка України, після серйозного (5 – 7%) падіння у </w:t>
      </w:r>
      <w:r w:rsidR="003C644E" w:rsidRPr="007124F0">
        <w:rPr>
          <w:bCs/>
          <w:sz w:val="28"/>
          <w:szCs w:val="28"/>
          <w:lang w:val="uk-UA"/>
        </w:rPr>
        <w:t>2020</w:t>
      </w:r>
      <w:r w:rsidRPr="007124F0">
        <w:rPr>
          <w:bCs/>
          <w:sz w:val="28"/>
          <w:szCs w:val="28"/>
          <w:lang w:val="uk-UA"/>
        </w:rPr>
        <w:t xml:space="preserve"> р., де</w:t>
      </w:r>
      <w:r w:rsidR="002E12FF" w:rsidRPr="007124F0">
        <w:rPr>
          <w:bCs/>
          <w:sz w:val="28"/>
          <w:szCs w:val="28"/>
          <w:lang w:val="uk-UA"/>
        </w:rPr>
        <w:t>монструє</w:t>
      </w:r>
      <w:r w:rsidR="003C644E" w:rsidRPr="007124F0">
        <w:rPr>
          <w:bCs/>
          <w:sz w:val="28"/>
          <w:szCs w:val="28"/>
          <w:lang w:val="uk-UA"/>
        </w:rPr>
        <w:t xml:space="preserve"> стійке зростання</w:t>
      </w:r>
      <w:r w:rsidRPr="007124F0">
        <w:rPr>
          <w:bCs/>
          <w:sz w:val="28"/>
          <w:szCs w:val="28"/>
          <w:lang w:val="uk-UA"/>
        </w:rPr>
        <w:t xml:space="preserve">; </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lastRenderedPageBreak/>
        <w:t>стрімко поширюється практика надання державою та органами місцевого самоврядування послуг, насамперед – адміністративних, за допомогою інформаційних технологій, рівень відповідних знань, вмінь та навичок громадян зростає адекватними темпами;</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збільшується осілість громадян України, вони значно менше відвідують інші держави та регіони власної, водночас зростає їх потяг до спілкування в громадських місцях;</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суттєво зростає використання електронних засобів для комунікацій між громадянами, зокрема – ділових відносин, в тому числі – практика роботи вдома, а не в офісі;</w:t>
      </w:r>
    </w:p>
    <w:p w:rsidR="008B6FC7" w:rsidRPr="007124F0" w:rsidRDefault="008B6FC7" w:rsidP="00C9708C">
      <w:pPr>
        <w:pStyle w:val="a5"/>
        <w:numPr>
          <w:ilvl w:val="0"/>
          <w:numId w:val="10"/>
        </w:numPr>
        <w:jc w:val="both"/>
        <w:rPr>
          <w:bCs/>
          <w:sz w:val="28"/>
          <w:szCs w:val="28"/>
          <w:lang w:val="uk-UA"/>
        </w:rPr>
      </w:pPr>
      <w:r w:rsidRPr="007124F0">
        <w:rPr>
          <w:bCs/>
          <w:sz w:val="28"/>
          <w:szCs w:val="28"/>
          <w:lang w:val="uk-UA"/>
        </w:rPr>
        <w:t>держава Україна налагоджує конструктивну співпрацю з міжнародними фінансовими інституціями, що дозволить втримати курс гривні та показники інфляції в межах, що передбачені державним бюджетом;</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Україна вчасно та в повному обсязі виконуватиме свої зобов`язання перед партнерами (насамперед, ЄС та США), що призведе до збільшення обсягів фінансової допомоги;</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кошти, що спрямовуються на регіональний економічний розвиток, розподілятимуться прозоро, на конкурсних засадах, через ДФРР та інші державні програми;</w:t>
      </w:r>
    </w:p>
    <w:p w:rsidR="008B6FC7" w:rsidRPr="007124F0" w:rsidRDefault="002E12FF" w:rsidP="008F055F">
      <w:pPr>
        <w:pStyle w:val="a5"/>
        <w:numPr>
          <w:ilvl w:val="0"/>
          <w:numId w:val="10"/>
        </w:numPr>
        <w:jc w:val="both"/>
        <w:rPr>
          <w:bCs/>
          <w:sz w:val="28"/>
          <w:szCs w:val="28"/>
          <w:lang w:val="uk-UA"/>
        </w:rPr>
      </w:pPr>
      <w:r w:rsidRPr="007124F0">
        <w:rPr>
          <w:bCs/>
          <w:sz w:val="28"/>
          <w:szCs w:val="28"/>
          <w:lang w:val="uk-UA"/>
        </w:rPr>
        <w:t>дедалі зростає</w:t>
      </w:r>
      <w:r w:rsidR="008B6FC7" w:rsidRPr="007124F0">
        <w:rPr>
          <w:bCs/>
          <w:sz w:val="28"/>
          <w:szCs w:val="28"/>
          <w:lang w:val="uk-UA"/>
        </w:rPr>
        <w:t xml:space="preserve"> економічний ефект від децентралізації та пожвавлення місцевої економічної активності, що позитивно вплине на рівень життя в країні в цілому;</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більшість українських заробітчан, що повернулися з країнах ЄС, з</w:t>
      </w:r>
      <w:r w:rsidR="002E12FF" w:rsidRPr="007124F0">
        <w:rPr>
          <w:bCs/>
          <w:sz w:val="28"/>
          <w:szCs w:val="28"/>
          <w:lang w:val="uk-UA"/>
        </w:rPr>
        <w:t xml:space="preserve">находять </w:t>
      </w:r>
      <w:r w:rsidRPr="007124F0">
        <w:rPr>
          <w:bCs/>
          <w:sz w:val="28"/>
          <w:szCs w:val="28"/>
          <w:lang w:val="uk-UA"/>
        </w:rPr>
        <w:t>собі гідну робот</w:t>
      </w:r>
      <w:r w:rsidR="002E12FF" w:rsidRPr="007124F0">
        <w:rPr>
          <w:bCs/>
          <w:sz w:val="28"/>
          <w:szCs w:val="28"/>
          <w:lang w:val="uk-UA"/>
        </w:rPr>
        <w:t>у на батьківщині або ж заснвують</w:t>
      </w:r>
      <w:r w:rsidRPr="007124F0">
        <w:rPr>
          <w:bCs/>
          <w:sz w:val="28"/>
          <w:szCs w:val="28"/>
          <w:lang w:val="uk-UA"/>
        </w:rPr>
        <w:t xml:space="preserve"> власний бізнес, відтворюючи в Україні нову виробничу культуру та ділових взаємин;</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на сході України триватиме латентний конфлікт, процес реінтеграції окуп</w:t>
      </w:r>
      <w:r w:rsidR="002E12FF" w:rsidRPr="007124F0">
        <w:rPr>
          <w:bCs/>
          <w:sz w:val="28"/>
          <w:szCs w:val="28"/>
          <w:lang w:val="uk-UA"/>
        </w:rPr>
        <w:t>ованих територій відбувається</w:t>
      </w:r>
      <w:r w:rsidRPr="007124F0">
        <w:rPr>
          <w:bCs/>
          <w:sz w:val="28"/>
          <w:szCs w:val="28"/>
          <w:lang w:val="uk-UA"/>
        </w:rPr>
        <w:t xml:space="preserve"> невизначено довгий термін; це зменшить видатки державного бюджету та, водночас, не вимага</w:t>
      </w:r>
      <w:r w:rsidR="002E12FF" w:rsidRPr="007124F0">
        <w:rPr>
          <w:bCs/>
          <w:sz w:val="28"/>
          <w:szCs w:val="28"/>
          <w:lang w:val="uk-UA"/>
        </w:rPr>
        <w:t>є</w:t>
      </w:r>
      <w:r w:rsidRPr="007124F0">
        <w:rPr>
          <w:bCs/>
          <w:sz w:val="28"/>
          <w:szCs w:val="28"/>
          <w:lang w:val="uk-UA"/>
        </w:rPr>
        <w:t xml:space="preserve">  значних капіталовкладень зі сторони України</w:t>
      </w:r>
      <w:r w:rsidR="002E12FF" w:rsidRPr="007124F0">
        <w:rPr>
          <w:bCs/>
          <w:sz w:val="28"/>
          <w:szCs w:val="28"/>
          <w:lang w:val="uk-UA"/>
        </w:rPr>
        <w:t xml:space="preserve"> до понівечених територій</w:t>
      </w:r>
      <w:r w:rsidRPr="007124F0">
        <w:rPr>
          <w:bCs/>
          <w:sz w:val="28"/>
          <w:szCs w:val="28"/>
          <w:lang w:val="uk-UA"/>
        </w:rPr>
        <w:t xml:space="preserve">; </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українській державі вдасться монетизувати пільги та навести лад у наданні соціальної допомоги, що дозволить перерозподілити наявні ресурси та використовувати їх ефективніше;</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українська держава зможе забезпечити належний контроль державного кордону та захист внутрішнього ринку від контрабанди;</w:t>
      </w:r>
    </w:p>
    <w:p w:rsidR="008B6FC7" w:rsidRPr="007124F0" w:rsidRDefault="008B6FC7" w:rsidP="008F055F">
      <w:pPr>
        <w:pStyle w:val="a5"/>
        <w:numPr>
          <w:ilvl w:val="0"/>
          <w:numId w:val="10"/>
        </w:numPr>
        <w:jc w:val="both"/>
        <w:rPr>
          <w:bCs/>
          <w:sz w:val="28"/>
          <w:szCs w:val="28"/>
          <w:lang w:val="uk-UA"/>
        </w:rPr>
      </w:pPr>
      <w:r w:rsidRPr="007124F0">
        <w:rPr>
          <w:bCs/>
          <w:sz w:val="28"/>
          <w:szCs w:val="28"/>
          <w:lang w:val="uk-UA"/>
        </w:rPr>
        <w:t>Чернігівська область демонструватиме темпи розвитку, що випереджатимуть середньоукраїнські показники та привертатимуть додатковий інтерес потенційних інвесторів.</w:t>
      </w:r>
    </w:p>
    <w:p w:rsidR="008B6FC7" w:rsidRPr="007124F0" w:rsidRDefault="008B6FC7" w:rsidP="007838DB">
      <w:pPr>
        <w:ind w:firstLine="624"/>
        <w:jc w:val="both"/>
        <w:rPr>
          <w:bCs/>
          <w:i/>
          <w:sz w:val="28"/>
          <w:szCs w:val="28"/>
          <w:lang w:val="uk-UA"/>
        </w:rPr>
      </w:pPr>
      <w:r w:rsidRPr="007124F0">
        <w:rPr>
          <w:bCs/>
          <w:i/>
          <w:sz w:val="28"/>
          <w:szCs w:val="28"/>
          <w:lang w:val="uk-UA"/>
        </w:rPr>
        <w:t>Базові припущення модернізаційного сценарію – місцевий рівень:</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 xml:space="preserve">територіальна громада </w:t>
      </w:r>
      <w:r w:rsidR="00592351" w:rsidRPr="007124F0">
        <w:rPr>
          <w:bCs/>
          <w:sz w:val="28"/>
          <w:szCs w:val="28"/>
          <w:lang w:val="uk-UA"/>
        </w:rPr>
        <w:t xml:space="preserve">існувати </w:t>
      </w:r>
      <w:r w:rsidRPr="007124F0">
        <w:rPr>
          <w:bCs/>
          <w:sz w:val="28"/>
          <w:szCs w:val="28"/>
          <w:lang w:val="uk-UA"/>
        </w:rPr>
        <w:t xml:space="preserve">в рамках, передбачених </w:t>
      </w:r>
      <w:r w:rsidR="00592351" w:rsidRPr="007124F0">
        <w:rPr>
          <w:bCs/>
          <w:sz w:val="28"/>
          <w:szCs w:val="28"/>
          <w:lang w:val="uk-UA"/>
        </w:rPr>
        <w:t>затвердженим урядом</w:t>
      </w:r>
      <w:r w:rsidRPr="007124F0">
        <w:rPr>
          <w:bCs/>
          <w:sz w:val="28"/>
          <w:szCs w:val="28"/>
          <w:lang w:val="uk-UA"/>
        </w:rPr>
        <w:t xml:space="preserve"> Перспективним планом; </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доволі швидко вдасться сформовати локальну ідентичність оновленої громади як територіальної спільноти зі спільними інтересами;</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lastRenderedPageBreak/>
        <w:t>громада інвентаризує всі свої наявні ресурси, запровадить довгострокове планування та зможе ними ефективно управляти;</w:t>
      </w:r>
    </w:p>
    <w:p w:rsidR="008B6FC7" w:rsidRPr="007124F0" w:rsidRDefault="00274220" w:rsidP="008F055F">
      <w:pPr>
        <w:pStyle w:val="a5"/>
        <w:numPr>
          <w:ilvl w:val="0"/>
          <w:numId w:val="11"/>
        </w:numPr>
        <w:jc w:val="both"/>
        <w:rPr>
          <w:bCs/>
          <w:sz w:val="28"/>
          <w:szCs w:val="28"/>
          <w:lang w:val="uk-UA"/>
        </w:rPr>
      </w:pPr>
      <w:r w:rsidRPr="007124F0">
        <w:rPr>
          <w:bCs/>
          <w:sz w:val="28"/>
          <w:szCs w:val="28"/>
          <w:lang w:val="uk-UA"/>
        </w:rPr>
        <w:t>громада перегляне підходи</w:t>
      </w:r>
      <w:r w:rsidR="008B6FC7" w:rsidRPr="007124F0">
        <w:rPr>
          <w:bCs/>
          <w:sz w:val="28"/>
          <w:szCs w:val="28"/>
          <w:lang w:val="uk-UA"/>
        </w:rPr>
        <w:t xml:space="preserve"> до бюджетування на користь проєктів, що сприяють економічному розвитку, зокрема – підтримці </w:t>
      </w:r>
      <w:r w:rsidR="00592351" w:rsidRPr="007124F0">
        <w:rPr>
          <w:bCs/>
          <w:sz w:val="28"/>
          <w:szCs w:val="28"/>
          <w:lang w:val="uk-UA"/>
        </w:rPr>
        <w:t xml:space="preserve">мікро- та </w:t>
      </w:r>
      <w:r w:rsidR="008B6FC7" w:rsidRPr="007124F0">
        <w:rPr>
          <w:bCs/>
          <w:sz w:val="28"/>
          <w:szCs w:val="28"/>
          <w:lang w:val="uk-UA"/>
        </w:rPr>
        <w:t xml:space="preserve">малого бізнесу; </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громаді вдасться залучити та втримати всіх необхідних кваліфікованих галузевих фахівців;</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громаді вдасться налагодити системну роботу з підтримки мікро- та малого бізнесу, фермерства, збільшиться їх рівень довіри до влади;</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громаді вдасться привернути до них увагу зовнішнього світу до своїх туристичних потенціалів;</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громада запроваджуватиме та розвиватиме різноманітні форми підтримки діяльності   громадських організацій;</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громада сформує достатню інституційну спроможність аби постійно залучати значні зовнішні джерела фінансування – на конкурсних засадах;</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значну увагу громада приділятиме охороні навколишнього середовища, насамперед, збереженню каскаду ставків та утилізації побутових відходів;</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значних позитивних змін зазнає спортивна інфраструктура, організація масового спорту в цілому, виникнуть та працюватимуть добровільні спортивні об`єднання;</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рівень роботи обслуговування в ЦНАПі та кількість послуг, що там надаються, не поступатимуться містам обласного значення;</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громада збільшить чисельність соціальних та комунальних послуг що надаються, розширить їх географію та підвищить якість</w:t>
      </w:r>
      <w:r w:rsidR="00592351" w:rsidRPr="007124F0">
        <w:rPr>
          <w:bCs/>
          <w:sz w:val="28"/>
          <w:szCs w:val="28"/>
          <w:lang w:val="uk-UA"/>
        </w:rPr>
        <w:t>, зокрема – питної води</w:t>
      </w:r>
      <w:r w:rsidRPr="007124F0">
        <w:rPr>
          <w:bCs/>
          <w:sz w:val="28"/>
          <w:szCs w:val="28"/>
          <w:lang w:val="uk-UA"/>
        </w:rPr>
        <w:t>;</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малі сільськогосподарські товаровиробники зможуть об`єднатися в сільськогосподарські обслуговуючі кооперативи, налагодити сертифікацію своєї продукції та формування товарних партій;</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будуть розроблені та поширені інвестиційні пропозиції громади;</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 xml:space="preserve">заклади соціальної та гуманітарної сфери будуть оптимізовані та модернізовані, їхня діяльність частково перепрофільована – відповідно до поточних потреб та наявних викликів; </w:t>
      </w:r>
    </w:p>
    <w:p w:rsidR="008B6FC7" w:rsidRPr="007124F0" w:rsidRDefault="008B6FC7" w:rsidP="008F055F">
      <w:pPr>
        <w:pStyle w:val="a5"/>
        <w:numPr>
          <w:ilvl w:val="0"/>
          <w:numId w:val="11"/>
        </w:numPr>
        <w:jc w:val="both"/>
        <w:rPr>
          <w:bCs/>
          <w:sz w:val="28"/>
          <w:szCs w:val="28"/>
          <w:lang w:val="uk-UA"/>
        </w:rPr>
      </w:pPr>
      <w:r w:rsidRPr="007124F0">
        <w:rPr>
          <w:bCs/>
          <w:sz w:val="28"/>
          <w:szCs w:val="28"/>
          <w:lang w:val="uk-UA"/>
        </w:rPr>
        <w:t>довіра між людьми стане визначальною для ділового клімату в громаді.</w:t>
      </w:r>
    </w:p>
    <w:p w:rsidR="008B6FC7" w:rsidRPr="007124F0" w:rsidRDefault="008B6FC7" w:rsidP="007838DB">
      <w:pPr>
        <w:ind w:firstLine="624"/>
        <w:jc w:val="both"/>
        <w:rPr>
          <w:bCs/>
          <w:i/>
          <w:sz w:val="28"/>
          <w:szCs w:val="28"/>
          <w:lang w:val="uk-UA"/>
        </w:rPr>
      </w:pPr>
    </w:p>
    <w:p w:rsidR="008B6FC7" w:rsidRPr="007124F0" w:rsidRDefault="008B6FC7" w:rsidP="007838DB">
      <w:pPr>
        <w:ind w:firstLine="624"/>
        <w:jc w:val="both"/>
        <w:rPr>
          <w:bCs/>
          <w:i/>
          <w:sz w:val="28"/>
          <w:szCs w:val="28"/>
          <w:lang w:val="uk-UA"/>
        </w:rPr>
      </w:pPr>
      <w:r w:rsidRPr="007124F0">
        <w:rPr>
          <w:bCs/>
          <w:i/>
          <w:sz w:val="28"/>
          <w:szCs w:val="28"/>
          <w:lang w:val="uk-UA"/>
        </w:rPr>
        <w:t>Результат модернізаційного сценарію:</w:t>
      </w:r>
    </w:p>
    <w:p w:rsidR="008B6FC7" w:rsidRPr="007124F0" w:rsidRDefault="008B6FC7" w:rsidP="008F055F">
      <w:pPr>
        <w:pStyle w:val="a5"/>
        <w:numPr>
          <w:ilvl w:val="0"/>
          <w:numId w:val="33"/>
        </w:numPr>
        <w:jc w:val="both"/>
        <w:rPr>
          <w:bCs/>
          <w:sz w:val="28"/>
          <w:szCs w:val="28"/>
          <w:lang w:val="uk-UA"/>
        </w:rPr>
      </w:pPr>
      <w:r w:rsidRPr="007124F0">
        <w:rPr>
          <w:bCs/>
          <w:sz w:val="28"/>
          <w:szCs w:val="28"/>
          <w:lang w:val="uk-UA"/>
        </w:rPr>
        <w:t>Линовицька громада стане легко впізнаваною для зовнішнього світу;</w:t>
      </w:r>
    </w:p>
    <w:p w:rsidR="008B6FC7" w:rsidRPr="007124F0" w:rsidRDefault="008B6FC7" w:rsidP="008F055F">
      <w:pPr>
        <w:pStyle w:val="a5"/>
        <w:numPr>
          <w:ilvl w:val="0"/>
          <w:numId w:val="33"/>
        </w:numPr>
        <w:jc w:val="both"/>
        <w:rPr>
          <w:bCs/>
          <w:sz w:val="28"/>
          <w:szCs w:val="28"/>
          <w:lang w:val="uk-UA"/>
        </w:rPr>
      </w:pPr>
      <w:r w:rsidRPr="007124F0">
        <w:rPr>
          <w:bCs/>
          <w:sz w:val="28"/>
          <w:szCs w:val="28"/>
        </w:rPr>
        <w:t xml:space="preserve">активізується інтерес інвесторів до громади </w:t>
      </w:r>
      <w:r w:rsidRPr="007124F0">
        <w:rPr>
          <w:bCs/>
          <w:sz w:val="28"/>
          <w:szCs w:val="28"/>
          <w:lang w:val="uk-UA"/>
        </w:rPr>
        <w:t>(нові підприємства);</w:t>
      </w:r>
    </w:p>
    <w:p w:rsidR="008B6FC7" w:rsidRPr="007124F0" w:rsidRDefault="008B6FC7" w:rsidP="008F055F">
      <w:pPr>
        <w:pStyle w:val="a5"/>
        <w:numPr>
          <w:ilvl w:val="0"/>
          <w:numId w:val="33"/>
        </w:numPr>
        <w:jc w:val="both"/>
        <w:rPr>
          <w:bCs/>
          <w:sz w:val="28"/>
          <w:szCs w:val="28"/>
          <w:lang w:val="uk-UA"/>
        </w:rPr>
      </w:pPr>
      <w:r w:rsidRPr="007124F0">
        <w:rPr>
          <w:bCs/>
          <w:sz w:val="28"/>
          <w:szCs w:val="28"/>
          <w:lang w:val="uk-UA"/>
        </w:rPr>
        <w:t xml:space="preserve">збільшиться громадянська активність мешканців громади, вони разом відстоюють її інтереси та саме існування </w:t>
      </w:r>
      <w:r w:rsidR="00950509" w:rsidRPr="007124F0">
        <w:rPr>
          <w:bCs/>
          <w:sz w:val="28"/>
          <w:szCs w:val="28"/>
          <w:lang w:val="uk-UA"/>
        </w:rPr>
        <w:t>територіальної громади</w:t>
      </w:r>
      <w:r w:rsidRPr="007124F0">
        <w:rPr>
          <w:bCs/>
          <w:sz w:val="28"/>
          <w:szCs w:val="28"/>
          <w:lang w:val="uk-UA"/>
        </w:rPr>
        <w:t xml:space="preserve"> – через місцеві ініціативи, громадські організації та інші форми;</w:t>
      </w:r>
    </w:p>
    <w:p w:rsidR="008B6FC7" w:rsidRPr="007124F0" w:rsidRDefault="008B6FC7" w:rsidP="008F055F">
      <w:pPr>
        <w:pStyle w:val="a5"/>
        <w:numPr>
          <w:ilvl w:val="0"/>
          <w:numId w:val="33"/>
        </w:numPr>
        <w:jc w:val="both"/>
        <w:rPr>
          <w:bCs/>
          <w:sz w:val="28"/>
          <w:szCs w:val="28"/>
          <w:lang w:val="uk-UA"/>
        </w:rPr>
      </w:pPr>
      <w:r w:rsidRPr="007124F0">
        <w:rPr>
          <w:bCs/>
          <w:sz w:val="28"/>
          <w:szCs w:val="28"/>
          <w:lang w:val="uk-UA"/>
        </w:rPr>
        <w:t xml:space="preserve">зменшиться «тінізація» економіки, пожвавиться легальна активність мікро та малого бізнесу, збільшаться податкові надходження від них до </w:t>
      </w:r>
      <w:r w:rsidRPr="007124F0">
        <w:rPr>
          <w:bCs/>
          <w:sz w:val="28"/>
          <w:szCs w:val="28"/>
          <w:lang w:val="uk-UA"/>
        </w:rPr>
        <w:lastRenderedPageBreak/>
        <w:t>бюджету громади від підприємців, що дозволить диверсифікувати його джерела;</w:t>
      </w:r>
    </w:p>
    <w:p w:rsidR="008B6FC7" w:rsidRPr="007124F0" w:rsidRDefault="008B6FC7" w:rsidP="008F055F">
      <w:pPr>
        <w:pStyle w:val="a5"/>
        <w:numPr>
          <w:ilvl w:val="0"/>
          <w:numId w:val="33"/>
        </w:numPr>
        <w:jc w:val="both"/>
        <w:rPr>
          <w:bCs/>
          <w:sz w:val="28"/>
          <w:szCs w:val="28"/>
          <w:lang w:val="uk-UA"/>
        </w:rPr>
      </w:pPr>
      <w:r w:rsidRPr="007124F0">
        <w:rPr>
          <w:bCs/>
          <w:sz w:val="28"/>
          <w:szCs w:val="28"/>
          <w:lang w:val="uk-UA"/>
        </w:rPr>
        <w:t>підвищиться рівень сервісу, зокрема туристичного;</w:t>
      </w:r>
    </w:p>
    <w:p w:rsidR="008B6FC7" w:rsidRPr="007124F0" w:rsidRDefault="008B6FC7" w:rsidP="008F055F">
      <w:pPr>
        <w:pStyle w:val="a5"/>
        <w:numPr>
          <w:ilvl w:val="0"/>
          <w:numId w:val="33"/>
        </w:numPr>
        <w:jc w:val="both"/>
        <w:rPr>
          <w:bCs/>
          <w:sz w:val="28"/>
          <w:szCs w:val="28"/>
          <w:lang w:val="uk-UA"/>
        </w:rPr>
      </w:pPr>
      <w:r w:rsidRPr="007124F0">
        <w:rPr>
          <w:bCs/>
          <w:sz w:val="28"/>
          <w:szCs w:val="28"/>
          <w:lang w:val="uk-UA"/>
        </w:rPr>
        <w:t>покращиться благоустрій населених пунктів, а парк</w:t>
      </w:r>
      <w:r w:rsidR="001E771C" w:rsidRPr="007124F0">
        <w:rPr>
          <w:bCs/>
          <w:sz w:val="28"/>
          <w:szCs w:val="28"/>
          <w:lang w:val="uk-UA"/>
        </w:rPr>
        <w:t>и</w:t>
      </w:r>
      <w:r w:rsidRPr="007124F0">
        <w:rPr>
          <w:bCs/>
          <w:sz w:val="28"/>
          <w:szCs w:val="28"/>
          <w:lang w:val="uk-UA"/>
        </w:rPr>
        <w:t xml:space="preserve"> ім. Т.Шевченка </w:t>
      </w:r>
      <w:r w:rsidR="001E771C" w:rsidRPr="007124F0">
        <w:rPr>
          <w:bCs/>
          <w:sz w:val="28"/>
          <w:szCs w:val="28"/>
          <w:lang w:val="uk-UA"/>
        </w:rPr>
        <w:t xml:space="preserve">та Жевхівщина </w:t>
      </w:r>
      <w:r w:rsidRPr="007124F0">
        <w:rPr>
          <w:bCs/>
          <w:sz w:val="28"/>
          <w:szCs w:val="28"/>
          <w:lang w:val="uk-UA"/>
        </w:rPr>
        <w:t>перетвориться на улюблене місце відпочинку мешканців громади та її туристичну принаду;</w:t>
      </w:r>
    </w:p>
    <w:p w:rsidR="008B6FC7" w:rsidRPr="007124F0" w:rsidRDefault="008B6FC7" w:rsidP="00C879AD">
      <w:pPr>
        <w:pStyle w:val="a5"/>
        <w:numPr>
          <w:ilvl w:val="0"/>
          <w:numId w:val="33"/>
        </w:numPr>
        <w:jc w:val="both"/>
        <w:rPr>
          <w:bCs/>
          <w:sz w:val="28"/>
          <w:szCs w:val="28"/>
          <w:lang w:val="uk-UA"/>
        </w:rPr>
      </w:pPr>
      <w:r w:rsidRPr="007124F0">
        <w:rPr>
          <w:bCs/>
          <w:sz w:val="28"/>
          <w:szCs w:val="28"/>
          <w:lang w:val="uk-UA"/>
        </w:rPr>
        <w:t>сфера рекреації приноситиме суттєві надходження до бюджету громади;</w:t>
      </w:r>
    </w:p>
    <w:p w:rsidR="008B6FC7" w:rsidRPr="007124F0" w:rsidRDefault="008B6FC7" w:rsidP="008F055F">
      <w:pPr>
        <w:pStyle w:val="a5"/>
        <w:numPr>
          <w:ilvl w:val="0"/>
          <w:numId w:val="33"/>
        </w:numPr>
        <w:jc w:val="both"/>
        <w:rPr>
          <w:bCs/>
          <w:sz w:val="28"/>
          <w:szCs w:val="28"/>
          <w:lang w:val="uk-UA"/>
        </w:rPr>
      </w:pPr>
      <w:r w:rsidRPr="007124F0">
        <w:rPr>
          <w:bCs/>
          <w:sz w:val="28"/>
          <w:szCs w:val="28"/>
          <w:lang w:val="uk-UA"/>
        </w:rPr>
        <w:t>суттєво зросте рівень використання та володіння інформаційними технологіями;</w:t>
      </w:r>
    </w:p>
    <w:p w:rsidR="008B6FC7" w:rsidRPr="007124F0" w:rsidRDefault="008B6FC7" w:rsidP="008F055F">
      <w:pPr>
        <w:pStyle w:val="a5"/>
        <w:numPr>
          <w:ilvl w:val="0"/>
          <w:numId w:val="33"/>
        </w:numPr>
        <w:jc w:val="both"/>
        <w:rPr>
          <w:bCs/>
          <w:sz w:val="28"/>
          <w:szCs w:val="28"/>
          <w:lang w:val="uk-UA"/>
        </w:rPr>
      </w:pPr>
      <w:r w:rsidRPr="007124F0">
        <w:rPr>
          <w:bCs/>
          <w:sz w:val="28"/>
          <w:szCs w:val="28"/>
          <w:lang w:val="uk-UA"/>
        </w:rPr>
        <w:t xml:space="preserve">суттєво зросте рівень доходів населення, як наслідок – надходження до місцевого бюджету; </w:t>
      </w:r>
    </w:p>
    <w:p w:rsidR="008B6FC7" w:rsidRPr="007124F0" w:rsidRDefault="008B6FC7" w:rsidP="008F055F">
      <w:pPr>
        <w:pStyle w:val="a5"/>
        <w:numPr>
          <w:ilvl w:val="0"/>
          <w:numId w:val="33"/>
        </w:numPr>
        <w:jc w:val="both"/>
        <w:rPr>
          <w:bCs/>
          <w:sz w:val="28"/>
          <w:szCs w:val="28"/>
          <w:lang w:val="uk-UA"/>
        </w:rPr>
      </w:pPr>
      <w:r w:rsidRPr="007124F0">
        <w:rPr>
          <w:bCs/>
          <w:sz w:val="28"/>
          <w:szCs w:val="28"/>
          <w:lang w:val="uk-UA"/>
        </w:rPr>
        <w:t>дрібним товаровиробникам вдається відстоювати своє місце на ринку продовольчих товарів, що призведе до зростання зайнятості та доходів місцевого населення;</w:t>
      </w:r>
    </w:p>
    <w:p w:rsidR="008B6FC7" w:rsidRPr="007124F0" w:rsidRDefault="008B6FC7" w:rsidP="008F055F">
      <w:pPr>
        <w:pStyle w:val="a5"/>
        <w:numPr>
          <w:ilvl w:val="0"/>
          <w:numId w:val="33"/>
        </w:numPr>
        <w:jc w:val="both"/>
        <w:rPr>
          <w:bCs/>
          <w:sz w:val="28"/>
          <w:szCs w:val="28"/>
          <w:lang w:val="uk-UA"/>
        </w:rPr>
      </w:pPr>
      <w:r w:rsidRPr="007124F0">
        <w:rPr>
          <w:bCs/>
          <w:sz w:val="28"/>
          <w:szCs w:val="28"/>
          <w:lang w:val="uk-UA"/>
        </w:rPr>
        <w:t>кожного року громада залучатиме значні зовнішні ресурси для свого розвитку – як з державного бюджету України, так і міжнародної технічної допомоги;</w:t>
      </w:r>
    </w:p>
    <w:p w:rsidR="008B6FC7" w:rsidRPr="007124F0" w:rsidRDefault="008B6FC7" w:rsidP="008F055F">
      <w:pPr>
        <w:pStyle w:val="a5"/>
        <w:numPr>
          <w:ilvl w:val="0"/>
          <w:numId w:val="33"/>
        </w:numPr>
        <w:jc w:val="both"/>
        <w:rPr>
          <w:bCs/>
          <w:sz w:val="28"/>
          <w:szCs w:val="28"/>
          <w:lang w:val="uk-UA"/>
        </w:rPr>
      </w:pPr>
      <w:r w:rsidRPr="007124F0">
        <w:rPr>
          <w:bCs/>
          <w:sz w:val="28"/>
          <w:szCs w:val="28"/>
          <w:lang w:val="uk-UA"/>
        </w:rPr>
        <w:t>нові ресурсні можливості дозволяють громаді значно покращити стан своєї інфраструктури (зокрема, доріг) та рівень послуг, що надаються;</w:t>
      </w:r>
    </w:p>
    <w:p w:rsidR="008B6FC7" w:rsidRPr="007124F0" w:rsidRDefault="008B6FC7" w:rsidP="008F055F">
      <w:pPr>
        <w:pStyle w:val="a5"/>
        <w:numPr>
          <w:ilvl w:val="0"/>
          <w:numId w:val="33"/>
        </w:numPr>
        <w:jc w:val="both"/>
        <w:rPr>
          <w:bCs/>
          <w:sz w:val="28"/>
          <w:szCs w:val="28"/>
          <w:lang w:val="uk-UA"/>
        </w:rPr>
      </w:pPr>
      <w:r w:rsidRPr="007124F0">
        <w:rPr>
          <w:bCs/>
          <w:sz w:val="28"/>
          <w:szCs w:val="28"/>
          <w:lang w:val="uk-UA"/>
        </w:rPr>
        <w:t xml:space="preserve">спорт стане модним, одночасно зміцниться рівень здоров`я мешканців громади та зменшиться рівень злочинності; </w:t>
      </w:r>
    </w:p>
    <w:p w:rsidR="008B6FC7" w:rsidRPr="007124F0" w:rsidRDefault="008B6FC7" w:rsidP="008F055F">
      <w:pPr>
        <w:pStyle w:val="a5"/>
        <w:numPr>
          <w:ilvl w:val="0"/>
          <w:numId w:val="33"/>
        </w:numPr>
        <w:jc w:val="both"/>
        <w:rPr>
          <w:bCs/>
          <w:sz w:val="28"/>
          <w:szCs w:val="28"/>
          <w:lang w:val="uk-UA"/>
        </w:rPr>
      </w:pPr>
      <w:r w:rsidRPr="007124F0">
        <w:rPr>
          <w:bCs/>
          <w:sz w:val="28"/>
          <w:szCs w:val="28"/>
          <w:lang w:val="uk-UA"/>
        </w:rPr>
        <w:t>громада покращить екологічну ситуацію;</w:t>
      </w:r>
    </w:p>
    <w:p w:rsidR="008B6FC7" w:rsidRPr="007124F0" w:rsidRDefault="008B6FC7" w:rsidP="00C879AD">
      <w:pPr>
        <w:pStyle w:val="a5"/>
        <w:numPr>
          <w:ilvl w:val="0"/>
          <w:numId w:val="33"/>
        </w:numPr>
        <w:jc w:val="both"/>
        <w:rPr>
          <w:bCs/>
          <w:sz w:val="28"/>
          <w:szCs w:val="28"/>
          <w:lang w:val="uk-UA"/>
        </w:rPr>
      </w:pPr>
      <w:r w:rsidRPr="007124F0">
        <w:rPr>
          <w:bCs/>
          <w:sz w:val="28"/>
          <w:szCs w:val="28"/>
          <w:lang w:val="uk-UA"/>
        </w:rPr>
        <w:t>відсоток коштів, що спрямовується на  проєкти з економічним ефектом – збільшиться.</w:t>
      </w:r>
      <w:r w:rsidRPr="007124F0">
        <w:rPr>
          <w:bCs/>
          <w:sz w:val="28"/>
          <w:szCs w:val="28"/>
          <w:lang w:val="uk-UA"/>
        </w:rPr>
        <w:br w:type="page"/>
      </w:r>
    </w:p>
    <w:p w:rsidR="008B6FC7" w:rsidRPr="007124F0" w:rsidRDefault="006D79AD" w:rsidP="00C879AD">
      <w:pPr>
        <w:spacing w:after="160" w:line="259" w:lineRule="auto"/>
        <w:ind w:left="207"/>
        <w:jc w:val="center"/>
        <w:rPr>
          <w:bCs/>
          <w:sz w:val="28"/>
          <w:szCs w:val="28"/>
          <w:lang w:val="uk-UA"/>
        </w:rPr>
      </w:pPr>
      <w:r w:rsidRPr="007124F0">
        <w:rPr>
          <w:noProof/>
        </w:rPr>
        <w:lastRenderedPageBreak/>
        <mc:AlternateContent>
          <mc:Choice Requires="wps">
            <w:drawing>
              <wp:anchor distT="0" distB="0" distL="114300" distR="114300" simplePos="0" relativeHeight="251618816" behindDoc="0" locked="0" layoutInCell="1" allowOverlap="1" wp14:anchorId="215A8C31" wp14:editId="29C102ED">
                <wp:simplePos x="0" y="0"/>
                <wp:positionH relativeFrom="column">
                  <wp:posOffset>-169545</wp:posOffset>
                </wp:positionH>
                <wp:positionV relativeFrom="paragraph">
                  <wp:posOffset>145343</wp:posOffset>
                </wp:positionV>
                <wp:extent cx="6442075" cy="3430905"/>
                <wp:effectExtent l="19050" t="19050" r="34925" b="55245"/>
                <wp:wrapNone/>
                <wp:docPr id="30" name="Горизонтальный свиток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42075" cy="3430905"/>
                        </a:xfrm>
                        <a:prstGeom prst="horizontalScroll">
                          <a:avLst>
                            <a:gd name="adj" fmla="val 12500"/>
                          </a:avLst>
                        </a:prstGeom>
                        <a:solidFill>
                          <a:srgbClr val="9BBB59"/>
                        </a:solidFill>
                        <a:ln w="38100">
                          <a:solidFill>
                            <a:srgbClr val="F2F2F2"/>
                          </a:solidFill>
                          <a:round/>
                          <a:headEnd/>
                          <a:tailEnd/>
                        </a:ln>
                        <a:effectLst>
                          <a:outerShdw dist="28398" dir="3806097" algn="ctr" rotWithShape="0">
                            <a:srgbClr val="4E6128">
                              <a:alpha val="50000"/>
                            </a:srgbClr>
                          </a:outerShdw>
                        </a:effectLst>
                      </wps:spPr>
                      <wps:txbx>
                        <w:txbxContent>
                          <w:p w:rsidR="00755508" w:rsidRPr="00B95BAB" w:rsidRDefault="00755508" w:rsidP="00B95BAB">
                            <w:pPr>
                              <w:jc w:val="center"/>
                              <w:rPr>
                                <w:b/>
                                <w:sz w:val="32"/>
                                <w:szCs w:val="32"/>
                                <w:lang w:val="uk-UA"/>
                              </w:rPr>
                            </w:pPr>
                            <w:r>
                              <w:rPr>
                                <w:b/>
                                <w:sz w:val="28"/>
                                <w:szCs w:val="28"/>
                                <w:lang w:val="uk-UA"/>
                              </w:rPr>
                              <w:t>Линовицька</w:t>
                            </w:r>
                            <w:r w:rsidRPr="00E07310">
                              <w:rPr>
                                <w:b/>
                                <w:sz w:val="28"/>
                                <w:szCs w:val="28"/>
                                <w:lang w:val="uk-UA"/>
                              </w:rPr>
                              <w:t xml:space="preserve"> територіальна громада </w:t>
                            </w:r>
                            <w:r>
                              <w:rPr>
                                <w:b/>
                                <w:sz w:val="28"/>
                                <w:szCs w:val="28"/>
                                <w:lang w:val="uk-UA"/>
                              </w:rPr>
                              <w:t>–</w:t>
                            </w:r>
                            <w:r w:rsidRPr="00C336D4">
                              <w:rPr>
                                <w:sz w:val="28"/>
                                <w:szCs w:val="28"/>
                                <w:lang w:val="uk-UA"/>
                              </w:rPr>
                              <w:t xml:space="preserve"> </w:t>
                            </w:r>
                            <w:r w:rsidRPr="00B95BAB">
                              <w:rPr>
                                <w:b/>
                                <w:sz w:val="28"/>
                                <w:szCs w:val="28"/>
                                <w:lang w:val="uk-UA"/>
                              </w:rPr>
                              <w:t>центр сучасного, приязного до навколишнього середовища сільськогосподарського виробництва та переробки на межі Чернігівщини та Полтавщини, край неперевершеної краси природи та туристично привабливий, що розвиває кращі соціальні, економічні, культурні традиції своїх славетних земляків – шотландських графів та грузинських князів, а також – спортивні звитяги своїх мешканців</w:t>
                            </w:r>
                            <w:r>
                              <w:rPr>
                                <w:b/>
                                <w:sz w:val="28"/>
                                <w:szCs w:val="28"/>
                                <w:lang w:val="uk-UA"/>
                              </w:rPr>
                              <w:t>.</w:t>
                            </w:r>
                            <w:r w:rsidRPr="00B95BAB">
                              <w:rPr>
                                <w:b/>
                                <w:sz w:val="28"/>
                                <w:szCs w:val="28"/>
                                <w:lang w:val="uk-UA"/>
                              </w:rPr>
                              <w:t xml:space="preserve"> Впорядкована, комфортна громада із розвинутою якісною інфраструктурою</w:t>
                            </w:r>
                            <w:r>
                              <w:rPr>
                                <w:sz w:val="28"/>
                                <w:szCs w:val="28"/>
                                <w:lang w:val="uk-UA"/>
                              </w:rPr>
                              <w:t xml:space="preserve"> </w:t>
                            </w:r>
                            <w:r w:rsidRPr="00B95BAB">
                              <w:rPr>
                                <w:b/>
                                <w:sz w:val="28"/>
                                <w:szCs w:val="28"/>
                                <w:lang w:val="uk-UA"/>
                              </w:rPr>
                              <w:t>та модерною сферою послуг, де діють прозорі та чесні правила для зовнішніх і внутрішніх інвесторів, малого бізнесу, край, де живуть відповідальні, ініціативні, доброзичливі, відкриті до світу люди, дбайливий до майбутніх поколінь</w:t>
                            </w:r>
                          </w:p>
                          <w:p w:rsidR="00755508" w:rsidRPr="00B95BAB" w:rsidRDefault="00755508" w:rsidP="007838DB">
                            <w:pPr>
                              <w:rPr>
                                <w:b/>
                                <w:szCs w:val="32"/>
                                <w:lang w:val="uk-U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Горизонтальный свиток 30" o:spid="_x0000_s1079" type="#_x0000_t98" style="position:absolute;left:0;text-align:left;margin-left:-13.35pt;margin-top:11.45pt;width:507.25pt;height:270.1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" fillcolor="#9bbb59" strokecolor="#f2f2f2" strokeweight="3pt">
                <v:shadow on="t" color="#4e6128" opacity=".5" offset="1pt"/>
                <v:textbox>
                  <w:txbxContent>
                    <w:p w:rsidR="00755508" w:rsidRPr="00B95BAB" w:rsidRDefault="00755508" w:rsidP="00B95BAB">
                      <w:pPr>
                        <w:jc w:val="center"/>
                        <w:rPr>
                          <w:b/>
                          <w:sz w:val="32"/>
                          <w:szCs w:val="32"/>
                          <w:lang w:val="uk-UA"/>
                        </w:rPr>
                      </w:pPr>
                      <w:r>
                        <w:rPr>
                          <w:b/>
                          <w:sz w:val="28"/>
                          <w:szCs w:val="28"/>
                          <w:lang w:val="uk-UA"/>
                        </w:rPr>
                        <w:t>Линовицька</w:t>
                      </w:r>
                      <w:r w:rsidRPr="00E07310">
                        <w:rPr>
                          <w:b/>
                          <w:sz w:val="28"/>
                          <w:szCs w:val="28"/>
                          <w:lang w:val="uk-UA"/>
                        </w:rPr>
                        <w:t xml:space="preserve"> територіальна громада </w:t>
                      </w:r>
                      <w:r>
                        <w:rPr>
                          <w:b/>
                          <w:sz w:val="28"/>
                          <w:szCs w:val="28"/>
                          <w:lang w:val="uk-UA"/>
                        </w:rPr>
                        <w:t>–</w:t>
                      </w:r>
                      <w:r w:rsidRPr="00C336D4">
                        <w:rPr>
                          <w:sz w:val="28"/>
                          <w:szCs w:val="28"/>
                          <w:lang w:val="uk-UA"/>
                        </w:rPr>
                        <w:t xml:space="preserve"> </w:t>
                      </w:r>
                      <w:r w:rsidRPr="00B95BAB">
                        <w:rPr>
                          <w:b/>
                          <w:sz w:val="28"/>
                          <w:szCs w:val="28"/>
                          <w:lang w:val="uk-UA"/>
                        </w:rPr>
                        <w:t>центр сучасного, приязного до навколишнього середовища сільськогосподарського виробництва та переробки на межі Чернігівщини та Полтавщини, край неперевершеної краси природи та туристично привабливий, що розвиває кращі соціальні, економічні, культурні традиції своїх славетних земляків – шотландських графів та грузинських князів, а також – спортивні звитяги своїх мешканців</w:t>
                      </w:r>
                      <w:r>
                        <w:rPr>
                          <w:b/>
                          <w:sz w:val="28"/>
                          <w:szCs w:val="28"/>
                          <w:lang w:val="uk-UA"/>
                        </w:rPr>
                        <w:t>.</w:t>
                      </w:r>
                      <w:r w:rsidRPr="00B95BAB">
                        <w:rPr>
                          <w:b/>
                          <w:sz w:val="28"/>
                          <w:szCs w:val="28"/>
                          <w:lang w:val="uk-UA"/>
                        </w:rPr>
                        <w:t xml:space="preserve"> Впорядкована, комфортна громада із розвинутою якісною інфраструктурою</w:t>
                      </w:r>
                      <w:r>
                        <w:rPr>
                          <w:sz w:val="28"/>
                          <w:szCs w:val="28"/>
                          <w:lang w:val="uk-UA"/>
                        </w:rPr>
                        <w:t xml:space="preserve"> </w:t>
                      </w:r>
                      <w:r w:rsidRPr="00B95BAB">
                        <w:rPr>
                          <w:b/>
                          <w:sz w:val="28"/>
                          <w:szCs w:val="28"/>
                          <w:lang w:val="uk-UA"/>
                        </w:rPr>
                        <w:t>та модерною сферою послуг, де діють прозорі та чесні правила для зовнішніх і внутрішніх інвесторів, малого бізнесу, край, де живуть відповідальні, ініціативні, доброзичливі, відкриті до світу люди, дбайливий до майбутніх поколінь</w:t>
                      </w:r>
                    </w:p>
                    <w:p w:rsidR="00755508" w:rsidRPr="00B95BAB" w:rsidRDefault="00755508" w:rsidP="007838DB">
                      <w:pPr>
                        <w:rPr>
                          <w:b/>
                          <w:szCs w:val="32"/>
                          <w:lang w:val="uk-UA"/>
                        </w:rPr>
                      </w:pPr>
                    </w:p>
                  </w:txbxContent>
                </v:textbox>
              </v:shape>
            </w:pict>
          </mc:Fallback>
        </mc:AlternateContent>
      </w:r>
      <w:r w:rsidR="008B6FC7" w:rsidRPr="007124F0">
        <w:rPr>
          <w:b/>
          <w:caps/>
          <w:color w:val="0070C0"/>
          <w:sz w:val="28"/>
          <w:szCs w:val="28"/>
          <w:lang w:val="uk-UA"/>
        </w:rPr>
        <w:t>IІІ. Стратегічне бачення, цілі розвитку та завдання</w:t>
      </w:r>
    </w:p>
    <w:p w:rsidR="008B6FC7" w:rsidRPr="007124F0" w:rsidRDefault="008B6FC7" w:rsidP="00E86088">
      <w:pPr>
        <w:pStyle w:val="1"/>
        <w:numPr>
          <w:ilvl w:val="0"/>
          <w:numId w:val="3"/>
        </w:numPr>
        <w:jc w:val="center"/>
        <w:rPr>
          <w:sz w:val="28"/>
          <w:szCs w:val="28"/>
        </w:rPr>
      </w:pPr>
      <w:r w:rsidRPr="007124F0">
        <w:rPr>
          <w:b/>
          <w:sz w:val="28"/>
          <w:szCs w:val="28"/>
        </w:rPr>
        <w:t>Стратегічне бачення розвитку громади</w:t>
      </w:r>
    </w:p>
    <w:p w:rsidR="008B6FC7" w:rsidRPr="007124F0" w:rsidRDefault="008B6FC7" w:rsidP="007838DB">
      <w:pPr>
        <w:ind w:firstLine="600"/>
        <w:jc w:val="both"/>
        <w:rPr>
          <w:sz w:val="28"/>
          <w:szCs w:val="28"/>
          <w:lang w:val="uk-UA"/>
        </w:rPr>
      </w:pPr>
    </w:p>
    <w:p w:rsidR="008B6FC7" w:rsidRPr="007124F0" w:rsidRDefault="008B6FC7" w:rsidP="007838DB">
      <w:pPr>
        <w:ind w:firstLine="600"/>
        <w:jc w:val="both"/>
        <w:rPr>
          <w:sz w:val="28"/>
          <w:szCs w:val="28"/>
          <w:lang w:val="uk-UA"/>
        </w:rPr>
      </w:pPr>
    </w:p>
    <w:p w:rsidR="008B6FC7" w:rsidRPr="007124F0" w:rsidRDefault="008B6FC7" w:rsidP="007838DB">
      <w:pPr>
        <w:jc w:val="both"/>
        <w:rPr>
          <w:sz w:val="28"/>
          <w:szCs w:val="28"/>
          <w:lang w:val="uk-UA"/>
        </w:rPr>
      </w:pPr>
      <w:r w:rsidRPr="007124F0">
        <w:rPr>
          <w:sz w:val="28"/>
          <w:szCs w:val="28"/>
          <w:lang w:val="uk-UA"/>
        </w:rPr>
        <w:tab/>
      </w:r>
    </w:p>
    <w:p w:rsidR="008B6FC7" w:rsidRPr="007124F0" w:rsidRDefault="008B6FC7" w:rsidP="007838DB">
      <w:pPr>
        <w:jc w:val="both"/>
        <w:rPr>
          <w:sz w:val="28"/>
          <w:szCs w:val="28"/>
          <w:lang w:val="uk-UA"/>
        </w:rPr>
      </w:pPr>
    </w:p>
    <w:p w:rsidR="008B6FC7" w:rsidRPr="007124F0" w:rsidRDefault="008B6FC7" w:rsidP="007838DB">
      <w:pPr>
        <w:jc w:val="both"/>
        <w:rPr>
          <w:sz w:val="28"/>
          <w:szCs w:val="28"/>
          <w:lang w:val="uk-UA"/>
        </w:rPr>
      </w:pPr>
    </w:p>
    <w:p w:rsidR="008B6FC7" w:rsidRPr="007124F0" w:rsidRDefault="008B6FC7" w:rsidP="007838DB">
      <w:pPr>
        <w:jc w:val="both"/>
        <w:rPr>
          <w:sz w:val="28"/>
          <w:szCs w:val="28"/>
          <w:lang w:val="uk-UA"/>
        </w:rPr>
      </w:pPr>
    </w:p>
    <w:p w:rsidR="008B6FC7" w:rsidRPr="007124F0" w:rsidRDefault="008B6FC7" w:rsidP="007838DB">
      <w:pPr>
        <w:jc w:val="both"/>
        <w:rPr>
          <w:sz w:val="28"/>
          <w:szCs w:val="28"/>
          <w:lang w:val="uk-UA"/>
        </w:rPr>
      </w:pPr>
    </w:p>
    <w:p w:rsidR="008B6FC7" w:rsidRPr="007124F0" w:rsidRDefault="008B6FC7" w:rsidP="007838DB">
      <w:pPr>
        <w:jc w:val="both"/>
        <w:rPr>
          <w:sz w:val="28"/>
          <w:szCs w:val="28"/>
          <w:lang w:val="uk-UA"/>
        </w:rPr>
      </w:pPr>
      <w:r w:rsidRPr="007124F0">
        <w:rPr>
          <w:sz w:val="28"/>
          <w:szCs w:val="28"/>
          <w:lang w:val="uk-UA"/>
        </w:rPr>
        <w:tab/>
      </w:r>
    </w:p>
    <w:p w:rsidR="008B6FC7" w:rsidRPr="007124F0" w:rsidRDefault="008B6FC7" w:rsidP="00B95BAB">
      <w:pPr>
        <w:ind w:firstLine="600"/>
        <w:jc w:val="both"/>
        <w:rPr>
          <w:sz w:val="28"/>
          <w:szCs w:val="28"/>
          <w:lang w:val="uk-UA"/>
        </w:rPr>
      </w:pPr>
    </w:p>
    <w:p w:rsidR="008B6FC7" w:rsidRPr="007124F0" w:rsidRDefault="008B6FC7" w:rsidP="00B95BAB">
      <w:pPr>
        <w:ind w:firstLine="600"/>
        <w:jc w:val="both"/>
        <w:rPr>
          <w:sz w:val="28"/>
          <w:szCs w:val="28"/>
          <w:lang w:val="uk-UA"/>
        </w:rPr>
      </w:pPr>
    </w:p>
    <w:p w:rsidR="008B6FC7" w:rsidRPr="007124F0" w:rsidRDefault="008B6FC7" w:rsidP="00B95BAB">
      <w:pPr>
        <w:ind w:firstLine="600"/>
        <w:jc w:val="both"/>
        <w:rPr>
          <w:sz w:val="28"/>
          <w:szCs w:val="28"/>
          <w:lang w:val="uk-UA"/>
        </w:rPr>
      </w:pPr>
    </w:p>
    <w:p w:rsidR="008B6FC7" w:rsidRPr="007124F0" w:rsidRDefault="008B6FC7" w:rsidP="00B95BAB">
      <w:pPr>
        <w:ind w:firstLine="600"/>
        <w:jc w:val="both"/>
        <w:rPr>
          <w:sz w:val="28"/>
          <w:szCs w:val="28"/>
          <w:lang w:val="uk-UA"/>
        </w:rPr>
      </w:pPr>
    </w:p>
    <w:p w:rsidR="008B6FC7" w:rsidRPr="007124F0" w:rsidRDefault="008B6FC7" w:rsidP="00B95BAB">
      <w:pPr>
        <w:ind w:firstLine="600"/>
        <w:jc w:val="both"/>
        <w:rPr>
          <w:sz w:val="28"/>
          <w:szCs w:val="28"/>
          <w:lang w:val="uk-UA"/>
        </w:rPr>
      </w:pPr>
    </w:p>
    <w:p w:rsidR="008B6FC7" w:rsidRPr="007124F0" w:rsidRDefault="008B6FC7" w:rsidP="00B95BAB">
      <w:pPr>
        <w:ind w:firstLine="600"/>
        <w:jc w:val="both"/>
        <w:rPr>
          <w:bCs/>
          <w:sz w:val="28"/>
          <w:szCs w:val="28"/>
          <w:lang w:val="uk-UA"/>
        </w:rPr>
      </w:pPr>
      <w:r w:rsidRPr="007124F0">
        <w:rPr>
          <w:sz w:val="28"/>
          <w:szCs w:val="28"/>
          <w:lang w:val="uk-UA"/>
        </w:rPr>
        <w:t xml:space="preserve">Бачення сформульовано не академічним шляхом, а за допомогою участі активних мешканців громади, які брали участь у засіданнях робочої групи (друге засідання). </w:t>
      </w:r>
      <w:r w:rsidRPr="007124F0">
        <w:rPr>
          <w:bCs/>
          <w:sz w:val="28"/>
          <w:szCs w:val="28"/>
          <w:lang w:val="uk-UA"/>
        </w:rPr>
        <w:t xml:space="preserve">Формулювання бачення проходило в кілька етапів та мало свої особливості з огляду на дистанційну форму проведення засідання робочої групи.  </w:t>
      </w:r>
    </w:p>
    <w:p w:rsidR="008B6FC7" w:rsidRPr="007124F0" w:rsidRDefault="008B6FC7" w:rsidP="00B95BAB">
      <w:pPr>
        <w:ind w:firstLine="600"/>
        <w:jc w:val="both"/>
        <w:rPr>
          <w:bCs/>
          <w:sz w:val="28"/>
          <w:szCs w:val="28"/>
          <w:lang w:val="uk-UA"/>
        </w:rPr>
      </w:pPr>
      <w:r w:rsidRPr="007124F0">
        <w:rPr>
          <w:bCs/>
          <w:sz w:val="28"/>
          <w:szCs w:val="28"/>
          <w:lang w:val="uk-UA"/>
        </w:rPr>
        <w:t>Насамперед, були обговорені дані соціально-економічного аналізу та результати дослідження якості життя та послуг, що надаються на теренах громади. Потім, для кращого розуміння стану справ та його конкретизації, учасники зібрання було запропоновано визначити (на їхню думку) домінуючі бажання та прагнення мешканців громади. З цією метою вони оприлюднювали відповідні тези в чаті програми Skype for busines, за допомогою якою здійснювався зв`язок. Надалі члени робочої групи в той же спосіб спробували ідентифікувати свою версію цінностей, які, на їхню думку, поширені серед мешканців громади. Зрештою, результати були узагальнені, тобто зведені до списку прагнень та списку цінностей.</w:t>
      </w:r>
    </w:p>
    <w:p w:rsidR="008B6FC7" w:rsidRPr="007124F0" w:rsidRDefault="008B6FC7" w:rsidP="008B22A7">
      <w:pPr>
        <w:ind w:firstLine="600"/>
        <w:jc w:val="both"/>
        <w:rPr>
          <w:bCs/>
          <w:sz w:val="28"/>
          <w:szCs w:val="28"/>
          <w:lang w:val="uk-UA"/>
        </w:rPr>
      </w:pPr>
      <w:r w:rsidRPr="007124F0">
        <w:rPr>
          <w:bCs/>
          <w:sz w:val="28"/>
          <w:szCs w:val="28"/>
          <w:lang w:val="uk-UA"/>
        </w:rPr>
        <w:t xml:space="preserve">Надалі члени робочої групи ще раз розглянули методику формування стратегічного бачення (вперше з нею знайомилися на попередньому засіданні). Були сформовані п`ять віртуальних фокус-груп, які самостійно працювали над власними версіями стратегічного бачення. Отримані версії були оприлюднені та обговорені. Зрештою, проведено рейтингове голосування. За його результатами робоча група відібрала два та доручила синтезувати їх залученому експерту з наступним винесення на громадське обговорення – за допомогою оприлюднення на сайті селищної ради та її офіційній сторінці у соціальній мережі Facebook. Для його уточнення були використані й результати SWOT-аналізу. Остаточна версія, що враховувала низку правок, ще раз була обговорена на третьому засіданні робочої групи й тоді ж нею затверджена.  </w:t>
      </w:r>
    </w:p>
    <w:p w:rsidR="008B6FC7" w:rsidRPr="007124F0" w:rsidRDefault="008B6FC7" w:rsidP="008B22A7">
      <w:pPr>
        <w:ind w:firstLine="600"/>
        <w:jc w:val="both"/>
        <w:rPr>
          <w:sz w:val="28"/>
          <w:szCs w:val="28"/>
          <w:lang w:val="uk-UA"/>
        </w:rPr>
      </w:pPr>
      <w:r w:rsidRPr="007124F0">
        <w:rPr>
          <w:sz w:val="28"/>
          <w:szCs w:val="28"/>
          <w:lang w:val="uk-UA"/>
        </w:rPr>
        <w:t xml:space="preserve">Наявне формулювання бачення оптимально враховує нинішній стан Линовицької громади, відштовхується від наявних проблем та водночас пропонує позитивний варіант її розвитку. Кожна теза у баченні означає, що нині </w:t>
      </w:r>
      <w:r w:rsidRPr="007124F0">
        <w:rPr>
          <w:sz w:val="28"/>
          <w:szCs w:val="28"/>
          <w:lang w:val="uk-UA"/>
        </w:rPr>
        <w:lastRenderedPageBreak/>
        <w:t xml:space="preserve">цієї складової бракує, але мешканці громади прагнуть змінити ситуацію. Їхня реалізація має призвести до територіальної спільноти, що поєднуватиме високо розвинутий агропромисловий комплекс із збереженим природним середовищем, комфортними умова життя та сучасною системою послуг. </w:t>
      </w:r>
    </w:p>
    <w:p w:rsidR="008B6FC7" w:rsidRPr="007124F0" w:rsidRDefault="008B6FC7" w:rsidP="007838DB">
      <w:pPr>
        <w:jc w:val="both"/>
        <w:rPr>
          <w:sz w:val="28"/>
          <w:szCs w:val="28"/>
          <w:lang w:val="uk-UA"/>
        </w:rPr>
      </w:pPr>
      <w:r w:rsidRPr="007124F0">
        <w:rPr>
          <w:sz w:val="28"/>
          <w:szCs w:val="28"/>
          <w:lang w:val="uk-UA"/>
        </w:rPr>
        <w:tab/>
        <w:t>Крім того, в баченні стисло відображені стратегічні цілі стратегії, отже – також і оперативних. Таким чином, бачення стало реальним концентрованим виразом усього змісту Стратегії.</w:t>
      </w:r>
    </w:p>
    <w:p w:rsidR="008B6FC7" w:rsidRPr="007124F0" w:rsidRDefault="008B6FC7" w:rsidP="008F055F">
      <w:pPr>
        <w:pStyle w:val="1"/>
        <w:numPr>
          <w:ilvl w:val="0"/>
          <w:numId w:val="3"/>
        </w:numPr>
        <w:jc w:val="center"/>
        <w:rPr>
          <w:b/>
          <w:color w:val="0070C0"/>
          <w:sz w:val="28"/>
          <w:szCs w:val="28"/>
        </w:rPr>
      </w:pPr>
      <w:r w:rsidRPr="007124F0">
        <w:rPr>
          <w:b/>
          <w:color w:val="0070C0"/>
          <w:sz w:val="28"/>
          <w:szCs w:val="28"/>
        </w:rPr>
        <w:t xml:space="preserve">Цілі розвитку – стратегічні та оперативні. Завдання </w:t>
      </w:r>
    </w:p>
    <w:p w:rsidR="008B6FC7" w:rsidRPr="007124F0" w:rsidRDefault="008B6FC7" w:rsidP="007838DB">
      <w:pPr>
        <w:jc w:val="both"/>
        <w:rPr>
          <w:color w:val="000000"/>
          <w:sz w:val="28"/>
          <w:szCs w:val="28"/>
        </w:rPr>
      </w:pPr>
      <w:r w:rsidRPr="007124F0">
        <w:rPr>
          <w:color w:val="000000"/>
          <w:sz w:val="28"/>
          <w:szCs w:val="28"/>
          <w:lang w:val="uk-UA"/>
        </w:rPr>
        <w:tab/>
        <w:t>Реалізація бачення Линовицької</w:t>
      </w:r>
      <w:r w:rsidR="00BB4821" w:rsidRPr="007124F0">
        <w:rPr>
          <w:color w:val="000000"/>
          <w:sz w:val="28"/>
          <w:szCs w:val="28"/>
          <w:lang w:val="uk-UA"/>
        </w:rPr>
        <w:t xml:space="preserve"> територіальної громади</w:t>
      </w:r>
      <w:r w:rsidRPr="007124F0">
        <w:rPr>
          <w:color w:val="000000"/>
          <w:sz w:val="28"/>
          <w:szCs w:val="28"/>
          <w:lang w:val="uk-UA"/>
        </w:rPr>
        <w:t xml:space="preserve"> вимагало відповідної підготовки. </w:t>
      </w:r>
      <w:r w:rsidRPr="007124F0">
        <w:rPr>
          <w:color w:val="000000"/>
          <w:sz w:val="28"/>
          <w:szCs w:val="28"/>
        </w:rPr>
        <w:t>З метою реалізації комплексного підходу до планування було проаналізовано ефекти, які вдалося досягнути в попередній період розвитку. У результаті проведених із робочою групою та представниками зацікавлених сторін аналізу та дискусії були сформульовані стратегічні та оперативні</w:t>
      </w:r>
      <w:r w:rsidRPr="007124F0">
        <w:rPr>
          <w:color w:val="000000"/>
          <w:sz w:val="28"/>
          <w:szCs w:val="28"/>
          <w:lang w:val="uk-UA"/>
        </w:rPr>
        <w:t xml:space="preserve"> </w:t>
      </w:r>
      <w:r w:rsidRPr="007124F0">
        <w:rPr>
          <w:color w:val="000000"/>
          <w:sz w:val="28"/>
          <w:szCs w:val="28"/>
        </w:rPr>
        <w:t xml:space="preserve">цілі. В основі запропонованих цілей – результати, отримані завдяки SWOT-матриці, та аналізу виявлених проблем громади. Останні робоча група спробувала переформулювати на завдання. В процесі роботи з`ясувалося, що так можна зробити лише стосовно частини проблем. Інші </w:t>
      </w:r>
      <w:r w:rsidRPr="007124F0">
        <w:rPr>
          <w:color w:val="000000"/>
          <w:sz w:val="28"/>
          <w:szCs w:val="28"/>
          <w:lang w:val="uk-UA"/>
        </w:rPr>
        <w:t xml:space="preserve">або </w:t>
      </w:r>
      <w:r w:rsidRPr="007124F0">
        <w:rPr>
          <w:color w:val="000000"/>
          <w:sz w:val="28"/>
          <w:szCs w:val="28"/>
        </w:rPr>
        <w:t>вимагали значно ширшого підходу</w:t>
      </w:r>
      <w:r w:rsidRPr="007124F0">
        <w:rPr>
          <w:color w:val="000000"/>
          <w:sz w:val="28"/>
          <w:szCs w:val="28"/>
          <w:lang w:val="uk-UA"/>
        </w:rPr>
        <w:t xml:space="preserve"> (</w:t>
      </w:r>
      <w:r w:rsidRPr="007124F0">
        <w:rPr>
          <w:color w:val="000000"/>
          <w:sz w:val="28"/>
          <w:szCs w:val="28"/>
        </w:rPr>
        <w:t>стали основою для опера</w:t>
      </w:r>
      <w:r w:rsidRPr="007124F0">
        <w:rPr>
          <w:color w:val="000000"/>
          <w:sz w:val="28"/>
          <w:szCs w:val="28"/>
          <w:lang w:val="uk-UA"/>
        </w:rPr>
        <w:t>тивних</w:t>
      </w:r>
      <w:r w:rsidRPr="007124F0">
        <w:rPr>
          <w:color w:val="000000"/>
          <w:sz w:val="28"/>
          <w:szCs w:val="28"/>
        </w:rPr>
        <w:t xml:space="preserve"> цілей</w:t>
      </w:r>
      <w:r w:rsidRPr="007124F0">
        <w:rPr>
          <w:color w:val="000000"/>
          <w:sz w:val="28"/>
          <w:szCs w:val="28"/>
          <w:lang w:val="uk-UA"/>
        </w:rPr>
        <w:t xml:space="preserve">, або були </w:t>
      </w:r>
      <w:r w:rsidR="00BF368B" w:rsidRPr="007124F0">
        <w:rPr>
          <w:color w:val="000000"/>
          <w:sz w:val="28"/>
          <w:szCs w:val="28"/>
          <w:lang w:val="uk-UA"/>
        </w:rPr>
        <w:t>проєкт</w:t>
      </w:r>
      <w:r w:rsidRPr="007124F0">
        <w:rPr>
          <w:color w:val="000000"/>
          <w:sz w:val="28"/>
          <w:szCs w:val="28"/>
          <w:lang w:val="uk-UA"/>
        </w:rPr>
        <w:t>ним ідеями (тож розглядалися вже на наступному етапі роботи над стратегією), або ж виходили за межі повноважень сільської ради, тому були зняті з обговорення</w:t>
      </w:r>
      <w:r w:rsidRPr="007124F0">
        <w:rPr>
          <w:color w:val="000000"/>
          <w:sz w:val="28"/>
          <w:szCs w:val="28"/>
        </w:rPr>
        <w:t>.</w:t>
      </w:r>
    </w:p>
    <w:p w:rsidR="008B6FC7" w:rsidRPr="007124F0" w:rsidRDefault="008B6FC7" w:rsidP="007838DB">
      <w:pPr>
        <w:jc w:val="both"/>
        <w:rPr>
          <w:color w:val="000000"/>
          <w:sz w:val="28"/>
          <w:szCs w:val="28"/>
          <w:lang w:val="uk-UA"/>
        </w:rPr>
      </w:pPr>
      <w:r w:rsidRPr="007124F0">
        <w:rPr>
          <w:color w:val="000000"/>
          <w:sz w:val="28"/>
          <w:szCs w:val="28"/>
        </w:rPr>
        <w:tab/>
        <w:t>Робоч</w:t>
      </w:r>
      <w:r w:rsidRPr="007124F0">
        <w:rPr>
          <w:color w:val="000000"/>
          <w:sz w:val="28"/>
          <w:szCs w:val="28"/>
          <w:lang w:val="uk-UA"/>
        </w:rPr>
        <w:t>а</w:t>
      </w:r>
      <w:r w:rsidRPr="007124F0">
        <w:rPr>
          <w:color w:val="000000"/>
          <w:sz w:val="28"/>
          <w:szCs w:val="28"/>
        </w:rPr>
        <w:t xml:space="preserve"> груп</w:t>
      </w:r>
      <w:r w:rsidRPr="007124F0">
        <w:rPr>
          <w:color w:val="000000"/>
          <w:sz w:val="28"/>
          <w:szCs w:val="28"/>
          <w:lang w:val="uk-UA"/>
        </w:rPr>
        <w:t xml:space="preserve">а, спираючись на дані соціально-економічного аналізу, соціологічного дослідження та виявлені SWOT-матрицею переваги громади, прийшла до висновку про існування трьох пріоритетних напрямів (економіка, інфраструктура, людський капітал), відповідно </w:t>
      </w:r>
      <w:r w:rsidRPr="007124F0">
        <w:rPr>
          <w:sz w:val="28"/>
          <w:szCs w:val="28"/>
          <w:lang w:val="uk-UA"/>
        </w:rPr>
        <w:t>–</w:t>
      </w:r>
      <w:r w:rsidRPr="007124F0">
        <w:rPr>
          <w:color w:val="000000"/>
          <w:sz w:val="28"/>
          <w:szCs w:val="28"/>
          <w:lang w:val="uk-UA"/>
        </w:rPr>
        <w:t xml:space="preserve"> доцільність формулювання трьох стратегічних цілей. З огляду на значення питання інтеграції громади не лише для її розвитку, а й самого існування цей напрямок (разом із розвитком людського потенціалу) було визначено як окрему стратегічну ціль. </w:t>
      </w:r>
    </w:p>
    <w:p w:rsidR="008B6FC7" w:rsidRPr="007124F0" w:rsidRDefault="008B6FC7" w:rsidP="007838DB">
      <w:pPr>
        <w:jc w:val="both"/>
        <w:rPr>
          <w:rStyle w:val="textexposedshow"/>
          <w:color w:val="000000"/>
          <w:sz w:val="28"/>
          <w:szCs w:val="28"/>
          <w:lang w:val="uk-UA"/>
        </w:rPr>
      </w:pPr>
      <w:r w:rsidRPr="007124F0">
        <w:rPr>
          <w:rStyle w:val="textexposedshow"/>
          <w:color w:val="000000"/>
          <w:sz w:val="28"/>
          <w:szCs w:val="28"/>
          <w:shd w:val="clear" w:color="auto" w:fill="FFFFFF"/>
          <w:lang w:val="uk-UA"/>
        </w:rPr>
        <w:tab/>
        <w:t>О</w:t>
      </w:r>
      <w:r w:rsidRPr="007124F0">
        <w:rPr>
          <w:rStyle w:val="textexposedshow"/>
          <w:color w:val="000000"/>
          <w:sz w:val="28"/>
          <w:szCs w:val="28"/>
          <w:shd w:val="clear" w:color="auto" w:fill="FFFFFF"/>
        </w:rPr>
        <w:t>пера</w:t>
      </w:r>
      <w:r w:rsidRPr="007124F0">
        <w:rPr>
          <w:rStyle w:val="textexposedshow"/>
          <w:color w:val="000000"/>
          <w:sz w:val="28"/>
          <w:szCs w:val="28"/>
          <w:shd w:val="clear" w:color="auto" w:fill="FFFFFF"/>
          <w:lang w:val="uk-UA"/>
        </w:rPr>
        <w:t>тивні</w:t>
      </w:r>
      <w:r w:rsidRPr="007124F0">
        <w:rPr>
          <w:rStyle w:val="textexposedshow"/>
          <w:color w:val="000000"/>
          <w:sz w:val="28"/>
          <w:szCs w:val="28"/>
          <w:shd w:val="clear" w:color="auto" w:fill="FFFFFF"/>
        </w:rPr>
        <w:t xml:space="preserve"> ціл</w:t>
      </w:r>
      <w:r w:rsidRPr="007124F0">
        <w:rPr>
          <w:rStyle w:val="textexposedshow"/>
          <w:color w:val="000000"/>
          <w:sz w:val="28"/>
          <w:szCs w:val="28"/>
          <w:shd w:val="clear" w:color="auto" w:fill="FFFFFF"/>
          <w:lang w:val="uk-UA"/>
        </w:rPr>
        <w:t>і формувалися, переважно, за допомогою комбінування даних SWOT-матриці та виявлених завдань (тобто – не лише «зверху», але й  «знизу»). Оперативні цілі відображають тематичну спрямованість завдань стратегії. Формулювання оперативних цілей уточнювалися під час засідання робочої групи, за її результатами, а також підсумками збору проєктних ідей.</w:t>
      </w:r>
    </w:p>
    <w:p w:rsidR="008B6FC7" w:rsidRPr="007124F0" w:rsidRDefault="008B6FC7" w:rsidP="007838DB">
      <w:pPr>
        <w:ind w:firstLine="708"/>
        <w:jc w:val="both"/>
        <w:rPr>
          <w:rStyle w:val="textexposedshow"/>
          <w:color w:val="000000"/>
          <w:sz w:val="28"/>
          <w:szCs w:val="28"/>
          <w:shd w:val="clear" w:color="auto" w:fill="FFFFFF"/>
          <w:lang w:val="uk-UA"/>
        </w:rPr>
      </w:pPr>
      <w:r w:rsidRPr="007124F0">
        <w:rPr>
          <w:rStyle w:val="textexposedshow"/>
          <w:color w:val="000000"/>
          <w:sz w:val="28"/>
          <w:szCs w:val="28"/>
          <w:shd w:val="clear" w:color="auto" w:fill="FFFFFF"/>
        </w:rPr>
        <w:t>В цілому, структура стратегічних та опера</w:t>
      </w:r>
      <w:r w:rsidRPr="007124F0">
        <w:rPr>
          <w:rStyle w:val="textexposedshow"/>
          <w:color w:val="000000"/>
          <w:sz w:val="28"/>
          <w:szCs w:val="28"/>
          <w:shd w:val="clear" w:color="auto" w:fill="FFFFFF"/>
          <w:lang w:val="uk-UA"/>
        </w:rPr>
        <w:t>тивних</w:t>
      </w:r>
      <w:r w:rsidRPr="007124F0">
        <w:rPr>
          <w:rStyle w:val="textexposedshow"/>
          <w:color w:val="000000"/>
          <w:sz w:val="28"/>
          <w:szCs w:val="28"/>
          <w:shd w:val="clear" w:color="auto" w:fill="FFFFFF"/>
        </w:rPr>
        <w:t xml:space="preserve"> цілей виглядає так: </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2126"/>
        <w:gridCol w:w="2552"/>
        <w:gridCol w:w="2268"/>
      </w:tblGrid>
      <w:tr w:rsidR="008B6FC7" w:rsidRPr="007124F0" w:rsidTr="00125E85">
        <w:tc>
          <w:tcPr>
            <w:tcW w:w="9923" w:type="dxa"/>
            <w:gridSpan w:val="4"/>
            <w:shd w:val="clear" w:color="auto" w:fill="C0C0C0"/>
          </w:tcPr>
          <w:p w:rsidR="008B6FC7" w:rsidRPr="007124F0" w:rsidRDefault="008B6FC7" w:rsidP="00125E85">
            <w:pPr>
              <w:jc w:val="center"/>
              <w:rPr>
                <w:b/>
                <w:color w:val="000000"/>
              </w:rPr>
            </w:pPr>
            <w:r w:rsidRPr="007124F0">
              <w:rPr>
                <w:b/>
                <w:color w:val="000000"/>
              </w:rPr>
              <w:t>Стратегічні цілі</w:t>
            </w:r>
          </w:p>
        </w:tc>
      </w:tr>
      <w:tr w:rsidR="008B6FC7" w:rsidRPr="007124F0" w:rsidTr="00125E85">
        <w:trPr>
          <w:trHeight w:val="204"/>
        </w:trPr>
        <w:tc>
          <w:tcPr>
            <w:tcW w:w="2977" w:type="dxa"/>
            <w:shd w:val="clear" w:color="auto" w:fill="DBE5F1"/>
          </w:tcPr>
          <w:p w:rsidR="008B6FC7" w:rsidRPr="007124F0" w:rsidRDefault="008B6FC7" w:rsidP="00125E85">
            <w:pPr>
              <w:jc w:val="center"/>
              <w:rPr>
                <w:b/>
                <w:color w:val="000000"/>
                <w:lang w:val="uk-UA"/>
              </w:rPr>
            </w:pPr>
            <w:r w:rsidRPr="007124F0">
              <w:rPr>
                <w:b/>
                <w:color w:val="000000"/>
                <w:sz w:val="22"/>
                <w:szCs w:val="22"/>
              </w:rPr>
              <w:t xml:space="preserve">1. Прискорення економічного розвитку громади шляхом створення доброзичливого клімату для </w:t>
            </w:r>
            <w:r w:rsidRPr="007124F0">
              <w:rPr>
                <w:b/>
                <w:color w:val="000000"/>
                <w:sz w:val="22"/>
                <w:szCs w:val="22"/>
                <w:lang w:val="uk-UA"/>
              </w:rPr>
              <w:t xml:space="preserve">залучення інвестицій, </w:t>
            </w:r>
            <w:r w:rsidRPr="007124F0">
              <w:rPr>
                <w:b/>
                <w:color w:val="000000"/>
                <w:sz w:val="22"/>
                <w:szCs w:val="22"/>
              </w:rPr>
              <w:t>розвитку сучасного підприємництва</w:t>
            </w:r>
            <w:r w:rsidRPr="007124F0">
              <w:rPr>
                <w:b/>
                <w:color w:val="000000"/>
                <w:sz w:val="22"/>
                <w:szCs w:val="22"/>
                <w:lang w:val="uk-UA"/>
              </w:rPr>
              <w:t xml:space="preserve"> та збільшення доходності малих сільгоспвиробників</w:t>
            </w:r>
          </w:p>
        </w:tc>
        <w:tc>
          <w:tcPr>
            <w:tcW w:w="2126" w:type="dxa"/>
            <w:shd w:val="clear" w:color="auto" w:fill="DBE5F1"/>
          </w:tcPr>
          <w:p w:rsidR="008B6FC7" w:rsidRPr="007124F0" w:rsidRDefault="008B6FC7" w:rsidP="00125E85">
            <w:pPr>
              <w:jc w:val="center"/>
              <w:rPr>
                <w:b/>
                <w:color w:val="000000"/>
              </w:rPr>
            </w:pPr>
            <w:r w:rsidRPr="007124F0">
              <w:rPr>
                <w:b/>
                <w:color w:val="000000"/>
                <w:sz w:val="22"/>
                <w:szCs w:val="22"/>
              </w:rPr>
              <w:t xml:space="preserve">2. Розвиток технічної інфраструктури </w:t>
            </w:r>
            <w:r w:rsidRPr="007124F0">
              <w:rPr>
                <w:b/>
                <w:color w:val="000000"/>
                <w:sz w:val="22"/>
                <w:szCs w:val="22"/>
                <w:lang w:val="uk-UA"/>
              </w:rPr>
              <w:t xml:space="preserve">та модернізація сфери послуг </w:t>
            </w:r>
            <w:r w:rsidRPr="007124F0">
              <w:rPr>
                <w:b/>
                <w:color w:val="000000"/>
                <w:sz w:val="22"/>
                <w:szCs w:val="22"/>
              </w:rPr>
              <w:t>для покращення якості життя жителів громади</w:t>
            </w:r>
          </w:p>
        </w:tc>
        <w:tc>
          <w:tcPr>
            <w:tcW w:w="2552" w:type="dxa"/>
            <w:shd w:val="clear" w:color="auto" w:fill="DBE5F1"/>
          </w:tcPr>
          <w:p w:rsidR="008B6FC7" w:rsidRPr="007124F0" w:rsidRDefault="008B6FC7" w:rsidP="00125E85">
            <w:pPr>
              <w:jc w:val="center"/>
              <w:rPr>
                <w:b/>
                <w:color w:val="000000"/>
                <w:lang w:val="uk-UA"/>
              </w:rPr>
            </w:pPr>
            <w:r w:rsidRPr="007124F0">
              <w:rPr>
                <w:b/>
                <w:color w:val="000000"/>
                <w:sz w:val="22"/>
                <w:szCs w:val="22"/>
              </w:rPr>
              <w:t xml:space="preserve">3. </w:t>
            </w:r>
            <w:r w:rsidRPr="007124F0">
              <w:rPr>
                <w:b/>
                <w:color w:val="000000"/>
                <w:sz w:val="22"/>
                <w:szCs w:val="22"/>
                <w:lang w:val="uk-UA"/>
              </w:rPr>
              <w:t>Створення оптимальних умов для розвитку туризму та культури на теренах громади й забезпечення збереження історико-культурної спадщини</w:t>
            </w:r>
          </w:p>
        </w:tc>
        <w:tc>
          <w:tcPr>
            <w:tcW w:w="2268" w:type="dxa"/>
            <w:shd w:val="clear" w:color="auto" w:fill="DBE5F1"/>
          </w:tcPr>
          <w:p w:rsidR="008B6FC7" w:rsidRPr="007124F0" w:rsidRDefault="008B6FC7" w:rsidP="00125E85">
            <w:pPr>
              <w:jc w:val="center"/>
              <w:rPr>
                <w:b/>
                <w:color w:val="000000"/>
                <w:lang w:val="uk-UA"/>
              </w:rPr>
            </w:pPr>
            <w:r w:rsidRPr="007124F0">
              <w:rPr>
                <w:b/>
                <w:color w:val="000000"/>
                <w:sz w:val="22"/>
                <w:szCs w:val="22"/>
              </w:rPr>
              <w:t xml:space="preserve">4. </w:t>
            </w:r>
            <w:r w:rsidRPr="007124F0">
              <w:rPr>
                <w:b/>
                <w:color w:val="000000"/>
                <w:sz w:val="22"/>
                <w:szCs w:val="22"/>
                <w:lang w:val="uk-UA"/>
              </w:rPr>
              <w:t>Розвиток людського капіталу громади та забезпечення здорового способу життя</w:t>
            </w:r>
          </w:p>
        </w:tc>
      </w:tr>
      <w:tr w:rsidR="008B6FC7" w:rsidRPr="007124F0" w:rsidTr="00125E85">
        <w:tc>
          <w:tcPr>
            <w:tcW w:w="9923" w:type="dxa"/>
            <w:gridSpan w:val="4"/>
            <w:shd w:val="clear" w:color="auto" w:fill="C0C0C0"/>
          </w:tcPr>
          <w:p w:rsidR="008B6FC7" w:rsidRPr="007124F0" w:rsidRDefault="008B6FC7" w:rsidP="00125E85">
            <w:pPr>
              <w:jc w:val="center"/>
              <w:rPr>
                <w:b/>
                <w:color w:val="000000"/>
              </w:rPr>
            </w:pPr>
            <w:r w:rsidRPr="007124F0">
              <w:rPr>
                <w:b/>
                <w:color w:val="000000"/>
              </w:rPr>
              <w:t>Опера</w:t>
            </w:r>
            <w:r w:rsidRPr="007124F0">
              <w:rPr>
                <w:b/>
                <w:color w:val="000000"/>
                <w:lang w:val="uk-UA"/>
              </w:rPr>
              <w:t>тивні</w:t>
            </w:r>
            <w:r w:rsidRPr="007124F0">
              <w:rPr>
                <w:b/>
                <w:color w:val="000000"/>
              </w:rPr>
              <w:t xml:space="preserve"> цілі</w:t>
            </w:r>
            <w:bookmarkStart w:id="30" w:name="_GoBack"/>
            <w:bookmarkEnd w:id="30"/>
          </w:p>
        </w:tc>
      </w:tr>
      <w:tr w:rsidR="008B6FC7" w:rsidRPr="007124F0" w:rsidTr="00125E85">
        <w:tc>
          <w:tcPr>
            <w:tcW w:w="2977" w:type="dxa"/>
            <w:shd w:val="clear" w:color="auto" w:fill="FFFFFF"/>
          </w:tcPr>
          <w:p w:rsidR="008B6FC7" w:rsidRPr="007124F0" w:rsidRDefault="008B6FC7" w:rsidP="00125E85">
            <w:pPr>
              <w:rPr>
                <w:shd w:val="clear" w:color="auto" w:fill="FFFFFF"/>
                <w:lang w:val="uk-UA"/>
              </w:rPr>
            </w:pPr>
            <w:r w:rsidRPr="007124F0">
              <w:t xml:space="preserve">1.1. </w:t>
            </w:r>
            <w:r w:rsidRPr="007124F0">
              <w:rPr>
                <w:bCs/>
                <w:lang w:val="uk-UA"/>
              </w:rPr>
              <w:t xml:space="preserve">Забезпечення </w:t>
            </w:r>
            <w:r w:rsidRPr="007124F0">
              <w:rPr>
                <w:bCs/>
                <w:lang w:val="uk-UA"/>
              </w:rPr>
              <w:lastRenderedPageBreak/>
              <w:t>мешканців громади якісною дошкільною, позашкільною та шкільною освітою</w:t>
            </w:r>
          </w:p>
        </w:tc>
        <w:tc>
          <w:tcPr>
            <w:tcW w:w="2126" w:type="dxa"/>
            <w:shd w:val="clear" w:color="auto" w:fill="FFFFFF"/>
          </w:tcPr>
          <w:p w:rsidR="008B6FC7" w:rsidRPr="007124F0" w:rsidRDefault="008B6FC7" w:rsidP="00125E85">
            <w:pPr>
              <w:rPr>
                <w:lang w:val="uk-UA"/>
              </w:rPr>
            </w:pPr>
            <w:r w:rsidRPr="007124F0">
              <w:rPr>
                <w:lang w:val="uk-UA"/>
              </w:rPr>
              <w:lastRenderedPageBreak/>
              <w:t xml:space="preserve">2.1. </w:t>
            </w:r>
            <w:r w:rsidRPr="007124F0">
              <w:rPr>
                <w:lang w:val="uk-UA"/>
              </w:rPr>
              <w:lastRenderedPageBreak/>
              <w:t>Стимулювання економічної активності мешканців громади</w:t>
            </w:r>
          </w:p>
        </w:tc>
        <w:tc>
          <w:tcPr>
            <w:tcW w:w="2552" w:type="dxa"/>
            <w:shd w:val="clear" w:color="auto" w:fill="FFFFFF"/>
          </w:tcPr>
          <w:p w:rsidR="008B6FC7" w:rsidRPr="007124F0" w:rsidRDefault="008B6FC7" w:rsidP="00125E85">
            <w:pPr>
              <w:rPr>
                <w:color w:val="000000"/>
                <w:lang w:val="uk-UA"/>
              </w:rPr>
            </w:pPr>
            <w:r w:rsidRPr="007124F0">
              <w:lastRenderedPageBreak/>
              <w:t xml:space="preserve">3.1. Благоустрій </w:t>
            </w:r>
            <w:r w:rsidRPr="007124F0">
              <w:lastRenderedPageBreak/>
              <w:t>території громади та розвиток її інфраструктури</w:t>
            </w:r>
          </w:p>
        </w:tc>
        <w:tc>
          <w:tcPr>
            <w:tcW w:w="2268" w:type="dxa"/>
            <w:shd w:val="clear" w:color="auto" w:fill="FFFFFF"/>
          </w:tcPr>
          <w:p w:rsidR="008B6FC7" w:rsidRPr="007124F0" w:rsidRDefault="008B6FC7" w:rsidP="00125E85">
            <w:pPr>
              <w:rPr>
                <w:color w:val="000000"/>
                <w:lang w:val="uk-UA"/>
              </w:rPr>
            </w:pPr>
            <w:r w:rsidRPr="007124F0">
              <w:rPr>
                <w:lang w:val="uk-UA"/>
              </w:rPr>
              <w:lastRenderedPageBreak/>
              <w:t xml:space="preserve">4.1. Реконструкція </w:t>
            </w:r>
            <w:r w:rsidRPr="007124F0">
              <w:rPr>
                <w:lang w:val="uk-UA"/>
              </w:rPr>
              <w:lastRenderedPageBreak/>
              <w:t>пам`яток історико-культурної спадщини та місць відпочинку</w:t>
            </w:r>
          </w:p>
        </w:tc>
      </w:tr>
      <w:tr w:rsidR="008B6FC7" w:rsidRPr="007124F0" w:rsidTr="00125E85">
        <w:trPr>
          <w:trHeight w:val="231"/>
        </w:trPr>
        <w:tc>
          <w:tcPr>
            <w:tcW w:w="2977" w:type="dxa"/>
            <w:shd w:val="clear" w:color="auto" w:fill="DBE5F1"/>
          </w:tcPr>
          <w:p w:rsidR="008B6FC7" w:rsidRPr="007124F0" w:rsidRDefault="008B6FC7" w:rsidP="00831220">
            <w:pPr>
              <w:rPr>
                <w:color w:val="000000"/>
                <w:lang w:val="uk-UA"/>
              </w:rPr>
            </w:pPr>
            <w:r w:rsidRPr="007124F0">
              <w:lastRenderedPageBreak/>
              <w:t xml:space="preserve">1.2. </w:t>
            </w:r>
            <w:r w:rsidR="004A5995" w:rsidRPr="004A5995">
              <w:rPr>
                <w:bCs/>
                <w:lang w:val="uk-UA"/>
              </w:rPr>
              <w:t>Охорона довкілля, відновлення та стале використання природних ресурсів</w:t>
            </w:r>
          </w:p>
        </w:tc>
        <w:tc>
          <w:tcPr>
            <w:tcW w:w="2126" w:type="dxa"/>
            <w:shd w:val="clear" w:color="auto" w:fill="DBE5F1"/>
          </w:tcPr>
          <w:p w:rsidR="008B6FC7" w:rsidRPr="007124F0" w:rsidRDefault="008B6FC7" w:rsidP="00125E85">
            <w:pPr>
              <w:rPr>
                <w:color w:val="000000"/>
                <w:lang w:val="uk-UA"/>
              </w:rPr>
            </w:pPr>
            <w:r w:rsidRPr="007124F0">
              <w:rPr>
                <w:lang w:val="uk-UA"/>
              </w:rPr>
              <w:t>2.2. Підвищення інвестиційної привабливості громади</w:t>
            </w:r>
          </w:p>
        </w:tc>
        <w:tc>
          <w:tcPr>
            <w:tcW w:w="2552" w:type="dxa"/>
            <w:shd w:val="clear" w:color="auto" w:fill="DBE5F1"/>
          </w:tcPr>
          <w:p w:rsidR="008B6FC7" w:rsidRPr="007124F0" w:rsidRDefault="008B6FC7" w:rsidP="00125E85">
            <w:pPr>
              <w:rPr>
                <w:color w:val="000000"/>
                <w:lang w:val="uk-UA"/>
              </w:rPr>
            </w:pPr>
            <w:r w:rsidRPr="007124F0">
              <w:rPr>
                <w:color w:val="000000"/>
              </w:rPr>
              <w:t xml:space="preserve">3.2. </w:t>
            </w:r>
            <w:r w:rsidRPr="007124F0">
              <w:rPr>
                <w:color w:val="000000"/>
                <w:lang w:val="uk-UA"/>
              </w:rPr>
              <w:t>Урізноманітнення надання комунальних послуг  та підвищення їхньої якості</w:t>
            </w:r>
          </w:p>
        </w:tc>
        <w:tc>
          <w:tcPr>
            <w:tcW w:w="2268" w:type="dxa"/>
            <w:shd w:val="clear" w:color="auto" w:fill="DBE5F1"/>
          </w:tcPr>
          <w:p w:rsidR="008B6FC7" w:rsidRPr="007124F0" w:rsidRDefault="008B6FC7" w:rsidP="00125E85">
            <w:pPr>
              <w:rPr>
                <w:color w:val="000000"/>
                <w:lang w:val="uk-UA"/>
              </w:rPr>
            </w:pPr>
            <w:r w:rsidRPr="007124F0">
              <w:rPr>
                <w:lang w:val="uk-UA"/>
              </w:rPr>
              <w:t>4.2. Інформаційно-організаційне забезпечення розвитку туризму та рекреації на теренах громади</w:t>
            </w:r>
          </w:p>
        </w:tc>
      </w:tr>
      <w:tr w:rsidR="008B6FC7" w:rsidRPr="007124F0" w:rsidTr="00125E85">
        <w:tc>
          <w:tcPr>
            <w:tcW w:w="2977" w:type="dxa"/>
            <w:shd w:val="clear" w:color="auto" w:fill="FFFFFF"/>
          </w:tcPr>
          <w:p w:rsidR="008B6FC7" w:rsidRPr="007124F0" w:rsidRDefault="008B6FC7" w:rsidP="00125E85">
            <w:pPr>
              <w:rPr>
                <w:shd w:val="clear" w:color="auto" w:fill="FFFFFF"/>
                <w:lang w:val="uk-UA"/>
              </w:rPr>
            </w:pPr>
            <w:r w:rsidRPr="007124F0">
              <w:rPr>
                <w:bCs/>
              </w:rPr>
              <w:t xml:space="preserve">1.3. </w:t>
            </w:r>
            <w:r w:rsidRPr="007124F0">
              <w:rPr>
                <w:bCs/>
                <w:lang w:val="uk-UA"/>
              </w:rPr>
              <w:t>Створення соціальних умов, привабливих для життя в громаді</w:t>
            </w:r>
          </w:p>
        </w:tc>
        <w:tc>
          <w:tcPr>
            <w:tcW w:w="2126" w:type="dxa"/>
            <w:shd w:val="clear" w:color="auto" w:fill="FFFFFF"/>
          </w:tcPr>
          <w:p w:rsidR="008B6FC7" w:rsidRPr="007124F0" w:rsidRDefault="008B6FC7" w:rsidP="00125E85">
            <w:pPr>
              <w:rPr>
                <w:color w:val="000000"/>
                <w:lang w:val="uk-UA"/>
              </w:rPr>
            </w:pPr>
          </w:p>
        </w:tc>
        <w:tc>
          <w:tcPr>
            <w:tcW w:w="2552" w:type="dxa"/>
            <w:shd w:val="clear" w:color="auto" w:fill="FFFFFF"/>
          </w:tcPr>
          <w:p w:rsidR="008B6FC7" w:rsidRPr="007124F0" w:rsidRDefault="008B6FC7" w:rsidP="00125E85">
            <w:pPr>
              <w:rPr>
                <w:color w:val="000000"/>
                <w:lang w:val="uk-UA"/>
              </w:rPr>
            </w:pPr>
          </w:p>
        </w:tc>
        <w:tc>
          <w:tcPr>
            <w:tcW w:w="2268" w:type="dxa"/>
            <w:shd w:val="clear" w:color="auto" w:fill="FFFFFF"/>
          </w:tcPr>
          <w:p w:rsidR="008B6FC7" w:rsidRPr="007124F0" w:rsidRDefault="008B6FC7" w:rsidP="00125E85">
            <w:pPr>
              <w:rPr>
                <w:color w:val="000000"/>
                <w:lang w:val="uk-UA"/>
              </w:rPr>
            </w:pPr>
          </w:p>
        </w:tc>
      </w:tr>
      <w:tr w:rsidR="008B6FC7" w:rsidRPr="007124F0" w:rsidTr="00125E85">
        <w:trPr>
          <w:trHeight w:val="231"/>
        </w:trPr>
        <w:tc>
          <w:tcPr>
            <w:tcW w:w="2977" w:type="dxa"/>
            <w:shd w:val="clear" w:color="auto" w:fill="DBE5F1"/>
          </w:tcPr>
          <w:p w:rsidR="008B6FC7" w:rsidRPr="007124F0" w:rsidRDefault="008B6FC7" w:rsidP="00125E85">
            <w:pPr>
              <w:rPr>
                <w:color w:val="000000"/>
                <w:lang w:val="uk-UA"/>
              </w:rPr>
            </w:pPr>
            <w:r w:rsidRPr="007124F0">
              <w:rPr>
                <w:bCs/>
              </w:rPr>
              <w:t xml:space="preserve">1.4. </w:t>
            </w:r>
            <w:r w:rsidRPr="007124F0">
              <w:rPr>
                <w:bCs/>
                <w:lang w:val="uk-UA"/>
              </w:rPr>
              <w:t xml:space="preserve"> Підвищення рівня управління громадою та залучення до нього мешканців</w:t>
            </w:r>
          </w:p>
        </w:tc>
        <w:tc>
          <w:tcPr>
            <w:tcW w:w="2126" w:type="dxa"/>
            <w:shd w:val="clear" w:color="auto" w:fill="DBE5F1"/>
          </w:tcPr>
          <w:p w:rsidR="008B6FC7" w:rsidRPr="007124F0" w:rsidRDefault="008B6FC7" w:rsidP="00125E85">
            <w:pPr>
              <w:rPr>
                <w:color w:val="000000"/>
                <w:lang w:val="uk-UA"/>
              </w:rPr>
            </w:pPr>
          </w:p>
        </w:tc>
        <w:tc>
          <w:tcPr>
            <w:tcW w:w="2552" w:type="dxa"/>
            <w:shd w:val="clear" w:color="auto" w:fill="DBE5F1"/>
          </w:tcPr>
          <w:p w:rsidR="008B6FC7" w:rsidRPr="007124F0" w:rsidRDefault="008B6FC7" w:rsidP="00125E85">
            <w:pPr>
              <w:rPr>
                <w:color w:val="000000"/>
                <w:lang w:val="uk-UA"/>
              </w:rPr>
            </w:pPr>
          </w:p>
        </w:tc>
        <w:tc>
          <w:tcPr>
            <w:tcW w:w="2268" w:type="dxa"/>
            <w:shd w:val="clear" w:color="auto" w:fill="DBE5F1"/>
          </w:tcPr>
          <w:p w:rsidR="008B6FC7" w:rsidRPr="007124F0" w:rsidRDefault="008B6FC7" w:rsidP="00125E85">
            <w:pPr>
              <w:rPr>
                <w:color w:val="000000"/>
                <w:lang w:val="uk-UA"/>
              </w:rPr>
            </w:pPr>
          </w:p>
        </w:tc>
      </w:tr>
      <w:tr w:rsidR="008B6FC7" w:rsidRPr="007124F0" w:rsidTr="00125E85">
        <w:tc>
          <w:tcPr>
            <w:tcW w:w="2977" w:type="dxa"/>
            <w:shd w:val="clear" w:color="auto" w:fill="FFFFFF"/>
          </w:tcPr>
          <w:p w:rsidR="008B6FC7" w:rsidRPr="007124F0" w:rsidRDefault="008B6FC7" w:rsidP="00125E85">
            <w:pPr>
              <w:rPr>
                <w:rStyle w:val="textexposedshow"/>
                <w:shd w:val="clear" w:color="auto" w:fill="FFFFFF"/>
              </w:rPr>
            </w:pPr>
            <w:r w:rsidRPr="007124F0">
              <w:rPr>
                <w:bCs/>
                <w:lang w:val="uk-UA"/>
              </w:rPr>
              <w:t xml:space="preserve">1.5. </w:t>
            </w:r>
            <w:r w:rsidRPr="007124F0">
              <w:rPr>
                <w:lang w:val="uk-UA"/>
              </w:rPr>
              <w:t>Гарантування безпеки на теренах громади</w:t>
            </w:r>
          </w:p>
        </w:tc>
        <w:tc>
          <w:tcPr>
            <w:tcW w:w="2126" w:type="dxa"/>
            <w:shd w:val="clear" w:color="auto" w:fill="FFFFFF"/>
          </w:tcPr>
          <w:p w:rsidR="008B6FC7" w:rsidRPr="007124F0" w:rsidRDefault="008B6FC7" w:rsidP="00125E85">
            <w:pPr>
              <w:rPr>
                <w:lang w:val="uk-UA"/>
              </w:rPr>
            </w:pPr>
          </w:p>
        </w:tc>
        <w:tc>
          <w:tcPr>
            <w:tcW w:w="2552" w:type="dxa"/>
            <w:shd w:val="clear" w:color="auto" w:fill="FFFFFF"/>
          </w:tcPr>
          <w:p w:rsidR="008B6FC7" w:rsidRPr="007124F0" w:rsidRDefault="008B6FC7" w:rsidP="00125E85">
            <w:pPr>
              <w:rPr>
                <w:color w:val="000000"/>
                <w:lang w:val="uk-UA"/>
              </w:rPr>
            </w:pPr>
          </w:p>
        </w:tc>
        <w:tc>
          <w:tcPr>
            <w:tcW w:w="2268" w:type="dxa"/>
            <w:shd w:val="clear" w:color="auto" w:fill="FFFFFF"/>
          </w:tcPr>
          <w:p w:rsidR="008B6FC7" w:rsidRPr="007124F0" w:rsidRDefault="008B6FC7" w:rsidP="00125E85">
            <w:pPr>
              <w:rPr>
                <w:color w:val="000000"/>
                <w:lang w:val="uk-UA"/>
              </w:rPr>
            </w:pPr>
          </w:p>
        </w:tc>
      </w:tr>
    </w:tbl>
    <w:p w:rsidR="008B6FC7" w:rsidRPr="007124F0" w:rsidRDefault="008B6FC7" w:rsidP="006A6FEC">
      <w:pPr>
        <w:jc w:val="both"/>
        <w:rPr>
          <w:rStyle w:val="textexposedshow"/>
          <w:color w:val="000000"/>
          <w:sz w:val="28"/>
          <w:szCs w:val="28"/>
          <w:shd w:val="clear" w:color="auto" w:fill="FFFFFF"/>
        </w:rPr>
      </w:pPr>
    </w:p>
    <w:p w:rsidR="008B6FC7" w:rsidRPr="007124F0" w:rsidRDefault="008B6FC7" w:rsidP="007838DB">
      <w:pPr>
        <w:ind w:firstLine="708"/>
        <w:jc w:val="both"/>
        <w:rPr>
          <w:color w:val="000000"/>
          <w:sz w:val="28"/>
          <w:szCs w:val="28"/>
        </w:rPr>
      </w:pPr>
      <w:r w:rsidRPr="007124F0">
        <w:rPr>
          <w:color w:val="000000"/>
          <w:sz w:val="28"/>
          <w:szCs w:val="28"/>
          <w:lang w:val="uk-UA"/>
        </w:rPr>
        <w:t xml:space="preserve">Успішне досягнення цілей пов’язується з підготовкою та реалізацією відповідного їм набору завдань. </w:t>
      </w:r>
      <w:r w:rsidRPr="007124F0">
        <w:rPr>
          <w:color w:val="000000"/>
          <w:sz w:val="28"/>
          <w:szCs w:val="28"/>
        </w:rPr>
        <w:t>Завдання до опера</w:t>
      </w:r>
      <w:r w:rsidRPr="007124F0">
        <w:rPr>
          <w:color w:val="000000"/>
          <w:sz w:val="28"/>
          <w:szCs w:val="28"/>
          <w:lang w:val="uk-UA"/>
        </w:rPr>
        <w:t>тивних</w:t>
      </w:r>
      <w:r w:rsidRPr="007124F0">
        <w:rPr>
          <w:color w:val="000000"/>
          <w:sz w:val="28"/>
          <w:szCs w:val="28"/>
        </w:rPr>
        <w:t xml:space="preserve"> цілей почали формуватися на основі виявлених проблем громади – тієї частини, яка на думку робочої групи, є достатньо вузькою, аби становити зміст саме завдання, а не опера</w:t>
      </w:r>
      <w:r w:rsidRPr="007124F0">
        <w:rPr>
          <w:color w:val="000000"/>
          <w:sz w:val="28"/>
          <w:szCs w:val="28"/>
          <w:lang w:val="uk-UA"/>
        </w:rPr>
        <w:t>тивної</w:t>
      </w:r>
      <w:r w:rsidRPr="007124F0">
        <w:rPr>
          <w:color w:val="000000"/>
          <w:sz w:val="28"/>
          <w:szCs w:val="28"/>
        </w:rPr>
        <w:t xml:space="preserve"> цілі. Таким чином було сформовано перелік, оприлюднений для загального обговорення мешканцями громади та внесення </w:t>
      </w:r>
      <w:r w:rsidR="00BF368B" w:rsidRPr="007124F0">
        <w:rPr>
          <w:color w:val="000000"/>
          <w:sz w:val="28"/>
          <w:szCs w:val="28"/>
        </w:rPr>
        <w:t>проєкт</w:t>
      </w:r>
      <w:r w:rsidRPr="007124F0">
        <w:rPr>
          <w:color w:val="000000"/>
          <w:sz w:val="28"/>
          <w:szCs w:val="28"/>
        </w:rPr>
        <w:t xml:space="preserve">них ідей й технічних завдань до них. </w:t>
      </w:r>
    </w:p>
    <w:p w:rsidR="008B6FC7" w:rsidRPr="007124F0" w:rsidRDefault="008B6FC7" w:rsidP="007838DB">
      <w:pPr>
        <w:ind w:firstLine="709"/>
        <w:jc w:val="both"/>
        <w:rPr>
          <w:rStyle w:val="textexposedshow"/>
          <w:color w:val="000000"/>
          <w:sz w:val="28"/>
          <w:szCs w:val="28"/>
          <w:shd w:val="clear" w:color="auto" w:fill="FFFFFF"/>
        </w:rPr>
      </w:pPr>
      <w:r w:rsidRPr="007124F0">
        <w:rPr>
          <w:color w:val="000000"/>
          <w:sz w:val="28"/>
          <w:szCs w:val="28"/>
        </w:rPr>
        <w:t xml:space="preserve">Як з`ясувалося </w:t>
      </w:r>
      <w:r w:rsidRPr="007124F0">
        <w:rPr>
          <w:color w:val="000000"/>
          <w:sz w:val="28"/>
          <w:szCs w:val="28"/>
          <w:lang w:val="uk-UA"/>
        </w:rPr>
        <w:t>під час обговорення,</w:t>
      </w:r>
      <w:r w:rsidRPr="007124F0">
        <w:rPr>
          <w:color w:val="000000"/>
          <w:sz w:val="28"/>
          <w:szCs w:val="28"/>
        </w:rPr>
        <w:t>щодо частини завдань були висловлені сумніви з огляду на реалістичність їхнього виконання</w:t>
      </w:r>
      <w:r w:rsidRPr="007124F0">
        <w:rPr>
          <w:color w:val="000000"/>
          <w:sz w:val="28"/>
          <w:szCs w:val="28"/>
          <w:lang w:val="uk-UA"/>
        </w:rPr>
        <w:t xml:space="preserve"> </w:t>
      </w:r>
      <w:r w:rsidRPr="007124F0">
        <w:rPr>
          <w:color w:val="000000"/>
          <w:sz w:val="28"/>
          <w:szCs w:val="28"/>
        </w:rPr>
        <w:t>та доцільн</w:t>
      </w:r>
      <w:r w:rsidRPr="007124F0">
        <w:rPr>
          <w:color w:val="000000"/>
          <w:sz w:val="28"/>
          <w:szCs w:val="28"/>
          <w:lang w:val="uk-UA"/>
        </w:rPr>
        <w:t>о</w:t>
      </w:r>
      <w:r w:rsidRPr="007124F0">
        <w:rPr>
          <w:color w:val="000000"/>
          <w:sz w:val="28"/>
          <w:szCs w:val="28"/>
        </w:rPr>
        <w:t>ст</w:t>
      </w:r>
      <w:r w:rsidRPr="007124F0">
        <w:rPr>
          <w:color w:val="000000"/>
          <w:sz w:val="28"/>
          <w:szCs w:val="28"/>
          <w:lang w:val="uk-UA"/>
        </w:rPr>
        <w:t>і</w:t>
      </w:r>
      <w:r w:rsidRPr="007124F0">
        <w:rPr>
          <w:color w:val="000000"/>
          <w:sz w:val="28"/>
          <w:szCs w:val="28"/>
        </w:rPr>
        <w:t xml:space="preserve"> витрачання зусиль за відповідними напрямами в принципі. Тому під час засідання робочої групи із загального переліку були виключені кілька завдань, </w:t>
      </w:r>
      <w:r w:rsidRPr="007124F0">
        <w:rPr>
          <w:rStyle w:val="textexposedshow"/>
          <w:color w:val="000000"/>
          <w:sz w:val="28"/>
          <w:szCs w:val="28"/>
          <w:shd w:val="clear" w:color="auto" w:fill="FFFFFF"/>
        </w:rPr>
        <w:t xml:space="preserve">інші завдання зазнали редакційних правок та або/та місця свого розташування, але в структурі залишилися. </w:t>
      </w:r>
    </w:p>
    <w:p w:rsidR="0083578B" w:rsidRPr="007124F0" w:rsidRDefault="008B6FC7" w:rsidP="007838DB">
      <w:pPr>
        <w:ind w:firstLine="709"/>
        <w:jc w:val="both"/>
        <w:rPr>
          <w:rStyle w:val="textexposedshow"/>
          <w:color w:val="000000"/>
          <w:sz w:val="28"/>
          <w:szCs w:val="28"/>
          <w:shd w:val="clear" w:color="auto" w:fill="FFFFFF"/>
          <w:lang w:val="uk-UA"/>
        </w:rPr>
      </w:pPr>
      <w:r w:rsidRPr="007124F0">
        <w:rPr>
          <w:rStyle w:val="textexposedshow"/>
          <w:color w:val="000000"/>
          <w:sz w:val="28"/>
          <w:szCs w:val="28"/>
          <w:shd w:val="clear" w:color="auto" w:fill="FFFFFF"/>
        </w:rPr>
        <w:t xml:space="preserve">Таким чином, обговорення, що мало на меті збір проєктних ідей, вплинуло на перелік завдань, їхнє розташування в структурі цілей та формулювання. </w:t>
      </w:r>
      <w:r w:rsidR="005253D5" w:rsidRPr="007124F0">
        <w:rPr>
          <w:rStyle w:val="textexposedshow"/>
          <w:color w:val="000000"/>
          <w:sz w:val="28"/>
          <w:szCs w:val="28"/>
          <w:shd w:val="clear" w:color="auto" w:fill="FFFFFF"/>
          <w:lang w:val="uk-UA"/>
        </w:rPr>
        <w:t xml:space="preserve">За підсумками </w:t>
      </w:r>
      <w:r w:rsidR="00C50261" w:rsidRPr="007124F0">
        <w:rPr>
          <w:rStyle w:val="textexposedshow"/>
          <w:color w:val="000000"/>
          <w:sz w:val="28"/>
          <w:szCs w:val="28"/>
          <w:shd w:val="clear" w:color="auto" w:fill="FFFFFF"/>
          <w:lang w:val="uk-UA"/>
        </w:rPr>
        <w:t xml:space="preserve">громадського </w:t>
      </w:r>
      <w:r w:rsidR="005253D5" w:rsidRPr="007124F0">
        <w:rPr>
          <w:rStyle w:val="textexposedshow"/>
          <w:color w:val="000000"/>
          <w:sz w:val="28"/>
          <w:szCs w:val="28"/>
          <w:shd w:val="clear" w:color="auto" w:fill="FFFFFF"/>
          <w:lang w:val="uk-UA"/>
        </w:rPr>
        <w:t xml:space="preserve">обговорення та наступного допрацювання </w:t>
      </w:r>
      <w:r w:rsidR="00D01654" w:rsidRPr="007124F0">
        <w:rPr>
          <w:rStyle w:val="textexposedshow"/>
          <w:color w:val="000000"/>
          <w:sz w:val="28"/>
          <w:szCs w:val="28"/>
          <w:shd w:val="clear" w:color="auto" w:fill="FFFFFF"/>
          <w:lang w:val="uk-UA"/>
        </w:rPr>
        <w:t>проє</w:t>
      </w:r>
      <w:r w:rsidR="007062B4" w:rsidRPr="007124F0">
        <w:rPr>
          <w:rStyle w:val="textexposedshow"/>
          <w:color w:val="000000"/>
          <w:sz w:val="28"/>
          <w:szCs w:val="28"/>
          <w:shd w:val="clear" w:color="auto" w:fill="FFFFFF"/>
          <w:lang w:val="uk-UA"/>
        </w:rPr>
        <w:t>ктних ідей кожному завданню</w:t>
      </w:r>
      <w:r w:rsidR="005253D5" w:rsidRPr="007124F0">
        <w:rPr>
          <w:rStyle w:val="textexposedshow"/>
          <w:color w:val="000000"/>
          <w:sz w:val="28"/>
          <w:szCs w:val="28"/>
          <w:shd w:val="clear" w:color="auto" w:fill="FFFFFF"/>
          <w:lang w:val="uk-UA"/>
        </w:rPr>
        <w:t xml:space="preserve"> відповідало мінімум одне технічне завдання, всього їх нараховувалася 42. </w:t>
      </w:r>
    </w:p>
    <w:p w:rsidR="008B6FC7" w:rsidRPr="007124F0" w:rsidRDefault="005253D5" w:rsidP="007838DB">
      <w:pPr>
        <w:ind w:firstLine="709"/>
        <w:jc w:val="both"/>
        <w:rPr>
          <w:rStyle w:val="textexposedshow"/>
          <w:color w:val="000000"/>
          <w:sz w:val="28"/>
          <w:szCs w:val="28"/>
          <w:shd w:val="clear" w:color="auto" w:fill="FFFFFF"/>
          <w:lang w:val="uk-UA"/>
        </w:rPr>
      </w:pPr>
      <w:r w:rsidRPr="007124F0">
        <w:rPr>
          <w:rStyle w:val="textexposedshow"/>
          <w:color w:val="000000"/>
          <w:sz w:val="28"/>
          <w:szCs w:val="28"/>
          <w:shd w:val="clear" w:color="auto" w:fill="FFFFFF"/>
          <w:lang w:val="uk-UA"/>
        </w:rPr>
        <w:t>Під час нас наступного доопрац</w:t>
      </w:r>
      <w:r w:rsidR="00D01654" w:rsidRPr="007124F0">
        <w:rPr>
          <w:rStyle w:val="textexposedshow"/>
          <w:color w:val="000000"/>
          <w:sz w:val="28"/>
          <w:szCs w:val="28"/>
          <w:shd w:val="clear" w:color="auto" w:fill="FFFFFF"/>
          <w:lang w:val="uk-UA"/>
        </w:rPr>
        <w:t xml:space="preserve">ювання </w:t>
      </w:r>
      <w:r w:rsidR="0083578B" w:rsidRPr="007124F0">
        <w:rPr>
          <w:rStyle w:val="textexposedshow"/>
          <w:color w:val="000000"/>
          <w:sz w:val="28"/>
          <w:szCs w:val="28"/>
          <w:shd w:val="clear" w:color="auto" w:fill="FFFFFF"/>
          <w:lang w:val="uk-UA"/>
        </w:rPr>
        <w:t xml:space="preserve">стратегії та </w:t>
      </w:r>
      <w:r w:rsidR="00D01654" w:rsidRPr="007124F0">
        <w:rPr>
          <w:rStyle w:val="textexposedshow"/>
          <w:color w:val="000000"/>
          <w:sz w:val="28"/>
          <w:szCs w:val="28"/>
          <w:shd w:val="clear" w:color="auto" w:fill="FFFFFF"/>
          <w:lang w:val="uk-UA"/>
        </w:rPr>
        <w:t xml:space="preserve">першого плану заходів із </w:t>
      </w:r>
      <w:r w:rsidR="0083578B" w:rsidRPr="007124F0">
        <w:rPr>
          <w:rStyle w:val="textexposedshow"/>
          <w:color w:val="000000"/>
          <w:sz w:val="28"/>
          <w:szCs w:val="28"/>
          <w:shd w:val="clear" w:color="auto" w:fill="FFFFFF"/>
          <w:lang w:val="uk-UA"/>
        </w:rPr>
        <w:t xml:space="preserve">її </w:t>
      </w:r>
      <w:r w:rsidR="00D01654" w:rsidRPr="007124F0">
        <w:rPr>
          <w:rStyle w:val="textexposedshow"/>
          <w:color w:val="000000"/>
          <w:sz w:val="28"/>
          <w:szCs w:val="28"/>
          <w:shd w:val="clear" w:color="auto" w:fill="FFFFFF"/>
          <w:lang w:val="uk-UA"/>
        </w:rPr>
        <w:t>реалізації стратегії (ПЗР)</w:t>
      </w:r>
      <w:r w:rsidR="0083578B" w:rsidRPr="007124F0">
        <w:rPr>
          <w:rStyle w:val="textexposedshow"/>
          <w:color w:val="000000"/>
          <w:sz w:val="28"/>
          <w:szCs w:val="28"/>
          <w:shd w:val="clear" w:color="auto" w:fill="FFFFFF"/>
          <w:lang w:val="uk-UA"/>
        </w:rPr>
        <w:t xml:space="preserve">, що мало на меті посилення природоохоронної складової, до структури цілей та завдань було додано два завдання: 1.2.5. та 1.2.6. </w:t>
      </w:r>
      <w:r w:rsidR="00910B24" w:rsidRPr="007124F0">
        <w:rPr>
          <w:rStyle w:val="textexposedshow"/>
          <w:color w:val="000000"/>
          <w:sz w:val="28"/>
          <w:szCs w:val="28"/>
          <w:shd w:val="clear" w:color="auto" w:fill="FFFFFF"/>
          <w:lang w:val="uk-UA"/>
        </w:rPr>
        <w:t>Щ</w:t>
      </w:r>
      <w:r w:rsidR="0083578B" w:rsidRPr="007124F0">
        <w:rPr>
          <w:rStyle w:val="textexposedshow"/>
          <w:color w:val="000000"/>
          <w:sz w:val="28"/>
          <w:szCs w:val="28"/>
          <w:shd w:val="clear" w:color="auto" w:fill="FFFFFF"/>
          <w:lang w:val="uk-UA"/>
        </w:rPr>
        <w:t xml:space="preserve">е </w:t>
      </w:r>
      <w:r w:rsidR="00910B24" w:rsidRPr="007124F0">
        <w:rPr>
          <w:rStyle w:val="textexposedshow"/>
          <w:color w:val="000000"/>
          <w:sz w:val="28"/>
          <w:szCs w:val="28"/>
          <w:shd w:val="clear" w:color="auto" w:fill="FFFFFF"/>
          <w:lang w:val="uk-UA"/>
        </w:rPr>
        <w:t xml:space="preserve">до </w:t>
      </w:r>
      <w:r w:rsidR="0083578B" w:rsidRPr="007124F0">
        <w:rPr>
          <w:rStyle w:val="textexposedshow"/>
          <w:color w:val="000000"/>
          <w:sz w:val="28"/>
          <w:szCs w:val="28"/>
          <w:shd w:val="clear" w:color="auto" w:fill="FFFFFF"/>
          <w:lang w:val="uk-UA"/>
        </w:rPr>
        <w:t>шести завдань,</w:t>
      </w:r>
      <w:r w:rsidR="00910B24" w:rsidRPr="007124F0">
        <w:rPr>
          <w:rStyle w:val="textexposedshow"/>
          <w:color w:val="000000"/>
          <w:sz w:val="28"/>
          <w:szCs w:val="28"/>
          <w:shd w:val="clear" w:color="auto" w:fill="FFFFFF"/>
          <w:lang w:val="uk-UA"/>
        </w:rPr>
        <w:t xml:space="preserve"> які</w:t>
      </w:r>
      <w:r w:rsidR="0083578B" w:rsidRPr="007124F0">
        <w:rPr>
          <w:rStyle w:val="textexposedshow"/>
          <w:color w:val="000000"/>
          <w:sz w:val="28"/>
          <w:szCs w:val="28"/>
          <w:shd w:val="clear" w:color="auto" w:fill="FFFFFF"/>
          <w:lang w:val="uk-UA"/>
        </w:rPr>
        <w:t xml:space="preserve"> так чи інакше стосувалися екології, були внесені зміни (1.2.1, 1.2.4, 1.5.2, 4.1.2, 4.1.3, 4.1.5). Крім того, до 45 збільшено </w:t>
      </w:r>
      <w:r w:rsidRPr="007124F0">
        <w:rPr>
          <w:rStyle w:val="textexposedshow"/>
          <w:color w:val="000000"/>
          <w:sz w:val="28"/>
          <w:szCs w:val="28"/>
          <w:shd w:val="clear" w:color="auto" w:fill="FFFFFF"/>
          <w:lang w:val="uk-UA"/>
        </w:rPr>
        <w:t xml:space="preserve">кількість технічних завдань </w:t>
      </w:r>
      <w:r w:rsidR="0083578B" w:rsidRPr="007124F0">
        <w:rPr>
          <w:rStyle w:val="textexposedshow"/>
          <w:color w:val="000000"/>
          <w:sz w:val="28"/>
          <w:szCs w:val="28"/>
          <w:shd w:val="clear" w:color="auto" w:fill="FFFFFF"/>
          <w:lang w:val="uk-UA"/>
        </w:rPr>
        <w:t xml:space="preserve">у ПЗР стратегії </w:t>
      </w:r>
      <w:r w:rsidR="00C50261" w:rsidRPr="007124F0">
        <w:rPr>
          <w:rStyle w:val="textexposedshow"/>
          <w:color w:val="000000"/>
          <w:sz w:val="28"/>
          <w:szCs w:val="28"/>
          <w:shd w:val="clear" w:color="auto" w:fill="FFFFFF"/>
          <w:lang w:val="uk-UA"/>
        </w:rPr>
        <w:t>на період 2021</w:t>
      </w:r>
      <w:r w:rsidR="00D01654" w:rsidRPr="007124F0">
        <w:rPr>
          <w:rStyle w:val="textexposedshow"/>
          <w:color w:val="000000"/>
          <w:sz w:val="28"/>
          <w:szCs w:val="28"/>
          <w:shd w:val="clear" w:color="auto" w:fill="FFFFFF"/>
          <w:lang w:val="uk-UA"/>
        </w:rPr>
        <w:t>–2023 рр</w:t>
      </w:r>
      <w:r w:rsidR="008B6FC7" w:rsidRPr="007124F0">
        <w:rPr>
          <w:rStyle w:val="textexposedshow"/>
          <w:color w:val="000000"/>
          <w:sz w:val="28"/>
          <w:szCs w:val="28"/>
          <w:shd w:val="clear" w:color="auto" w:fill="FFFFFF"/>
          <w:lang w:val="uk-UA"/>
        </w:rPr>
        <w:t xml:space="preserve">. </w:t>
      </w:r>
    </w:p>
    <w:p w:rsidR="008B6FC7" w:rsidRPr="007124F0" w:rsidRDefault="008B6FC7" w:rsidP="007838DB">
      <w:pPr>
        <w:ind w:firstLine="709"/>
        <w:jc w:val="both"/>
        <w:rPr>
          <w:color w:val="000000"/>
          <w:sz w:val="28"/>
          <w:szCs w:val="28"/>
          <w:shd w:val="clear" w:color="auto" w:fill="FFFFFF"/>
        </w:rPr>
      </w:pPr>
      <w:r w:rsidRPr="007124F0">
        <w:rPr>
          <w:color w:val="000000"/>
          <w:sz w:val="28"/>
          <w:szCs w:val="28"/>
          <w:lang w:val="uk-UA"/>
        </w:rPr>
        <w:t>В цілому співвідношення стратегічних та оперативних цілей із з</w:t>
      </w:r>
      <w:r w:rsidRPr="007124F0">
        <w:rPr>
          <w:color w:val="000000"/>
          <w:sz w:val="28"/>
          <w:szCs w:val="28"/>
        </w:rPr>
        <w:t>авданнями виглядає так:</w:t>
      </w:r>
    </w:p>
    <w:p w:rsidR="008B6FC7" w:rsidRPr="007124F0" w:rsidRDefault="008B6FC7" w:rsidP="007838DB">
      <w:pPr>
        <w:rPr>
          <w:sz w:val="22"/>
          <w:szCs w:val="22"/>
        </w:rPr>
        <w:sectPr w:rsidR="008B6FC7" w:rsidRPr="007124F0" w:rsidSect="00336555">
          <w:pgSz w:w="11906" w:h="16838"/>
          <w:pgMar w:top="1134" w:right="707" w:bottom="1134" w:left="1418" w:header="709" w:footer="709" w:gutter="0"/>
          <w:cols w:space="708"/>
          <w:docGrid w:linePitch="360"/>
        </w:sectPr>
      </w:pPr>
    </w:p>
    <w:p w:rsidR="008B6FC7" w:rsidRPr="007124F0" w:rsidRDefault="008B6FC7" w:rsidP="007838DB">
      <w:pPr>
        <w:jc w:val="center"/>
        <w:rPr>
          <w:b/>
          <w:lang w:val="uk-UA"/>
        </w:rPr>
      </w:pPr>
      <w:r w:rsidRPr="007124F0">
        <w:rPr>
          <w:b/>
          <w:lang w:val="uk-UA"/>
        </w:rPr>
        <w:lastRenderedPageBreak/>
        <w:t>Стратегічні, оперативні цілі та завдання Линовицької територіальної громади</w:t>
      </w:r>
    </w:p>
    <w:tbl>
      <w:tblPr>
        <w:tblW w:w="159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802"/>
        <w:gridCol w:w="3969"/>
        <w:gridCol w:w="9213"/>
      </w:tblGrid>
      <w:tr w:rsidR="008B6FC7" w:rsidRPr="007124F0" w:rsidTr="00E71A7E">
        <w:tc>
          <w:tcPr>
            <w:tcW w:w="2802" w:type="dxa"/>
          </w:tcPr>
          <w:p w:rsidR="008B6FC7" w:rsidRPr="007124F0" w:rsidRDefault="008B6FC7" w:rsidP="00E81CF7">
            <w:pPr>
              <w:jc w:val="center"/>
              <w:rPr>
                <w:b/>
              </w:rPr>
            </w:pPr>
            <w:r w:rsidRPr="007124F0">
              <w:rPr>
                <w:b/>
              </w:rPr>
              <w:t>Стратегічна ціль</w:t>
            </w:r>
          </w:p>
        </w:tc>
        <w:tc>
          <w:tcPr>
            <w:tcW w:w="3969" w:type="dxa"/>
          </w:tcPr>
          <w:p w:rsidR="008B6FC7" w:rsidRPr="007124F0" w:rsidRDefault="008B6FC7" w:rsidP="00E81CF7">
            <w:pPr>
              <w:jc w:val="center"/>
              <w:rPr>
                <w:b/>
              </w:rPr>
            </w:pPr>
            <w:r w:rsidRPr="007124F0">
              <w:rPr>
                <w:b/>
              </w:rPr>
              <w:t>Опера</w:t>
            </w:r>
            <w:r w:rsidRPr="007124F0">
              <w:rPr>
                <w:b/>
                <w:lang w:val="uk-UA"/>
              </w:rPr>
              <w:t>тивна</w:t>
            </w:r>
            <w:r w:rsidRPr="007124F0">
              <w:rPr>
                <w:b/>
              </w:rPr>
              <w:t xml:space="preserve"> ціль</w:t>
            </w:r>
          </w:p>
        </w:tc>
        <w:tc>
          <w:tcPr>
            <w:tcW w:w="9213" w:type="dxa"/>
          </w:tcPr>
          <w:p w:rsidR="008B6FC7" w:rsidRPr="007124F0" w:rsidRDefault="008B6FC7" w:rsidP="00E81CF7">
            <w:pPr>
              <w:jc w:val="center"/>
              <w:rPr>
                <w:b/>
              </w:rPr>
            </w:pPr>
            <w:r w:rsidRPr="007124F0">
              <w:rPr>
                <w:b/>
              </w:rPr>
              <w:t>Завдання</w:t>
            </w:r>
          </w:p>
        </w:tc>
      </w:tr>
      <w:tr w:rsidR="00264F50" w:rsidRPr="007124F0" w:rsidTr="00E71A7E">
        <w:trPr>
          <w:trHeight w:val="280"/>
        </w:trPr>
        <w:tc>
          <w:tcPr>
            <w:tcW w:w="2802" w:type="dxa"/>
            <w:vMerge w:val="restart"/>
          </w:tcPr>
          <w:p w:rsidR="00264F50" w:rsidRPr="007124F0" w:rsidRDefault="00264F50" w:rsidP="00E81CF7">
            <w:r w:rsidRPr="007124F0">
              <w:t xml:space="preserve">1. </w:t>
            </w:r>
            <w:r w:rsidRPr="007124F0">
              <w:rPr>
                <w:bCs/>
                <w:lang w:val="uk-UA"/>
              </w:rPr>
              <w:t>Розвиток людського капіталу громади та створення умом для здорового способу життя</w:t>
            </w:r>
            <w:r w:rsidRPr="007124F0">
              <w:t xml:space="preserve"> </w:t>
            </w:r>
          </w:p>
          <w:p w:rsidR="00264F50" w:rsidRPr="007124F0" w:rsidRDefault="00264F50" w:rsidP="00E81CF7"/>
        </w:tc>
        <w:tc>
          <w:tcPr>
            <w:tcW w:w="3969" w:type="dxa"/>
            <w:vMerge w:val="restart"/>
          </w:tcPr>
          <w:p w:rsidR="00264F50" w:rsidRPr="007124F0" w:rsidRDefault="00264F50" w:rsidP="00E81CF7">
            <w:pPr>
              <w:rPr>
                <w:lang w:val="uk-UA"/>
              </w:rPr>
            </w:pPr>
            <w:r w:rsidRPr="007124F0">
              <w:t xml:space="preserve">1.1. </w:t>
            </w:r>
            <w:r w:rsidRPr="007124F0">
              <w:rPr>
                <w:bCs/>
                <w:lang w:val="uk-UA"/>
              </w:rPr>
              <w:t>Забезпечення мешканців громади якісною дошкільною, позашкільною та шкільною освітою</w:t>
            </w:r>
            <w:r w:rsidRPr="007124F0">
              <w:rPr>
                <w:lang w:val="uk-UA"/>
              </w:rPr>
              <w:t xml:space="preserve"> </w:t>
            </w:r>
          </w:p>
        </w:tc>
        <w:tc>
          <w:tcPr>
            <w:tcW w:w="9213" w:type="dxa"/>
          </w:tcPr>
          <w:p w:rsidR="00264F50" w:rsidRPr="007124F0" w:rsidRDefault="00264F50" w:rsidP="00E81CF7">
            <w:pPr>
              <w:rPr>
                <w:shd w:val="clear" w:color="auto" w:fill="FFFFFF"/>
                <w:lang w:val="uk-UA"/>
              </w:rPr>
            </w:pPr>
            <w:r w:rsidRPr="007124F0">
              <w:rPr>
                <w:lang w:val="uk-UA"/>
              </w:rPr>
              <w:t>1.1.1. Покращення умов надання дошкільної та середньої шкільної освіти</w:t>
            </w:r>
            <w:r w:rsidRPr="007124F0">
              <w:rPr>
                <w:shd w:val="clear" w:color="auto" w:fill="FFFFFF"/>
                <w:lang w:val="uk-UA"/>
              </w:rPr>
              <w:t xml:space="preserve"> </w:t>
            </w:r>
          </w:p>
        </w:tc>
      </w:tr>
      <w:tr w:rsidR="00050E28" w:rsidRPr="007124F0" w:rsidTr="00E71A7E">
        <w:trPr>
          <w:trHeight w:val="562"/>
        </w:trPr>
        <w:tc>
          <w:tcPr>
            <w:tcW w:w="2802" w:type="dxa"/>
            <w:vMerge/>
          </w:tcPr>
          <w:p w:rsidR="00050E28" w:rsidRPr="007124F0" w:rsidRDefault="00050E28" w:rsidP="00E81CF7">
            <w:pPr>
              <w:rPr>
                <w:lang w:val="uk-UA"/>
              </w:rPr>
            </w:pPr>
          </w:p>
        </w:tc>
        <w:tc>
          <w:tcPr>
            <w:tcW w:w="3969" w:type="dxa"/>
            <w:vMerge/>
          </w:tcPr>
          <w:p w:rsidR="00050E28" w:rsidRPr="007124F0" w:rsidRDefault="00050E28" w:rsidP="00E81CF7">
            <w:pPr>
              <w:rPr>
                <w:lang w:val="uk-UA"/>
              </w:rPr>
            </w:pPr>
          </w:p>
        </w:tc>
        <w:tc>
          <w:tcPr>
            <w:tcW w:w="9213" w:type="dxa"/>
          </w:tcPr>
          <w:p w:rsidR="00050E28" w:rsidRPr="007124F0" w:rsidRDefault="00050E28" w:rsidP="00E81CF7">
            <w:pPr>
              <w:rPr>
                <w:lang w:val="uk-UA"/>
              </w:rPr>
            </w:pPr>
            <w:r w:rsidRPr="007124F0">
              <w:rPr>
                <w:shd w:val="clear" w:color="auto" w:fill="FFFFFF"/>
                <w:lang w:val="uk-UA"/>
              </w:rPr>
              <w:t xml:space="preserve">1.1.2. Започаткування та розвиток власної системи позашкільної освіти </w:t>
            </w:r>
          </w:p>
        </w:tc>
      </w:tr>
      <w:tr w:rsidR="00264F50" w:rsidRPr="007124F0" w:rsidTr="00E71A7E">
        <w:tc>
          <w:tcPr>
            <w:tcW w:w="2802" w:type="dxa"/>
            <w:vMerge/>
          </w:tcPr>
          <w:p w:rsidR="00264F50" w:rsidRPr="007124F0" w:rsidRDefault="00264F50" w:rsidP="00E81CF7"/>
        </w:tc>
        <w:tc>
          <w:tcPr>
            <w:tcW w:w="3969" w:type="dxa"/>
            <w:vMerge w:val="restart"/>
          </w:tcPr>
          <w:p w:rsidR="00264F50" w:rsidRPr="00134047" w:rsidRDefault="00264F50" w:rsidP="009A7E5C">
            <w:pPr>
              <w:rPr>
                <w:lang w:val="uk-UA"/>
              </w:rPr>
            </w:pPr>
            <w:r w:rsidRPr="00134047">
              <w:t xml:space="preserve">1.2. </w:t>
            </w:r>
            <w:r w:rsidR="00F22F08" w:rsidRPr="00134047">
              <w:rPr>
                <w:bCs/>
                <w:lang w:val="uk-UA"/>
              </w:rPr>
              <w:t>Охорона</w:t>
            </w:r>
            <w:r w:rsidR="009A7E5C" w:rsidRPr="00134047">
              <w:rPr>
                <w:bCs/>
                <w:lang w:val="uk-UA"/>
              </w:rPr>
              <w:t xml:space="preserve"> довкілля, відновлення та стале використання природних ресурсів</w:t>
            </w:r>
          </w:p>
        </w:tc>
        <w:tc>
          <w:tcPr>
            <w:tcW w:w="9213" w:type="dxa"/>
          </w:tcPr>
          <w:p w:rsidR="00264F50" w:rsidRPr="00134047" w:rsidRDefault="00264F50" w:rsidP="006A67F0">
            <w:pPr>
              <w:rPr>
                <w:shd w:val="clear" w:color="auto" w:fill="FFFFFF"/>
                <w:lang w:val="uk-UA"/>
              </w:rPr>
            </w:pPr>
            <w:r w:rsidRPr="00134047">
              <w:rPr>
                <w:lang w:val="uk-UA"/>
              </w:rPr>
              <w:t xml:space="preserve">1.2.1. Очищення системи ставків, інших </w:t>
            </w:r>
            <w:r w:rsidR="006A67F0" w:rsidRPr="00134047">
              <w:rPr>
                <w:lang w:val="uk-UA"/>
              </w:rPr>
              <w:t>антропогенно змінених екосистем, р</w:t>
            </w:r>
            <w:r w:rsidRPr="00134047">
              <w:rPr>
                <w:lang w:val="uk-UA"/>
              </w:rPr>
              <w:t>емонт гідротехнічних сп</w:t>
            </w:r>
            <w:r w:rsidR="00755508">
              <w:rPr>
                <w:lang w:val="uk-UA"/>
              </w:rPr>
              <w:t>о</w:t>
            </w:r>
            <w:r w:rsidRPr="00134047">
              <w:rPr>
                <w:lang w:val="uk-UA"/>
              </w:rPr>
              <w:t>руд</w:t>
            </w:r>
            <w:r w:rsidRPr="00134047">
              <w:rPr>
                <w:shd w:val="clear" w:color="auto" w:fill="FFFFFF"/>
                <w:lang w:val="uk-UA"/>
              </w:rPr>
              <w:t xml:space="preserve"> </w:t>
            </w:r>
          </w:p>
        </w:tc>
      </w:tr>
      <w:tr w:rsidR="00264F50" w:rsidRPr="007124F0" w:rsidTr="00E71A7E">
        <w:trPr>
          <w:trHeight w:val="251"/>
        </w:trPr>
        <w:tc>
          <w:tcPr>
            <w:tcW w:w="2802" w:type="dxa"/>
            <w:vMerge/>
          </w:tcPr>
          <w:p w:rsidR="00264F50" w:rsidRPr="007124F0" w:rsidRDefault="00264F50" w:rsidP="00E81CF7">
            <w:pPr>
              <w:rPr>
                <w:lang w:val="uk-UA"/>
              </w:rPr>
            </w:pPr>
          </w:p>
        </w:tc>
        <w:tc>
          <w:tcPr>
            <w:tcW w:w="3969" w:type="dxa"/>
            <w:vMerge/>
          </w:tcPr>
          <w:p w:rsidR="00264F50" w:rsidRPr="00134047" w:rsidRDefault="00264F50" w:rsidP="00E81CF7">
            <w:pPr>
              <w:rPr>
                <w:lang w:val="uk-UA"/>
              </w:rPr>
            </w:pPr>
          </w:p>
        </w:tc>
        <w:tc>
          <w:tcPr>
            <w:tcW w:w="9213" w:type="dxa"/>
          </w:tcPr>
          <w:p w:rsidR="00264F50" w:rsidRPr="00134047" w:rsidRDefault="00264F50" w:rsidP="00E81CF7">
            <w:pPr>
              <w:rPr>
                <w:shd w:val="clear" w:color="auto" w:fill="FFFFFF"/>
                <w:lang w:val="uk-UA"/>
              </w:rPr>
            </w:pPr>
            <w:r w:rsidRPr="00134047">
              <w:rPr>
                <w:lang w:val="uk-UA"/>
              </w:rPr>
              <w:t>1.2.2. Реконструкції очисних споруд цукрового заводу та інших шкідливих виробництв</w:t>
            </w:r>
          </w:p>
        </w:tc>
      </w:tr>
      <w:tr w:rsidR="00264F50" w:rsidRPr="007124F0" w:rsidTr="00E71A7E">
        <w:trPr>
          <w:trHeight w:val="250"/>
        </w:trPr>
        <w:tc>
          <w:tcPr>
            <w:tcW w:w="2802" w:type="dxa"/>
            <w:vMerge/>
          </w:tcPr>
          <w:p w:rsidR="00264F50" w:rsidRPr="007124F0" w:rsidRDefault="00264F50" w:rsidP="00E81CF7">
            <w:pPr>
              <w:rPr>
                <w:lang w:val="uk-UA"/>
              </w:rPr>
            </w:pPr>
          </w:p>
        </w:tc>
        <w:tc>
          <w:tcPr>
            <w:tcW w:w="3969" w:type="dxa"/>
            <w:vMerge/>
          </w:tcPr>
          <w:p w:rsidR="00264F50" w:rsidRPr="00134047" w:rsidRDefault="00264F50" w:rsidP="00E81CF7">
            <w:pPr>
              <w:rPr>
                <w:lang w:val="uk-UA"/>
              </w:rPr>
            </w:pPr>
          </w:p>
        </w:tc>
        <w:tc>
          <w:tcPr>
            <w:tcW w:w="9213" w:type="dxa"/>
          </w:tcPr>
          <w:p w:rsidR="00264F50" w:rsidRPr="00134047" w:rsidRDefault="00264F50" w:rsidP="007F5D14">
            <w:pPr>
              <w:rPr>
                <w:lang w:val="uk-UA"/>
              </w:rPr>
            </w:pPr>
            <w:r w:rsidRPr="00134047">
              <w:rPr>
                <w:lang w:val="uk-UA"/>
              </w:rPr>
              <w:t>1.2.3. Налагодження регулярного збору та вивезення твердих побутових відходів</w:t>
            </w:r>
            <w:r w:rsidR="00F368D1" w:rsidRPr="00134047">
              <w:rPr>
                <w:lang w:val="uk-UA"/>
              </w:rPr>
              <w:t xml:space="preserve">, запровадження роздільного їх </w:t>
            </w:r>
            <w:r w:rsidRPr="00134047">
              <w:rPr>
                <w:lang w:val="uk-UA"/>
              </w:rPr>
              <w:t>збирання</w:t>
            </w:r>
          </w:p>
        </w:tc>
      </w:tr>
      <w:tr w:rsidR="00264F50" w:rsidRPr="007124F0" w:rsidTr="00E71A7E">
        <w:trPr>
          <w:trHeight w:val="325"/>
        </w:trPr>
        <w:tc>
          <w:tcPr>
            <w:tcW w:w="2802" w:type="dxa"/>
            <w:vMerge/>
          </w:tcPr>
          <w:p w:rsidR="00264F50" w:rsidRPr="007124F0" w:rsidRDefault="00264F50" w:rsidP="00E81CF7"/>
        </w:tc>
        <w:tc>
          <w:tcPr>
            <w:tcW w:w="3969" w:type="dxa"/>
            <w:vMerge/>
          </w:tcPr>
          <w:p w:rsidR="00264F50" w:rsidRPr="00134047" w:rsidRDefault="00264F50" w:rsidP="00E81CF7"/>
        </w:tc>
        <w:tc>
          <w:tcPr>
            <w:tcW w:w="9213" w:type="dxa"/>
          </w:tcPr>
          <w:p w:rsidR="00264F50" w:rsidRPr="00134047" w:rsidRDefault="00264F50" w:rsidP="0050452E">
            <w:pPr>
              <w:rPr>
                <w:shd w:val="clear" w:color="auto" w:fill="FFFFFF"/>
                <w:lang w:val="uk-UA"/>
              </w:rPr>
            </w:pPr>
            <w:r w:rsidRPr="00134047">
              <w:rPr>
                <w:lang w:val="uk-UA"/>
              </w:rPr>
              <w:t>1.2.4. Стимулювання відмови мешканців громади від спалення залишків сільгоспвиробництва</w:t>
            </w:r>
            <w:r w:rsidR="002109F8" w:rsidRPr="00134047">
              <w:rPr>
                <w:lang w:val="uk-UA"/>
              </w:rPr>
              <w:t xml:space="preserve"> та до боротьби з карантинними рослинами</w:t>
            </w:r>
            <w:r w:rsidRPr="00134047">
              <w:rPr>
                <w:lang w:val="uk-UA"/>
              </w:rPr>
              <w:t xml:space="preserve"> </w:t>
            </w:r>
          </w:p>
        </w:tc>
      </w:tr>
      <w:tr w:rsidR="00264F50" w:rsidRPr="007124F0" w:rsidTr="00E71A7E">
        <w:trPr>
          <w:trHeight w:val="117"/>
        </w:trPr>
        <w:tc>
          <w:tcPr>
            <w:tcW w:w="2802" w:type="dxa"/>
            <w:vMerge/>
          </w:tcPr>
          <w:p w:rsidR="00264F50" w:rsidRPr="007124F0" w:rsidRDefault="00264F50" w:rsidP="00E81CF7"/>
        </w:tc>
        <w:tc>
          <w:tcPr>
            <w:tcW w:w="3969" w:type="dxa"/>
            <w:vMerge/>
          </w:tcPr>
          <w:p w:rsidR="00264F50" w:rsidRPr="00134047" w:rsidRDefault="00264F50" w:rsidP="00E81CF7"/>
        </w:tc>
        <w:tc>
          <w:tcPr>
            <w:tcW w:w="9213" w:type="dxa"/>
          </w:tcPr>
          <w:p w:rsidR="00264F50" w:rsidRPr="00134047" w:rsidRDefault="00264F50" w:rsidP="00E81CF7">
            <w:pPr>
              <w:rPr>
                <w:shd w:val="clear" w:color="auto" w:fill="FFFFFF"/>
                <w:lang w:val="uk-UA"/>
              </w:rPr>
            </w:pPr>
            <w:r w:rsidRPr="00134047">
              <w:rPr>
                <w:shd w:val="clear" w:color="auto" w:fill="FFFFFF"/>
                <w:lang w:val="uk-UA"/>
              </w:rPr>
              <w:t>1.2.5. Створення кліматичних</w:t>
            </w:r>
            <w:r w:rsidR="00BB01A6" w:rsidRPr="00134047">
              <w:rPr>
                <w:shd w:val="clear" w:color="auto" w:fill="FFFFFF"/>
                <w:lang w:val="uk-UA"/>
              </w:rPr>
              <w:t>, полезахисних</w:t>
            </w:r>
            <w:r w:rsidRPr="00134047">
              <w:rPr>
                <w:shd w:val="clear" w:color="auto" w:fill="FFFFFF"/>
                <w:lang w:val="uk-UA"/>
              </w:rPr>
              <w:t xml:space="preserve"> </w:t>
            </w:r>
            <w:r w:rsidR="00026FF1" w:rsidRPr="00134047">
              <w:rPr>
                <w:shd w:val="clear" w:color="auto" w:fill="FFFFFF"/>
                <w:lang w:val="uk-UA"/>
              </w:rPr>
              <w:t xml:space="preserve">та відтворення лісових </w:t>
            </w:r>
            <w:r w:rsidRPr="00134047">
              <w:rPr>
                <w:shd w:val="clear" w:color="auto" w:fill="FFFFFF"/>
                <w:lang w:val="uk-UA"/>
              </w:rPr>
              <w:t>насаджень</w:t>
            </w:r>
            <w:r w:rsidR="007F4F7E" w:rsidRPr="00134047">
              <w:rPr>
                <w:shd w:val="clear" w:color="auto" w:fill="FFFFFF"/>
                <w:lang w:val="uk-UA"/>
              </w:rPr>
              <w:t>, збільшення площ сіножатей та пасовищ</w:t>
            </w:r>
          </w:p>
        </w:tc>
      </w:tr>
      <w:tr w:rsidR="00050E28" w:rsidRPr="007124F0" w:rsidTr="00E71A7E">
        <w:trPr>
          <w:trHeight w:val="249"/>
        </w:trPr>
        <w:tc>
          <w:tcPr>
            <w:tcW w:w="2802" w:type="dxa"/>
            <w:vMerge/>
          </w:tcPr>
          <w:p w:rsidR="00050E28" w:rsidRPr="007124F0" w:rsidRDefault="00050E28" w:rsidP="00E81CF7"/>
        </w:tc>
        <w:tc>
          <w:tcPr>
            <w:tcW w:w="3969" w:type="dxa"/>
            <w:vMerge/>
          </w:tcPr>
          <w:p w:rsidR="00050E28" w:rsidRPr="00134047" w:rsidRDefault="00050E28" w:rsidP="00E81CF7"/>
        </w:tc>
        <w:tc>
          <w:tcPr>
            <w:tcW w:w="9213" w:type="dxa"/>
          </w:tcPr>
          <w:p w:rsidR="00050E28" w:rsidRPr="00134047" w:rsidRDefault="00050E28" w:rsidP="00AD5ED6">
            <w:pPr>
              <w:rPr>
                <w:shd w:val="clear" w:color="auto" w:fill="FFFFFF"/>
                <w:lang w:val="uk-UA"/>
              </w:rPr>
            </w:pPr>
            <w:r w:rsidRPr="00134047">
              <w:rPr>
                <w:shd w:val="clear" w:color="auto" w:fill="FFFFFF"/>
                <w:lang w:val="uk-UA"/>
              </w:rPr>
              <w:t>1.2.6. Створення в громаді системи загального моніторингу стану її природного середовища</w:t>
            </w:r>
          </w:p>
        </w:tc>
      </w:tr>
      <w:tr w:rsidR="00264F50" w:rsidRPr="007124F0" w:rsidTr="00E71A7E">
        <w:tc>
          <w:tcPr>
            <w:tcW w:w="2802" w:type="dxa"/>
            <w:vMerge/>
          </w:tcPr>
          <w:p w:rsidR="00264F50" w:rsidRPr="007124F0" w:rsidRDefault="00264F50" w:rsidP="00E81CF7"/>
        </w:tc>
        <w:tc>
          <w:tcPr>
            <w:tcW w:w="3969" w:type="dxa"/>
            <w:vMerge w:val="restart"/>
          </w:tcPr>
          <w:p w:rsidR="00264F50" w:rsidRPr="007124F0" w:rsidRDefault="00264F50" w:rsidP="00E81CF7">
            <w:pPr>
              <w:rPr>
                <w:bCs/>
                <w:lang w:val="uk-UA"/>
              </w:rPr>
            </w:pPr>
            <w:r w:rsidRPr="007124F0">
              <w:rPr>
                <w:bCs/>
              </w:rPr>
              <w:t xml:space="preserve">1.3. </w:t>
            </w:r>
            <w:r w:rsidRPr="007124F0">
              <w:rPr>
                <w:bCs/>
                <w:lang w:val="uk-UA"/>
              </w:rPr>
              <w:t xml:space="preserve">Створення соціальних умов, привабливих для життя в громаді </w:t>
            </w:r>
          </w:p>
        </w:tc>
        <w:tc>
          <w:tcPr>
            <w:tcW w:w="9213" w:type="dxa"/>
          </w:tcPr>
          <w:p w:rsidR="00264F50" w:rsidRPr="007124F0" w:rsidRDefault="00264F50" w:rsidP="00E9061A">
            <w:pPr>
              <w:rPr>
                <w:bCs/>
                <w:lang w:val="uk-UA"/>
              </w:rPr>
            </w:pPr>
            <w:r w:rsidRPr="007124F0">
              <w:rPr>
                <w:bCs/>
                <w:lang w:val="uk-UA"/>
              </w:rPr>
              <w:t>1.3.1. Забезпечення умов для якісного надання послуг із охорони здоров`я</w:t>
            </w:r>
          </w:p>
        </w:tc>
      </w:tr>
      <w:tr w:rsidR="00264F50" w:rsidRPr="007124F0" w:rsidTr="00E71A7E">
        <w:trPr>
          <w:trHeight w:val="205"/>
        </w:trPr>
        <w:tc>
          <w:tcPr>
            <w:tcW w:w="2802" w:type="dxa"/>
            <w:vMerge/>
          </w:tcPr>
          <w:p w:rsidR="00264F50" w:rsidRPr="007124F0" w:rsidRDefault="00264F50" w:rsidP="00E81CF7"/>
        </w:tc>
        <w:tc>
          <w:tcPr>
            <w:tcW w:w="3969" w:type="dxa"/>
            <w:vMerge/>
          </w:tcPr>
          <w:p w:rsidR="00264F50" w:rsidRPr="007124F0" w:rsidRDefault="00264F50" w:rsidP="00E81CF7"/>
        </w:tc>
        <w:tc>
          <w:tcPr>
            <w:tcW w:w="9213" w:type="dxa"/>
          </w:tcPr>
          <w:p w:rsidR="00264F50" w:rsidRPr="007124F0" w:rsidRDefault="00264F50" w:rsidP="00E81CF7">
            <w:pPr>
              <w:rPr>
                <w:bCs/>
                <w:lang w:val="uk-UA"/>
              </w:rPr>
            </w:pPr>
            <w:r w:rsidRPr="007124F0">
              <w:rPr>
                <w:bCs/>
                <w:lang w:val="uk-UA"/>
              </w:rPr>
              <w:t>1.3.2. Підтримка діяльності територіального центру</w:t>
            </w:r>
            <w:r w:rsidRPr="007124F0">
              <w:rPr>
                <w:lang w:val="uk-UA"/>
              </w:rPr>
              <w:t>, р</w:t>
            </w:r>
            <w:r w:rsidRPr="007124F0">
              <w:rPr>
                <w:bCs/>
                <w:lang w:val="uk-UA"/>
              </w:rPr>
              <w:t>озвиток системи надання соціальних послуг</w:t>
            </w:r>
          </w:p>
        </w:tc>
      </w:tr>
      <w:tr w:rsidR="00264F50" w:rsidRPr="007124F0" w:rsidTr="00E71A7E">
        <w:trPr>
          <w:trHeight w:val="117"/>
        </w:trPr>
        <w:tc>
          <w:tcPr>
            <w:tcW w:w="2802" w:type="dxa"/>
            <w:vMerge/>
          </w:tcPr>
          <w:p w:rsidR="00264F50" w:rsidRPr="007124F0" w:rsidRDefault="00264F50" w:rsidP="00E81CF7"/>
        </w:tc>
        <w:tc>
          <w:tcPr>
            <w:tcW w:w="3969" w:type="dxa"/>
            <w:vMerge/>
          </w:tcPr>
          <w:p w:rsidR="00264F50" w:rsidRPr="007124F0" w:rsidRDefault="00264F50" w:rsidP="00E81CF7"/>
        </w:tc>
        <w:tc>
          <w:tcPr>
            <w:tcW w:w="9213" w:type="dxa"/>
          </w:tcPr>
          <w:p w:rsidR="00264F50" w:rsidRPr="007124F0" w:rsidRDefault="00264F50" w:rsidP="00E81CF7">
            <w:pPr>
              <w:rPr>
                <w:bCs/>
                <w:lang w:val="uk-UA"/>
              </w:rPr>
            </w:pPr>
            <w:r w:rsidRPr="007124F0">
              <w:rPr>
                <w:lang w:val="uk-UA"/>
              </w:rPr>
              <w:t xml:space="preserve">1.3.3. Реконструкція спортивної інфраструктури </w:t>
            </w:r>
          </w:p>
        </w:tc>
      </w:tr>
      <w:tr w:rsidR="00050E28" w:rsidRPr="007124F0" w:rsidTr="00E71A7E">
        <w:trPr>
          <w:trHeight w:val="242"/>
        </w:trPr>
        <w:tc>
          <w:tcPr>
            <w:tcW w:w="2802" w:type="dxa"/>
            <w:vMerge/>
          </w:tcPr>
          <w:p w:rsidR="00050E28" w:rsidRPr="007124F0" w:rsidRDefault="00050E28" w:rsidP="00E81CF7"/>
        </w:tc>
        <w:tc>
          <w:tcPr>
            <w:tcW w:w="3969" w:type="dxa"/>
            <w:vMerge/>
          </w:tcPr>
          <w:p w:rsidR="00050E28" w:rsidRPr="007124F0" w:rsidRDefault="00050E28" w:rsidP="00E81CF7"/>
        </w:tc>
        <w:tc>
          <w:tcPr>
            <w:tcW w:w="9213" w:type="dxa"/>
          </w:tcPr>
          <w:p w:rsidR="00050E28" w:rsidRPr="007124F0" w:rsidRDefault="00050E28" w:rsidP="00E81CF7">
            <w:pPr>
              <w:rPr>
                <w:shd w:val="clear" w:color="auto" w:fill="FFFFFF"/>
                <w:lang w:val="uk-UA"/>
              </w:rPr>
            </w:pPr>
            <w:r w:rsidRPr="007124F0">
              <w:rPr>
                <w:shd w:val="clear" w:color="auto" w:fill="FFFFFF"/>
                <w:lang w:val="uk-UA"/>
              </w:rPr>
              <w:t>1.3.4. Підтримка залучення до громади молодих галузевих фахівців</w:t>
            </w:r>
          </w:p>
        </w:tc>
      </w:tr>
      <w:tr w:rsidR="00264F50" w:rsidRPr="007124F0" w:rsidTr="00E71A7E">
        <w:trPr>
          <w:trHeight w:val="306"/>
        </w:trPr>
        <w:tc>
          <w:tcPr>
            <w:tcW w:w="2802" w:type="dxa"/>
            <w:vMerge/>
          </w:tcPr>
          <w:p w:rsidR="00264F50" w:rsidRPr="007124F0" w:rsidRDefault="00264F50" w:rsidP="00E81CF7"/>
        </w:tc>
        <w:tc>
          <w:tcPr>
            <w:tcW w:w="3969" w:type="dxa"/>
            <w:vMerge w:val="restart"/>
          </w:tcPr>
          <w:p w:rsidR="00264F50" w:rsidRPr="007124F0" w:rsidRDefault="00264F50" w:rsidP="00E81CF7">
            <w:pPr>
              <w:rPr>
                <w:lang w:val="uk-UA"/>
              </w:rPr>
            </w:pPr>
            <w:r w:rsidRPr="007124F0">
              <w:rPr>
                <w:bCs/>
              </w:rPr>
              <w:t xml:space="preserve">1.4. </w:t>
            </w:r>
            <w:r w:rsidRPr="007124F0">
              <w:rPr>
                <w:bCs/>
                <w:lang w:val="uk-UA"/>
              </w:rPr>
              <w:t xml:space="preserve"> Підвищення рівня управління громадою та залучення до нього мешканців </w:t>
            </w:r>
          </w:p>
        </w:tc>
        <w:tc>
          <w:tcPr>
            <w:tcW w:w="9213" w:type="dxa"/>
          </w:tcPr>
          <w:p w:rsidR="00264F50" w:rsidRPr="007124F0" w:rsidRDefault="00264F50" w:rsidP="00E81CF7">
            <w:pPr>
              <w:pStyle w:val="16"/>
              <w:keepNext/>
              <w:keepLines/>
              <w:shd w:val="clear" w:color="auto" w:fill="auto"/>
              <w:tabs>
                <w:tab w:val="left" w:pos="9497"/>
              </w:tabs>
              <w:spacing w:after="0" w:line="240" w:lineRule="auto"/>
              <w:ind w:right="-1"/>
              <w:contextualSpacing/>
              <w:jc w:val="left"/>
              <w:rPr>
                <w:rFonts w:ascii="Times New Roman" w:hAnsi="Times New Roman"/>
                <w:b w:val="0"/>
                <w:bCs/>
                <w:sz w:val="24"/>
                <w:szCs w:val="24"/>
                <w:lang w:val="uk-UA" w:eastAsia="en-US"/>
              </w:rPr>
            </w:pPr>
            <w:r w:rsidRPr="007124F0">
              <w:rPr>
                <w:rFonts w:ascii="Times New Roman" w:hAnsi="Times New Roman"/>
                <w:b w:val="0"/>
                <w:sz w:val="24"/>
                <w:szCs w:val="24"/>
                <w:lang w:val="uk-UA" w:eastAsia="en-US"/>
              </w:rPr>
              <w:t>1.4.1. Покращення умов надання адміністративних послуг та збільшення їхнього переліку, запровадження електронних сервісів</w:t>
            </w:r>
          </w:p>
        </w:tc>
      </w:tr>
      <w:tr w:rsidR="00264F50" w:rsidRPr="007124F0" w:rsidTr="00E71A7E">
        <w:trPr>
          <w:trHeight w:val="99"/>
        </w:trPr>
        <w:tc>
          <w:tcPr>
            <w:tcW w:w="2802" w:type="dxa"/>
            <w:vMerge/>
          </w:tcPr>
          <w:p w:rsidR="00264F50" w:rsidRPr="007124F0" w:rsidRDefault="00264F50" w:rsidP="00E81CF7">
            <w:pPr>
              <w:rPr>
                <w:lang w:val="uk-UA"/>
              </w:rPr>
            </w:pPr>
          </w:p>
        </w:tc>
        <w:tc>
          <w:tcPr>
            <w:tcW w:w="3969" w:type="dxa"/>
            <w:vMerge/>
          </w:tcPr>
          <w:p w:rsidR="00264F50" w:rsidRPr="007124F0" w:rsidRDefault="00264F50" w:rsidP="00E81CF7">
            <w:pPr>
              <w:rPr>
                <w:bCs/>
                <w:lang w:val="uk-UA"/>
              </w:rPr>
            </w:pPr>
          </w:p>
        </w:tc>
        <w:tc>
          <w:tcPr>
            <w:tcW w:w="9213" w:type="dxa"/>
          </w:tcPr>
          <w:p w:rsidR="00264F50" w:rsidRPr="007124F0" w:rsidRDefault="00264F50" w:rsidP="00E81CF7">
            <w:pPr>
              <w:pStyle w:val="16"/>
              <w:keepNext/>
              <w:keepLines/>
              <w:shd w:val="clear" w:color="auto" w:fill="auto"/>
              <w:tabs>
                <w:tab w:val="left" w:pos="9497"/>
              </w:tabs>
              <w:spacing w:after="0" w:line="240" w:lineRule="auto"/>
              <w:ind w:right="-1"/>
              <w:contextualSpacing/>
              <w:jc w:val="left"/>
              <w:rPr>
                <w:rFonts w:ascii="Times New Roman" w:hAnsi="Times New Roman"/>
                <w:b w:val="0"/>
                <w:bCs/>
                <w:sz w:val="24"/>
                <w:szCs w:val="24"/>
                <w:lang w:val="uk-UA" w:eastAsia="en-US"/>
              </w:rPr>
            </w:pPr>
            <w:r w:rsidRPr="007124F0">
              <w:rPr>
                <w:rFonts w:ascii="Times New Roman" w:hAnsi="Times New Roman"/>
                <w:b w:val="0"/>
                <w:bCs/>
                <w:sz w:val="24"/>
                <w:szCs w:val="24"/>
                <w:shd w:val="clear" w:color="auto" w:fill="FFFFFF"/>
                <w:lang w:val="uk-UA" w:eastAsia="en-US"/>
              </w:rPr>
              <w:t xml:space="preserve">1.4.2. Підтримка створення та діяльності громадських організацій </w:t>
            </w:r>
          </w:p>
        </w:tc>
      </w:tr>
      <w:tr w:rsidR="00264F50" w:rsidRPr="007124F0" w:rsidTr="00E71A7E">
        <w:trPr>
          <w:trHeight w:val="303"/>
        </w:trPr>
        <w:tc>
          <w:tcPr>
            <w:tcW w:w="2802" w:type="dxa"/>
            <w:vMerge/>
          </w:tcPr>
          <w:p w:rsidR="00264F50" w:rsidRPr="007124F0" w:rsidRDefault="00264F50" w:rsidP="00E81CF7">
            <w:pPr>
              <w:rPr>
                <w:lang w:val="uk-UA"/>
              </w:rPr>
            </w:pPr>
          </w:p>
        </w:tc>
        <w:tc>
          <w:tcPr>
            <w:tcW w:w="3969" w:type="dxa"/>
            <w:vMerge/>
          </w:tcPr>
          <w:p w:rsidR="00264F50" w:rsidRPr="007124F0" w:rsidRDefault="00264F50" w:rsidP="00E81CF7">
            <w:pPr>
              <w:rPr>
                <w:bCs/>
                <w:lang w:val="uk-UA"/>
              </w:rPr>
            </w:pPr>
          </w:p>
        </w:tc>
        <w:tc>
          <w:tcPr>
            <w:tcW w:w="9213" w:type="dxa"/>
          </w:tcPr>
          <w:p w:rsidR="00264F50" w:rsidRPr="007124F0" w:rsidRDefault="00264F50" w:rsidP="00E81CF7">
            <w:pPr>
              <w:pStyle w:val="16"/>
              <w:keepNext/>
              <w:keepLines/>
              <w:shd w:val="clear" w:color="auto" w:fill="auto"/>
              <w:tabs>
                <w:tab w:val="left" w:pos="9497"/>
              </w:tabs>
              <w:spacing w:after="0" w:line="240" w:lineRule="auto"/>
              <w:ind w:right="-1"/>
              <w:contextualSpacing/>
              <w:jc w:val="left"/>
              <w:rPr>
                <w:rFonts w:ascii="Times New Roman" w:hAnsi="Times New Roman"/>
                <w:b w:val="0"/>
                <w:bCs/>
                <w:sz w:val="24"/>
                <w:szCs w:val="24"/>
                <w:shd w:val="clear" w:color="auto" w:fill="FFFFFF"/>
                <w:lang w:val="uk-UA" w:eastAsia="en-US"/>
              </w:rPr>
            </w:pPr>
            <w:r w:rsidRPr="007124F0">
              <w:rPr>
                <w:rFonts w:ascii="Times New Roman" w:hAnsi="Times New Roman"/>
                <w:b w:val="0"/>
                <w:sz w:val="24"/>
                <w:szCs w:val="24"/>
                <w:lang w:val="uk-UA" w:eastAsia="uk-UA"/>
              </w:rPr>
              <w:t>1.4.3. Запровадження інноваційних способів участі мешканців громади в її справах</w:t>
            </w:r>
          </w:p>
        </w:tc>
      </w:tr>
      <w:tr w:rsidR="00050E28" w:rsidRPr="007124F0" w:rsidTr="00E71A7E">
        <w:trPr>
          <w:trHeight w:val="219"/>
        </w:trPr>
        <w:tc>
          <w:tcPr>
            <w:tcW w:w="2802" w:type="dxa"/>
            <w:vMerge/>
          </w:tcPr>
          <w:p w:rsidR="00050E28" w:rsidRPr="007124F0" w:rsidRDefault="00050E28" w:rsidP="00E81CF7">
            <w:pPr>
              <w:rPr>
                <w:lang w:val="uk-UA"/>
              </w:rPr>
            </w:pPr>
          </w:p>
        </w:tc>
        <w:tc>
          <w:tcPr>
            <w:tcW w:w="3969" w:type="dxa"/>
            <w:vMerge/>
          </w:tcPr>
          <w:p w:rsidR="00050E28" w:rsidRPr="007124F0" w:rsidRDefault="00050E28" w:rsidP="00E81CF7">
            <w:pPr>
              <w:rPr>
                <w:bCs/>
                <w:lang w:val="uk-UA"/>
              </w:rPr>
            </w:pPr>
          </w:p>
        </w:tc>
        <w:tc>
          <w:tcPr>
            <w:tcW w:w="9213" w:type="dxa"/>
          </w:tcPr>
          <w:p w:rsidR="00050E28" w:rsidRPr="007124F0" w:rsidRDefault="00050E28" w:rsidP="000C6CAC">
            <w:pPr>
              <w:pStyle w:val="16"/>
              <w:keepNext/>
              <w:keepLines/>
              <w:shd w:val="clear" w:color="auto" w:fill="auto"/>
              <w:tabs>
                <w:tab w:val="left" w:pos="9497"/>
              </w:tabs>
              <w:spacing w:after="0" w:line="240" w:lineRule="auto"/>
              <w:ind w:right="-1"/>
              <w:contextualSpacing/>
              <w:jc w:val="left"/>
              <w:rPr>
                <w:rFonts w:ascii="Times New Roman" w:hAnsi="Times New Roman"/>
                <w:b w:val="0"/>
                <w:bCs/>
                <w:sz w:val="24"/>
                <w:szCs w:val="24"/>
                <w:lang w:val="uk-UA" w:eastAsia="en-US"/>
              </w:rPr>
            </w:pPr>
            <w:r w:rsidRPr="007124F0">
              <w:rPr>
                <w:rFonts w:ascii="Times New Roman" w:hAnsi="Times New Roman"/>
                <w:b w:val="0"/>
                <w:bCs/>
                <w:sz w:val="24"/>
                <w:szCs w:val="24"/>
                <w:shd w:val="clear" w:color="auto" w:fill="FFFFFF"/>
                <w:lang w:val="uk-UA" w:eastAsia="en-US"/>
              </w:rPr>
              <w:t>1.4.4. Перетворення закладів культури на центри соціальної комунікації, їх осучаснення</w:t>
            </w:r>
          </w:p>
        </w:tc>
      </w:tr>
      <w:tr w:rsidR="00264F50" w:rsidRPr="007124F0" w:rsidTr="00E71A7E">
        <w:trPr>
          <w:trHeight w:val="127"/>
        </w:trPr>
        <w:tc>
          <w:tcPr>
            <w:tcW w:w="2802" w:type="dxa"/>
            <w:vMerge/>
          </w:tcPr>
          <w:p w:rsidR="00264F50" w:rsidRPr="007124F0" w:rsidRDefault="00264F50" w:rsidP="00E81CF7">
            <w:pPr>
              <w:rPr>
                <w:lang w:val="uk-UA"/>
              </w:rPr>
            </w:pPr>
          </w:p>
        </w:tc>
        <w:tc>
          <w:tcPr>
            <w:tcW w:w="3969" w:type="dxa"/>
            <w:vMerge w:val="restart"/>
          </w:tcPr>
          <w:p w:rsidR="00264F50" w:rsidRPr="007124F0" w:rsidRDefault="00264F50" w:rsidP="00E81CF7">
            <w:pPr>
              <w:rPr>
                <w:bCs/>
                <w:lang w:val="uk-UA"/>
              </w:rPr>
            </w:pPr>
            <w:r w:rsidRPr="007124F0">
              <w:rPr>
                <w:bCs/>
                <w:lang w:val="uk-UA"/>
              </w:rPr>
              <w:t xml:space="preserve">1.5. </w:t>
            </w:r>
            <w:r w:rsidRPr="007124F0">
              <w:rPr>
                <w:lang w:val="uk-UA"/>
              </w:rPr>
              <w:t>Гарантування безпеки на теренах громади</w:t>
            </w:r>
          </w:p>
        </w:tc>
        <w:tc>
          <w:tcPr>
            <w:tcW w:w="9213" w:type="dxa"/>
          </w:tcPr>
          <w:p w:rsidR="00264F50" w:rsidRPr="007124F0" w:rsidRDefault="00264F50" w:rsidP="00050E28">
            <w:pPr>
              <w:pStyle w:val="16"/>
              <w:keepNext/>
              <w:keepLines/>
              <w:shd w:val="clear" w:color="auto" w:fill="auto"/>
              <w:tabs>
                <w:tab w:val="left" w:pos="9497"/>
              </w:tabs>
              <w:spacing w:after="0" w:line="240" w:lineRule="auto"/>
              <w:ind w:right="-1"/>
              <w:contextualSpacing/>
              <w:jc w:val="left"/>
              <w:rPr>
                <w:rFonts w:ascii="Times New Roman" w:hAnsi="Times New Roman"/>
                <w:b w:val="0"/>
                <w:bCs/>
                <w:sz w:val="24"/>
                <w:szCs w:val="24"/>
                <w:lang w:val="uk-UA" w:eastAsia="en-US"/>
              </w:rPr>
            </w:pPr>
            <w:r w:rsidRPr="007124F0">
              <w:rPr>
                <w:rStyle w:val="textexposedshow"/>
                <w:rFonts w:ascii="Times New Roman" w:hAnsi="Times New Roman"/>
                <w:b w:val="0"/>
                <w:sz w:val="24"/>
                <w:szCs w:val="24"/>
                <w:shd w:val="clear" w:color="auto" w:fill="FFFFFF"/>
                <w:lang w:val="uk-UA" w:eastAsia="uk-UA"/>
              </w:rPr>
              <w:t>1.5.1. Поширення вуличного освітлення в населених пунктах</w:t>
            </w:r>
          </w:p>
        </w:tc>
      </w:tr>
      <w:tr w:rsidR="00050E28" w:rsidRPr="007124F0" w:rsidTr="00E71A7E">
        <w:trPr>
          <w:trHeight w:val="285"/>
        </w:trPr>
        <w:tc>
          <w:tcPr>
            <w:tcW w:w="2802" w:type="dxa"/>
            <w:vMerge/>
          </w:tcPr>
          <w:p w:rsidR="00050E28" w:rsidRPr="007124F0" w:rsidRDefault="00050E28" w:rsidP="00E81CF7"/>
        </w:tc>
        <w:tc>
          <w:tcPr>
            <w:tcW w:w="3969" w:type="dxa"/>
            <w:vMerge/>
          </w:tcPr>
          <w:p w:rsidR="00050E28" w:rsidRPr="007124F0" w:rsidRDefault="00050E28" w:rsidP="00E81CF7">
            <w:pPr>
              <w:rPr>
                <w:bCs/>
              </w:rPr>
            </w:pPr>
          </w:p>
        </w:tc>
        <w:tc>
          <w:tcPr>
            <w:tcW w:w="9213" w:type="dxa"/>
          </w:tcPr>
          <w:p w:rsidR="00050E28" w:rsidRPr="007124F0" w:rsidRDefault="00050E28" w:rsidP="000C6CAC">
            <w:pPr>
              <w:rPr>
                <w:shd w:val="clear" w:color="auto" w:fill="FFFFFF"/>
                <w:lang w:val="uk-UA"/>
              </w:rPr>
            </w:pPr>
            <w:r w:rsidRPr="007124F0">
              <w:rPr>
                <w:lang w:val="uk-UA"/>
              </w:rPr>
              <w:t xml:space="preserve">1.5.2. Підтримка діяльності Національної поліції України на території громади </w:t>
            </w:r>
          </w:p>
        </w:tc>
      </w:tr>
      <w:tr w:rsidR="008B6FC7" w:rsidRPr="007124F0" w:rsidTr="00E71A7E">
        <w:tc>
          <w:tcPr>
            <w:tcW w:w="2802" w:type="dxa"/>
            <w:vMerge w:val="restart"/>
          </w:tcPr>
          <w:p w:rsidR="008B6FC7" w:rsidRPr="007124F0" w:rsidRDefault="008B6FC7" w:rsidP="00E81CF7">
            <w:pPr>
              <w:rPr>
                <w:lang w:val="uk-UA"/>
              </w:rPr>
            </w:pPr>
            <w:r w:rsidRPr="007124F0">
              <w:rPr>
                <w:lang w:val="uk-UA"/>
              </w:rPr>
              <w:t xml:space="preserve">2. </w:t>
            </w:r>
            <w:r w:rsidRPr="007124F0">
              <w:rPr>
                <w:bCs/>
                <w:lang w:val="uk-UA"/>
              </w:rPr>
              <w:t xml:space="preserve">Прискорення економічного розвитку громади шляхом створення </w:t>
            </w:r>
            <w:r w:rsidRPr="007124F0">
              <w:rPr>
                <w:bCs/>
                <w:lang w:val="uk-UA"/>
              </w:rPr>
              <w:lastRenderedPageBreak/>
              <w:t>доброзичливого клімату для залучення інвестицій, розвитку сучасного підприємництва та збільшення доходності сільгоспвиробників</w:t>
            </w:r>
          </w:p>
        </w:tc>
        <w:tc>
          <w:tcPr>
            <w:tcW w:w="3969" w:type="dxa"/>
            <w:vMerge w:val="restart"/>
          </w:tcPr>
          <w:p w:rsidR="008B6FC7" w:rsidRPr="007124F0" w:rsidRDefault="008B6FC7" w:rsidP="00E81CF7">
            <w:pPr>
              <w:rPr>
                <w:lang w:val="uk-UA"/>
              </w:rPr>
            </w:pPr>
            <w:r w:rsidRPr="007124F0">
              <w:rPr>
                <w:lang w:val="uk-UA"/>
              </w:rPr>
              <w:lastRenderedPageBreak/>
              <w:t>2.1. Стимулювання економічної активності мешканців громади</w:t>
            </w:r>
          </w:p>
        </w:tc>
        <w:tc>
          <w:tcPr>
            <w:tcW w:w="9213" w:type="dxa"/>
          </w:tcPr>
          <w:p w:rsidR="008B6FC7" w:rsidRPr="007124F0" w:rsidRDefault="008B6FC7" w:rsidP="00E81CF7">
            <w:pPr>
              <w:rPr>
                <w:shd w:val="clear" w:color="auto" w:fill="FFFFFF"/>
                <w:lang w:val="uk-UA"/>
              </w:rPr>
            </w:pPr>
            <w:r w:rsidRPr="007124F0">
              <w:rPr>
                <w:lang w:val="uk-UA"/>
              </w:rPr>
              <w:t>2.1.1. Підтримка розвитку мікро- та малого бізнесу, зокрема – в сфері послуг</w:t>
            </w:r>
          </w:p>
        </w:tc>
      </w:tr>
      <w:tr w:rsidR="008B6FC7" w:rsidRPr="007124F0" w:rsidTr="00E71A7E">
        <w:trPr>
          <w:trHeight w:val="266"/>
        </w:trPr>
        <w:tc>
          <w:tcPr>
            <w:tcW w:w="2802" w:type="dxa"/>
            <w:vMerge/>
          </w:tcPr>
          <w:p w:rsidR="008B6FC7" w:rsidRPr="007124F0" w:rsidRDefault="008B6FC7" w:rsidP="00E81CF7">
            <w:pPr>
              <w:rPr>
                <w:lang w:val="uk-UA"/>
              </w:rPr>
            </w:pPr>
          </w:p>
        </w:tc>
        <w:tc>
          <w:tcPr>
            <w:tcW w:w="3969" w:type="dxa"/>
            <w:vMerge/>
          </w:tcPr>
          <w:p w:rsidR="008B6FC7" w:rsidRPr="007124F0" w:rsidRDefault="008B6FC7" w:rsidP="00E81CF7">
            <w:pPr>
              <w:rPr>
                <w:lang w:val="uk-UA"/>
              </w:rPr>
            </w:pPr>
          </w:p>
        </w:tc>
        <w:tc>
          <w:tcPr>
            <w:tcW w:w="9213" w:type="dxa"/>
          </w:tcPr>
          <w:p w:rsidR="008B6FC7" w:rsidRPr="007124F0" w:rsidRDefault="008B6FC7" w:rsidP="00E81CF7">
            <w:pPr>
              <w:rPr>
                <w:lang w:val="uk-UA"/>
              </w:rPr>
            </w:pPr>
            <w:r w:rsidRPr="007124F0">
              <w:rPr>
                <w:lang w:val="uk-UA"/>
              </w:rPr>
              <w:t>2.1.2. Просування ств</w:t>
            </w:r>
            <w:r w:rsidRPr="007124F0">
              <w:t>орення</w:t>
            </w:r>
            <w:r w:rsidRPr="007124F0">
              <w:rPr>
                <w:lang w:val="uk-UA"/>
              </w:rPr>
              <w:t xml:space="preserve"> сільськогосподарської кооперації, надання підтримки кооперативам  </w:t>
            </w:r>
          </w:p>
        </w:tc>
      </w:tr>
      <w:tr w:rsidR="008B6FC7" w:rsidRPr="007124F0" w:rsidTr="00E71A7E">
        <w:trPr>
          <w:trHeight w:val="99"/>
        </w:trPr>
        <w:tc>
          <w:tcPr>
            <w:tcW w:w="2802" w:type="dxa"/>
            <w:vMerge/>
          </w:tcPr>
          <w:p w:rsidR="008B6FC7" w:rsidRPr="007124F0" w:rsidRDefault="008B6FC7" w:rsidP="00E81CF7"/>
        </w:tc>
        <w:tc>
          <w:tcPr>
            <w:tcW w:w="3969" w:type="dxa"/>
            <w:vMerge/>
          </w:tcPr>
          <w:p w:rsidR="008B6FC7" w:rsidRPr="007124F0" w:rsidRDefault="008B6FC7" w:rsidP="00E81CF7"/>
        </w:tc>
        <w:tc>
          <w:tcPr>
            <w:tcW w:w="9213" w:type="dxa"/>
          </w:tcPr>
          <w:p w:rsidR="008B6FC7" w:rsidRPr="007124F0" w:rsidRDefault="008B6FC7" w:rsidP="00E81CF7">
            <w:pPr>
              <w:rPr>
                <w:lang w:val="uk-UA"/>
              </w:rPr>
            </w:pPr>
            <w:r w:rsidRPr="007124F0">
              <w:rPr>
                <w:rStyle w:val="120"/>
                <w:iCs/>
                <w:sz w:val="24"/>
                <w:u w:val="none"/>
              </w:rPr>
              <w:t xml:space="preserve">2.1.3. </w:t>
            </w:r>
            <w:r w:rsidRPr="007124F0">
              <w:rPr>
                <w:rStyle w:val="120"/>
                <w:iCs/>
                <w:sz w:val="24"/>
                <w:u w:val="none"/>
                <w:lang w:val="ru-RU"/>
              </w:rPr>
              <w:t>Стимулювання дрібних домогосподарств до використання сучасної</w:t>
            </w:r>
            <w:r w:rsidRPr="007124F0">
              <w:rPr>
                <w:rStyle w:val="120"/>
                <w:sz w:val="24"/>
                <w:u w:val="none"/>
                <w:lang w:val="ru-RU"/>
              </w:rPr>
              <w:t xml:space="preserve"> агротехнік</w:t>
            </w:r>
            <w:r w:rsidRPr="007124F0">
              <w:rPr>
                <w:rStyle w:val="120"/>
                <w:iCs/>
                <w:sz w:val="24"/>
                <w:u w:val="none"/>
                <w:lang w:val="ru-RU"/>
              </w:rPr>
              <w:t>и</w:t>
            </w:r>
            <w:r w:rsidRPr="007124F0">
              <w:rPr>
                <w:rStyle w:val="120"/>
                <w:sz w:val="24"/>
                <w:u w:val="none"/>
                <w:lang w:val="ru-RU"/>
              </w:rPr>
              <w:t xml:space="preserve">, </w:t>
            </w:r>
            <w:r w:rsidRPr="007124F0">
              <w:rPr>
                <w:rStyle w:val="120"/>
                <w:iCs/>
                <w:sz w:val="24"/>
                <w:u w:val="none"/>
                <w:lang w:val="ru-RU"/>
              </w:rPr>
              <w:lastRenderedPageBreak/>
              <w:t>необхідної для відновлення землі та</w:t>
            </w:r>
            <w:r w:rsidRPr="007124F0">
              <w:rPr>
                <w:rStyle w:val="120"/>
                <w:sz w:val="24"/>
                <w:u w:val="none"/>
                <w:lang w:val="ru-RU"/>
              </w:rPr>
              <w:t xml:space="preserve"> покращення врожаїв</w:t>
            </w:r>
          </w:p>
        </w:tc>
      </w:tr>
      <w:tr w:rsidR="00050E28" w:rsidRPr="007124F0" w:rsidTr="00E71A7E">
        <w:trPr>
          <w:trHeight w:val="215"/>
        </w:trPr>
        <w:tc>
          <w:tcPr>
            <w:tcW w:w="2802" w:type="dxa"/>
            <w:vMerge/>
          </w:tcPr>
          <w:p w:rsidR="00050E28" w:rsidRPr="007124F0" w:rsidRDefault="00050E28" w:rsidP="00E81CF7"/>
        </w:tc>
        <w:tc>
          <w:tcPr>
            <w:tcW w:w="3969" w:type="dxa"/>
            <w:vMerge/>
          </w:tcPr>
          <w:p w:rsidR="00050E28" w:rsidRPr="007124F0" w:rsidRDefault="00050E28" w:rsidP="00E81CF7"/>
        </w:tc>
        <w:tc>
          <w:tcPr>
            <w:tcW w:w="9213" w:type="dxa"/>
          </w:tcPr>
          <w:p w:rsidR="00050E28" w:rsidRPr="007124F0" w:rsidRDefault="00050E28" w:rsidP="00E81CF7">
            <w:pPr>
              <w:pStyle w:val="1210"/>
              <w:shd w:val="clear" w:color="auto" w:fill="auto"/>
              <w:spacing w:before="0" w:after="0" w:line="240" w:lineRule="auto"/>
              <w:ind w:right="40"/>
              <w:contextualSpacing/>
              <w:rPr>
                <w:i w:val="0"/>
                <w:iCs/>
                <w:sz w:val="24"/>
                <w:szCs w:val="24"/>
                <w:lang w:val="uk-UA" w:eastAsia="en-US"/>
              </w:rPr>
            </w:pPr>
            <w:r w:rsidRPr="007124F0">
              <w:rPr>
                <w:rStyle w:val="120"/>
                <w:i w:val="0"/>
                <w:sz w:val="24"/>
                <w:szCs w:val="24"/>
                <w:u w:val="none"/>
                <w:lang w:eastAsia="en-US"/>
              </w:rPr>
              <w:t xml:space="preserve">2.1.4. Підтримка розвитку тепличного господарства та органічного землеробства </w:t>
            </w:r>
          </w:p>
        </w:tc>
      </w:tr>
      <w:tr w:rsidR="008B6FC7" w:rsidRPr="007124F0" w:rsidTr="00E71A7E">
        <w:trPr>
          <w:trHeight w:val="187"/>
        </w:trPr>
        <w:tc>
          <w:tcPr>
            <w:tcW w:w="2802" w:type="dxa"/>
            <w:vMerge/>
          </w:tcPr>
          <w:p w:rsidR="008B6FC7" w:rsidRPr="007124F0" w:rsidRDefault="008B6FC7" w:rsidP="00E81CF7"/>
        </w:tc>
        <w:tc>
          <w:tcPr>
            <w:tcW w:w="3969" w:type="dxa"/>
            <w:vMerge w:val="restart"/>
          </w:tcPr>
          <w:p w:rsidR="008B6FC7" w:rsidRPr="007124F0" w:rsidRDefault="008B6FC7" w:rsidP="00E81CF7">
            <w:r w:rsidRPr="007124F0">
              <w:rPr>
                <w:lang w:val="uk-UA"/>
              </w:rPr>
              <w:t xml:space="preserve">2.2. Підвищення інвестиційної привабливості громади </w:t>
            </w:r>
          </w:p>
        </w:tc>
        <w:tc>
          <w:tcPr>
            <w:tcW w:w="9213" w:type="dxa"/>
          </w:tcPr>
          <w:p w:rsidR="008B6FC7" w:rsidRPr="007124F0" w:rsidRDefault="008B6FC7" w:rsidP="00E81CF7">
            <w:pPr>
              <w:rPr>
                <w:lang w:val="uk-UA"/>
              </w:rPr>
            </w:pPr>
            <w:r w:rsidRPr="007124F0">
              <w:rPr>
                <w:lang w:val="uk-UA"/>
              </w:rPr>
              <w:t xml:space="preserve">2.2.1. Розробка та поширення інвестиційних пропозицій </w:t>
            </w:r>
          </w:p>
        </w:tc>
      </w:tr>
      <w:tr w:rsidR="008B6FC7" w:rsidRPr="007124F0" w:rsidTr="00E71A7E">
        <w:trPr>
          <w:trHeight w:val="264"/>
        </w:trPr>
        <w:tc>
          <w:tcPr>
            <w:tcW w:w="2802" w:type="dxa"/>
            <w:vMerge/>
          </w:tcPr>
          <w:p w:rsidR="008B6FC7" w:rsidRPr="007124F0" w:rsidRDefault="008B6FC7" w:rsidP="00E81CF7"/>
        </w:tc>
        <w:tc>
          <w:tcPr>
            <w:tcW w:w="3969" w:type="dxa"/>
            <w:vMerge/>
          </w:tcPr>
          <w:p w:rsidR="008B6FC7" w:rsidRPr="007124F0" w:rsidRDefault="008B6FC7" w:rsidP="00E81CF7"/>
        </w:tc>
        <w:tc>
          <w:tcPr>
            <w:tcW w:w="9213" w:type="dxa"/>
          </w:tcPr>
          <w:p w:rsidR="008B6FC7" w:rsidRPr="007124F0" w:rsidRDefault="008B6FC7" w:rsidP="00E81CF7">
            <w:pPr>
              <w:rPr>
                <w:lang w:val="uk-UA"/>
              </w:rPr>
            </w:pPr>
            <w:r w:rsidRPr="007124F0">
              <w:rPr>
                <w:lang w:val="uk-UA"/>
              </w:rPr>
              <w:t xml:space="preserve">2.2.2. Розробка бренду громади та його просування  </w:t>
            </w:r>
          </w:p>
        </w:tc>
      </w:tr>
      <w:tr w:rsidR="008B6FC7" w:rsidRPr="007124F0" w:rsidTr="00E71A7E">
        <w:trPr>
          <w:trHeight w:val="225"/>
        </w:trPr>
        <w:tc>
          <w:tcPr>
            <w:tcW w:w="2802" w:type="dxa"/>
            <w:vMerge/>
          </w:tcPr>
          <w:p w:rsidR="008B6FC7" w:rsidRPr="007124F0" w:rsidRDefault="008B6FC7" w:rsidP="00E81CF7"/>
        </w:tc>
        <w:tc>
          <w:tcPr>
            <w:tcW w:w="3969" w:type="dxa"/>
            <w:vMerge/>
          </w:tcPr>
          <w:p w:rsidR="008B6FC7" w:rsidRPr="007124F0" w:rsidRDefault="008B6FC7" w:rsidP="00E81CF7"/>
        </w:tc>
        <w:tc>
          <w:tcPr>
            <w:tcW w:w="9213" w:type="dxa"/>
          </w:tcPr>
          <w:p w:rsidR="008B6FC7" w:rsidRPr="007124F0" w:rsidRDefault="008B6FC7" w:rsidP="00E81CF7">
            <w:pPr>
              <w:rPr>
                <w:lang w:val="uk-UA"/>
              </w:rPr>
            </w:pPr>
            <w:r w:rsidRPr="007124F0">
              <w:rPr>
                <w:lang w:val="uk-UA"/>
              </w:rPr>
              <w:t>2.2.3. Розробка документів просторового планування</w:t>
            </w:r>
          </w:p>
        </w:tc>
      </w:tr>
      <w:tr w:rsidR="00050E28" w:rsidRPr="007124F0" w:rsidTr="00E71A7E">
        <w:trPr>
          <w:trHeight w:val="268"/>
        </w:trPr>
        <w:tc>
          <w:tcPr>
            <w:tcW w:w="2802" w:type="dxa"/>
            <w:vMerge/>
          </w:tcPr>
          <w:p w:rsidR="00050E28" w:rsidRPr="007124F0" w:rsidRDefault="00050E28" w:rsidP="00E81CF7">
            <w:pPr>
              <w:rPr>
                <w:lang w:val="uk-UA"/>
              </w:rPr>
            </w:pPr>
          </w:p>
        </w:tc>
        <w:tc>
          <w:tcPr>
            <w:tcW w:w="3969" w:type="dxa"/>
            <w:vMerge/>
          </w:tcPr>
          <w:p w:rsidR="00050E28" w:rsidRPr="007124F0" w:rsidRDefault="00050E28" w:rsidP="00E81CF7">
            <w:pPr>
              <w:rPr>
                <w:lang w:val="uk-UA"/>
              </w:rPr>
            </w:pPr>
          </w:p>
        </w:tc>
        <w:tc>
          <w:tcPr>
            <w:tcW w:w="9213" w:type="dxa"/>
          </w:tcPr>
          <w:p w:rsidR="00050E28" w:rsidRPr="007124F0" w:rsidRDefault="00050E28" w:rsidP="00E81CF7">
            <w:pPr>
              <w:rPr>
                <w:rStyle w:val="120"/>
                <w:iCs/>
                <w:sz w:val="24"/>
                <w:u w:val="none"/>
              </w:rPr>
            </w:pPr>
            <w:r w:rsidRPr="007124F0">
              <w:rPr>
                <w:lang w:val="uk-UA"/>
              </w:rPr>
              <w:t xml:space="preserve">2.2.4. </w:t>
            </w:r>
            <w:r w:rsidRPr="007124F0">
              <w:t>Інвентаризація майна комунальної власності, в тому числі – землі</w:t>
            </w:r>
          </w:p>
        </w:tc>
      </w:tr>
      <w:tr w:rsidR="008B6FC7" w:rsidRPr="007124F0" w:rsidTr="00E71A7E">
        <w:tc>
          <w:tcPr>
            <w:tcW w:w="2802" w:type="dxa"/>
            <w:vMerge w:val="restart"/>
          </w:tcPr>
          <w:p w:rsidR="008B6FC7" w:rsidRPr="007124F0" w:rsidRDefault="008B6FC7" w:rsidP="00E81CF7">
            <w:pPr>
              <w:pStyle w:val="16"/>
              <w:keepNext/>
              <w:keepLines/>
              <w:spacing w:line="240" w:lineRule="auto"/>
              <w:contextualSpacing/>
              <w:jc w:val="left"/>
              <w:rPr>
                <w:rFonts w:ascii="Times New Roman" w:hAnsi="Times New Roman"/>
                <w:b w:val="0"/>
                <w:bCs/>
                <w:sz w:val="24"/>
                <w:szCs w:val="24"/>
                <w:lang w:eastAsia="en-US"/>
              </w:rPr>
            </w:pPr>
            <w:r w:rsidRPr="007124F0">
              <w:rPr>
                <w:rFonts w:ascii="Times New Roman" w:hAnsi="Times New Roman"/>
                <w:b w:val="0"/>
                <w:bCs/>
                <w:sz w:val="24"/>
                <w:szCs w:val="24"/>
                <w:lang w:val="uk-UA" w:eastAsia="en-US"/>
              </w:rPr>
              <w:t xml:space="preserve">3. </w:t>
            </w:r>
            <w:r w:rsidRPr="007124F0">
              <w:rPr>
                <w:rFonts w:ascii="Times New Roman" w:hAnsi="Times New Roman"/>
                <w:b w:val="0"/>
                <w:bCs/>
                <w:sz w:val="24"/>
                <w:szCs w:val="24"/>
                <w:lang w:eastAsia="en-US"/>
              </w:rPr>
              <w:t xml:space="preserve">Розвиток технічної інфраструктури </w:t>
            </w:r>
            <w:r w:rsidRPr="007124F0">
              <w:rPr>
                <w:rFonts w:ascii="Times New Roman" w:hAnsi="Times New Roman"/>
                <w:b w:val="0"/>
                <w:bCs/>
                <w:sz w:val="24"/>
                <w:szCs w:val="24"/>
                <w:lang w:val="uk-UA" w:eastAsia="en-US"/>
              </w:rPr>
              <w:t xml:space="preserve">та модернізація сфери послуг </w:t>
            </w:r>
            <w:r w:rsidRPr="007124F0">
              <w:rPr>
                <w:rFonts w:ascii="Times New Roman" w:hAnsi="Times New Roman"/>
                <w:b w:val="0"/>
                <w:bCs/>
                <w:sz w:val="24"/>
                <w:szCs w:val="24"/>
                <w:lang w:eastAsia="en-US"/>
              </w:rPr>
              <w:t xml:space="preserve">для покращення якості життя жителів громади </w:t>
            </w:r>
          </w:p>
          <w:p w:rsidR="008B6FC7" w:rsidRPr="007124F0" w:rsidRDefault="008B6FC7" w:rsidP="00E81CF7">
            <w:pPr>
              <w:pStyle w:val="16"/>
              <w:keepNext/>
              <w:keepLines/>
              <w:shd w:val="clear" w:color="auto" w:fill="auto"/>
              <w:spacing w:after="0" w:line="240" w:lineRule="auto"/>
              <w:contextualSpacing/>
              <w:jc w:val="left"/>
              <w:rPr>
                <w:rFonts w:ascii="Times New Roman" w:hAnsi="Times New Roman"/>
                <w:b w:val="0"/>
                <w:bCs/>
                <w:sz w:val="24"/>
                <w:szCs w:val="24"/>
                <w:lang w:eastAsia="en-US"/>
              </w:rPr>
            </w:pPr>
          </w:p>
        </w:tc>
        <w:tc>
          <w:tcPr>
            <w:tcW w:w="3969" w:type="dxa"/>
            <w:vMerge w:val="restart"/>
          </w:tcPr>
          <w:p w:rsidR="008B6FC7" w:rsidRPr="007124F0" w:rsidRDefault="008B6FC7" w:rsidP="00E81CF7">
            <w:r w:rsidRPr="007124F0">
              <w:t>3.1. Благоустрій території громади та розвиток її інфраструктури</w:t>
            </w:r>
          </w:p>
        </w:tc>
        <w:tc>
          <w:tcPr>
            <w:tcW w:w="9213" w:type="dxa"/>
          </w:tcPr>
          <w:p w:rsidR="008B6FC7" w:rsidRPr="007124F0" w:rsidRDefault="008B6FC7" w:rsidP="00E81CF7">
            <w:pPr>
              <w:rPr>
                <w:lang w:val="uk-UA"/>
              </w:rPr>
            </w:pPr>
            <w:r w:rsidRPr="007124F0">
              <w:rPr>
                <w:lang w:val="uk-UA"/>
              </w:rPr>
              <w:t>3.1.1. Ремонт доріг та вулиць</w:t>
            </w:r>
          </w:p>
        </w:tc>
      </w:tr>
      <w:tr w:rsidR="008B6FC7" w:rsidRPr="007124F0" w:rsidTr="00E71A7E">
        <w:tc>
          <w:tcPr>
            <w:tcW w:w="2802" w:type="dxa"/>
            <w:vMerge/>
          </w:tcPr>
          <w:p w:rsidR="008B6FC7" w:rsidRPr="007124F0" w:rsidRDefault="008B6FC7" w:rsidP="00E81CF7"/>
        </w:tc>
        <w:tc>
          <w:tcPr>
            <w:tcW w:w="3969" w:type="dxa"/>
            <w:vMerge/>
          </w:tcPr>
          <w:p w:rsidR="008B6FC7" w:rsidRPr="007124F0" w:rsidRDefault="008B6FC7" w:rsidP="00E81CF7"/>
        </w:tc>
        <w:tc>
          <w:tcPr>
            <w:tcW w:w="9213" w:type="dxa"/>
          </w:tcPr>
          <w:p w:rsidR="008B6FC7" w:rsidRPr="007124F0" w:rsidRDefault="008B6FC7" w:rsidP="00E81CF7">
            <w:pPr>
              <w:rPr>
                <w:lang w:val="uk-UA"/>
              </w:rPr>
            </w:pPr>
            <w:r w:rsidRPr="007124F0">
              <w:rPr>
                <w:lang w:val="uk-UA"/>
              </w:rPr>
              <w:t xml:space="preserve">3.1.2. Будівництво мережі централізованого водопостачання та водовідведення </w:t>
            </w:r>
          </w:p>
        </w:tc>
      </w:tr>
      <w:tr w:rsidR="008B6FC7" w:rsidRPr="007124F0" w:rsidTr="00E71A7E">
        <w:trPr>
          <w:trHeight w:val="253"/>
        </w:trPr>
        <w:tc>
          <w:tcPr>
            <w:tcW w:w="2802" w:type="dxa"/>
            <w:vMerge/>
          </w:tcPr>
          <w:p w:rsidR="008B6FC7" w:rsidRPr="007124F0" w:rsidRDefault="008B6FC7" w:rsidP="00E81CF7"/>
        </w:tc>
        <w:tc>
          <w:tcPr>
            <w:tcW w:w="3969" w:type="dxa"/>
            <w:vMerge/>
          </w:tcPr>
          <w:p w:rsidR="008B6FC7" w:rsidRPr="007124F0" w:rsidRDefault="008B6FC7" w:rsidP="00E81CF7"/>
        </w:tc>
        <w:tc>
          <w:tcPr>
            <w:tcW w:w="9213" w:type="dxa"/>
          </w:tcPr>
          <w:p w:rsidR="008B6FC7" w:rsidRPr="007124F0" w:rsidRDefault="008B6FC7" w:rsidP="009A5EFE">
            <w:pPr>
              <w:rPr>
                <w:lang w:val="uk-UA"/>
              </w:rPr>
            </w:pPr>
            <w:r w:rsidRPr="007124F0">
              <w:rPr>
                <w:lang w:val="uk-UA"/>
              </w:rPr>
              <w:t xml:space="preserve">3.1.3. Сприяння поширенню швидкісного Інтернету на теренах громади </w:t>
            </w:r>
          </w:p>
        </w:tc>
      </w:tr>
      <w:tr w:rsidR="00050E28" w:rsidRPr="007124F0" w:rsidTr="00E71A7E">
        <w:trPr>
          <w:trHeight w:val="274"/>
        </w:trPr>
        <w:tc>
          <w:tcPr>
            <w:tcW w:w="2802" w:type="dxa"/>
            <w:vMerge/>
          </w:tcPr>
          <w:p w:rsidR="00050E28" w:rsidRPr="007124F0" w:rsidRDefault="00050E28" w:rsidP="00E81CF7"/>
        </w:tc>
        <w:tc>
          <w:tcPr>
            <w:tcW w:w="3969" w:type="dxa"/>
            <w:vMerge/>
          </w:tcPr>
          <w:p w:rsidR="00050E28" w:rsidRPr="007124F0" w:rsidRDefault="00050E28" w:rsidP="00E81CF7"/>
        </w:tc>
        <w:tc>
          <w:tcPr>
            <w:tcW w:w="9213" w:type="dxa"/>
          </w:tcPr>
          <w:p w:rsidR="00050E28" w:rsidRPr="007124F0" w:rsidRDefault="00050E28" w:rsidP="00E81CF7">
            <w:pPr>
              <w:rPr>
                <w:lang w:val="uk-UA"/>
              </w:rPr>
            </w:pPr>
            <w:r w:rsidRPr="007124F0">
              <w:rPr>
                <w:rStyle w:val="textexposedshow"/>
                <w:shd w:val="clear" w:color="auto" w:fill="FFFFFF"/>
                <w:lang w:val="uk-UA"/>
              </w:rPr>
              <w:t>3.1.4. Реалізація локальних проєктів із благоустрою на основі підтримки місцевих ініціатив</w:t>
            </w:r>
          </w:p>
        </w:tc>
      </w:tr>
      <w:tr w:rsidR="008B6FC7" w:rsidRPr="007124F0" w:rsidTr="00E71A7E">
        <w:tc>
          <w:tcPr>
            <w:tcW w:w="2802" w:type="dxa"/>
            <w:vMerge/>
          </w:tcPr>
          <w:p w:rsidR="008B6FC7" w:rsidRPr="007124F0" w:rsidRDefault="008B6FC7" w:rsidP="00E81CF7">
            <w:pPr>
              <w:rPr>
                <w:lang w:val="uk-UA"/>
              </w:rPr>
            </w:pPr>
          </w:p>
        </w:tc>
        <w:tc>
          <w:tcPr>
            <w:tcW w:w="3969" w:type="dxa"/>
            <w:vMerge w:val="restart"/>
          </w:tcPr>
          <w:p w:rsidR="008B6FC7" w:rsidRPr="007124F0" w:rsidRDefault="008B6FC7" w:rsidP="00E81CF7">
            <w:r w:rsidRPr="007124F0">
              <w:rPr>
                <w:rStyle w:val="textexposedshow"/>
                <w:shd w:val="clear" w:color="auto" w:fill="FFFFFF"/>
              </w:rPr>
              <w:t>3.2. Урізноманітнення надання комунальних послуг та підвищення їхньої якості</w:t>
            </w:r>
          </w:p>
        </w:tc>
        <w:tc>
          <w:tcPr>
            <w:tcW w:w="9213" w:type="dxa"/>
          </w:tcPr>
          <w:p w:rsidR="008B6FC7" w:rsidRPr="007124F0" w:rsidRDefault="008B6FC7" w:rsidP="00E81CF7">
            <w:pPr>
              <w:rPr>
                <w:lang w:val="uk-UA"/>
              </w:rPr>
            </w:pPr>
            <w:r w:rsidRPr="007124F0">
              <w:rPr>
                <w:lang w:val="uk-UA"/>
              </w:rPr>
              <w:t>3.2.1. Збільшення кількості та розширення географії надання комунальних послуг</w:t>
            </w:r>
          </w:p>
        </w:tc>
      </w:tr>
      <w:tr w:rsidR="008B6FC7" w:rsidRPr="007124F0" w:rsidTr="00E71A7E">
        <w:tc>
          <w:tcPr>
            <w:tcW w:w="2802" w:type="dxa"/>
            <w:vMerge/>
          </w:tcPr>
          <w:p w:rsidR="008B6FC7" w:rsidRPr="007124F0" w:rsidRDefault="008B6FC7" w:rsidP="00E81CF7"/>
        </w:tc>
        <w:tc>
          <w:tcPr>
            <w:tcW w:w="3969" w:type="dxa"/>
            <w:vMerge/>
          </w:tcPr>
          <w:p w:rsidR="008B6FC7" w:rsidRPr="007124F0" w:rsidRDefault="008B6FC7" w:rsidP="00E81CF7"/>
        </w:tc>
        <w:tc>
          <w:tcPr>
            <w:tcW w:w="9213" w:type="dxa"/>
          </w:tcPr>
          <w:p w:rsidR="008B6FC7" w:rsidRPr="007124F0" w:rsidRDefault="008B6FC7" w:rsidP="00E81CF7">
            <w:pPr>
              <w:rPr>
                <w:lang w:val="uk-UA"/>
              </w:rPr>
            </w:pPr>
            <w:r w:rsidRPr="007124F0">
              <w:rPr>
                <w:lang w:val="uk-UA"/>
              </w:rPr>
              <w:t>3.2.2. Налагодження регулярного транспортного сполучення між населеним и пунктами громади та її адміністративним центром</w:t>
            </w:r>
          </w:p>
        </w:tc>
      </w:tr>
      <w:tr w:rsidR="00050E28" w:rsidRPr="007124F0" w:rsidTr="00E71A7E">
        <w:trPr>
          <w:trHeight w:val="549"/>
        </w:trPr>
        <w:tc>
          <w:tcPr>
            <w:tcW w:w="2802" w:type="dxa"/>
            <w:vMerge/>
          </w:tcPr>
          <w:p w:rsidR="00050E28" w:rsidRPr="007124F0" w:rsidRDefault="00050E28" w:rsidP="00E81CF7"/>
        </w:tc>
        <w:tc>
          <w:tcPr>
            <w:tcW w:w="3969" w:type="dxa"/>
            <w:vMerge/>
          </w:tcPr>
          <w:p w:rsidR="00050E28" w:rsidRPr="007124F0" w:rsidRDefault="00050E28" w:rsidP="00E81CF7"/>
        </w:tc>
        <w:tc>
          <w:tcPr>
            <w:tcW w:w="9213" w:type="dxa"/>
          </w:tcPr>
          <w:p w:rsidR="00050E28" w:rsidRPr="007124F0" w:rsidRDefault="00050E28" w:rsidP="00E81CF7">
            <w:pPr>
              <w:rPr>
                <w:lang w:val="uk-UA"/>
              </w:rPr>
            </w:pPr>
            <w:r w:rsidRPr="007124F0">
              <w:rPr>
                <w:bCs/>
                <w:lang w:val="uk-UA"/>
              </w:rPr>
              <w:t>3.2.3. Стимулювання запровадження енергоощадних технологій та використання відновлювальних джерел енергії (в комунальній та приватній сферах)</w:t>
            </w:r>
          </w:p>
        </w:tc>
      </w:tr>
      <w:tr w:rsidR="008B6FC7" w:rsidRPr="007124F0" w:rsidTr="00E71A7E">
        <w:trPr>
          <w:trHeight w:val="436"/>
        </w:trPr>
        <w:tc>
          <w:tcPr>
            <w:tcW w:w="2802" w:type="dxa"/>
            <w:vMerge w:val="restart"/>
          </w:tcPr>
          <w:p w:rsidR="008B6FC7" w:rsidRPr="007124F0" w:rsidRDefault="008B6FC7" w:rsidP="00E81CF7">
            <w:r w:rsidRPr="007124F0">
              <w:rPr>
                <w:bCs/>
                <w:lang w:val="uk-UA"/>
              </w:rPr>
              <w:t>4. Створення оптимальних умов для розвитку туризму та культури на теренах громади й забезпечення збереження історико-культурної спадщини</w:t>
            </w:r>
            <w:r w:rsidRPr="007124F0">
              <w:t xml:space="preserve"> </w:t>
            </w:r>
          </w:p>
        </w:tc>
        <w:tc>
          <w:tcPr>
            <w:tcW w:w="3969" w:type="dxa"/>
            <w:vMerge w:val="restart"/>
          </w:tcPr>
          <w:p w:rsidR="008B6FC7" w:rsidRPr="007124F0" w:rsidRDefault="008B6FC7" w:rsidP="00E81CF7">
            <w:pPr>
              <w:rPr>
                <w:lang w:val="uk-UA"/>
              </w:rPr>
            </w:pPr>
            <w:r w:rsidRPr="007124F0">
              <w:rPr>
                <w:lang w:val="uk-UA"/>
              </w:rPr>
              <w:t>4.1. Реконструкція пам`яток істор</w:t>
            </w:r>
            <w:r w:rsidR="00072578" w:rsidRPr="007124F0">
              <w:rPr>
                <w:lang w:val="uk-UA"/>
              </w:rPr>
              <w:t>и</w:t>
            </w:r>
            <w:r w:rsidRPr="007124F0">
              <w:rPr>
                <w:lang w:val="uk-UA"/>
              </w:rPr>
              <w:t>ко-культурної спадщини та місць відпочинку</w:t>
            </w:r>
          </w:p>
        </w:tc>
        <w:tc>
          <w:tcPr>
            <w:tcW w:w="9213" w:type="dxa"/>
          </w:tcPr>
          <w:p w:rsidR="008B6FC7" w:rsidRPr="003A4E11" w:rsidRDefault="008B6FC7" w:rsidP="00E81CF7">
            <w:r w:rsidRPr="003A4E11">
              <w:rPr>
                <w:shd w:val="clear" w:color="auto" w:fill="FFFFFF"/>
                <w:lang w:val="uk-UA"/>
              </w:rPr>
              <w:t>4.1.1. Відновлення об`єктів історико-культурної спадщини, що розташовані на теренах громади, та створення на їх базі єдиного туристичного комплексу</w:t>
            </w:r>
          </w:p>
        </w:tc>
      </w:tr>
      <w:tr w:rsidR="008B6FC7" w:rsidRPr="007124F0" w:rsidTr="00E71A7E">
        <w:trPr>
          <w:trHeight w:val="264"/>
        </w:trPr>
        <w:tc>
          <w:tcPr>
            <w:tcW w:w="2802" w:type="dxa"/>
            <w:vMerge/>
          </w:tcPr>
          <w:p w:rsidR="008B6FC7" w:rsidRPr="007124F0" w:rsidRDefault="008B6FC7" w:rsidP="00E81CF7">
            <w:pPr>
              <w:rPr>
                <w:bCs/>
                <w:lang w:val="uk-UA"/>
              </w:rPr>
            </w:pPr>
          </w:p>
        </w:tc>
        <w:tc>
          <w:tcPr>
            <w:tcW w:w="3969" w:type="dxa"/>
            <w:vMerge/>
          </w:tcPr>
          <w:p w:rsidR="008B6FC7" w:rsidRPr="007124F0" w:rsidRDefault="008B6FC7" w:rsidP="00E81CF7"/>
        </w:tc>
        <w:tc>
          <w:tcPr>
            <w:tcW w:w="9213" w:type="dxa"/>
          </w:tcPr>
          <w:p w:rsidR="008B6FC7" w:rsidRPr="003A4E11" w:rsidRDefault="008B6FC7" w:rsidP="0092266F">
            <w:pPr>
              <w:rPr>
                <w:shd w:val="clear" w:color="auto" w:fill="FFFFFF"/>
                <w:lang w:val="uk-UA"/>
              </w:rPr>
            </w:pPr>
            <w:r w:rsidRPr="003A4E11">
              <w:rPr>
                <w:shd w:val="clear" w:color="auto" w:fill="FFFFFF"/>
                <w:lang w:val="uk-UA"/>
              </w:rPr>
              <w:t xml:space="preserve">4.1.2. </w:t>
            </w:r>
            <w:r w:rsidR="00072578" w:rsidRPr="003A4E11">
              <w:rPr>
                <w:shd w:val="clear" w:color="auto" w:fill="FFFFFF"/>
                <w:lang w:val="uk-UA"/>
              </w:rPr>
              <w:t>Реновація пам</w:t>
            </w:r>
            <w:r w:rsidR="00072578" w:rsidRPr="003A4E11">
              <w:rPr>
                <w:shd w:val="clear" w:color="auto" w:fill="FFFFFF"/>
              </w:rPr>
              <w:t>`</w:t>
            </w:r>
            <w:r w:rsidR="00072578" w:rsidRPr="003A4E11">
              <w:rPr>
                <w:shd w:val="clear" w:color="auto" w:fill="FFFFFF"/>
                <w:lang w:val="uk-UA"/>
              </w:rPr>
              <w:t xml:space="preserve">яток садово-паркового мистецтва </w:t>
            </w:r>
            <w:r w:rsidR="0092266F" w:rsidRPr="003A4E11">
              <w:rPr>
                <w:shd w:val="clear" w:color="auto" w:fill="FFFFFF"/>
                <w:lang w:val="uk-UA"/>
              </w:rPr>
              <w:t>та об</w:t>
            </w:r>
            <w:r w:rsidR="0092266F" w:rsidRPr="003A4E11">
              <w:rPr>
                <w:shd w:val="clear" w:color="auto" w:fill="FFFFFF"/>
              </w:rPr>
              <w:t>`</w:t>
            </w:r>
            <w:r w:rsidR="0092266F" w:rsidRPr="003A4E11">
              <w:rPr>
                <w:shd w:val="clear" w:color="auto" w:fill="FFFFFF"/>
                <w:lang w:val="uk-UA"/>
              </w:rPr>
              <w:t xml:space="preserve">єктів природо-охоронного фонду </w:t>
            </w:r>
            <w:r w:rsidR="00072578" w:rsidRPr="003A4E11">
              <w:rPr>
                <w:shd w:val="clear" w:color="auto" w:fill="FFFFFF"/>
                <w:lang w:val="uk-UA"/>
              </w:rPr>
              <w:t>– ім. Тараса Шевченка та  Жеваківщина в селищі Линовиця, зелених зон сіл Бубнівщина та Полонки</w:t>
            </w:r>
          </w:p>
        </w:tc>
      </w:tr>
      <w:tr w:rsidR="008B6FC7" w:rsidRPr="00755508" w:rsidTr="00E71A7E">
        <w:trPr>
          <w:trHeight w:val="253"/>
        </w:trPr>
        <w:tc>
          <w:tcPr>
            <w:tcW w:w="2802" w:type="dxa"/>
            <w:vMerge/>
          </w:tcPr>
          <w:p w:rsidR="008B6FC7" w:rsidRPr="007124F0" w:rsidRDefault="008B6FC7" w:rsidP="00E81CF7">
            <w:pPr>
              <w:rPr>
                <w:bCs/>
                <w:lang w:val="uk-UA"/>
              </w:rPr>
            </w:pPr>
          </w:p>
        </w:tc>
        <w:tc>
          <w:tcPr>
            <w:tcW w:w="3969" w:type="dxa"/>
            <w:vMerge/>
          </w:tcPr>
          <w:p w:rsidR="008B6FC7" w:rsidRPr="007124F0" w:rsidRDefault="008B6FC7" w:rsidP="00E81CF7">
            <w:pPr>
              <w:rPr>
                <w:lang w:val="uk-UA"/>
              </w:rPr>
            </w:pPr>
          </w:p>
        </w:tc>
        <w:tc>
          <w:tcPr>
            <w:tcW w:w="9213" w:type="dxa"/>
          </w:tcPr>
          <w:p w:rsidR="008B6FC7" w:rsidRPr="007124F0" w:rsidRDefault="008B6FC7" w:rsidP="00E81CF7">
            <w:pPr>
              <w:rPr>
                <w:shd w:val="clear" w:color="auto" w:fill="FFFFFF"/>
                <w:lang w:val="uk-UA"/>
              </w:rPr>
            </w:pPr>
            <w:r w:rsidRPr="007124F0">
              <w:rPr>
                <w:shd w:val="clear" w:color="auto" w:fill="FFFFFF"/>
                <w:lang w:val="uk-UA"/>
              </w:rPr>
              <w:t>4.1.3. Облаштування зон відпочинку біля водойм</w:t>
            </w:r>
            <w:r w:rsidR="0091082D" w:rsidRPr="007124F0">
              <w:rPr>
                <w:shd w:val="clear" w:color="auto" w:fill="FFFFFF"/>
                <w:lang w:val="uk-UA"/>
              </w:rPr>
              <w:t xml:space="preserve">, </w:t>
            </w:r>
            <w:r w:rsidR="00954D3A" w:rsidRPr="007124F0">
              <w:rPr>
                <w:shd w:val="clear" w:color="auto" w:fill="FFFFFF"/>
                <w:lang w:val="uk-UA"/>
              </w:rPr>
              <w:t>зокрема, пляжних зон у</w:t>
            </w:r>
            <w:r w:rsidR="0091082D" w:rsidRPr="007124F0">
              <w:rPr>
                <w:shd w:val="clear" w:color="auto" w:fill="FFFFFF"/>
                <w:lang w:val="uk-UA"/>
              </w:rPr>
              <w:t xml:space="preserve"> селах Нові Греблі та Удайці</w:t>
            </w:r>
            <w:r w:rsidR="00AF798C" w:rsidRPr="007124F0">
              <w:rPr>
                <w:shd w:val="clear" w:color="auto" w:fill="FFFFFF"/>
                <w:lang w:val="uk-UA"/>
              </w:rPr>
              <w:t xml:space="preserve"> з відповідною інфраструктурою</w:t>
            </w:r>
          </w:p>
        </w:tc>
      </w:tr>
      <w:tr w:rsidR="008B6FC7" w:rsidRPr="007124F0" w:rsidTr="00E71A7E">
        <w:trPr>
          <w:trHeight w:val="258"/>
        </w:trPr>
        <w:tc>
          <w:tcPr>
            <w:tcW w:w="2802" w:type="dxa"/>
            <w:vMerge/>
          </w:tcPr>
          <w:p w:rsidR="008B6FC7" w:rsidRPr="007124F0" w:rsidRDefault="008B6FC7" w:rsidP="00E81CF7">
            <w:pPr>
              <w:rPr>
                <w:bCs/>
                <w:lang w:val="uk-UA"/>
              </w:rPr>
            </w:pPr>
          </w:p>
        </w:tc>
        <w:tc>
          <w:tcPr>
            <w:tcW w:w="3969" w:type="dxa"/>
            <w:vMerge/>
          </w:tcPr>
          <w:p w:rsidR="008B6FC7" w:rsidRPr="007124F0" w:rsidRDefault="008B6FC7" w:rsidP="00E81CF7">
            <w:pPr>
              <w:rPr>
                <w:lang w:val="uk-UA"/>
              </w:rPr>
            </w:pPr>
          </w:p>
        </w:tc>
        <w:tc>
          <w:tcPr>
            <w:tcW w:w="9213" w:type="dxa"/>
          </w:tcPr>
          <w:p w:rsidR="008B6FC7" w:rsidRPr="007124F0" w:rsidRDefault="008B6FC7" w:rsidP="00E81CF7">
            <w:pPr>
              <w:rPr>
                <w:shd w:val="clear" w:color="auto" w:fill="FFFFFF"/>
                <w:lang w:val="uk-UA"/>
              </w:rPr>
            </w:pPr>
            <w:r w:rsidRPr="007124F0">
              <w:rPr>
                <w:shd w:val="clear" w:color="auto" w:fill="FFFFFF"/>
                <w:lang w:val="uk-UA"/>
              </w:rPr>
              <w:t>4.1.4. Створення інтерактивного інформаційного центру «Кавказ: стежками шотландських графів»</w:t>
            </w:r>
          </w:p>
        </w:tc>
      </w:tr>
      <w:tr w:rsidR="00050E28" w:rsidRPr="007124F0" w:rsidTr="00E71A7E">
        <w:trPr>
          <w:trHeight w:val="277"/>
        </w:trPr>
        <w:tc>
          <w:tcPr>
            <w:tcW w:w="2802" w:type="dxa"/>
            <w:vMerge/>
          </w:tcPr>
          <w:p w:rsidR="00050E28" w:rsidRPr="007124F0" w:rsidRDefault="00050E28" w:rsidP="00E81CF7">
            <w:pPr>
              <w:rPr>
                <w:bCs/>
                <w:lang w:val="uk-UA"/>
              </w:rPr>
            </w:pPr>
          </w:p>
        </w:tc>
        <w:tc>
          <w:tcPr>
            <w:tcW w:w="3969" w:type="dxa"/>
            <w:vMerge/>
          </w:tcPr>
          <w:p w:rsidR="00050E28" w:rsidRPr="007124F0" w:rsidRDefault="00050E28" w:rsidP="00E81CF7"/>
        </w:tc>
        <w:tc>
          <w:tcPr>
            <w:tcW w:w="9213" w:type="dxa"/>
          </w:tcPr>
          <w:p w:rsidR="00050E28" w:rsidRPr="007124F0" w:rsidRDefault="00050E28" w:rsidP="00E81CF7">
            <w:pPr>
              <w:rPr>
                <w:shd w:val="clear" w:color="auto" w:fill="FFFFFF"/>
                <w:lang w:val="uk-UA"/>
              </w:rPr>
            </w:pPr>
            <w:r w:rsidRPr="007124F0">
              <w:rPr>
                <w:shd w:val="clear" w:color="auto" w:fill="FFFFFF"/>
                <w:lang w:val="uk-UA"/>
              </w:rPr>
              <w:t>4.1.5. Підтримка сільського, екологічного та зеленого туризму, місцевих ремесел та майстрів</w:t>
            </w:r>
          </w:p>
        </w:tc>
      </w:tr>
      <w:tr w:rsidR="008B6FC7" w:rsidRPr="007124F0" w:rsidTr="00E71A7E">
        <w:trPr>
          <w:trHeight w:val="434"/>
        </w:trPr>
        <w:tc>
          <w:tcPr>
            <w:tcW w:w="2802" w:type="dxa"/>
            <w:vMerge/>
          </w:tcPr>
          <w:p w:rsidR="008B6FC7" w:rsidRPr="007124F0" w:rsidRDefault="008B6FC7" w:rsidP="00E81CF7">
            <w:pPr>
              <w:rPr>
                <w:bCs/>
                <w:lang w:val="uk-UA"/>
              </w:rPr>
            </w:pPr>
          </w:p>
        </w:tc>
        <w:tc>
          <w:tcPr>
            <w:tcW w:w="3969" w:type="dxa"/>
            <w:vMerge w:val="restart"/>
          </w:tcPr>
          <w:p w:rsidR="008B6FC7" w:rsidRPr="007124F0" w:rsidRDefault="008B6FC7" w:rsidP="00E81CF7">
            <w:pPr>
              <w:rPr>
                <w:lang w:val="uk-UA"/>
              </w:rPr>
            </w:pPr>
            <w:r w:rsidRPr="007124F0">
              <w:rPr>
                <w:lang w:val="uk-UA"/>
              </w:rPr>
              <w:t xml:space="preserve">4.2. Інформаційно-організаційне забезпечення розвитку туризму та рекреації на теренах громади </w:t>
            </w:r>
          </w:p>
        </w:tc>
        <w:tc>
          <w:tcPr>
            <w:tcW w:w="9213" w:type="dxa"/>
          </w:tcPr>
          <w:p w:rsidR="008B6FC7" w:rsidRPr="007124F0" w:rsidRDefault="008B6FC7" w:rsidP="00E81CF7">
            <w:pPr>
              <w:rPr>
                <w:shd w:val="clear" w:color="auto" w:fill="FFFFFF"/>
                <w:lang w:val="uk-UA"/>
              </w:rPr>
            </w:pPr>
            <w:r w:rsidRPr="007124F0">
              <w:rPr>
                <w:shd w:val="clear" w:color="auto" w:fill="FFFFFF"/>
                <w:lang w:val="uk-UA"/>
              </w:rPr>
              <w:t xml:space="preserve">4.2.1. </w:t>
            </w:r>
            <w:r w:rsidRPr="007124F0">
              <w:rPr>
                <w:shd w:val="clear" w:color="auto" w:fill="FFFFFF"/>
              </w:rPr>
              <w:t>Створення та просування нових спеціалізованих туристичних маршрутів на теренах громади</w:t>
            </w:r>
            <w:r w:rsidRPr="007124F0">
              <w:rPr>
                <w:shd w:val="clear" w:color="auto" w:fill="FFFFFF"/>
                <w:lang w:val="uk-UA"/>
              </w:rPr>
              <w:t xml:space="preserve">, інших туристичних продуктів </w:t>
            </w:r>
          </w:p>
        </w:tc>
      </w:tr>
      <w:tr w:rsidR="00050E28" w:rsidRPr="007124F0" w:rsidTr="00E71A7E">
        <w:trPr>
          <w:trHeight w:val="579"/>
        </w:trPr>
        <w:tc>
          <w:tcPr>
            <w:tcW w:w="2802" w:type="dxa"/>
            <w:vMerge/>
          </w:tcPr>
          <w:p w:rsidR="00050E28" w:rsidRPr="007124F0" w:rsidRDefault="00050E28" w:rsidP="00E81CF7">
            <w:pPr>
              <w:rPr>
                <w:bCs/>
                <w:lang w:val="uk-UA"/>
              </w:rPr>
            </w:pPr>
          </w:p>
        </w:tc>
        <w:tc>
          <w:tcPr>
            <w:tcW w:w="3969" w:type="dxa"/>
            <w:vMerge/>
          </w:tcPr>
          <w:p w:rsidR="00050E28" w:rsidRPr="007124F0" w:rsidRDefault="00050E28" w:rsidP="00E81CF7">
            <w:pPr>
              <w:rPr>
                <w:lang w:val="uk-UA"/>
              </w:rPr>
            </w:pPr>
          </w:p>
        </w:tc>
        <w:tc>
          <w:tcPr>
            <w:tcW w:w="9213" w:type="dxa"/>
          </w:tcPr>
          <w:p w:rsidR="00050E28" w:rsidRPr="007124F0" w:rsidRDefault="00050E28" w:rsidP="00E81CF7">
            <w:pPr>
              <w:rPr>
                <w:shd w:val="clear" w:color="auto" w:fill="FFFFFF"/>
              </w:rPr>
            </w:pPr>
            <w:r w:rsidRPr="007124F0">
              <w:rPr>
                <w:shd w:val="clear" w:color="auto" w:fill="FFFFFF"/>
                <w:lang w:val="uk-UA"/>
              </w:rPr>
              <w:t>4.2.2. Розробка та встановлення туристично-сервісних вказівників на теренах громади, облаштування інших необхідних елементів інфраструктури</w:t>
            </w:r>
          </w:p>
        </w:tc>
      </w:tr>
    </w:tbl>
    <w:p w:rsidR="008B6FC7" w:rsidRPr="007124F0" w:rsidRDefault="008B6FC7" w:rsidP="00C8121C">
      <w:pPr>
        <w:sectPr w:rsidR="008B6FC7" w:rsidRPr="007124F0" w:rsidSect="007838DB">
          <w:pgSz w:w="16838" w:h="11906" w:orient="landscape"/>
          <w:pgMar w:top="1134" w:right="567" w:bottom="567" w:left="567" w:header="709" w:footer="709" w:gutter="0"/>
          <w:cols w:space="708"/>
          <w:docGrid w:linePitch="360"/>
        </w:sectPr>
      </w:pPr>
    </w:p>
    <w:p w:rsidR="008B6FC7" w:rsidRPr="007124F0" w:rsidRDefault="008B6FC7" w:rsidP="007838DB">
      <w:pPr>
        <w:jc w:val="both"/>
        <w:rPr>
          <w:bCs/>
          <w:sz w:val="28"/>
          <w:szCs w:val="28"/>
          <w:lang w:val="uk-UA"/>
        </w:rPr>
      </w:pPr>
      <w:r w:rsidRPr="007124F0">
        <w:rPr>
          <w:b/>
          <w:caps/>
          <w:color w:val="000000"/>
          <w:sz w:val="28"/>
          <w:szCs w:val="28"/>
        </w:rPr>
        <w:lastRenderedPageBreak/>
        <w:t>Стратегічна ціль 1.</w:t>
      </w:r>
      <w:r w:rsidRPr="007124F0">
        <w:rPr>
          <w:b/>
          <w:caps/>
          <w:color w:val="000000"/>
          <w:sz w:val="28"/>
          <w:szCs w:val="28"/>
          <w:lang w:val="uk-UA"/>
        </w:rPr>
        <w:t xml:space="preserve"> </w:t>
      </w:r>
      <w:r w:rsidRPr="007124F0">
        <w:rPr>
          <w:b/>
          <w:bCs/>
          <w:sz w:val="28"/>
          <w:szCs w:val="28"/>
          <w:lang w:val="uk-UA"/>
        </w:rPr>
        <w:t>Розвиток людського капіталу громади та створення умом для здорового способу життя</w:t>
      </w:r>
    </w:p>
    <w:p w:rsidR="008B6FC7" w:rsidRPr="007124F0" w:rsidRDefault="008B6FC7" w:rsidP="007838DB">
      <w:pPr>
        <w:jc w:val="both"/>
        <w:rPr>
          <w:bCs/>
          <w:sz w:val="28"/>
          <w:szCs w:val="28"/>
          <w:lang w:val="uk-UA"/>
        </w:rPr>
      </w:pPr>
      <w:r w:rsidRPr="007124F0">
        <w:rPr>
          <w:bCs/>
          <w:sz w:val="28"/>
          <w:szCs w:val="28"/>
          <w:lang w:val="uk-UA"/>
        </w:rPr>
        <w:tab/>
        <w:t>Ціль спрямована на розвиток потенціалів мешканців громади та створення для них умов привабливих життя на території. Цим обумовлено поєднання відразу кількох людино центричних напрямів – освіти, охорони здоров`я, спорту, чистоти навколишнього середовища. Це невиробнича сфера, однак її якість надзвичайно важлива для вибору місця проживання. Обираючи зазначену ціль як стратегічну громада спиралася на концепцію побудови неоднакових, але рівноцінних зі значними містами умов життя та діяльності. Це означає підвищену увагу до комфорту життєдіяльності, умов для розвитку людини та збереження її здоров`я. В тому числі до екології – на теренах громади існує кілька проблем, пов`язаних з переробкою та зберіганням сільгосппродукції, які вона має намір розв`язати за період дії стратегії. Також значна увага приділяється безпеці як важливої складової відчуття комфорту та переваги над містом.</w:t>
      </w:r>
    </w:p>
    <w:p w:rsidR="008B6FC7" w:rsidRPr="007124F0" w:rsidRDefault="008B6FC7" w:rsidP="00E87DE7">
      <w:pPr>
        <w:ind w:firstLine="708"/>
        <w:jc w:val="both"/>
        <w:rPr>
          <w:color w:val="000000"/>
          <w:sz w:val="28"/>
          <w:szCs w:val="28"/>
          <w:shd w:val="clear" w:color="auto" w:fill="FFFFFF"/>
        </w:rPr>
      </w:pPr>
      <w:r w:rsidRPr="007124F0">
        <w:rPr>
          <w:rStyle w:val="textexposedshow"/>
          <w:color w:val="000000"/>
          <w:sz w:val="28"/>
          <w:szCs w:val="28"/>
          <w:shd w:val="clear" w:color="auto" w:fill="FFFFFF"/>
        </w:rPr>
        <w:t xml:space="preserve">Виконання завдань поставленої цілі вимагатиме реалізації значного числа </w:t>
      </w:r>
      <w:r w:rsidRPr="007124F0">
        <w:rPr>
          <w:rStyle w:val="textexposedshow"/>
          <w:color w:val="000000"/>
          <w:sz w:val="28"/>
          <w:szCs w:val="28"/>
          <w:shd w:val="clear" w:color="auto" w:fill="FFFFFF"/>
          <w:lang w:val="uk-UA"/>
        </w:rPr>
        <w:t xml:space="preserve">як «твердих»,  так і </w:t>
      </w:r>
      <w:r w:rsidRPr="007124F0">
        <w:rPr>
          <w:rStyle w:val="textexposedshow"/>
          <w:color w:val="000000"/>
          <w:sz w:val="28"/>
          <w:szCs w:val="28"/>
          <w:shd w:val="clear" w:color="auto" w:fill="FFFFFF"/>
        </w:rPr>
        <w:t>«м`яких» про</w:t>
      </w:r>
      <w:r w:rsidRPr="007124F0">
        <w:rPr>
          <w:rStyle w:val="textexposedshow"/>
          <w:color w:val="000000"/>
          <w:sz w:val="28"/>
          <w:szCs w:val="28"/>
          <w:shd w:val="clear" w:color="auto" w:fill="FFFFFF"/>
          <w:lang w:val="uk-UA"/>
        </w:rPr>
        <w:t>є</w:t>
      </w:r>
      <w:r w:rsidRPr="007124F0">
        <w:rPr>
          <w:rStyle w:val="textexposedshow"/>
          <w:color w:val="000000"/>
          <w:sz w:val="28"/>
          <w:szCs w:val="28"/>
          <w:shd w:val="clear" w:color="auto" w:fill="FFFFFF"/>
        </w:rPr>
        <w:t xml:space="preserve">ктів. </w:t>
      </w:r>
      <w:r w:rsidRPr="007124F0">
        <w:rPr>
          <w:bCs/>
          <w:sz w:val="28"/>
          <w:szCs w:val="28"/>
          <w:lang w:val="uk-UA"/>
        </w:rPr>
        <w:t xml:space="preserve"> </w:t>
      </w:r>
    </w:p>
    <w:p w:rsidR="008B6FC7" w:rsidRPr="007124F0" w:rsidRDefault="008B6FC7" w:rsidP="007838DB">
      <w:pPr>
        <w:jc w:val="both"/>
        <w:rPr>
          <w:bCs/>
          <w:sz w:val="28"/>
          <w:szCs w:val="28"/>
          <w:lang w:val="uk-UA"/>
        </w:rPr>
      </w:pPr>
    </w:p>
    <w:p w:rsidR="00390779" w:rsidRPr="007124F0" w:rsidRDefault="00390779" w:rsidP="00390779">
      <w:pPr>
        <w:tabs>
          <w:tab w:val="left" w:pos="1701"/>
        </w:tabs>
        <w:ind w:firstLine="624"/>
        <w:jc w:val="both"/>
        <w:rPr>
          <w:rStyle w:val="textexposedshow"/>
          <w:color w:val="0070C0"/>
          <w:sz w:val="28"/>
          <w:szCs w:val="28"/>
          <w:lang w:val="uk-UA"/>
        </w:rPr>
      </w:pPr>
      <w:r w:rsidRPr="007124F0">
        <w:rPr>
          <w:b/>
          <w:color w:val="0070C0"/>
          <w:sz w:val="28"/>
          <w:szCs w:val="28"/>
          <w:lang w:val="uk-UA"/>
        </w:rPr>
        <w:t xml:space="preserve">Оперативна ціль </w:t>
      </w:r>
      <w:r w:rsidRPr="007124F0">
        <w:rPr>
          <w:rStyle w:val="textexposedshow"/>
          <w:b/>
          <w:color w:val="0070C0"/>
          <w:sz w:val="28"/>
          <w:szCs w:val="28"/>
          <w:shd w:val="clear" w:color="auto" w:fill="FFFFFF"/>
          <w:lang w:val="uk-UA"/>
        </w:rPr>
        <w:t>1.1. Забезпечення мешканців громади якісною дошкільною, позашкільною та шкільною освітою.</w:t>
      </w:r>
    </w:p>
    <w:p w:rsidR="00390779" w:rsidRPr="007124F0" w:rsidRDefault="00390779" w:rsidP="00390779">
      <w:pPr>
        <w:tabs>
          <w:tab w:val="left" w:pos="1701"/>
        </w:tabs>
        <w:ind w:firstLine="624"/>
        <w:jc w:val="both"/>
        <w:rPr>
          <w:rStyle w:val="textexposedshow"/>
          <w:rFonts w:eastAsia="Calibri"/>
          <w:iCs/>
          <w:color w:val="000000"/>
          <w:sz w:val="28"/>
          <w:szCs w:val="28"/>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1.1.1. Покращення умов надання дошкільної та середньої шкільної освіти. </w:t>
      </w:r>
      <w:r w:rsidRPr="007124F0">
        <w:rPr>
          <w:rStyle w:val="textexposedshow"/>
          <w:color w:val="000000"/>
          <w:sz w:val="28"/>
          <w:szCs w:val="28"/>
          <w:shd w:val="clear" w:color="auto" w:fill="FFFFFF"/>
        </w:rPr>
        <w:t>М</w:t>
      </w:r>
      <w:r w:rsidRPr="007124F0">
        <w:rPr>
          <w:rStyle w:val="120"/>
          <w:rFonts w:eastAsia="Calibri"/>
          <w:iCs/>
          <w:sz w:val="28"/>
          <w:szCs w:val="28"/>
          <w:u w:val="none"/>
        </w:rPr>
        <w:t>одернізаці опорного закладу середньої освіти та закладів дошкільної освіти, запровадження навчання дітей через діяльність. Зміна традиційної побудови внутрішнього облаштування школи, умов навчального процесу та виховання, формування нового освітнього простору, забезпечення інклюзивністі освітніх послуг, розвитку STEM-освіти,</w:t>
      </w:r>
      <w:r w:rsidR="00F1725F" w:rsidRPr="007124F0">
        <w:rPr>
          <w:rStyle w:val="120"/>
          <w:rFonts w:eastAsia="Calibri"/>
          <w:iCs/>
          <w:sz w:val="28"/>
          <w:szCs w:val="28"/>
          <w:u w:val="none"/>
        </w:rPr>
        <w:t xml:space="preserve"> краєзнавчих студій,</w:t>
      </w:r>
      <w:r w:rsidRPr="007124F0">
        <w:rPr>
          <w:rStyle w:val="120"/>
          <w:rFonts w:eastAsia="Calibri"/>
          <w:iCs/>
          <w:sz w:val="28"/>
          <w:szCs w:val="28"/>
          <w:u w:val="none"/>
        </w:rPr>
        <w:t xml:space="preserve"> </w:t>
      </w:r>
      <w:r w:rsidR="00F1725F" w:rsidRPr="007124F0">
        <w:rPr>
          <w:rStyle w:val="120"/>
          <w:rFonts w:eastAsia="Calibri"/>
          <w:iCs/>
          <w:sz w:val="28"/>
          <w:szCs w:val="28"/>
          <w:u w:val="none"/>
        </w:rPr>
        <w:t xml:space="preserve">екологічного навчання, з основ підприємництва, </w:t>
      </w:r>
      <w:r w:rsidRPr="007124F0">
        <w:rPr>
          <w:rStyle w:val="120"/>
          <w:rFonts w:eastAsia="Calibri"/>
          <w:iCs/>
          <w:sz w:val="28"/>
          <w:szCs w:val="28"/>
          <w:u w:val="none"/>
        </w:rPr>
        <w:t xml:space="preserve">інших спеціалізацій. Оснащення предметних кабінетів та лабораторій новим устаткуванням, в т.ч. – цифровим.  </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624"/>
        <w:jc w:val="both"/>
        <w:rPr>
          <w:rStyle w:val="textexposedshow"/>
          <w:sz w:val="28"/>
          <w:szCs w:val="28"/>
          <w:shd w:val="clear" w:color="auto" w:fill="FFFFFF"/>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1.1.2. Започаткування та розвиток власної системи позашкільної освіти. </w:t>
      </w:r>
      <w:r w:rsidRPr="007124F0">
        <w:rPr>
          <w:rStyle w:val="textexposedshow"/>
          <w:sz w:val="28"/>
          <w:szCs w:val="28"/>
          <w:shd w:val="clear" w:color="auto" w:fill="FFFFFF"/>
        </w:rPr>
        <w:t>Створення та розвиток власного закладу позашкільної освіти, поширення його діяльності на весь громаду, забезпечення його інституційної спроможні</w:t>
      </w:r>
      <w:r w:rsidR="002C7BAA" w:rsidRPr="007124F0">
        <w:rPr>
          <w:rStyle w:val="textexposedshow"/>
          <w:sz w:val="28"/>
          <w:szCs w:val="28"/>
          <w:shd w:val="clear" w:color="auto" w:fill="FFFFFF"/>
        </w:rPr>
        <w:t>сті, залучення до громади</w:t>
      </w:r>
      <w:r w:rsidRPr="007124F0">
        <w:rPr>
          <w:rStyle w:val="textexposedshow"/>
          <w:sz w:val="28"/>
          <w:szCs w:val="28"/>
          <w:shd w:val="clear" w:color="auto" w:fill="FFFFFF"/>
        </w:rPr>
        <w:t xml:space="preserve"> можливостей надання послуг із післядипломної освіти. </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tabs>
          <w:tab w:val="left" w:pos="1701"/>
        </w:tabs>
        <w:ind w:firstLine="624"/>
        <w:jc w:val="both"/>
        <w:rPr>
          <w:rStyle w:val="textexposedshow"/>
          <w:color w:val="0070C0"/>
          <w:sz w:val="28"/>
          <w:szCs w:val="28"/>
        </w:rPr>
      </w:pPr>
      <w:r w:rsidRPr="007124F0">
        <w:rPr>
          <w:b/>
          <w:color w:val="0070C0"/>
          <w:sz w:val="28"/>
          <w:szCs w:val="28"/>
          <w:lang w:val="uk-UA"/>
        </w:rPr>
        <w:t xml:space="preserve">Оперативна ціль </w:t>
      </w:r>
      <w:r w:rsidRPr="007124F0">
        <w:rPr>
          <w:rStyle w:val="textexposedshow"/>
          <w:b/>
          <w:color w:val="0070C0"/>
          <w:sz w:val="28"/>
          <w:szCs w:val="28"/>
          <w:shd w:val="clear" w:color="auto" w:fill="FFFFFF"/>
        </w:rPr>
        <w:t xml:space="preserve">1.2. </w:t>
      </w:r>
      <w:r w:rsidR="005F269E" w:rsidRPr="005F269E">
        <w:rPr>
          <w:rStyle w:val="textexposedshow"/>
          <w:b/>
          <w:color w:val="0070C0"/>
          <w:sz w:val="28"/>
          <w:szCs w:val="28"/>
          <w:shd w:val="clear" w:color="auto" w:fill="FFFFFF"/>
          <w:lang w:val="uk-UA"/>
        </w:rPr>
        <w:t>Охорона довкілля, відновлення та стале використання природних ресурсів</w:t>
      </w:r>
      <w:r w:rsidRPr="007124F0">
        <w:rPr>
          <w:rStyle w:val="textexposedshow"/>
          <w:b/>
          <w:color w:val="0070C0"/>
          <w:sz w:val="28"/>
          <w:szCs w:val="28"/>
          <w:shd w:val="clear" w:color="auto" w:fill="FFFFFF"/>
        </w:rPr>
        <w:t>.</w:t>
      </w:r>
    </w:p>
    <w:p w:rsidR="00390779" w:rsidRPr="007124F0" w:rsidRDefault="00390779" w:rsidP="00390779">
      <w:pPr>
        <w:ind w:firstLine="708"/>
        <w:jc w:val="both"/>
        <w:rPr>
          <w:rStyle w:val="textexposedshow"/>
          <w:color w:val="000000"/>
          <w:sz w:val="28"/>
          <w:szCs w:val="28"/>
          <w:shd w:val="clear" w:color="auto" w:fill="FFFFFF"/>
          <w:lang w:val="uk-UA"/>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1.2.1. Очищення системи ставків, </w:t>
      </w:r>
      <w:r w:rsidR="006A67F0" w:rsidRPr="006A67F0">
        <w:rPr>
          <w:rStyle w:val="textexposedshow"/>
          <w:b/>
          <w:color w:val="000000"/>
          <w:sz w:val="28"/>
          <w:szCs w:val="28"/>
          <w:shd w:val="clear" w:color="auto" w:fill="FFFFFF"/>
        </w:rPr>
        <w:t>інших антропогенно змінених екосистем</w:t>
      </w:r>
      <w:r w:rsidR="00991C70" w:rsidRPr="007124F0">
        <w:rPr>
          <w:rStyle w:val="textexposedshow"/>
          <w:b/>
          <w:color w:val="000000"/>
          <w:sz w:val="28"/>
          <w:szCs w:val="28"/>
          <w:shd w:val="clear" w:color="auto" w:fill="FFFFFF"/>
          <w:lang w:val="uk-UA"/>
        </w:rPr>
        <w:t>, ремонт г</w:t>
      </w:r>
      <w:r w:rsidR="00831220" w:rsidRPr="007124F0">
        <w:rPr>
          <w:rStyle w:val="textexposedshow"/>
          <w:b/>
          <w:color w:val="000000"/>
          <w:sz w:val="28"/>
          <w:szCs w:val="28"/>
          <w:shd w:val="clear" w:color="auto" w:fill="FFFFFF"/>
          <w:lang w:val="uk-UA"/>
        </w:rPr>
        <w:t>ідротехнічних споруд</w:t>
      </w:r>
      <w:r w:rsidRPr="007124F0">
        <w:rPr>
          <w:rStyle w:val="textexposedshow"/>
          <w:b/>
          <w:color w:val="000000"/>
          <w:sz w:val="28"/>
          <w:szCs w:val="28"/>
          <w:shd w:val="clear" w:color="auto" w:fill="FFFFFF"/>
        </w:rPr>
        <w:t xml:space="preserve">. </w:t>
      </w:r>
      <w:r w:rsidRPr="007124F0">
        <w:rPr>
          <w:rStyle w:val="textexposedshow"/>
          <w:color w:val="000000"/>
          <w:sz w:val="28"/>
          <w:szCs w:val="28"/>
          <w:shd w:val="clear" w:color="auto" w:fill="FFFFFF"/>
        </w:rPr>
        <w:t xml:space="preserve">Поетапне очищення касаду ставків на території громади та частини русла річки Удай. </w:t>
      </w:r>
      <w:r w:rsidR="00E10C89" w:rsidRPr="007124F0">
        <w:rPr>
          <w:rStyle w:val="textexposedshow"/>
          <w:color w:val="000000"/>
          <w:sz w:val="28"/>
          <w:szCs w:val="28"/>
          <w:shd w:val="clear" w:color="auto" w:fill="FFFFFF"/>
          <w:lang w:val="uk-UA"/>
        </w:rPr>
        <w:t xml:space="preserve">Поетапний ремонт існуючих </w:t>
      </w:r>
      <w:r w:rsidR="00831220" w:rsidRPr="007124F0">
        <w:rPr>
          <w:rStyle w:val="textexposedshow"/>
          <w:color w:val="000000"/>
          <w:sz w:val="28"/>
          <w:szCs w:val="28"/>
          <w:shd w:val="clear" w:color="auto" w:fill="FFFFFF"/>
          <w:lang w:val="uk-UA"/>
        </w:rPr>
        <w:t>гідротехнічних споруд (</w:t>
      </w:r>
      <w:r w:rsidR="007062B4" w:rsidRPr="007124F0">
        <w:rPr>
          <w:rStyle w:val="textexposedshow"/>
          <w:color w:val="000000"/>
          <w:sz w:val="28"/>
          <w:szCs w:val="28"/>
          <w:shd w:val="clear" w:color="auto" w:fill="FFFFFF"/>
          <w:lang w:val="uk-UA"/>
        </w:rPr>
        <w:t>гребе</w:t>
      </w:r>
      <w:r w:rsidR="00E10C89" w:rsidRPr="007124F0">
        <w:rPr>
          <w:rStyle w:val="textexposedshow"/>
          <w:color w:val="000000"/>
          <w:sz w:val="28"/>
          <w:szCs w:val="28"/>
          <w:shd w:val="clear" w:color="auto" w:fill="FFFFFF"/>
          <w:lang w:val="uk-UA"/>
        </w:rPr>
        <w:t>ль</w:t>
      </w:r>
      <w:r w:rsidR="00831220" w:rsidRPr="007124F0">
        <w:rPr>
          <w:rStyle w:val="textexposedshow"/>
          <w:color w:val="000000"/>
          <w:sz w:val="28"/>
          <w:szCs w:val="28"/>
          <w:shd w:val="clear" w:color="auto" w:fill="FFFFFF"/>
          <w:lang w:val="uk-UA"/>
        </w:rPr>
        <w:t>)</w:t>
      </w:r>
      <w:r w:rsidR="00E10C89" w:rsidRPr="007124F0">
        <w:rPr>
          <w:rStyle w:val="textexposedshow"/>
          <w:color w:val="000000"/>
          <w:sz w:val="28"/>
          <w:szCs w:val="28"/>
          <w:shd w:val="clear" w:color="auto" w:fill="FFFFFF"/>
          <w:lang w:val="uk-UA"/>
        </w:rPr>
        <w:t xml:space="preserve"> на каскаді ставків</w:t>
      </w:r>
      <w:r w:rsidR="00F141B9" w:rsidRPr="007124F0">
        <w:rPr>
          <w:rStyle w:val="textexposedshow"/>
          <w:color w:val="000000"/>
          <w:sz w:val="28"/>
          <w:szCs w:val="28"/>
          <w:shd w:val="clear" w:color="auto" w:fill="FFFFFF"/>
          <w:lang w:val="uk-UA"/>
        </w:rPr>
        <w:t xml:space="preserve">. </w:t>
      </w:r>
      <w:r w:rsidRPr="007124F0">
        <w:rPr>
          <w:rStyle w:val="textexposedshow"/>
          <w:color w:val="000000"/>
          <w:sz w:val="28"/>
          <w:szCs w:val="28"/>
          <w:shd w:val="clear" w:color="auto" w:fill="FFFFFF"/>
        </w:rPr>
        <w:t>Тематична освітньо-інформаціна кампанія.</w:t>
      </w:r>
      <w:r w:rsidR="00E10C89" w:rsidRPr="007124F0">
        <w:rPr>
          <w:rStyle w:val="textexposedshow"/>
          <w:color w:val="000000"/>
          <w:sz w:val="28"/>
          <w:szCs w:val="28"/>
          <w:shd w:val="clear" w:color="auto" w:fill="FFFFFF"/>
          <w:lang w:val="uk-UA"/>
        </w:rPr>
        <w:t xml:space="preserve"> </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08"/>
        <w:jc w:val="both"/>
        <w:rPr>
          <w:b/>
          <w:sz w:val="28"/>
          <w:szCs w:val="28"/>
          <w:lang w:val="uk-UA"/>
        </w:rPr>
      </w:pPr>
      <w:r w:rsidRPr="007124F0">
        <w:rPr>
          <w:b/>
          <w:color w:val="000000"/>
          <w:sz w:val="28"/>
          <w:szCs w:val="28"/>
          <w:lang w:val="uk-UA"/>
        </w:rPr>
        <w:t xml:space="preserve">Завдання </w:t>
      </w:r>
      <w:r w:rsidR="00AD5ED6" w:rsidRPr="007124F0">
        <w:rPr>
          <w:rStyle w:val="textexposedshow"/>
          <w:b/>
          <w:color w:val="000000"/>
          <w:sz w:val="28"/>
          <w:szCs w:val="28"/>
          <w:shd w:val="clear" w:color="auto" w:fill="FFFFFF"/>
        </w:rPr>
        <w:t>1.2.2.</w:t>
      </w:r>
      <w:r w:rsidR="00AD5ED6" w:rsidRPr="007124F0">
        <w:rPr>
          <w:rStyle w:val="textexposedshow"/>
          <w:b/>
          <w:color w:val="000000"/>
          <w:sz w:val="28"/>
          <w:szCs w:val="28"/>
          <w:shd w:val="clear" w:color="auto" w:fill="FFFFFF"/>
          <w:lang w:val="uk-UA"/>
        </w:rPr>
        <w:t xml:space="preserve"> Р</w:t>
      </w:r>
      <w:r w:rsidR="00AD5ED6" w:rsidRPr="007124F0">
        <w:rPr>
          <w:b/>
          <w:sz w:val="28"/>
          <w:szCs w:val="28"/>
          <w:lang w:val="uk-UA"/>
        </w:rPr>
        <w:t>еконструкція</w:t>
      </w:r>
      <w:r w:rsidRPr="007124F0">
        <w:rPr>
          <w:b/>
          <w:sz w:val="28"/>
          <w:szCs w:val="28"/>
          <w:lang w:val="uk-UA"/>
        </w:rPr>
        <w:t xml:space="preserve"> очисних споруд цукрового заводу та інших шкідливих виробництв. </w:t>
      </w:r>
      <w:r w:rsidRPr="007124F0">
        <w:rPr>
          <w:sz w:val="28"/>
          <w:szCs w:val="28"/>
          <w:lang w:val="uk-UA"/>
        </w:rPr>
        <w:t xml:space="preserve">Санація прилеглої до </w:t>
      </w:r>
      <w:r w:rsidRPr="007124F0">
        <w:rPr>
          <w:sz w:val="28"/>
          <w:szCs w:val="28"/>
          <w:shd w:val="clear" w:color="auto" w:fill="FFFFFF"/>
          <w:lang w:val="uk-UA"/>
        </w:rPr>
        <w:t xml:space="preserve">акціонерного товариства </w:t>
      </w:r>
      <w:r w:rsidRPr="007124F0">
        <w:rPr>
          <w:sz w:val="28"/>
          <w:szCs w:val="28"/>
          <w:shd w:val="clear" w:color="auto" w:fill="FFFFFF"/>
          <w:lang w:val="uk-UA"/>
        </w:rPr>
        <w:lastRenderedPageBreak/>
        <w:t>«Линовицький цукрокомбінат  “Красний”» частки річки С</w:t>
      </w:r>
      <w:r w:rsidR="00E94598" w:rsidRPr="007124F0">
        <w:rPr>
          <w:sz w:val="28"/>
          <w:szCs w:val="28"/>
          <w:shd w:val="clear" w:color="auto" w:fill="FFFFFF"/>
          <w:lang w:val="uk-UA"/>
        </w:rPr>
        <w:t xml:space="preserve">півакова </w:t>
      </w:r>
      <w:r w:rsidRPr="007124F0">
        <w:rPr>
          <w:sz w:val="28"/>
          <w:szCs w:val="28"/>
          <w:shd w:val="clear" w:color="auto" w:fill="FFFFFF"/>
          <w:lang w:val="uk-UA"/>
        </w:rPr>
        <w:t xml:space="preserve">(на засадах державно-приватного партнерства). </w:t>
      </w:r>
      <w:r w:rsidRPr="007124F0">
        <w:rPr>
          <w:rStyle w:val="textexposedshow"/>
          <w:color w:val="000000"/>
          <w:sz w:val="28"/>
          <w:szCs w:val="28"/>
          <w:shd w:val="clear" w:color="auto" w:fill="FFFFFF"/>
          <w:lang w:val="uk-UA"/>
        </w:rPr>
        <w:t>Тематична освітньо-інформаціна кампанія.</w:t>
      </w:r>
    </w:p>
    <w:p w:rsidR="00390779" w:rsidRPr="007124F0" w:rsidRDefault="00390779" w:rsidP="00390779">
      <w:pPr>
        <w:ind w:firstLine="708"/>
        <w:jc w:val="both"/>
        <w:rPr>
          <w:b/>
          <w:sz w:val="28"/>
          <w:szCs w:val="28"/>
          <w:lang w:val="uk-UA"/>
        </w:rPr>
      </w:pPr>
    </w:p>
    <w:p w:rsidR="00390779" w:rsidRPr="007124F0" w:rsidRDefault="00390779" w:rsidP="00390779">
      <w:pPr>
        <w:ind w:firstLine="720"/>
        <w:jc w:val="both"/>
        <w:rPr>
          <w:rStyle w:val="textexposedshow"/>
          <w:b/>
          <w:sz w:val="28"/>
          <w:szCs w:val="28"/>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lang w:val="uk-UA"/>
        </w:rPr>
        <w:t xml:space="preserve">1.2.3. </w:t>
      </w:r>
      <w:r w:rsidRPr="007124F0">
        <w:rPr>
          <w:b/>
          <w:sz w:val="28"/>
          <w:szCs w:val="28"/>
          <w:lang w:val="uk-UA"/>
        </w:rPr>
        <w:t xml:space="preserve">Налагодження регулярного збору та вивезення твердих побутових відходів, запровадження роздільного їх  збирання. </w:t>
      </w:r>
      <w:r w:rsidRPr="007124F0">
        <w:rPr>
          <w:sz w:val="28"/>
          <w:szCs w:val="28"/>
          <w:lang w:val="uk-UA"/>
        </w:rPr>
        <w:t>Л</w:t>
      </w:r>
      <w:r w:rsidRPr="007124F0">
        <w:rPr>
          <w:rStyle w:val="textexposedshow"/>
          <w:sz w:val="28"/>
          <w:szCs w:val="28"/>
          <w:shd w:val="clear" w:color="auto" w:fill="FFFFFF"/>
        </w:rPr>
        <w:t>іквідація всіх стихійних сміттєзвалищ у селах з наступним веденням системи штр</w:t>
      </w:r>
      <w:r w:rsidR="00B15881" w:rsidRPr="007124F0">
        <w:rPr>
          <w:rStyle w:val="textexposedshow"/>
          <w:sz w:val="28"/>
          <w:szCs w:val="28"/>
          <w:shd w:val="clear" w:color="auto" w:fill="FFFFFF"/>
          <w:lang w:val="uk-UA"/>
        </w:rPr>
        <w:t>а</w:t>
      </w:r>
      <w:r w:rsidRPr="007124F0">
        <w:rPr>
          <w:rStyle w:val="textexposedshow"/>
          <w:sz w:val="28"/>
          <w:szCs w:val="28"/>
          <w:shd w:val="clear" w:color="auto" w:fill="FFFFFF"/>
        </w:rPr>
        <w:t xml:space="preserve">фів за порушення поводження з ТВП. Запровадження централізованої системи роздільного збору, вивозу та первинної утилізації ТВП, що пошириться на всі населені пункти громади. </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20"/>
        <w:jc w:val="both"/>
        <w:rPr>
          <w:sz w:val="28"/>
          <w:szCs w:val="28"/>
          <w:lang w:val="uk-UA"/>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1.2.4. </w:t>
      </w:r>
      <w:r w:rsidRPr="007124F0">
        <w:rPr>
          <w:b/>
          <w:sz w:val="28"/>
          <w:szCs w:val="28"/>
          <w:lang w:val="uk-UA"/>
        </w:rPr>
        <w:t>Стимулювання відмови мешканців громади від спалення залишків сільгоспвиробництва</w:t>
      </w:r>
      <w:r w:rsidR="002109F8" w:rsidRPr="007124F0">
        <w:rPr>
          <w:b/>
          <w:sz w:val="28"/>
          <w:szCs w:val="28"/>
          <w:lang w:val="uk-UA"/>
        </w:rPr>
        <w:t xml:space="preserve"> та до бортьби з карантинними рослинами</w:t>
      </w:r>
      <w:r w:rsidRPr="007124F0">
        <w:rPr>
          <w:b/>
          <w:sz w:val="28"/>
          <w:szCs w:val="28"/>
          <w:lang w:val="uk-UA"/>
        </w:rPr>
        <w:t xml:space="preserve">. </w:t>
      </w:r>
      <w:r w:rsidRPr="007124F0">
        <w:rPr>
          <w:sz w:val="28"/>
          <w:szCs w:val="28"/>
          <w:lang w:val="uk-UA"/>
        </w:rPr>
        <w:t>Проведення серед мешканців громади інформаційно-роз`яснювальних кампаній</w:t>
      </w:r>
      <w:r w:rsidR="00E82C51" w:rsidRPr="007124F0">
        <w:rPr>
          <w:sz w:val="28"/>
          <w:szCs w:val="28"/>
          <w:lang w:val="uk-UA"/>
        </w:rPr>
        <w:t>:</w:t>
      </w:r>
      <w:r w:rsidRPr="007124F0">
        <w:rPr>
          <w:sz w:val="28"/>
          <w:szCs w:val="28"/>
          <w:lang w:val="uk-UA"/>
        </w:rPr>
        <w:t xml:space="preserve"> щодо шкідливості спалювання зеленої маси</w:t>
      </w:r>
      <w:r w:rsidR="00E82C51" w:rsidRPr="007124F0">
        <w:rPr>
          <w:sz w:val="28"/>
          <w:szCs w:val="28"/>
          <w:lang w:val="uk-UA"/>
        </w:rPr>
        <w:t xml:space="preserve"> та корисності компостування,  небезпеки поширення карантинних рослин та засобів безпечної боротьби з ними. Опануання комунальними службами громади</w:t>
      </w:r>
      <w:r w:rsidRPr="007124F0">
        <w:rPr>
          <w:sz w:val="28"/>
          <w:szCs w:val="28"/>
          <w:lang w:val="uk-UA"/>
        </w:rPr>
        <w:t xml:space="preserve"> нового напряму рботи – компостування зеленої маси та виго</w:t>
      </w:r>
      <w:r w:rsidR="00460FCB" w:rsidRPr="007124F0">
        <w:rPr>
          <w:sz w:val="28"/>
          <w:szCs w:val="28"/>
          <w:lang w:val="uk-UA"/>
        </w:rPr>
        <w:t>товлення з нього гуму</w:t>
      </w:r>
      <w:r w:rsidRPr="007124F0">
        <w:rPr>
          <w:sz w:val="28"/>
          <w:szCs w:val="28"/>
          <w:lang w:val="uk-UA"/>
        </w:rPr>
        <w:t xml:space="preserve">су. </w:t>
      </w:r>
    </w:p>
    <w:p w:rsidR="00B72B52" w:rsidRPr="007124F0" w:rsidRDefault="00B72B52" w:rsidP="00390779">
      <w:pPr>
        <w:ind w:firstLine="720"/>
        <w:jc w:val="both"/>
        <w:rPr>
          <w:sz w:val="28"/>
          <w:szCs w:val="28"/>
          <w:lang w:val="uk-UA"/>
        </w:rPr>
      </w:pPr>
    </w:p>
    <w:p w:rsidR="00B72B52" w:rsidRPr="007124F0" w:rsidRDefault="00B72B52" w:rsidP="00390779">
      <w:pPr>
        <w:ind w:firstLine="720"/>
        <w:jc w:val="both"/>
        <w:rPr>
          <w:sz w:val="28"/>
          <w:szCs w:val="28"/>
          <w:shd w:val="clear" w:color="auto" w:fill="FFFFFF"/>
          <w:lang w:val="uk-UA"/>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1.2.</w:t>
      </w:r>
      <w:r w:rsidRPr="007124F0">
        <w:rPr>
          <w:rStyle w:val="textexposedshow"/>
          <w:b/>
          <w:color w:val="000000"/>
          <w:sz w:val="28"/>
          <w:szCs w:val="28"/>
          <w:shd w:val="clear" w:color="auto" w:fill="FFFFFF"/>
          <w:lang w:val="uk-UA"/>
        </w:rPr>
        <w:t>5</w:t>
      </w:r>
      <w:r w:rsidRPr="007124F0">
        <w:rPr>
          <w:rStyle w:val="textexposedshow"/>
          <w:b/>
          <w:color w:val="000000"/>
          <w:sz w:val="28"/>
          <w:szCs w:val="28"/>
          <w:shd w:val="clear" w:color="auto" w:fill="FFFFFF"/>
        </w:rPr>
        <w:t>.</w:t>
      </w:r>
      <w:r w:rsidRPr="007124F0">
        <w:rPr>
          <w:shd w:val="clear" w:color="auto" w:fill="FFFFFF"/>
          <w:lang w:val="uk-UA"/>
        </w:rPr>
        <w:t xml:space="preserve"> </w:t>
      </w:r>
      <w:r w:rsidRPr="007124F0">
        <w:rPr>
          <w:b/>
          <w:sz w:val="28"/>
          <w:szCs w:val="28"/>
          <w:shd w:val="clear" w:color="auto" w:fill="FFFFFF"/>
          <w:lang w:val="uk-UA"/>
        </w:rPr>
        <w:t>Створення кліматичних</w:t>
      </w:r>
      <w:r w:rsidR="00C27C74">
        <w:rPr>
          <w:b/>
          <w:sz w:val="28"/>
          <w:szCs w:val="28"/>
          <w:shd w:val="clear" w:color="auto" w:fill="FFFFFF"/>
          <w:lang w:val="uk-UA"/>
        </w:rPr>
        <w:t>, полезахисних</w:t>
      </w:r>
      <w:r w:rsidR="00342A23">
        <w:rPr>
          <w:b/>
          <w:sz w:val="28"/>
          <w:szCs w:val="28"/>
          <w:shd w:val="clear" w:color="auto" w:fill="FFFFFF"/>
          <w:lang w:val="uk-UA"/>
        </w:rPr>
        <w:t xml:space="preserve"> та відтворення</w:t>
      </w:r>
      <w:r w:rsidRPr="007124F0">
        <w:rPr>
          <w:b/>
          <w:sz w:val="28"/>
          <w:szCs w:val="28"/>
          <w:shd w:val="clear" w:color="auto" w:fill="FFFFFF"/>
          <w:lang w:val="uk-UA"/>
        </w:rPr>
        <w:t xml:space="preserve"> </w:t>
      </w:r>
      <w:r w:rsidR="00C27C74">
        <w:rPr>
          <w:b/>
          <w:sz w:val="28"/>
          <w:szCs w:val="28"/>
          <w:shd w:val="clear" w:color="auto" w:fill="FFFFFF"/>
          <w:lang w:val="uk-UA"/>
        </w:rPr>
        <w:t xml:space="preserve">лісових </w:t>
      </w:r>
      <w:r w:rsidRPr="007124F0">
        <w:rPr>
          <w:b/>
          <w:sz w:val="28"/>
          <w:szCs w:val="28"/>
          <w:shd w:val="clear" w:color="auto" w:fill="FFFFFF"/>
          <w:lang w:val="uk-UA"/>
        </w:rPr>
        <w:t>насаджень</w:t>
      </w:r>
      <w:r w:rsidR="00A81A28">
        <w:rPr>
          <w:b/>
          <w:sz w:val="28"/>
          <w:szCs w:val="28"/>
          <w:shd w:val="clear" w:color="auto" w:fill="FFFFFF"/>
          <w:lang w:val="uk-UA"/>
        </w:rPr>
        <w:t xml:space="preserve">, </w:t>
      </w:r>
      <w:r w:rsidR="00A81A28" w:rsidRPr="00A81A28">
        <w:rPr>
          <w:b/>
          <w:sz w:val="28"/>
          <w:szCs w:val="28"/>
          <w:shd w:val="clear" w:color="auto" w:fill="FFFFFF"/>
          <w:lang w:val="uk-UA"/>
        </w:rPr>
        <w:t>збільшення площ сіножатей та пасовищ</w:t>
      </w:r>
      <w:r w:rsidRPr="007124F0">
        <w:rPr>
          <w:b/>
          <w:sz w:val="28"/>
          <w:szCs w:val="28"/>
          <w:shd w:val="clear" w:color="auto" w:fill="FFFFFF"/>
          <w:lang w:val="uk-UA"/>
        </w:rPr>
        <w:t>.</w:t>
      </w:r>
      <w:r w:rsidRPr="007124F0">
        <w:rPr>
          <w:sz w:val="28"/>
          <w:szCs w:val="28"/>
          <w:shd w:val="clear" w:color="auto" w:fill="FFFFFF"/>
          <w:lang w:val="uk-UA"/>
        </w:rPr>
        <w:t xml:space="preserve"> Оновленння існуючих та створення нових насаджень у межах населених пункт</w:t>
      </w:r>
      <w:r w:rsidR="00973C05" w:rsidRPr="007124F0">
        <w:rPr>
          <w:sz w:val="28"/>
          <w:szCs w:val="28"/>
          <w:shd w:val="clear" w:color="auto" w:fill="FFFFFF"/>
          <w:lang w:val="uk-UA"/>
        </w:rPr>
        <w:t>ах громади на землях відповідного</w:t>
      </w:r>
      <w:r w:rsidRPr="007124F0">
        <w:rPr>
          <w:sz w:val="28"/>
          <w:szCs w:val="28"/>
          <w:shd w:val="clear" w:color="auto" w:fill="FFFFFF"/>
          <w:lang w:val="uk-UA"/>
        </w:rPr>
        <w:t xml:space="preserve"> призначення. </w:t>
      </w:r>
      <w:r w:rsidR="00A74401" w:rsidRPr="007124F0">
        <w:rPr>
          <w:sz w:val="28"/>
          <w:szCs w:val="28"/>
          <w:shd w:val="clear" w:color="auto" w:fill="FFFFFF"/>
          <w:lang w:val="uk-UA"/>
        </w:rPr>
        <w:t>Відновення системи лісових смуг за межами населених пунктів громади.</w:t>
      </w:r>
      <w:r w:rsidR="00A74401" w:rsidRPr="007124F0">
        <w:rPr>
          <w:shd w:val="clear" w:color="auto" w:fill="FFFFFF"/>
          <w:lang w:val="uk-UA"/>
        </w:rPr>
        <w:t xml:space="preserve"> </w:t>
      </w:r>
      <w:r w:rsidR="00CF2FA0" w:rsidRPr="007124F0">
        <w:rPr>
          <w:sz w:val="28"/>
          <w:szCs w:val="28"/>
          <w:shd w:val="clear" w:color="auto" w:fill="FFFFFF"/>
          <w:lang w:val="uk-UA"/>
        </w:rPr>
        <w:t xml:space="preserve">Відтворення прирічкових лісових смуг та </w:t>
      </w:r>
      <w:r w:rsidR="00D75B41" w:rsidRPr="007124F0">
        <w:rPr>
          <w:sz w:val="28"/>
          <w:szCs w:val="28"/>
          <w:shd w:val="clear" w:color="auto" w:fill="FFFFFF"/>
          <w:lang w:val="uk-UA"/>
        </w:rPr>
        <w:t xml:space="preserve">вздовж </w:t>
      </w:r>
      <w:r w:rsidR="00CF2FA0" w:rsidRPr="007124F0">
        <w:rPr>
          <w:sz w:val="28"/>
          <w:szCs w:val="28"/>
          <w:shd w:val="clear" w:color="auto" w:fill="FFFFFF"/>
          <w:lang w:val="uk-UA"/>
        </w:rPr>
        <w:t xml:space="preserve"> </w:t>
      </w:r>
      <w:r w:rsidR="00DA418F" w:rsidRPr="007124F0">
        <w:rPr>
          <w:sz w:val="28"/>
          <w:szCs w:val="28"/>
          <w:shd w:val="clear" w:color="auto" w:fill="FFFFFF"/>
          <w:lang w:val="uk-UA"/>
        </w:rPr>
        <w:t xml:space="preserve">каскаду </w:t>
      </w:r>
      <w:r w:rsidR="00CF2FA0" w:rsidRPr="007124F0">
        <w:rPr>
          <w:sz w:val="28"/>
          <w:szCs w:val="28"/>
          <w:shd w:val="clear" w:color="auto" w:fill="FFFFFF"/>
          <w:lang w:val="uk-UA"/>
        </w:rPr>
        <w:t xml:space="preserve">ставків. </w:t>
      </w:r>
      <w:r w:rsidR="00A81A28">
        <w:rPr>
          <w:sz w:val="28"/>
          <w:szCs w:val="28"/>
          <w:shd w:val="clear" w:color="auto" w:fill="FFFFFF"/>
          <w:lang w:val="uk-UA"/>
        </w:rPr>
        <w:t xml:space="preserve">Рекультивація частини </w:t>
      </w:r>
      <w:r w:rsidR="00211B5A">
        <w:rPr>
          <w:sz w:val="28"/>
          <w:szCs w:val="28"/>
          <w:shd w:val="clear" w:color="auto" w:fill="FFFFFF"/>
          <w:lang w:val="uk-UA"/>
        </w:rPr>
        <w:t xml:space="preserve">комунальних </w:t>
      </w:r>
      <w:r w:rsidR="00A81A28">
        <w:rPr>
          <w:sz w:val="28"/>
          <w:szCs w:val="28"/>
          <w:shd w:val="clear" w:color="auto" w:fill="FFFFFF"/>
          <w:lang w:val="uk-UA"/>
        </w:rPr>
        <w:t xml:space="preserve">земель для їх використання в якості пасовищ та сіножатей. </w:t>
      </w:r>
    </w:p>
    <w:p w:rsidR="00264F50" w:rsidRPr="007124F0" w:rsidRDefault="00264F50" w:rsidP="00390779">
      <w:pPr>
        <w:ind w:firstLine="720"/>
        <w:jc w:val="both"/>
        <w:rPr>
          <w:sz w:val="28"/>
          <w:szCs w:val="28"/>
          <w:shd w:val="clear" w:color="auto" w:fill="FFFFFF"/>
          <w:lang w:val="uk-UA"/>
        </w:rPr>
      </w:pPr>
    </w:p>
    <w:p w:rsidR="00390779" w:rsidRPr="007124F0" w:rsidRDefault="009B7BBE" w:rsidP="00E227EF">
      <w:pPr>
        <w:ind w:firstLine="720"/>
        <w:jc w:val="both"/>
        <w:rPr>
          <w:color w:val="000000"/>
          <w:sz w:val="28"/>
          <w:szCs w:val="28"/>
          <w:shd w:val="clear" w:color="auto" w:fill="FFFFFF"/>
          <w:lang w:val="uk-UA"/>
        </w:rPr>
      </w:pPr>
      <w:r w:rsidRPr="007124F0">
        <w:rPr>
          <w:b/>
          <w:sz w:val="28"/>
          <w:szCs w:val="28"/>
          <w:shd w:val="clear" w:color="auto" w:fill="FFFFFF"/>
          <w:lang w:val="uk-UA"/>
        </w:rPr>
        <w:t xml:space="preserve">Завдання </w:t>
      </w:r>
      <w:r w:rsidR="00264F50" w:rsidRPr="007124F0">
        <w:rPr>
          <w:b/>
          <w:sz w:val="28"/>
          <w:szCs w:val="28"/>
          <w:shd w:val="clear" w:color="auto" w:fill="FFFFFF"/>
          <w:lang w:val="uk-UA"/>
        </w:rPr>
        <w:t>1.2.6. Створення в громаді системи</w:t>
      </w:r>
      <w:r w:rsidR="003B7DE4" w:rsidRPr="007124F0">
        <w:rPr>
          <w:b/>
          <w:sz w:val="28"/>
          <w:szCs w:val="28"/>
          <w:shd w:val="clear" w:color="auto" w:fill="FFFFFF"/>
          <w:lang w:val="uk-UA"/>
        </w:rPr>
        <w:t xml:space="preserve"> загального</w:t>
      </w:r>
      <w:r w:rsidR="00264F50" w:rsidRPr="007124F0">
        <w:rPr>
          <w:b/>
          <w:sz w:val="28"/>
          <w:szCs w:val="28"/>
          <w:shd w:val="clear" w:color="auto" w:fill="FFFFFF"/>
          <w:lang w:val="uk-UA"/>
        </w:rPr>
        <w:t xml:space="preserve"> моніторингу стану природного середовища</w:t>
      </w:r>
      <w:r w:rsidR="00264F50" w:rsidRPr="007124F0">
        <w:rPr>
          <w:sz w:val="28"/>
          <w:szCs w:val="28"/>
          <w:shd w:val="clear" w:color="auto" w:fill="FFFFFF"/>
          <w:lang w:val="uk-UA"/>
        </w:rPr>
        <w:t>.</w:t>
      </w:r>
      <w:r w:rsidR="00264F50" w:rsidRPr="007124F0">
        <w:rPr>
          <w:color w:val="000000"/>
          <w:sz w:val="28"/>
          <w:szCs w:val="28"/>
          <w:shd w:val="clear" w:color="auto" w:fill="FFFFFF"/>
          <w:lang w:val="uk-UA"/>
        </w:rPr>
        <w:t xml:space="preserve"> </w:t>
      </w:r>
      <w:r w:rsidR="003B7DE4" w:rsidRPr="007124F0">
        <w:rPr>
          <w:color w:val="000000"/>
          <w:sz w:val="28"/>
          <w:szCs w:val="28"/>
          <w:shd w:val="clear" w:color="auto" w:fill="FFFFFF"/>
          <w:lang w:val="uk-UA"/>
        </w:rPr>
        <w:t>Встановлення на території гр</w:t>
      </w:r>
      <w:r w:rsidR="00E227EF" w:rsidRPr="007124F0">
        <w:rPr>
          <w:color w:val="000000"/>
          <w:sz w:val="28"/>
          <w:szCs w:val="28"/>
          <w:shd w:val="clear" w:color="auto" w:fill="FFFFFF"/>
          <w:lang w:val="uk-UA"/>
        </w:rPr>
        <w:t>о</w:t>
      </w:r>
      <w:r w:rsidR="003B7DE4" w:rsidRPr="007124F0">
        <w:rPr>
          <w:color w:val="000000"/>
          <w:sz w:val="28"/>
          <w:szCs w:val="28"/>
          <w:shd w:val="clear" w:color="auto" w:fill="FFFFFF"/>
          <w:lang w:val="uk-UA"/>
        </w:rPr>
        <w:t>мади сенсорів якості повітря та їх підключення</w:t>
      </w:r>
      <w:r w:rsidR="00320F36" w:rsidRPr="007124F0">
        <w:rPr>
          <w:color w:val="000000"/>
          <w:sz w:val="28"/>
          <w:szCs w:val="28"/>
          <w:shd w:val="clear" w:color="auto" w:fill="FFFFFF"/>
          <w:lang w:val="uk-UA"/>
        </w:rPr>
        <w:t xml:space="preserve"> до мережі Інтернет (аналог системи </w:t>
      </w:r>
      <w:r w:rsidR="00320F36" w:rsidRPr="007124F0">
        <w:rPr>
          <w:color w:val="000000"/>
          <w:sz w:val="28"/>
          <w:szCs w:val="28"/>
          <w:shd w:val="clear" w:color="auto" w:fill="FFFFFF"/>
          <w:lang w:val="en-US"/>
        </w:rPr>
        <w:t>Syngeos</w:t>
      </w:r>
      <w:r w:rsidR="00320F36" w:rsidRPr="007124F0">
        <w:rPr>
          <w:color w:val="000000"/>
          <w:sz w:val="28"/>
          <w:szCs w:val="28"/>
          <w:shd w:val="clear" w:color="auto" w:fill="FFFFFF"/>
          <w:lang w:val="uk-UA"/>
        </w:rPr>
        <w:t>)</w:t>
      </w:r>
      <w:r w:rsidR="00E227EF" w:rsidRPr="007124F0">
        <w:rPr>
          <w:color w:val="000000"/>
          <w:sz w:val="28"/>
          <w:szCs w:val="28"/>
          <w:shd w:val="clear" w:color="auto" w:fill="FFFFFF"/>
          <w:lang w:val="uk-UA"/>
        </w:rPr>
        <w:t xml:space="preserve">. </w:t>
      </w:r>
      <w:r w:rsidR="00320F36" w:rsidRPr="007124F0">
        <w:rPr>
          <w:color w:val="000000"/>
          <w:sz w:val="28"/>
          <w:szCs w:val="28"/>
          <w:shd w:val="clear" w:color="auto" w:fill="FFFFFF"/>
          <w:lang w:val="uk-UA"/>
        </w:rPr>
        <w:t xml:space="preserve"> </w:t>
      </w:r>
      <w:r w:rsidR="00E227EF" w:rsidRPr="007124F0">
        <w:rPr>
          <w:color w:val="000000"/>
          <w:sz w:val="28"/>
          <w:szCs w:val="28"/>
          <w:shd w:val="clear" w:color="auto" w:fill="FFFFFF"/>
          <w:lang w:val="uk-UA"/>
        </w:rPr>
        <w:t>Розробка та укладання уг</w:t>
      </w:r>
      <w:r w:rsidR="000869F4" w:rsidRPr="007124F0">
        <w:rPr>
          <w:color w:val="000000"/>
          <w:sz w:val="28"/>
          <w:szCs w:val="28"/>
          <w:shd w:val="clear" w:color="auto" w:fill="FFFFFF"/>
          <w:lang w:val="uk-UA"/>
        </w:rPr>
        <w:t>о</w:t>
      </w:r>
      <w:r w:rsidR="00E227EF" w:rsidRPr="007124F0">
        <w:rPr>
          <w:color w:val="000000"/>
          <w:sz w:val="28"/>
          <w:szCs w:val="28"/>
          <w:shd w:val="clear" w:color="auto" w:fill="FFFFFF"/>
          <w:lang w:val="uk-UA"/>
        </w:rPr>
        <w:t xml:space="preserve">ди зі спеціалізованою лабораторією щодо забезпечення моніторингу стану поверхневих вод, </w:t>
      </w:r>
      <w:r w:rsidR="009A5F50" w:rsidRPr="007124F0">
        <w:rPr>
          <w:color w:val="000000"/>
          <w:sz w:val="28"/>
          <w:szCs w:val="28"/>
          <w:shd w:val="clear" w:color="auto" w:fill="FFFFFF"/>
          <w:lang w:val="uk-UA"/>
        </w:rPr>
        <w:t xml:space="preserve">питної води, </w:t>
      </w:r>
      <w:r w:rsidR="00E227EF" w:rsidRPr="007124F0">
        <w:rPr>
          <w:color w:val="000000"/>
          <w:sz w:val="28"/>
          <w:szCs w:val="28"/>
          <w:shd w:val="clear" w:color="auto" w:fill="FFFFFF"/>
          <w:lang w:val="uk-UA"/>
        </w:rPr>
        <w:t xml:space="preserve">грунтів, відходів. </w:t>
      </w:r>
      <w:r w:rsidR="003B7DE4" w:rsidRPr="007124F0">
        <w:rPr>
          <w:color w:val="000000"/>
          <w:sz w:val="28"/>
          <w:szCs w:val="28"/>
          <w:shd w:val="clear" w:color="auto" w:fill="FFFFFF"/>
          <w:lang w:val="uk-UA"/>
        </w:rPr>
        <w:t xml:space="preserve">  </w:t>
      </w:r>
    </w:p>
    <w:p w:rsidR="003B7DE4" w:rsidRPr="007124F0" w:rsidRDefault="003B7DE4" w:rsidP="00390779">
      <w:pPr>
        <w:ind w:firstLine="708"/>
        <w:jc w:val="both"/>
        <w:rPr>
          <w:color w:val="000000"/>
          <w:sz w:val="28"/>
          <w:szCs w:val="28"/>
          <w:shd w:val="clear" w:color="auto" w:fill="FFFFFF"/>
          <w:lang w:val="uk-UA"/>
        </w:rPr>
      </w:pPr>
    </w:p>
    <w:p w:rsidR="00390779" w:rsidRPr="007124F0" w:rsidRDefault="00390779" w:rsidP="00390779">
      <w:pPr>
        <w:tabs>
          <w:tab w:val="left" w:pos="1701"/>
        </w:tabs>
        <w:ind w:firstLine="624"/>
        <w:jc w:val="both"/>
        <w:rPr>
          <w:rStyle w:val="textexposedshow"/>
          <w:color w:val="0070C0"/>
          <w:sz w:val="28"/>
          <w:szCs w:val="28"/>
        </w:rPr>
      </w:pPr>
      <w:r w:rsidRPr="007124F0">
        <w:rPr>
          <w:b/>
          <w:color w:val="0070C0"/>
          <w:sz w:val="28"/>
          <w:szCs w:val="28"/>
          <w:lang w:val="uk-UA"/>
        </w:rPr>
        <w:t xml:space="preserve">Оперативна ціль </w:t>
      </w:r>
      <w:r w:rsidRPr="007124F0">
        <w:rPr>
          <w:rStyle w:val="textexposedshow"/>
          <w:b/>
          <w:color w:val="0070C0"/>
          <w:sz w:val="28"/>
          <w:szCs w:val="28"/>
          <w:shd w:val="clear" w:color="auto" w:fill="FFFFFF"/>
        </w:rPr>
        <w:t>1.3. Створення соціальних умов, привабливих для життя в громаді.</w:t>
      </w:r>
    </w:p>
    <w:p w:rsidR="00390779" w:rsidRPr="007124F0" w:rsidRDefault="00390779" w:rsidP="00390779">
      <w:pPr>
        <w:ind w:firstLine="708"/>
        <w:jc w:val="both"/>
        <w:rPr>
          <w:rStyle w:val="textexposedshow"/>
          <w:b/>
          <w:color w:val="000000"/>
          <w:sz w:val="28"/>
          <w:szCs w:val="28"/>
          <w:shd w:val="clear" w:color="auto" w:fill="FFFFFF"/>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1.3.1. Забезпечення умов для якісного надання послуг із охорони здоров`я. </w:t>
      </w:r>
      <w:r w:rsidRPr="007124F0">
        <w:rPr>
          <w:rStyle w:val="textexposedshow"/>
          <w:sz w:val="28"/>
          <w:szCs w:val="28"/>
          <w:shd w:val="clear" w:color="auto" w:fill="FFFFFF"/>
        </w:rPr>
        <w:t xml:space="preserve">В рамках реформи системи охорони здоров`я в громаді працюватиме одне комунальне неприбуткове підприємство, що надаватиме відповідні послуги, зі своїми структурними підрозділами. Для нього буде створена необхідна матеріально-технічна база, розроблятимуться та ухвалюватимутья місцеві галузеві програми, що спрямовуватиметься на оновлення медичного обладнання, зокрема – фізіотерапевтичного, а також на залучення галузевих фахівців. Одна зі складових – реконструкція будинків </w:t>
      </w:r>
      <w:r w:rsidRPr="007124F0">
        <w:rPr>
          <w:sz w:val="28"/>
          <w:szCs w:val="28"/>
          <w:lang w:val="uk-UA"/>
        </w:rPr>
        <w:t>комунальної власності сільської ради під службові квартири.</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08"/>
        <w:jc w:val="both"/>
        <w:rPr>
          <w:rStyle w:val="textexposedshow"/>
          <w:b/>
          <w:color w:val="000000"/>
          <w:sz w:val="28"/>
          <w:szCs w:val="28"/>
          <w:shd w:val="clear" w:color="auto" w:fill="FFFFFF"/>
          <w:lang w:val="uk-UA"/>
        </w:rPr>
      </w:pPr>
      <w:r w:rsidRPr="007124F0">
        <w:rPr>
          <w:b/>
          <w:color w:val="000000"/>
          <w:sz w:val="28"/>
          <w:szCs w:val="28"/>
          <w:lang w:val="uk-UA"/>
        </w:rPr>
        <w:lastRenderedPageBreak/>
        <w:t xml:space="preserve">Завдання </w:t>
      </w:r>
      <w:r w:rsidRPr="007124F0">
        <w:rPr>
          <w:rStyle w:val="textexposedshow"/>
          <w:b/>
          <w:color w:val="000000"/>
          <w:sz w:val="28"/>
          <w:szCs w:val="28"/>
          <w:shd w:val="clear" w:color="auto" w:fill="FFFFFF"/>
        </w:rPr>
        <w:t xml:space="preserve">1.3.2. </w:t>
      </w:r>
      <w:r w:rsidRPr="007124F0">
        <w:rPr>
          <w:b/>
          <w:bCs/>
          <w:sz w:val="28"/>
          <w:szCs w:val="28"/>
          <w:lang w:val="uk-UA"/>
        </w:rPr>
        <w:t>Підтримка діяльності територіального центру</w:t>
      </w:r>
      <w:r w:rsidRPr="007124F0">
        <w:rPr>
          <w:b/>
          <w:sz w:val="28"/>
          <w:szCs w:val="28"/>
          <w:lang w:val="uk-UA"/>
        </w:rPr>
        <w:t>, р</w:t>
      </w:r>
      <w:r w:rsidRPr="007124F0">
        <w:rPr>
          <w:b/>
          <w:bCs/>
          <w:sz w:val="28"/>
          <w:szCs w:val="28"/>
          <w:lang w:val="uk-UA"/>
        </w:rPr>
        <w:t xml:space="preserve">озвиток системи надання соціальних послуг. </w:t>
      </w:r>
      <w:r w:rsidRPr="007124F0">
        <w:rPr>
          <w:rStyle w:val="textexposedshow"/>
          <w:color w:val="000000"/>
          <w:sz w:val="28"/>
          <w:szCs w:val="28"/>
          <w:shd w:val="clear" w:color="auto" w:fill="FFFFFF"/>
          <w:lang w:val="uk-UA"/>
        </w:rPr>
        <w:t>Оснащення існуючого територіального Центру надання соціальних послуг сільської ради та підтримка його роботи, насамперед – розширення географії та збільшення інтенсивності роботи в старостинських округах.</w:t>
      </w:r>
    </w:p>
    <w:p w:rsidR="00390779" w:rsidRPr="007124F0" w:rsidRDefault="00390779" w:rsidP="00390779">
      <w:pPr>
        <w:ind w:firstLine="708"/>
        <w:jc w:val="both"/>
        <w:rPr>
          <w:rStyle w:val="textexposedshow"/>
          <w:b/>
          <w:color w:val="000000"/>
          <w:sz w:val="28"/>
          <w:szCs w:val="28"/>
          <w:shd w:val="clear" w:color="auto" w:fill="FFFFFF"/>
          <w:lang w:val="uk-UA"/>
        </w:rPr>
      </w:pPr>
    </w:p>
    <w:p w:rsidR="00390779" w:rsidRPr="007124F0" w:rsidRDefault="00390779" w:rsidP="00390779">
      <w:pPr>
        <w:ind w:firstLine="720"/>
        <w:jc w:val="both"/>
        <w:rPr>
          <w:rStyle w:val="textexposedshow"/>
          <w:color w:val="000000"/>
          <w:sz w:val="28"/>
          <w:szCs w:val="28"/>
          <w:shd w:val="clear" w:color="auto" w:fill="FFFFFF"/>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1.3.3. </w:t>
      </w:r>
      <w:r w:rsidRPr="007124F0">
        <w:rPr>
          <w:b/>
          <w:sz w:val="28"/>
          <w:szCs w:val="28"/>
          <w:lang w:val="uk-UA"/>
        </w:rPr>
        <w:t xml:space="preserve">Реконструкція спортивної інфраструктури. </w:t>
      </w:r>
      <w:r w:rsidRPr="007124F0">
        <w:rPr>
          <w:sz w:val="28"/>
          <w:szCs w:val="28"/>
          <w:lang w:val="uk-UA"/>
        </w:rPr>
        <w:t>Реконструкція стадіону в селищі Линоиця та</w:t>
      </w:r>
      <w:r w:rsidRPr="007124F0">
        <w:rPr>
          <w:b/>
          <w:sz w:val="28"/>
          <w:szCs w:val="28"/>
          <w:lang w:val="uk-UA"/>
        </w:rPr>
        <w:t xml:space="preserve"> </w:t>
      </w:r>
      <w:r w:rsidRPr="007124F0">
        <w:rPr>
          <w:sz w:val="28"/>
          <w:szCs w:val="28"/>
          <w:lang w:val="uk-UA"/>
        </w:rPr>
        <w:t>с</w:t>
      </w:r>
      <w:r w:rsidRPr="007124F0">
        <w:rPr>
          <w:rStyle w:val="textexposedshow"/>
          <w:color w:val="000000"/>
          <w:sz w:val="28"/>
          <w:szCs w:val="28"/>
          <w:shd w:val="clear" w:color="auto" w:fill="FFFFFF"/>
        </w:rPr>
        <w:t>творення на його базі спортивного комплексу громади. Облаштування мережі спортивних майданчиків в старостинських округах. Встановлення вуличних тренжерів, облаштування спортивних залів. І</w:t>
      </w:r>
      <w:r w:rsidRPr="007124F0">
        <w:rPr>
          <w:rStyle w:val="textexposedshow"/>
          <w:sz w:val="28"/>
          <w:szCs w:val="28"/>
          <w:shd w:val="clear" w:color="auto" w:fill="FFFFFF"/>
        </w:rPr>
        <w:t>нформаційні кампанії щодо використання спортивної інфраструктури та ведення здорового способу життя.</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08"/>
        <w:jc w:val="both"/>
        <w:rPr>
          <w:sz w:val="28"/>
          <w:szCs w:val="28"/>
          <w:lang w:val="uk-UA"/>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1.3.4. </w:t>
      </w:r>
      <w:r w:rsidRPr="007124F0">
        <w:rPr>
          <w:b/>
          <w:sz w:val="28"/>
          <w:szCs w:val="28"/>
          <w:shd w:val="clear" w:color="auto" w:fill="FFFFFF"/>
          <w:lang w:val="uk-UA"/>
        </w:rPr>
        <w:t>Підтримка залучення до громади молодих галузевих фахівців.</w:t>
      </w:r>
      <w:r w:rsidRPr="007124F0">
        <w:rPr>
          <w:sz w:val="28"/>
          <w:szCs w:val="28"/>
          <w:shd w:val="clear" w:color="auto" w:fill="FFFFFF"/>
          <w:lang w:val="uk-UA"/>
        </w:rPr>
        <w:t xml:space="preserve"> Облаштування</w:t>
      </w:r>
      <w:r w:rsidRPr="007124F0">
        <w:rPr>
          <w:b/>
          <w:sz w:val="28"/>
          <w:szCs w:val="28"/>
          <w:shd w:val="clear" w:color="auto" w:fill="FFFFFF"/>
          <w:lang w:val="uk-UA"/>
        </w:rPr>
        <w:t xml:space="preserve"> </w:t>
      </w:r>
      <w:r w:rsidRPr="007124F0">
        <w:rPr>
          <w:rStyle w:val="textexposedshow"/>
          <w:sz w:val="28"/>
          <w:szCs w:val="28"/>
          <w:shd w:val="clear" w:color="auto" w:fill="FFFFFF"/>
        </w:rPr>
        <w:t xml:space="preserve">на базі одного з перепрофільованих будинків комунальної власності службового житла (кількох квартир), що не призначитимуться для продажу чи приватизації та використовуватимуться виключно як житло для необхідних громаді галузевих фахівців. Розробка та запровадження системи молодіжного будівництва на теренах громади. </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tabs>
          <w:tab w:val="left" w:pos="1701"/>
        </w:tabs>
        <w:ind w:firstLine="624"/>
        <w:jc w:val="both"/>
        <w:rPr>
          <w:rStyle w:val="textexposedshow"/>
          <w:color w:val="0070C0"/>
          <w:sz w:val="28"/>
          <w:szCs w:val="28"/>
        </w:rPr>
      </w:pPr>
      <w:r w:rsidRPr="007124F0">
        <w:rPr>
          <w:b/>
          <w:color w:val="0070C0"/>
          <w:sz w:val="28"/>
          <w:szCs w:val="28"/>
          <w:lang w:val="uk-UA"/>
        </w:rPr>
        <w:t xml:space="preserve">Оперативна ціль </w:t>
      </w:r>
      <w:r w:rsidRPr="007124F0">
        <w:rPr>
          <w:rStyle w:val="textexposedshow"/>
          <w:b/>
          <w:color w:val="0070C0"/>
          <w:sz w:val="28"/>
          <w:szCs w:val="28"/>
          <w:shd w:val="clear" w:color="auto" w:fill="FFFFFF"/>
        </w:rPr>
        <w:t>1.4. Підвищення рівня управління громадою та залучення до нього мешканців.</w:t>
      </w:r>
    </w:p>
    <w:p w:rsidR="00390779" w:rsidRPr="007124F0" w:rsidRDefault="00390779" w:rsidP="00390779">
      <w:pPr>
        <w:ind w:firstLine="708"/>
        <w:jc w:val="both"/>
        <w:rPr>
          <w:rStyle w:val="textexposedshow"/>
          <w:b/>
          <w:color w:val="000000"/>
          <w:sz w:val="28"/>
          <w:szCs w:val="28"/>
          <w:shd w:val="clear" w:color="auto" w:fill="FFFFFF"/>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1.4.1. Покращення умов надання адміністративних послуг та збільшення їхнього переліку, запровадження електронних сервісів. </w:t>
      </w:r>
      <w:r w:rsidRPr="007124F0">
        <w:rPr>
          <w:rStyle w:val="textexposedshow"/>
          <w:color w:val="000000"/>
          <w:sz w:val="28"/>
          <w:szCs w:val="28"/>
          <w:shd w:val="clear" w:color="auto" w:fill="FFFFFF"/>
        </w:rPr>
        <w:t xml:space="preserve">Створення та облаштування ЦНАПу, розширення кількості адміністративних послуг. Цифрізація адміністративних послуг що надаються. </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08"/>
        <w:jc w:val="both"/>
        <w:rPr>
          <w:rStyle w:val="textexposedshow"/>
          <w:b/>
          <w:color w:val="000000"/>
          <w:sz w:val="28"/>
          <w:szCs w:val="28"/>
          <w:shd w:val="clear" w:color="auto" w:fill="FFFFFF"/>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1.4.2. Підтримка створення та діяльності громадських організацій. </w:t>
      </w:r>
      <w:r w:rsidRPr="007124F0">
        <w:rPr>
          <w:rStyle w:val="textexposedshow"/>
          <w:color w:val="000000"/>
          <w:sz w:val="28"/>
          <w:szCs w:val="28"/>
          <w:shd w:val="clear" w:color="auto" w:fill="FFFFFF"/>
        </w:rPr>
        <w:t xml:space="preserve">Створення та розвиток комунального Центру громадської активності як простору для діяльності громадських організацій (їхній інкубатор), реалізації інших громадських ініціатив. Запровадження мікро-грантінгу для громадських організацій. </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08"/>
        <w:jc w:val="both"/>
        <w:rPr>
          <w:rStyle w:val="textexposedshow"/>
          <w:color w:val="000000"/>
          <w:sz w:val="28"/>
          <w:szCs w:val="28"/>
          <w:shd w:val="clear" w:color="auto" w:fill="FFFFFF"/>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1.4.3. Запровадження інноваційних способів участі мешканців громади в її справах. </w:t>
      </w:r>
      <w:r w:rsidRPr="007124F0">
        <w:rPr>
          <w:rStyle w:val="textexposedshow"/>
          <w:color w:val="000000"/>
          <w:sz w:val="28"/>
          <w:szCs w:val="28"/>
          <w:shd w:val="clear" w:color="auto" w:fill="FFFFFF"/>
        </w:rPr>
        <w:t xml:space="preserve">Створення та підтримка діяльності власного каналу на YouToube, заснування власного радіо (FM чи цифрового). Використання геоінформаційних систем для налагодження зворотнього зв`язку з мешканцями громади. </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08"/>
        <w:jc w:val="both"/>
        <w:rPr>
          <w:sz w:val="28"/>
          <w:szCs w:val="28"/>
          <w:shd w:val="clear" w:color="auto" w:fill="FFFFFF"/>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1.4.4. Перетворення закладів культури на центри соціальної комунікації, їх осучаснення. </w:t>
      </w:r>
      <w:r w:rsidRPr="007124F0">
        <w:rPr>
          <w:rStyle w:val="textexposedshow"/>
          <w:color w:val="000000"/>
          <w:sz w:val="28"/>
          <w:szCs w:val="28"/>
          <w:shd w:val="clear" w:color="auto" w:fill="FFFFFF"/>
        </w:rPr>
        <w:t>Реконструкція зі зміною простору та розширенням функцій будинку культури в адміністративному центрі</w:t>
      </w:r>
      <w:r w:rsidRPr="007124F0">
        <w:rPr>
          <w:rStyle w:val="textexposedshow"/>
          <w:b/>
          <w:color w:val="000000"/>
          <w:sz w:val="28"/>
          <w:szCs w:val="28"/>
          <w:shd w:val="clear" w:color="auto" w:fill="FFFFFF"/>
        </w:rPr>
        <w:t xml:space="preserve"> </w:t>
      </w:r>
      <w:r w:rsidRPr="007124F0">
        <w:rPr>
          <w:rStyle w:val="textexposedshow"/>
          <w:sz w:val="28"/>
          <w:szCs w:val="28"/>
          <w:shd w:val="clear" w:color="auto" w:fill="FFFFFF"/>
        </w:rPr>
        <w:t xml:space="preserve"> громади. Інвентаризація наяних площ  закладів культури в старостинських округах та наступна модернізація,  облаштування на їхній базі комфортних місць для соціального </w:t>
      </w:r>
      <w:r w:rsidRPr="007124F0">
        <w:rPr>
          <w:rStyle w:val="textexposedshow"/>
          <w:sz w:val="28"/>
          <w:szCs w:val="28"/>
          <w:shd w:val="clear" w:color="auto" w:fill="FFFFFF"/>
        </w:rPr>
        <w:lastRenderedPageBreak/>
        <w:t xml:space="preserve">спілкування. Підключення заклади культури до швидкісного Інтернету, створення біля них зон вільного </w:t>
      </w:r>
      <w:r w:rsidRPr="007124F0">
        <w:rPr>
          <w:rStyle w:val="textexposedshow"/>
          <w:sz w:val="28"/>
          <w:szCs w:val="28"/>
          <w:shd w:val="clear" w:color="auto" w:fill="FFFFFF"/>
          <w:lang w:val="en-US"/>
        </w:rPr>
        <w:t>wi</w:t>
      </w:r>
      <w:r w:rsidRPr="007124F0">
        <w:rPr>
          <w:rStyle w:val="textexposedshow"/>
          <w:sz w:val="28"/>
          <w:szCs w:val="28"/>
          <w:shd w:val="clear" w:color="auto" w:fill="FFFFFF"/>
        </w:rPr>
        <w:t>-</w:t>
      </w:r>
      <w:r w:rsidRPr="007124F0">
        <w:rPr>
          <w:rStyle w:val="textexposedshow"/>
          <w:sz w:val="28"/>
          <w:szCs w:val="28"/>
          <w:shd w:val="clear" w:color="auto" w:fill="FFFFFF"/>
          <w:lang w:val="en-US"/>
        </w:rPr>
        <w:t>fi</w:t>
      </w:r>
      <w:r w:rsidRPr="007124F0">
        <w:rPr>
          <w:rStyle w:val="textexposedshow"/>
          <w:sz w:val="28"/>
          <w:szCs w:val="28"/>
          <w:shd w:val="clear" w:color="auto" w:fill="FFFFFF"/>
        </w:rPr>
        <w:t>.</w:t>
      </w:r>
    </w:p>
    <w:p w:rsidR="00390779" w:rsidRPr="007124F0" w:rsidRDefault="00390779" w:rsidP="00390779">
      <w:pPr>
        <w:ind w:firstLine="708"/>
        <w:jc w:val="both"/>
        <w:rPr>
          <w:color w:val="000000"/>
          <w:sz w:val="28"/>
          <w:szCs w:val="28"/>
          <w:shd w:val="clear" w:color="auto" w:fill="FFFFFF"/>
          <w:lang w:val="uk-UA"/>
        </w:rPr>
      </w:pPr>
    </w:p>
    <w:p w:rsidR="00390779" w:rsidRPr="007124F0" w:rsidRDefault="00390779" w:rsidP="00390779">
      <w:pPr>
        <w:tabs>
          <w:tab w:val="left" w:pos="1701"/>
        </w:tabs>
        <w:ind w:firstLine="624"/>
        <w:jc w:val="both"/>
        <w:rPr>
          <w:rStyle w:val="textexposedshow"/>
          <w:color w:val="0070C0"/>
          <w:sz w:val="28"/>
          <w:szCs w:val="28"/>
        </w:rPr>
      </w:pPr>
      <w:r w:rsidRPr="007124F0">
        <w:rPr>
          <w:b/>
          <w:color w:val="0070C0"/>
          <w:sz w:val="28"/>
          <w:szCs w:val="28"/>
          <w:lang w:val="uk-UA"/>
        </w:rPr>
        <w:t xml:space="preserve">Оперативна ціль </w:t>
      </w:r>
      <w:r w:rsidRPr="007124F0">
        <w:rPr>
          <w:rStyle w:val="textexposedshow"/>
          <w:b/>
          <w:color w:val="0070C0"/>
          <w:sz w:val="28"/>
          <w:szCs w:val="28"/>
          <w:shd w:val="clear" w:color="auto" w:fill="FFFFFF"/>
        </w:rPr>
        <w:t>1.5. Гарантування безпеки на теренах громади.</w:t>
      </w:r>
    </w:p>
    <w:p w:rsidR="00390779" w:rsidRPr="007124F0" w:rsidRDefault="00390779" w:rsidP="00390779">
      <w:pPr>
        <w:ind w:firstLine="720"/>
        <w:jc w:val="both"/>
        <w:rPr>
          <w:rStyle w:val="textexposedshow"/>
          <w:b/>
          <w:sz w:val="28"/>
          <w:szCs w:val="28"/>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1.5.1. Поширення вуличного освітлення в населених пунктах. </w:t>
      </w:r>
      <w:r w:rsidRPr="007124F0">
        <w:rPr>
          <w:rStyle w:val="textexposedshow"/>
          <w:color w:val="000000"/>
          <w:sz w:val="28"/>
          <w:szCs w:val="28"/>
          <w:shd w:val="clear" w:color="auto" w:fill="FFFFFF"/>
        </w:rPr>
        <w:t xml:space="preserve">Встановлення мереж сучасного </w:t>
      </w:r>
      <w:r w:rsidRPr="007124F0">
        <w:rPr>
          <w:rStyle w:val="textexposedshow"/>
          <w:color w:val="000000"/>
          <w:sz w:val="28"/>
          <w:szCs w:val="28"/>
          <w:shd w:val="clear" w:color="auto" w:fill="FFFFFF"/>
          <w:lang w:val="en-US"/>
        </w:rPr>
        <w:t>LED</w:t>
      </w:r>
      <w:r w:rsidRPr="007124F0">
        <w:rPr>
          <w:rStyle w:val="textexposedshow"/>
          <w:color w:val="000000"/>
          <w:sz w:val="28"/>
          <w:szCs w:val="28"/>
          <w:shd w:val="clear" w:color="auto" w:fill="FFFFFF"/>
        </w:rPr>
        <w:t>-освітлення в більшості населених пунктів. Точкове освітлення громадських місць ліхтарями на сонячних батареях у малих селах. Встановлення окремих ліхтарів від мережевого живлення біля приватних будинків – з оплатою споживання електроенергії за рахунок відповідного домогосподарства (за згодою мешканців).</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08"/>
        <w:jc w:val="both"/>
        <w:rPr>
          <w:color w:val="000000"/>
          <w:sz w:val="28"/>
          <w:szCs w:val="28"/>
          <w:shd w:val="clear" w:color="auto" w:fill="FFFFFF"/>
          <w:lang w:val="uk-UA"/>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1.5.2. </w:t>
      </w:r>
      <w:r w:rsidR="000C6CAC" w:rsidRPr="007124F0">
        <w:rPr>
          <w:rStyle w:val="textexposedshow"/>
          <w:b/>
          <w:color w:val="000000"/>
          <w:sz w:val="28"/>
          <w:szCs w:val="28"/>
          <w:shd w:val="clear" w:color="auto" w:fill="FFFFFF"/>
          <w:lang w:val="uk-UA"/>
        </w:rPr>
        <w:t xml:space="preserve">Підтримка діяльності Національної поліції на теренах громади. </w:t>
      </w:r>
      <w:r w:rsidR="000C6CAC" w:rsidRPr="007124F0">
        <w:rPr>
          <w:sz w:val="28"/>
          <w:szCs w:val="28"/>
          <w:lang w:val="uk-UA"/>
        </w:rPr>
        <w:t>Облаштування та оснащення приміщення, необхідного для участі в національній програмі «Поліцейський громади».</w:t>
      </w:r>
      <w:r w:rsidR="000C6CAC" w:rsidRPr="007124F0">
        <w:rPr>
          <w:rStyle w:val="textexposedshow"/>
          <w:b/>
          <w:color w:val="000000"/>
          <w:sz w:val="28"/>
          <w:szCs w:val="28"/>
          <w:shd w:val="clear" w:color="auto" w:fill="FFFFFF"/>
          <w:lang w:val="uk-UA"/>
        </w:rPr>
        <w:t xml:space="preserve"> </w:t>
      </w:r>
      <w:r w:rsidR="00CC4001" w:rsidRPr="007124F0">
        <w:rPr>
          <w:rStyle w:val="textexposedshow"/>
          <w:color w:val="000000"/>
          <w:sz w:val="28"/>
          <w:szCs w:val="28"/>
          <w:shd w:val="clear" w:color="auto" w:fill="FFFFFF"/>
          <w:lang w:val="uk-UA"/>
        </w:rPr>
        <w:t>П</w:t>
      </w:r>
      <w:r w:rsidRPr="007124F0">
        <w:rPr>
          <w:rStyle w:val="textexposedshow"/>
          <w:sz w:val="28"/>
          <w:szCs w:val="28"/>
          <w:shd w:val="clear" w:color="auto" w:fill="FFFFFF"/>
          <w:lang w:val="uk-UA"/>
        </w:rPr>
        <w:t>окрокове встановлення системи відео-спостереження – починаючи від найбільш популярних громадських місць</w:t>
      </w:r>
      <w:r w:rsidR="000C6CAC" w:rsidRPr="007124F0">
        <w:rPr>
          <w:rStyle w:val="textexposedshow"/>
          <w:sz w:val="28"/>
          <w:szCs w:val="28"/>
          <w:shd w:val="clear" w:color="auto" w:fill="FFFFFF"/>
          <w:lang w:val="uk-UA"/>
        </w:rPr>
        <w:t xml:space="preserve"> з охопленням всіх населених пунктів громади та наданням доступу для перегляду зображень </w:t>
      </w:r>
      <w:r w:rsidR="00CC4001" w:rsidRPr="007124F0">
        <w:rPr>
          <w:rStyle w:val="textexposedshow"/>
          <w:sz w:val="28"/>
          <w:szCs w:val="28"/>
          <w:shd w:val="clear" w:color="auto" w:fill="FFFFFF"/>
          <w:lang w:val="uk-UA"/>
        </w:rPr>
        <w:t xml:space="preserve">кожному баючому – </w:t>
      </w:r>
      <w:r w:rsidRPr="007124F0">
        <w:rPr>
          <w:rStyle w:val="textexposedshow"/>
          <w:sz w:val="28"/>
          <w:szCs w:val="28"/>
          <w:shd w:val="clear" w:color="auto" w:fill="FFFFFF"/>
          <w:lang w:val="uk-UA"/>
        </w:rPr>
        <w:t>через офіційну сторінку селищної ради.</w:t>
      </w:r>
    </w:p>
    <w:p w:rsidR="00390779" w:rsidRPr="007124F0" w:rsidRDefault="00390779" w:rsidP="00390779">
      <w:pPr>
        <w:jc w:val="both"/>
        <w:rPr>
          <w:bCs/>
          <w:sz w:val="28"/>
          <w:szCs w:val="28"/>
          <w:lang w:val="uk-UA"/>
        </w:rPr>
      </w:pPr>
    </w:p>
    <w:p w:rsidR="00390779" w:rsidRPr="007124F0" w:rsidRDefault="00390779" w:rsidP="00390779">
      <w:pPr>
        <w:jc w:val="both"/>
        <w:rPr>
          <w:bCs/>
          <w:sz w:val="28"/>
          <w:szCs w:val="28"/>
          <w:lang w:val="uk-UA"/>
        </w:rPr>
      </w:pPr>
      <w:r w:rsidRPr="007124F0">
        <w:rPr>
          <w:b/>
          <w:caps/>
          <w:color w:val="000000"/>
          <w:sz w:val="28"/>
          <w:szCs w:val="28"/>
          <w:lang w:val="uk-UA"/>
        </w:rPr>
        <w:t xml:space="preserve">Стратегічна ціль 2. </w:t>
      </w:r>
      <w:r w:rsidRPr="007124F0">
        <w:rPr>
          <w:b/>
          <w:bCs/>
          <w:sz w:val="28"/>
          <w:szCs w:val="28"/>
          <w:lang w:val="uk-UA"/>
        </w:rPr>
        <w:t>Прискорення економічного розвитку громади шляхом створення доброзичливого клімату для залучення інвестицій, розвитку сучасного підприємництва та збільшення доходності сільгоспвиробників</w:t>
      </w:r>
    </w:p>
    <w:p w:rsidR="00390779" w:rsidRPr="007124F0" w:rsidRDefault="00390779" w:rsidP="00390779">
      <w:pPr>
        <w:jc w:val="both"/>
        <w:rPr>
          <w:b/>
          <w:caps/>
          <w:color w:val="000000"/>
          <w:sz w:val="28"/>
          <w:szCs w:val="28"/>
          <w:lang w:val="uk-UA"/>
        </w:rPr>
      </w:pPr>
      <w:r w:rsidRPr="007124F0">
        <w:rPr>
          <w:bCs/>
          <w:sz w:val="28"/>
          <w:szCs w:val="28"/>
          <w:lang w:val="uk-UA"/>
        </w:rPr>
        <w:tab/>
        <w:t>Друга стратегічна ціль належить до економічного напряму. На час розробки стратегії показники економічного розвитку громади перевищували відповідні дані перважної більшості базових адміністративно-територіальних одиниць у сільській місцевості. Головним чином це досягається за допомогою поєднання сільськогосподарського виробництва та переробки. Водночас економіка громади має кілька фундаментальних економічних проблем, здатних поставити її розвиток під питання: надто велика залежність від однієї виробничої групи підприємств, яскраво виражена сезонність зайнятості (відповідно – й безробіття), економічна пасивність переважної більшості мешканців, архаїчність дрібних домогосподарств, брак відомості про можливості громади. Звідси прагнення до урізноманітнення джерел надходжень до селищного бюджету, підтримка розвитку мікро- та малого бізнесу, формування просування інвестиційних пропозицій громади, розробку її просторового планування, бренду. Важливе місце посідатиме сприяння опануванню новацій них форм ведення родинного дрібного господарства – для цього стимулюватимуться поширення теплиць для вирощування овочів.</w:t>
      </w:r>
      <w:r w:rsidRPr="007124F0">
        <w:rPr>
          <w:b/>
          <w:caps/>
          <w:color w:val="000000"/>
          <w:sz w:val="28"/>
          <w:szCs w:val="28"/>
          <w:lang w:val="uk-UA"/>
        </w:rPr>
        <w:tab/>
      </w:r>
    </w:p>
    <w:p w:rsidR="00390779" w:rsidRPr="007124F0" w:rsidRDefault="00390779" w:rsidP="00390779">
      <w:pPr>
        <w:ind w:firstLine="708"/>
        <w:jc w:val="both"/>
        <w:rPr>
          <w:rStyle w:val="textexposedshow"/>
          <w:color w:val="000000"/>
          <w:sz w:val="28"/>
          <w:szCs w:val="28"/>
          <w:shd w:val="clear" w:color="auto" w:fill="FFFFFF"/>
        </w:rPr>
      </w:pPr>
      <w:r w:rsidRPr="007124F0">
        <w:rPr>
          <w:rStyle w:val="textexposedshow"/>
          <w:color w:val="000000"/>
          <w:sz w:val="28"/>
          <w:szCs w:val="28"/>
          <w:shd w:val="clear" w:color="auto" w:fill="FFFFFF"/>
        </w:rPr>
        <w:t>Виконання завдань поставленої цілі вимагатиме переважно «м`яких» та незначної частини «твердих».</w:t>
      </w:r>
    </w:p>
    <w:p w:rsidR="00390779" w:rsidRPr="007124F0" w:rsidRDefault="00390779" w:rsidP="00390779">
      <w:pPr>
        <w:ind w:firstLine="708"/>
        <w:jc w:val="both"/>
        <w:rPr>
          <w:rStyle w:val="textexposedshow"/>
          <w:color w:val="000000"/>
          <w:sz w:val="28"/>
          <w:szCs w:val="28"/>
          <w:shd w:val="clear" w:color="auto" w:fill="FFFFFF"/>
        </w:rPr>
      </w:pPr>
    </w:p>
    <w:p w:rsidR="00390779" w:rsidRPr="007124F0" w:rsidRDefault="00390779" w:rsidP="00390779">
      <w:pPr>
        <w:tabs>
          <w:tab w:val="left" w:pos="1701"/>
        </w:tabs>
        <w:ind w:firstLine="624"/>
        <w:jc w:val="both"/>
        <w:rPr>
          <w:rStyle w:val="textexposedshow"/>
          <w:color w:val="0070C0"/>
          <w:sz w:val="28"/>
          <w:szCs w:val="28"/>
        </w:rPr>
      </w:pPr>
      <w:r w:rsidRPr="007124F0">
        <w:rPr>
          <w:b/>
          <w:color w:val="0070C0"/>
          <w:sz w:val="28"/>
          <w:szCs w:val="28"/>
          <w:lang w:val="uk-UA"/>
        </w:rPr>
        <w:t xml:space="preserve">Оперативна ціль </w:t>
      </w:r>
      <w:r w:rsidRPr="007124F0">
        <w:rPr>
          <w:rStyle w:val="textexposedshow"/>
          <w:b/>
          <w:color w:val="0070C0"/>
          <w:sz w:val="28"/>
          <w:szCs w:val="28"/>
          <w:shd w:val="clear" w:color="auto" w:fill="FFFFFF"/>
        </w:rPr>
        <w:t>2.1. Стимулювання економічної активності мешканців громади.</w:t>
      </w:r>
    </w:p>
    <w:p w:rsidR="00390779" w:rsidRPr="007124F0" w:rsidRDefault="00390779" w:rsidP="00390779">
      <w:pPr>
        <w:ind w:firstLine="624"/>
        <w:jc w:val="both"/>
        <w:rPr>
          <w:sz w:val="28"/>
          <w:szCs w:val="28"/>
          <w:shd w:val="clear" w:color="auto" w:fill="FFFFFF"/>
          <w:lang w:val="uk-UA"/>
        </w:rPr>
      </w:pPr>
      <w:r w:rsidRPr="007124F0">
        <w:rPr>
          <w:b/>
          <w:color w:val="000000"/>
          <w:sz w:val="28"/>
          <w:szCs w:val="28"/>
          <w:lang w:val="uk-UA"/>
        </w:rPr>
        <w:lastRenderedPageBreak/>
        <w:t xml:space="preserve">Завдання </w:t>
      </w:r>
      <w:r w:rsidRPr="007124F0">
        <w:rPr>
          <w:rStyle w:val="textexposedshow"/>
          <w:b/>
          <w:color w:val="000000"/>
          <w:sz w:val="28"/>
          <w:szCs w:val="28"/>
          <w:shd w:val="clear" w:color="auto" w:fill="FFFFFF"/>
        </w:rPr>
        <w:t xml:space="preserve">2.1.1. </w:t>
      </w:r>
      <w:r w:rsidRPr="007124F0">
        <w:rPr>
          <w:b/>
          <w:sz w:val="28"/>
          <w:szCs w:val="28"/>
          <w:lang w:val="uk-UA"/>
        </w:rPr>
        <w:t>Підтримка розвитку мікро- та малого бізнесу, зокрема – в сфері послуг.</w:t>
      </w:r>
      <w:r w:rsidRPr="007124F0">
        <w:rPr>
          <w:sz w:val="28"/>
          <w:szCs w:val="28"/>
          <w:lang w:val="uk-UA"/>
        </w:rPr>
        <w:t xml:space="preserve"> Запровадження консультативної допомоги підприємцям в ЦНАПі селищної ради. Започаткування </w:t>
      </w:r>
      <w:r w:rsidRPr="007124F0">
        <w:rPr>
          <w:rStyle w:val="textexposedshow"/>
          <w:sz w:val="28"/>
          <w:szCs w:val="28"/>
          <w:shd w:val="clear" w:color="auto" w:fill="FFFFFF"/>
          <w:lang w:val="uk-UA"/>
        </w:rPr>
        <w:t xml:space="preserve">факультативних курсів із основ підприємництва та проєктного менеджменту. </w:t>
      </w:r>
      <w:r w:rsidRPr="007124F0">
        <w:rPr>
          <w:rStyle w:val="textexposedshow"/>
          <w:sz w:val="28"/>
          <w:szCs w:val="28"/>
          <w:shd w:val="clear" w:color="auto" w:fill="FFFFFF"/>
        </w:rPr>
        <w:t xml:space="preserve">Популяризація місцевих виробів за межами громади. Стимулювання участі місцевих підприємців у виставках та ярмарках. </w:t>
      </w:r>
    </w:p>
    <w:p w:rsidR="00390779" w:rsidRPr="007124F0" w:rsidRDefault="00390779" w:rsidP="00390779">
      <w:pPr>
        <w:ind w:firstLine="708"/>
        <w:jc w:val="both"/>
        <w:rPr>
          <w:b/>
          <w:sz w:val="28"/>
          <w:szCs w:val="28"/>
          <w:lang w:val="uk-UA"/>
        </w:rPr>
      </w:pPr>
    </w:p>
    <w:p w:rsidR="00390779" w:rsidRPr="007124F0" w:rsidRDefault="00390779" w:rsidP="00390779">
      <w:pPr>
        <w:tabs>
          <w:tab w:val="left" w:pos="176"/>
          <w:tab w:val="left" w:pos="318"/>
        </w:tabs>
        <w:jc w:val="both"/>
        <w:rPr>
          <w:rStyle w:val="textexposedshow"/>
          <w:b/>
          <w:sz w:val="28"/>
          <w:szCs w:val="28"/>
          <w:lang w:val="uk-UA"/>
        </w:rPr>
      </w:pPr>
      <w:r w:rsidRPr="007124F0">
        <w:rPr>
          <w:b/>
          <w:color w:val="000000"/>
          <w:sz w:val="28"/>
          <w:szCs w:val="28"/>
          <w:lang w:val="uk-UA"/>
        </w:rPr>
        <w:tab/>
      </w:r>
      <w:r w:rsidRPr="007124F0">
        <w:rPr>
          <w:b/>
          <w:color w:val="000000"/>
          <w:sz w:val="28"/>
          <w:szCs w:val="28"/>
          <w:lang w:val="uk-UA"/>
        </w:rPr>
        <w:tab/>
      </w:r>
      <w:r w:rsidRPr="007124F0">
        <w:rPr>
          <w:b/>
          <w:color w:val="000000"/>
          <w:sz w:val="28"/>
          <w:szCs w:val="28"/>
          <w:lang w:val="uk-UA"/>
        </w:rPr>
        <w:tab/>
        <w:t xml:space="preserve">Завдання </w:t>
      </w:r>
      <w:r w:rsidRPr="007124F0">
        <w:rPr>
          <w:rStyle w:val="textexposedshow"/>
          <w:b/>
          <w:color w:val="000000"/>
          <w:sz w:val="28"/>
          <w:szCs w:val="28"/>
          <w:shd w:val="clear" w:color="auto" w:fill="FFFFFF"/>
        </w:rPr>
        <w:t xml:space="preserve">2.1.2. </w:t>
      </w:r>
      <w:r w:rsidRPr="007124F0">
        <w:rPr>
          <w:b/>
          <w:sz w:val="28"/>
          <w:szCs w:val="28"/>
          <w:lang w:val="uk-UA"/>
        </w:rPr>
        <w:t>Просування ств</w:t>
      </w:r>
      <w:r w:rsidRPr="007124F0">
        <w:rPr>
          <w:b/>
          <w:sz w:val="28"/>
          <w:szCs w:val="28"/>
        </w:rPr>
        <w:t>орення</w:t>
      </w:r>
      <w:r w:rsidRPr="007124F0">
        <w:rPr>
          <w:b/>
          <w:sz w:val="28"/>
          <w:szCs w:val="28"/>
          <w:lang w:val="uk-UA"/>
        </w:rPr>
        <w:t xml:space="preserve"> сільськогосподарської кооперації, надання підтримки кооперативам. </w:t>
      </w:r>
      <w:r w:rsidRPr="007124F0">
        <w:rPr>
          <w:rStyle w:val="textexposedshow"/>
          <w:sz w:val="28"/>
          <w:szCs w:val="28"/>
          <w:shd w:val="clear" w:color="auto" w:fill="FFFFFF"/>
          <w:lang w:val="uk-UA"/>
        </w:rPr>
        <w:t xml:space="preserve">Просування інформації та освіта мешканців громали з питань діяльності кооперативів, зокрема. щодо сертифікації та продажу сільськогосподарської продукції. Підтримка створення та діяльності  сільськогосподарських обслуговуючих кооператиіві (СОК), підтримка їх  діяльності. </w:t>
      </w:r>
    </w:p>
    <w:p w:rsidR="00390779" w:rsidRPr="007124F0" w:rsidRDefault="00390779" w:rsidP="00390779">
      <w:pPr>
        <w:ind w:firstLine="708"/>
        <w:jc w:val="both"/>
        <w:rPr>
          <w:rStyle w:val="textexposedshow"/>
          <w:b/>
          <w:color w:val="000000"/>
          <w:sz w:val="28"/>
          <w:szCs w:val="28"/>
          <w:shd w:val="clear" w:color="auto" w:fill="FFFFFF"/>
          <w:lang w:val="uk-UA"/>
        </w:rPr>
      </w:pPr>
    </w:p>
    <w:p w:rsidR="00390779" w:rsidRPr="007124F0" w:rsidRDefault="00390779" w:rsidP="00390779">
      <w:pPr>
        <w:ind w:firstLine="624"/>
        <w:jc w:val="both"/>
        <w:rPr>
          <w:rStyle w:val="textexposedshow"/>
          <w:b/>
          <w:color w:val="000000"/>
          <w:sz w:val="28"/>
          <w:szCs w:val="28"/>
          <w:shd w:val="clear" w:color="auto" w:fill="FFFFFF"/>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2.1.3. </w:t>
      </w:r>
      <w:r w:rsidRPr="007124F0">
        <w:rPr>
          <w:rStyle w:val="120"/>
          <w:b/>
          <w:iCs/>
          <w:sz w:val="28"/>
          <w:szCs w:val="28"/>
          <w:u w:val="none"/>
        </w:rPr>
        <w:t>Стимулювання дрібних домогосподарств до використання сучасної</w:t>
      </w:r>
      <w:r w:rsidRPr="007124F0">
        <w:rPr>
          <w:rStyle w:val="120"/>
          <w:b/>
          <w:sz w:val="28"/>
          <w:szCs w:val="28"/>
          <w:u w:val="none"/>
        </w:rPr>
        <w:t xml:space="preserve"> агротехнік</w:t>
      </w:r>
      <w:r w:rsidRPr="007124F0">
        <w:rPr>
          <w:rStyle w:val="120"/>
          <w:b/>
          <w:iCs/>
          <w:sz w:val="28"/>
          <w:szCs w:val="28"/>
          <w:u w:val="none"/>
        </w:rPr>
        <w:t>и</w:t>
      </w:r>
      <w:r w:rsidRPr="007124F0">
        <w:rPr>
          <w:rStyle w:val="120"/>
          <w:b/>
          <w:sz w:val="28"/>
          <w:szCs w:val="28"/>
          <w:u w:val="none"/>
        </w:rPr>
        <w:t xml:space="preserve">, </w:t>
      </w:r>
      <w:r w:rsidRPr="007124F0">
        <w:rPr>
          <w:rStyle w:val="120"/>
          <w:b/>
          <w:iCs/>
          <w:sz w:val="28"/>
          <w:szCs w:val="28"/>
          <w:u w:val="none"/>
        </w:rPr>
        <w:t>необхідної для відновлення землі та</w:t>
      </w:r>
      <w:r w:rsidRPr="007124F0">
        <w:rPr>
          <w:rStyle w:val="120"/>
          <w:b/>
          <w:sz w:val="28"/>
          <w:szCs w:val="28"/>
          <w:u w:val="none"/>
        </w:rPr>
        <w:t xml:space="preserve"> покращення врожаїв</w:t>
      </w:r>
      <w:r w:rsidRPr="007124F0">
        <w:rPr>
          <w:rStyle w:val="120"/>
          <w:sz w:val="28"/>
          <w:szCs w:val="28"/>
          <w:u w:val="none"/>
        </w:rPr>
        <w:t xml:space="preserve">. </w:t>
      </w:r>
      <w:r w:rsidRPr="007124F0">
        <w:rPr>
          <w:rStyle w:val="textexposedshow"/>
          <w:color w:val="000000"/>
          <w:sz w:val="28"/>
          <w:szCs w:val="28"/>
          <w:shd w:val="clear" w:color="auto" w:fill="FFFFFF"/>
          <w:lang w:val="uk-UA"/>
        </w:rPr>
        <w:t xml:space="preserve">Створення консультативно-дорадчої служби при ЦНАПі (вивчення кон’юнктури ринку та прогнозування прибутковості культур, знайомство із сучасними засобами обробки та захисту рослин, досягненнями ветеринарії, можливостями місцевої спеціалізації товарів, селекції рослин та порід домашніх тварин, вимогами до безпеки та якості харчових продуктів, новими технологіями вирощування сільгосппродукції, можливості збуту товарів за межами громади та умовами формування товарних партій, ін.). </w:t>
      </w:r>
      <w:r w:rsidRPr="007124F0">
        <w:rPr>
          <w:rStyle w:val="textexposedshow"/>
          <w:color w:val="000000"/>
          <w:sz w:val="28"/>
          <w:szCs w:val="28"/>
          <w:shd w:val="clear" w:color="auto" w:fill="FFFFFF"/>
        </w:rPr>
        <w:t xml:space="preserve">Проведення освітньо-інформаційних кампаній з популяризації сучасних аграрних технологій. </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08"/>
        <w:jc w:val="both"/>
        <w:rPr>
          <w:rStyle w:val="textexposedshow"/>
          <w:b/>
          <w:color w:val="000000"/>
          <w:sz w:val="28"/>
          <w:szCs w:val="28"/>
          <w:shd w:val="clear" w:color="auto" w:fill="FFFFFF"/>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2.1.4. </w:t>
      </w:r>
      <w:r w:rsidRPr="007124F0">
        <w:rPr>
          <w:rStyle w:val="120"/>
          <w:b/>
          <w:iCs/>
          <w:sz w:val="28"/>
          <w:szCs w:val="28"/>
          <w:u w:val="none"/>
        </w:rPr>
        <w:t>Підтримка розвитку тепличного господарства та органічного землеробства.</w:t>
      </w:r>
      <w:r w:rsidRPr="007124F0">
        <w:rPr>
          <w:rStyle w:val="120"/>
          <w:iCs/>
          <w:sz w:val="28"/>
          <w:szCs w:val="28"/>
          <w:u w:val="none"/>
        </w:rPr>
        <w:t xml:space="preserve"> </w:t>
      </w:r>
      <w:r w:rsidRPr="007124F0">
        <w:rPr>
          <w:sz w:val="28"/>
          <w:szCs w:val="28"/>
          <w:lang w:val="uk-UA"/>
        </w:rPr>
        <w:t>Проведення інформаціно-освітніх кампаній щодо ведення тепличного господарства.Запосаткування та реалізація мікрогрантінгу для бажаючих займатися тепличним господарством. Створення умов для кращої реалізації продукції тепличного господарства. Створення пілотного тепличного господарства.</w:t>
      </w:r>
      <w:r w:rsidRPr="007124F0">
        <w:rPr>
          <w:rStyle w:val="textexposedshow"/>
          <w:b/>
          <w:color w:val="000000"/>
          <w:sz w:val="28"/>
          <w:szCs w:val="28"/>
          <w:shd w:val="clear" w:color="auto" w:fill="FFFFFF"/>
        </w:rPr>
        <w:t xml:space="preserve"> </w:t>
      </w:r>
    </w:p>
    <w:p w:rsidR="00390779" w:rsidRPr="007124F0" w:rsidRDefault="00390779" w:rsidP="00390779">
      <w:pPr>
        <w:jc w:val="both"/>
        <w:rPr>
          <w:color w:val="000000"/>
          <w:sz w:val="28"/>
          <w:szCs w:val="28"/>
          <w:lang w:val="uk-UA"/>
        </w:rPr>
      </w:pPr>
      <w:r w:rsidRPr="007124F0">
        <w:rPr>
          <w:color w:val="000000"/>
          <w:sz w:val="28"/>
          <w:szCs w:val="28"/>
        </w:rPr>
        <w:tab/>
      </w:r>
    </w:p>
    <w:p w:rsidR="00390779" w:rsidRPr="007124F0" w:rsidRDefault="00390779" w:rsidP="00390779">
      <w:pPr>
        <w:tabs>
          <w:tab w:val="left" w:pos="1701"/>
        </w:tabs>
        <w:ind w:firstLine="624"/>
        <w:jc w:val="both"/>
        <w:rPr>
          <w:rStyle w:val="textexposedshow"/>
          <w:color w:val="0070C0"/>
          <w:sz w:val="28"/>
          <w:szCs w:val="28"/>
        </w:rPr>
      </w:pPr>
      <w:r w:rsidRPr="007124F0">
        <w:rPr>
          <w:b/>
          <w:color w:val="0070C0"/>
          <w:sz w:val="28"/>
          <w:szCs w:val="28"/>
          <w:lang w:val="uk-UA"/>
        </w:rPr>
        <w:t xml:space="preserve">Оперативна ціль </w:t>
      </w:r>
      <w:r w:rsidRPr="007124F0">
        <w:rPr>
          <w:rStyle w:val="textexposedshow"/>
          <w:b/>
          <w:color w:val="0070C0"/>
          <w:sz w:val="28"/>
          <w:szCs w:val="28"/>
          <w:shd w:val="clear" w:color="auto" w:fill="FFFFFF"/>
        </w:rPr>
        <w:t>2.2. Підвищення інвестиційної привабливості громади.</w:t>
      </w:r>
    </w:p>
    <w:p w:rsidR="00390779" w:rsidRPr="007124F0" w:rsidRDefault="00390779" w:rsidP="00390779">
      <w:pPr>
        <w:ind w:firstLine="624"/>
        <w:jc w:val="both"/>
        <w:rPr>
          <w:rStyle w:val="textexposedshow"/>
          <w:b/>
          <w:color w:val="000000"/>
          <w:sz w:val="28"/>
          <w:szCs w:val="28"/>
          <w:shd w:val="clear" w:color="auto" w:fill="FFFFFF"/>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2.2.1. Розробка та поширення інвестиційних пропозицій. </w:t>
      </w:r>
      <w:r w:rsidRPr="007124F0">
        <w:rPr>
          <w:sz w:val="28"/>
          <w:szCs w:val="28"/>
          <w:lang w:val="uk-UA"/>
        </w:rPr>
        <w:t>Визначення та оприлюднити перелік можливих для потенцій них інвесторів. Визначенння території пріоритетного інвестиційного розвитку громади та їх спеціалізацію. Розробити кілька інвестиційних пропозицій, їх поширення (українською та англійською мовами). Участь в інвестиційних виставках за межами громади.</w:t>
      </w:r>
    </w:p>
    <w:p w:rsidR="00390779" w:rsidRPr="007124F0" w:rsidRDefault="00390779" w:rsidP="00390779">
      <w:pPr>
        <w:ind w:firstLine="624"/>
        <w:jc w:val="both"/>
        <w:rPr>
          <w:rStyle w:val="textexposedshow"/>
          <w:b/>
          <w:color w:val="000000"/>
          <w:sz w:val="28"/>
          <w:szCs w:val="28"/>
          <w:shd w:val="clear" w:color="auto" w:fill="FFFFFF"/>
        </w:rPr>
      </w:pPr>
    </w:p>
    <w:p w:rsidR="00390779" w:rsidRPr="007124F0" w:rsidRDefault="00390779" w:rsidP="00390779">
      <w:pPr>
        <w:ind w:firstLine="624"/>
        <w:jc w:val="both"/>
        <w:rPr>
          <w:rStyle w:val="textexposedshow"/>
          <w:b/>
          <w:color w:val="000000"/>
          <w:sz w:val="28"/>
          <w:szCs w:val="28"/>
          <w:shd w:val="clear" w:color="auto" w:fill="FFFFFF"/>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2.2.2. </w:t>
      </w:r>
      <w:r w:rsidRPr="007124F0">
        <w:rPr>
          <w:b/>
          <w:sz w:val="28"/>
          <w:szCs w:val="28"/>
          <w:lang w:val="uk-UA"/>
        </w:rPr>
        <w:t xml:space="preserve">Розробка бренду громади та його просування. </w:t>
      </w:r>
      <w:r w:rsidRPr="007124F0">
        <w:rPr>
          <w:rStyle w:val="120"/>
          <w:iCs/>
          <w:sz w:val="28"/>
          <w:szCs w:val="28"/>
        </w:rPr>
        <w:t>П</w:t>
      </w:r>
      <w:r w:rsidRPr="007124F0">
        <w:rPr>
          <w:sz w:val="28"/>
          <w:szCs w:val="28"/>
          <w:lang w:val="uk-UA"/>
        </w:rPr>
        <w:t>роведення</w:t>
      </w:r>
      <w:r w:rsidRPr="007124F0">
        <w:rPr>
          <w:sz w:val="28"/>
          <w:szCs w:val="28"/>
        </w:rPr>
        <w:t xml:space="preserve"> конкурс</w:t>
      </w:r>
      <w:r w:rsidRPr="007124F0">
        <w:rPr>
          <w:sz w:val="28"/>
          <w:szCs w:val="28"/>
          <w:lang w:val="uk-UA"/>
        </w:rPr>
        <w:t>у</w:t>
      </w:r>
      <w:r w:rsidRPr="007124F0">
        <w:rPr>
          <w:sz w:val="28"/>
          <w:szCs w:val="28"/>
        </w:rPr>
        <w:t xml:space="preserve"> на розробку бренду громади</w:t>
      </w:r>
      <w:r w:rsidRPr="007124F0">
        <w:rPr>
          <w:sz w:val="28"/>
          <w:szCs w:val="28"/>
          <w:lang w:val="uk-UA"/>
        </w:rPr>
        <w:t xml:space="preserve"> та його «легенди». Виготовлення та поширення </w:t>
      </w:r>
      <w:r w:rsidRPr="007124F0">
        <w:rPr>
          <w:sz w:val="28"/>
          <w:szCs w:val="28"/>
        </w:rPr>
        <w:t xml:space="preserve">пілотної партії брендованих сувенірів, а також </w:t>
      </w:r>
      <w:r w:rsidRPr="007124F0">
        <w:rPr>
          <w:sz w:val="28"/>
          <w:szCs w:val="28"/>
          <w:lang w:val="uk-UA"/>
        </w:rPr>
        <w:t>звичайної продукції місцевих товаровиробників, але орендованої. І</w:t>
      </w:r>
      <w:r w:rsidRPr="007124F0">
        <w:rPr>
          <w:sz w:val="28"/>
          <w:szCs w:val="28"/>
        </w:rPr>
        <w:t>нформаційн</w:t>
      </w:r>
      <w:r w:rsidRPr="007124F0">
        <w:rPr>
          <w:sz w:val="28"/>
          <w:szCs w:val="28"/>
          <w:lang w:val="uk-UA"/>
        </w:rPr>
        <w:t>і</w:t>
      </w:r>
      <w:r w:rsidRPr="007124F0">
        <w:rPr>
          <w:sz w:val="28"/>
          <w:szCs w:val="28"/>
        </w:rPr>
        <w:t xml:space="preserve"> кампані</w:t>
      </w:r>
      <w:r w:rsidRPr="007124F0">
        <w:rPr>
          <w:sz w:val="28"/>
          <w:szCs w:val="28"/>
          <w:lang w:val="uk-UA"/>
        </w:rPr>
        <w:t>ї</w:t>
      </w:r>
      <w:r w:rsidRPr="007124F0">
        <w:rPr>
          <w:sz w:val="28"/>
          <w:szCs w:val="28"/>
        </w:rPr>
        <w:t xml:space="preserve"> з по</w:t>
      </w:r>
      <w:r w:rsidRPr="007124F0">
        <w:rPr>
          <w:sz w:val="28"/>
          <w:szCs w:val="28"/>
          <w:lang w:val="uk-UA"/>
        </w:rPr>
        <w:t>пуляризації</w:t>
      </w:r>
      <w:r w:rsidRPr="007124F0">
        <w:rPr>
          <w:sz w:val="28"/>
          <w:szCs w:val="28"/>
        </w:rPr>
        <w:t xml:space="preserve"> бренду громади за її межами. </w:t>
      </w:r>
    </w:p>
    <w:p w:rsidR="00390779" w:rsidRPr="007124F0" w:rsidRDefault="00390779" w:rsidP="00390779">
      <w:pPr>
        <w:ind w:firstLine="624"/>
        <w:jc w:val="both"/>
        <w:rPr>
          <w:rStyle w:val="textexposedshow"/>
          <w:b/>
          <w:color w:val="000000"/>
          <w:sz w:val="28"/>
          <w:szCs w:val="28"/>
          <w:shd w:val="clear" w:color="auto" w:fill="FFFFFF"/>
        </w:rPr>
      </w:pPr>
    </w:p>
    <w:p w:rsidR="00390779" w:rsidRPr="007124F0" w:rsidRDefault="00390779" w:rsidP="00390779">
      <w:pPr>
        <w:ind w:firstLine="624"/>
        <w:jc w:val="both"/>
        <w:rPr>
          <w:rStyle w:val="textexposedshow"/>
          <w:b/>
          <w:color w:val="000000"/>
          <w:sz w:val="28"/>
          <w:szCs w:val="28"/>
          <w:shd w:val="clear" w:color="auto" w:fill="FFFFFF"/>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2.2.3. </w:t>
      </w:r>
      <w:r w:rsidRPr="007124F0">
        <w:rPr>
          <w:b/>
          <w:sz w:val="28"/>
          <w:szCs w:val="28"/>
          <w:lang w:val="uk-UA"/>
        </w:rPr>
        <w:t xml:space="preserve">Розробка документів просторового планування. </w:t>
      </w:r>
      <w:r w:rsidRPr="007124F0">
        <w:rPr>
          <w:sz w:val="28"/>
          <w:szCs w:val="28"/>
          <w:lang w:val="uk-UA"/>
        </w:rPr>
        <w:t xml:space="preserve">Розробка </w:t>
      </w:r>
      <w:r w:rsidRPr="007124F0">
        <w:rPr>
          <w:sz w:val="28"/>
          <w:szCs w:val="28"/>
        </w:rPr>
        <w:t>правил забудови, зонінгу, інвентаризація земель, встановлення меж на території громади</w:t>
      </w:r>
      <w:r w:rsidRPr="007124F0">
        <w:rPr>
          <w:sz w:val="28"/>
          <w:szCs w:val="28"/>
          <w:lang w:val="uk-UA"/>
        </w:rPr>
        <w:t xml:space="preserve"> – </w:t>
      </w:r>
      <w:r w:rsidRPr="007124F0">
        <w:rPr>
          <w:rStyle w:val="textexposedshow"/>
          <w:sz w:val="28"/>
          <w:szCs w:val="28"/>
          <w:shd w:val="clear" w:color="auto" w:fill="FFFFFF"/>
        </w:rPr>
        <w:t xml:space="preserve">для всіх своїх населених пунктів, а також </w:t>
      </w:r>
      <w:r w:rsidRPr="007124F0">
        <w:rPr>
          <w:sz w:val="28"/>
          <w:szCs w:val="28"/>
          <w:lang w:val="uk-UA"/>
        </w:rPr>
        <w:t>просторової с</w:t>
      </w:r>
      <w:r w:rsidRPr="007124F0">
        <w:rPr>
          <w:sz w:val="28"/>
          <w:szCs w:val="28"/>
        </w:rPr>
        <w:t>хеми планування території</w:t>
      </w:r>
      <w:r w:rsidRPr="007124F0">
        <w:rPr>
          <w:sz w:val="28"/>
          <w:szCs w:val="28"/>
          <w:lang w:val="uk-UA"/>
        </w:rPr>
        <w:t xml:space="preserve"> громади в цілому.</w:t>
      </w:r>
    </w:p>
    <w:p w:rsidR="00390779" w:rsidRPr="007124F0" w:rsidRDefault="00390779" w:rsidP="00390779">
      <w:pPr>
        <w:ind w:firstLine="624"/>
        <w:jc w:val="both"/>
        <w:rPr>
          <w:rStyle w:val="textexposedshow"/>
          <w:b/>
          <w:color w:val="000000"/>
          <w:sz w:val="28"/>
          <w:szCs w:val="28"/>
          <w:shd w:val="clear" w:color="auto" w:fill="FFFFFF"/>
        </w:rPr>
      </w:pPr>
    </w:p>
    <w:p w:rsidR="00390779" w:rsidRPr="007124F0" w:rsidRDefault="00390779" w:rsidP="00390779">
      <w:pPr>
        <w:ind w:firstLine="624"/>
        <w:jc w:val="both"/>
        <w:rPr>
          <w:b/>
          <w:sz w:val="28"/>
          <w:szCs w:val="28"/>
          <w:lang w:val="uk-UA"/>
        </w:rPr>
      </w:pPr>
      <w:r w:rsidRPr="007124F0">
        <w:rPr>
          <w:b/>
          <w:color w:val="000000"/>
          <w:sz w:val="28"/>
          <w:szCs w:val="28"/>
          <w:lang w:val="uk-UA"/>
        </w:rPr>
        <w:t xml:space="preserve">Завдання </w:t>
      </w:r>
      <w:r w:rsidRPr="007124F0">
        <w:rPr>
          <w:rStyle w:val="textexposedshow"/>
          <w:b/>
          <w:color w:val="000000"/>
          <w:sz w:val="28"/>
          <w:szCs w:val="28"/>
          <w:shd w:val="clear" w:color="auto" w:fill="FFFFFF"/>
        </w:rPr>
        <w:t xml:space="preserve">2.2.4. </w:t>
      </w:r>
      <w:r w:rsidRPr="007124F0">
        <w:rPr>
          <w:b/>
          <w:sz w:val="28"/>
          <w:szCs w:val="28"/>
        </w:rPr>
        <w:t>Інвентаризація майна комунальної власності, в тому числі – землі</w:t>
      </w:r>
      <w:r w:rsidRPr="007124F0">
        <w:rPr>
          <w:b/>
          <w:sz w:val="28"/>
          <w:szCs w:val="28"/>
          <w:lang w:val="uk-UA"/>
        </w:rPr>
        <w:t xml:space="preserve">. </w:t>
      </w:r>
      <w:r w:rsidRPr="007124F0">
        <w:rPr>
          <w:sz w:val="28"/>
          <w:szCs w:val="28"/>
          <w:lang w:val="uk-UA"/>
        </w:rPr>
        <w:t>Розробка єдиної документації землеустрою громади:  виготовлення картографічної основи землекористування, визначення меж природно-заповідного фонду, земель лісогосподарського призначення та водного фонду. занесення відповідних даних до геіонформаційних систем. Запровадження електронного погосподарського обліку та елементів муніципальної статистики.</w:t>
      </w:r>
    </w:p>
    <w:p w:rsidR="00390779" w:rsidRPr="007124F0" w:rsidRDefault="00390779" w:rsidP="00390779">
      <w:pPr>
        <w:jc w:val="both"/>
        <w:rPr>
          <w:color w:val="000000"/>
          <w:sz w:val="28"/>
          <w:szCs w:val="28"/>
          <w:lang w:val="uk-UA"/>
        </w:rPr>
      </w:pPr>
    </w:p>
    <w:p w:rsidR="00390779" w:rsidRPr="007124F0" w:rsidRDefault="00390779" w:rsidP="00390779">
      <w:pPr>
        <w:jc w:val="both"/>
        <w:rPr>
          <w:b/>
          <w:caps/>
          <w:color w:val="000000"/>
          <w:sz w:val="28"/>
          <w:szCs w:val="28"/>
          <w:lang w:val="uk-UA"/>
        </w:rPr>
      </w:pPr>
      <w:r w:rsidRPr="007124F0">
        <w:rPr>
          <w:b/>
          <w:caps/>
          <w:color w:val="000000"/>
          <w:sz w:val="28"/>
          <w:szCs w:val="28"/>
        </w:rPr>
        <w:t xml:space="preserve">Стратегічна ціль </w:t>
      </w:r>
      <w:r w:rsidRPr="007124F0">
        <w:rPr>
          <w:b/>
          <w:caps/>
          <w:color w:val="000000"/>
          <w:sz w:val="28"/>
          <w:szCs w:val="28"/>
          <w:lang w:val="uk-UA"/>
        </w:rPr>
        <w:t>3</w:t>
      </w:r>
      <w:r w:rsidRPr="007124F0">
        <w:rPr>
          <w:b/>
          <w:caps/>
          <w:color w:val="000000"/>
          <w:sz w:val="28"/>
          <w:szCs w:val="28"/>
        </w:rPr>
        <w:t>.</w:t>
      </w:r>
      <w:r w:rsidRPr="007124F0">
        <w:rPr>
          <w:b/>
          <w:caps/>
          <w:color w:val="000000"/>
          <w:sz w:val="28"/>
          <w:szCs w:val="28"/>
          <w:lang w:val="uk-UA"/>
        </w:rPr>
        <w:t xml:space="preserve"> </w:t>
      </w:r>
      <w:r w:rsidRPr="007124F0">
        <w:rPr>
          <w:b/>
          <w:sz w:val="28"/>
          <w:szCs w:val="28"/>
        </w:rPr>
        <w:t xml:space="preserve">Розвиток технічної інфраструктури </w:t>
      </w:r>
      <w:r w:rsidRPr="007124F0">
        <w:rPr>
          <w:b/>
          <w:sz w:val="28"/>
          <w:szCs w:val="28"/>
          <w:lang w:val="uk-UA"/>
        </w:rPr>
        <w:t xml:space="preserve">та модернізація сфери послуг </w:t>
      </w:r>
      <w:r w:rsidRPr="007124F0">
        <w:rPr>
          <w:b/>
          <w:sz w:val="28"/>
          <w:szCs w:val="28"/>
        </w:rPr>
        <w:t>для покращення якості життя жителів громади</w:t>
      </w:r>
      <w:r w:rsidRPr="007124F0">
        <w:rPr>
          <w:b/>
          <w:sz w:val="28"/>
          <w:szCs w:val="28"/>
          <w:lang w:val="uk-UA"/>
        </w:rPr>
        <w:t>.</w:t>
      </w:r>
    </w:p>
    <w:p w:rsidR="00390779" w:rsidRPr="007124F0" w:rsidRDefault="00390779" w:rsidP="00390779">
      <w:pPr>
        <w:jc w:val="both"/>
        <w:rPr>
          <w:bCs/>
          <w:sz w:val="28"/>
          <w:szCs w:val="28"/>
          <w:lang w:val="uk-UA"/>
        </w:rPr>
      </w:pPr>
      <w:r w:rsidRPr="007124F0">
        <w:rPr>
          <w:b/>
          <w:caps/>
          <w:color w:val="000000"/>
          <w:sz w:val="28"/>
          <w:szCs w:val="28"/>
          <w:lang w:val="uk-UA"/>
        </w:rPr>
        <w:tab/>
      </w:r>
      <w:r w:rsidRPr="007124F0">
        <w:rPr>
          <w:bCs/>
          <w:sz w:val="28"/>
          <w:szCs w:val="28"/>
          <w:lang w:val="uk-UA"/>
        </w:rPr>
        <w:t>Територія громади належить до сільської місцевості. За умов України це означає, що її мешканців не можуть скористатися в повному обсязі послугами, доступними у містах, а їх якість залишає бажати кращого (централізованого водопостачання та ін.). Більше того, з огляду на якість доріг та брак регулярного транспортного сполучення між селами доступ до місць надання послуг ускладнений. Між тим їх доступність та перелік – один із ключових аргументів вибору місця життя. Тому громада має намір суттєво покращити стан комунальної інфрастуркутури, розширит  кількість, географію та підняти рівень рівень комунальних послуг що надаються. Робитиме це з використанням енергоощадних технологій.</w:t>
      </w:r>
    </w:p>
    <w:p w:rsidR="00390779" w:rsidRPr="007124F0" w:rsidRDefault="00390779" w:rsidP="00390779">
      <w:pPr>
        <w:ind w:firstLine="720"/>
        <w:jc w:val="both"/>
        <w:rPr>
          <w:bCs/>
          <w:sz w:val="28"/>
          <w:szCs w:val="28"/>
          <w:lang w:val="uk-UA"/>
        </w:rPr>
      </w:pPr>
      <w:r w:rsidRPr="007124F0">
        <w:rPr>
          <w:bCs/>
          <w:sz w:val="28"/>
          <w:szCs w:val="28"/>
          <w:lang w:val="uk-UA"/>
        </w:rPr>
        <w:t xml:space="preserve">Додатковим чинником розвитку території, її привабливості (в т.ч. – інвестиційної) є зовнішній вигляд середовища проживання. Досі він залишається традиційним, що (на тлі принципово нових можливостей  комунікацій в Європі та світі) не задовольняє багатьох мешканців, не кажучи вже про вимоги потенційних відвідувачів. Звідси увага до благоустрою території. </w:t>
      </w:r>
    </w:p>
    <w:p w:rsidR="00390779" w:rsidRPr="007124F0" w:rsidRDefault="00390779" w:rsidP="00390779">
      <w:pPr>
        <w:ind w:firstLine="708"/>
        <w:jc w:val="both"/>
        <w:rPr>
          <w:rStyle w:val="textexposedshow"/>
          <w:color w:val="000000"/>
          <w:sz w:val="28"/>
          <w:szCs w:val="28"/>
          <w:shd w:val="clear" w:color="auto" w:fill="FFFFFF"/>
        </w:rPr>
      </w:pPr>
      <w:r w:rsidRPr="007124F0">
        <w:rPr>
          <w:rStyle w:val="textexposedshow"/>
          <w:color w:val="000000"/>
          <w:sz w:val="28"/>
          <w:szCs w:val="28"/>
          <w:shd w:val="clear" w:color="auto" w:fill="FFFFFF"/>
        </w:rPr>
        <w:t xml:space="preserve">Виконання завдань поставленої цілі передбачає реалізацію переважно  «твердих» проєктів. </w:t>
      </w:r>
    </w:p>
    <w:p w:rsidR="00390779" w:rsidRPr="007124F0" w:rsidRDefault="00390779" w:rsidP="00390779">
      <w:pPr>
        <w:ind w:firstLine="708"/>
        <w:jc w:val="both"/>
        <w:rPr>
          <w:rStyle w:val="textexposedshow"/>
          <w:color w:val="000000"/>
          <w:sz w:val="28"/>
          <w:szCs w:val="28"/>
          <w:shd w:val="clear" w:color="auto" w:fill="FFFFFF"/>
        </w:rPr>
      </w:pPr>
    </w:p>
    <w:p w:rsidR="00390779" w:rsidRPr="007124F0" w:rsidRDefault="00390779" w:rsidP="00390779">
      <w:pPr>
        <w:tabs>
          <w:tab w:val="left" w:pos="1701"/>
        </w:tabs>
        <w:ind w:firstLine="624"/>
        <w:jc w:val="both"/>
        <w:rPr>
          <w:rStyle w:val="textexposedshow"/>
          <w:color w:val="0070C0"/>
          <w:sz w:val="28"/>
          <w:szCs w:val="28"/>
        </w:rPr>
      </w:pPr>
      <w:r w:rsidRPr="007124F0">
        <w:rPr>
          <w:b/>
          <w:color w:val="0070C0"/>
          <w:sz w:val="28"/>
          <w:szCs w:val="28"/>
          <w:lang w:val="uk-UA"/>
        </w:rPr>
        <w:t xml:space="preserve">Оперативна ціль </w:t>
      </w:r>
      <w:r w:rsidRPr="007124F0">
        <w:rPr>
          <w:rStyle w:val="textexposedshow"/>
          <w:b/>
          <w:color w:val="0070C0"/>
          <w:sz w:val="28"/>
          <w:szCs w:val="28"/>
          <w:shd w:val="clear" w:color="auto" w:fill="FFFFFF"/>
        </w:rPr>
        <w:t>3.1. Підвищення інвестиційної привабливості громади.</w:t>
      </w:r>
    </w:p>
    <w:p w:rsidR="00390779" w:rsidRPr="007124F0" w:rsidRDefault="00390779" w:rsidP="00390779">
      <w:pPr>
        <w:ind w:firstLine="708"/>
        <w:jc w:val="both"/>
        <w:rPr>
          <w:rStyle w:val="textexposedshow"/>
          <w:b/>
          <w:color w:val="000000"/>
          <w:sz w:val="28"/>
          <w:szCs w:val="28"/>
          <w:shd w:val="clear" w:color="auto" w:fill="FFFFFF"/>
        </w:rPr>
      </w:pPr>
      <w:r w:rsidRPr="007124F0">
        <w:rPr>
          <w:b/>
          <w:color w:val="000000"/>
          <w:sz w:val="28"/>
          <w:szCs w:val="28"/>
          <w:lang w:val="uk-UA"/>
        </w:rPr>
        <w:t>Завдання 3</w:t>
      </w:r>
      <w:r w:rsidRPr="007124F0">
        <w:rPr>
          <w:rStyle w:val="textexposedshow"/>
          <w:b/>
          <w:color w:val="000000"/>
          <w:sz w:val="28"/>
          <w:szCs w:val="28"/>
          <w:shd w:val="clear" w:color="auto" w:fill="FFFFFF"/>
        </w:rPr>
        <w:t xml:space="preserve">.1.1. Ремонт доріг та вулиць. </w:t>
      </w:r>
      <w:r w:rsidRPr="007124F0">
        <w:rPr>
          <w:sz w:val="28"/>
          <w:szCs w:val="28"/>
          <w:lang w:val="uk-UA"/>
        </w:rPr>
        <w:t>Комплексне обстеження дорожньої інфраструктури.</w:t>
      </w:r>
      <w:r w:rsidRPr="007124F0">
        <w:rPr>
          <w:b/>
          <w:sz w:val="28"/>
          <w:szCs w:val="28"/>
          <w:lang w:val="uk-UA"/>
        </w:rPr>
        <w:t xml:space="preserve"> </w:t>
      </w:r>
      <w:r w:rsidRPr="007124F0">
        <w:rPr>
          <w:sz w:val="28"/>
          <w:szCs w:val="28"/>
          <w:lang w:val="uk-UA"/>
        </w:rPr>
        <w:t>Поетапна р</w:t>
      </w:r>
      <w:r w:rsidRPr="007124F0">
        <w:rPr>
          <w:rStyle w:val="textexposedshow"/>
          <w:color w:val="000000"/>
          <w:sz w:val="28"/>
          <w:szCs w:val="28"/>
          <w:shd w:val="clear" w:color="auto" w:fill="FFFFFF"/>
        </w:rPr>
        <w:t>еконструкція та капітальний ремонт доріг, вулиць, облаштування тротуарів, а також впорядкування прилеглої території.</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08"/>
        <w:jc w:val="both"/>
        <w:rPr>
          <w:rStyle w:val="textexposedshow"/>
          <w:b/>
          <w:color w:val="000000"/>
          <w:sz w:val="28"/>
          <w:szCs w:val="28"/>
          <w:shd w:val="clear" w:color="auto" w:fill="FFFFFF"/>
        </w:rPr>
      </w:pPr>
      <w:r w:rsidRPr="007124F0">
        <w:rPr>
          <w:b/>
          <w:color w:val="000000"/>
          <w:sz w:val="28"/>
          <w:szCs w:val="28"/>
          <w:lang w:val="uk-UA"/>
        </w:rPr>
        <w:t>Завдання 3</w:t>
      </w:r>
      <w:r w:rsidRPr="007124F0">
        <w:rPr>
          <w:rStyle w:val="textexposedshow"/>
          <w:b/>
          <w:color w:val="000000"/>
          <w:sz w:val="28"/>
          <w:szCs w:val="28"/>
          <w:shd w:val="clear" w:color="auto" w:fill="FFFFFF"/>
        </w:rPr>
        <w:t xml:space="preserve">.1.2. </w:t>
      </w:r>
      <w:r w:rsidRPr="007124F0">
        <w:rPr>
          <w:b/>
          <w:sz w:val="28"/>
          <w:szCs w:val="28"/>
          <w:lang w:val="uk-UA"/>
        </w:rPr>
        <w:t xml:space="preserve">Будівництво мережі централізованого водопостачання та водовідведення. </w:t>
      </w:r>
      <w:r w:rsidRPr="007124F0">
        <w:rPr>
          <w:sz w:val="28"/>
          <w:szCs w:val="28"/>
          <w:lang w:val="uk-UA"/>
        </w:rPr>
        <w:t xml:space="preserve">Модернізація діючої мережі водопостачання, її кількаразове розширення (буріння нових ствердловин, встановлення водонапірних веж, </w:t>
      </w:r>
      <w:r w:rsidRPr="007124F0">
        <w:rPr>
          <w:rStyle w:val="textexposedshow"/>
          <w:sz w:val="28"/>
          <w:szCs w:val="28"/>
          <w:shd w:val="clear" w:color="auto" w:fill="FFFFFF"/>
          <w:lang w:val="uk-UA"/>
        </w:rPr>
        <w:t>станцій доочищення питної води</w:t>
      </w:r>
      <w:r w:rsidRPr="007124F0">
        <w:rPr>
          <w:sz w:val="28"/>
          <w:szCs w:val="28"/>
          <w:lang w:val="uk-UA"/>
        </w:rPr>
        <w:t xml:space="preserve">), підключення нових абонентів, налагодження системи водовідведення та (чи) асенізації, що передбачає закупівлю необхідного обладнання. Забезпечення відведення стоків (асенізація та каналізація). </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20"/>
        <w:jc w:val="both"/>
        <w:rPr>
          <w:rStyle w:val="textexposedshow"/>
          <w:b/>
          <w:sz w:val="28"/>
          <w:szCs w:val="28"/>
        </w:rPr>
      </w:pPr>
      <w:r w:rsidRPr="007124F0">
        <w:rPr>
          <w:b/>
          <w:color w:val="000000"/>
          <w:sz w:val="28"/>
          <w:szCs w:val="28"/>
          <w:lang w:val="uk-UA"/>
        </w:rPr>
        <w:t>Завдання 3</w:t>
      </w:r>
      <w:r w:rsidRPr="007124F0">
        <w:rPr>
          <w:rStyle w:val="textexposedshow"/>
          <w:b/>
          <w:color w:val="000000"/>
          <w:sz w:val="28"/>
          <w:szCs w:val="28"/>
          <w:shd w:val="clear" w:color="auto" w:fill="FFFFFF"/>
        </w:rPr>
        <w:t xml:space="preserve">.1.3. </w:t>
      </w:r>
      <w:r w:rsidRPr="007124F0">
        <w:rPr>
          <w:b/>
          <w:sz w:val="28"/>
          <w:szCs w:val="28"/>
          <w:lang w:val="uk-UA"/>
        </w:rPr>
        <w:t xml:space="preserve">Сприяння поширенню швидкісного Інтернету на теренах громади. </w:t>
      </w:r>
      <w:r w:rsidRPr="007124F0">
        <w:rPr>
          <w:sz w:val="28"/>
          <w:szCs w:val="28"/>
          <w:lang w:val="uk-UA"/>
        </w:rPr>
        <w:t>П</w:t>
      </w:r>
      <w:r w:rsidRPr="007124F0">
        <w:rPr>
          <w:rStyle w:val="textexposedshow"/>
          <w:sz w:val="28"/>
          <w:szCs w:val="28"/>
          <w:shd w:val="clear" w:color="auto" w:fill="FFFFFF"/>
        </w:rPr>
        <w:t>ідключення всіх старостинські округи до швидкісного Інтернету та забезпечити їх необхідним для зв`язку обладнанням та системою захисту інформації. Розширення можливостей наявного сайту ради громади так, аби можна було надавати низку послуг дистанційно (або створиення нового). Запровадити систему електронного документообігу, інших електронних сервісів. Профільне підвищення кваліфікації працівників.</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20"/>
        <w:jc w:val="both"/>
        <w:rPr>
          <w:rStyle w:val="textexposedshow"/>
          <w:sz w:val="28"/>
          <w:szCs w:val="28"/>
        </w:rPr>
      </w:pPr>
      <w:r w:rsidRPr="007124F0">
        <w:rPr>
          <w:b/>
          <w:color w:val="000000"/>
          <w:sz w:val="28"/>
          <w:szCs w:val="28"/>
          <w:lang w:val="uk-UA"/>
        </w:rPr>
        <w:t>Завдання 3</w:t>
      </w:r>
      <w:r w:rsidRPr="007124F0">
        <w:rPr>
          <w:rStyle w:val="textexposedshow"/>
          <w:b/>
          <w:color w:val="000000"/>
          <w:sz w:val="28"/>
          <w:szCs w:val="28"/>
          <w:shd w:val="clear" w:color="auto" w:fill="FFFFFF"/>
        </w:rPr>
        <w:t xml:space="preserve">.1.4. </w:t>
      </w:r>
      <w:r w:rsidRPr="007124F0">
        <w:rPr>
          <w:rStyle w:val="textexposedshow"/>
          <w:b/>
          <w:sz w:val="28"/>
          <w:szCs w:val="28"/>
          <w:shd w:val="clear" w:color="auto" w:fill="FFFFFF"/>
        </w:rPr>
        <w:t xml:space="preserve">Реалізація локальних </w:t>
      </w:r>
      <w:r w:rsidR="00BF368B" w:rsidRPr="007124F0">
        <w:rPr>
          <w:rStyle w:val="textexposedshow"/>
          <w:b/>
          <w:sz w:val="28"/>
          <w:szCs w:val="28"/>
          <w:shd w:val="clear" w:color="auto" w:fill="FFFFFF"/>
        </w:rPr>
        <w:t>проєкт</w:t>
      </w:r>
      <w:r w:rsidRPr="007124F0">
        <w:rPr>
          <w:rStyle w:val="textexposedshow"/>
          <w:b/>
          <w:sz w:val="28"/>
          <w:szCs w:val="28"/>
          <w:shd w:val="clear" w:color="auto" w:fill="FFFFFF"/>
        </w:rPr>
        <w:t xml:space="preserve">ів із благоустрою на основі підтримки місцевих ініціатив. </w:t>
      </w:r>
      <w:r w:rsidRPr="007124F0">
        <w:rPr>
          <w:bCs/>
          <w:sz w:val="28"/>
          <w:szCs w:val="28"/>
          <w:lang w:val="uk-UA"/>
        </w:rPr>
        <w:t>Реалізація ініціатив старостинськтх округів</w:t>
      </w:r>
      <w:r w:rsidRPr="007124F0">
        <w:rPr>
          <w:b/>
          <w:bCs/>
          <w:sz w:val="28"/>
          <w:szCs w:val="28"/>
          <w:lang w:val="uk-UA"/>
        </w:rPr>
        <w:t xml:space="preserve"> </w:t>
      </w:r>
      <w:r w:rsidRPr="007124F0">
        <w:rPr>
          <w:bCs/>
          <w:sz w:val="28"/>
          <w:szCs w:val="28"/>
          <w:lang w:val="uk-UA"/>
        </w:rPr>
        <w:t xml:space="preserve">щодо впорядкування території громадських місць їх насплених пунктів з елементами ландшафтного дизайну. </w:t>
      </w:r>
    </w:p>
    <w:p w:rsidR="00390779" w:rsidRPr="007124F0" w:rsidRDefault="00390779" w:rsidP="00390779">
      <w:pPr>
        <w:ind w:firstLine="708"/>
        <w:jc w:val="both"/>
        <w:rPr>
          <w:rStyle w:val="textexposedshow"/>
          <w:color w:val="000000"/>
          <w:sz w:val="28"/>
          <w:szCs w:val="28"/>
          <w:shd w:val="clear" w:color="auto" w:fill="FFFFFF"/>
        </w:rPr>
      </w:pPr>
    </w:p>
    <w:p w:rsidR="00390779" w:rsidRPr="007124F0" w:rsidRDefault="00390779" w:rsidP="00390779">
      <w:pPr>
        <w:tabs>
          <w:tab w:val="left" w:pos="1701"/>
        </w:tabs>
        <w:ind w:firstLine="624"/>
        <w:jc w:val="both"/>
        <w:rPr>
          <w:rStyle w:val="textexposedshow"/>
          <w:color w:val="0070C0"/>
          <w:sz w:val="28"/>
          <w:szCs w:val="28"/>
        </w:rPr>
      </w:pPr>
      <w:r w:rsidRPr="007124F0">
        <w:rPr>
          <w:b/>
          <w:color w:val="0070C0"/>
          <w:sz w:val="28"/>
          <w:szCs w:val="28"/>
          <w:lang w:val="uk-UA"/>
        </w:rPr>
        <w:t xml:space="preserve">Оперативна ціль </w:t>
      </w:r>
      <w:r w:rsidRPr="007124F0">
        <w:rPr>
          <w:rStyle w:val="textexposedshow"/>
          <w:b/>
          <w:color w:val="0070C0"/>
          <w:sz w:val="28"/>
          <w:szCs w:val="28"/>
          <w:shd w:val="clear" w:color="auto" w:fill="FFFFFF"/>
        </w:rPr>
        <w:t>3.2. Урізноманітнення надання комунальних послуг та підвищення їхньої якості.</w:t>
      </w:r>
    </w:p>
    <w:p w:rsidR="00390779" w:rsidRPr="007124F0" w:rsidRDefault="00390779" w:rsidP="00390779">
      <w:pPr>
        <w:ind w:firstLine="708"/>
        <w:jc w:val="both"/>
        <w:rPr>
          <w:rStyle w:val="textexposedshow"/>
          <w:color w:val="000000"/>
          <w:sz w:val="28"/>
          <w:szCs w:val="28"/>
          <w:shd w:val="clear" w:color="auto" w:fill="FFFFFF"/>
        </w:rPr>
      </w:pPr>
      <w:r w:rsidRPr="007124F0">
        <w:rPr>
          <w:b/>
          <w:color w:val="000000"/>
          <w:sz w:val="28"/>
          <w:szCs w:val="28"/>
          <w:lang w:val="uk-UA"/>
        </w:rPr>
        <w:t>Завдання 3</w:t>
      </w:r>
      <w:r w:rsidRPr="007124F0">
        <w:rPr>
          <w:rStyle w:val="textexposedshow"/>
          <w:b/>
          <w:color w:val="000000"/>
          <w:sz w:val="28"/>
          <w:szCs w:val="28"/>
          <w:shd w:val="clear" w:color="auto" w:fill="FFFFFF"/>
        </w:rPr>
        <w:t xml:space="preserve">.2.1. </w:t>
      </w:r>
      <w:r w:rsidRPr="007124F0">
        <w:rPr>
          <w:b/>
          <w:sz w:val="28"/>
          <w:szCs w:val="28"/>
          <w:lang w:val="uk-UA"/>
        </w:rPr>
        <w:t xml:space="preserve">Збільшення кількості та розширення географії надання комунальних послуг. </w:t>
      </w:r>
      <w:r w:rsidRPr="007124F0">
        <w:rPr>
          <w:sz w:val="28"/>
          <w:szCs w:val="28"/>
          <w:lang w:val="uk-UA"/>
        </w:rPr>
        <w:t xml:space="preserve">Створення та розвиток комунального підприємства селищної ради. Придбання спеціальної техніки, модульного обладнання, а також облаштування необхідних для комунального підприємства приміщень. Залучення до надання окремих комунальних послуг (чи необхідності суттєвого збільшення їхнього обсягу) приватних підприємств.  </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08"/>
        <w:jc w:val="both"/>
        <w:rPr>
          <w:rStyle w:val="textexposedshow"/>
          <w:b/>
          <w:color w:val="000000"/>
          <w:sz w:val="28"/>
          <w:szCs w:val="28"/>
          <w:shd w:val="clear" w:color="auto" w:fill="FFFFFF"/>
        </w:rPr>
      </w:pPr>
      <w:r w:rsidRPr="007124F0">
        <w:rPr>
          <w:b/>
          <w:color w:val="000000"/>
          <w:sz w:val="28"/>
          <w:szCs w:val="28"/>
          <w:lang w:val="uk-UA"/>
        </w:rPr>
        <w:t>Завдання 3</w:t>
      </w:r>
      <w:r w:rsidRPr="007124F0">
        <w:rPr>
          <w:rStyle w:val="textexposedshow"/>
          <w:b/>
          <w:color w:val="000000"/>
          <w:sz w:val="28"/>
          <w:szCs w:val="28"/>
          <w:shd w:val="clear" w:color="auto" w:fill="FFFFFF"/>
        </w:rPr>
        <w:t xml:space="preserve">.2.2. </w:t>
      </w:r>
      <w:r w:rsidRPr="007124F0">
        <w:rPr>
          <w:b/>
          <w:sz w:val="28"/>
          <w:szCs w:val="28"/>
          <w:lang w:val="uk-UA"/>
        </w:rPr>
        <w:t xml:space="preserve">Налагодження регулярного транспортного сполучення між населеним и пунктами громади та її адміністративним центром. </w:t>
      </w:r>
      <w:r w:rsidRPr="007124F0">
        <w:rPr>
          <w:rStyle w:val="textexposedshow"/>
          <w:color w:val="000000"/>
          <w:sz w:val="28"/>
          <w:szCs w:val="28"/>
          <w:shd w:val="clear" w:color="auto" w:fill="FFFFFF"/>
        </w:rPr>
        <w:t xml:space="preserve">Запровадження внутрішнього «човникового» маршруту на території громади: його реєстрація, </w:t>
      </w:r>
      <w:r w:rsidRPr="007124F0">
        <w:rPr>
          <w:rStyle w:val="textexposedshow"/>
          <w:sz w:val="28"/>
          <w:szCs w:val="28"/>
          <w:shd w:val="clear" w:color="auto" w:fill="FFFFFF"/>
        </w:rPr>
        <w:t>придбання (чи капітальний ремонт) автобусів. Встановлення нових зупинок для громадського транспорту або ж ремонт наявних.</w:t>
      </w:r>
    </w:p>
    <w:p w:rsidR="00390779" w:rsidRPr="007124F0" w:rsidRDefault="00390779" w:rsidP="00390779">
      <w:pPr>
        <w:jc w:val="both"/>
        <w:rPr>
          <w:rStyle w:val="textexposedshow"/>
          <w:b/>
          <w:color w:val="000000"/>
          <w:sz w:val="28"/>
          <w:szCs w:val="28"/>
          <w:shd w:val="clear" w:color="auto" w:fill="FFFFFF"/>
        </w:rPr>
      </w:pPr>
    </w:p>
    <w:p w:rsidR="00390779" w:rsidRPr="007124F0" w:rsidRDefault="00390779" w:rsidP="00390779">
      <w:pPr>
        <w:ind w:firstLine="587"/>
        <w:jc w:val="both"/>
        <w:rPr>
          <w:rStyle w:val="textexposedshow"/>
          <w:color w:val="000000"/>
          <w:sz w:val="28"/>
          <w:szCs w:val="28"/>
          <w:shd w:val="clear" w:color="auto" w:fill="FFFFFF"/>
        </w:rPr>
      </w:pPr>
      <w:r w:rsidRPr="007124F0">
        <w:rPr>
          <w:b/>
          <w:color w:val="000000"/>
          <w:sz w:val="28"/>
          <w:szCs w:val="28"/>
          <w:lang w:val="uk-UA"/>
        </w:rPr>
        <w:t>Завдання 3</w:t>
      </w:r>
      <w:r w:rsidRPr="007124F0">
        <w:rPr>
          <w:rStyle w:val="textexposedshow"/>
          <w:b/>
          <w:color w:val="000000"/>
          <w:sz w:val="28"/>
          <w:szCs w:val="28"/>
          <w:shd w:val="clear" w:color="auto" w:fill="FFFFFF"/>
        </w:rPr>
        <w:t xml:space="preserve">.2.3. </w:t>
      </w:r>
      <w:r w:rsidRPr="007124F0">
        <w:rPr>
          <w:b/>
          <w:bCs/>
          <w:sz w:val="28"/>
          <w:szCs w:val="28"/>
          <w:lang w:val="uk-UA"/>
        </w:rPr>
        <w:t xml:space="preserve">Стимулювання запровадження енергоощадних технологій та використання відновлювальних джерел енергії (в комунальній та приватній сферах). </w:t>
      </w:r>
      <w:r w:rsidRPr="007124F0">
        <w:rPr>
          <w:rStyle w:val="textexposedshow"/>
          <w:sz w:val="28"/>
          <w:szCs w:val="28"/>
          <w:shd w:val="clear" w:color="auto" w:fill="FFFFFF"/>
        </w:rPr>
        <w:t>Комплексна термосанцію приміщень закладів та установ комунальної сфери. С</w:t>
      </w:r>
      <w:r w:rsidRPr="007124F0">
        <w:rPr>
          <w:rStyle w:val="textexposedshow"/>
          <w:color w:val="000000"/>
          <w:sz w:val="28"/>
          <w:szCs w:val="28"/>
          <w:shd w:val="clear" w:color="auto" w:fill="FFFFFF"/>
        </w:rPr>
        <w:t>тимулювання  використання мешканцями громади пристроїв, що використовують енергію сонця, вирощування енергетичних культур. Запровадження в комунальній сфері системи енергоменедженту.</w:t>
      </w:r>
    </w:p>
    <w:p w:rsidR="00390779" w:rsidRPr="007124F0" w:rsidRDefault="00390779" w:rsidP="00390779">
      <w:pPr>
        <w:jc w:val="both"/>
        <w:rPr>
          <w:b/>
          <w:caps/>
          <w:color w:val="000000"/>
          <w:sz w:val="28"/>
          <w:szCs w:val="28"/>
          <w:lang w:val="uk-UA"/>
        </w:rPr>
      </w:pPr>
    </w:p>
    <w:p w:rsidR="00390779" w:rsidRPr="007124F0" w:rsidRDefault="00390779" w:rsidP="00390779">
      <w:pPr>
        <w:jc w:val="both"/>
        <w:rPr>
          <w:b/>
          <w:bCs/>
          <w:sz w:val="28"/>
          <w:szCs w:val="28"/>
          <w:lang w:val="uk-UA"/>
        </w:rPr>
      </w:pPr>
      <w:r w:rsidRPr="007124F0">
        <w:rPr>
          <w:b/>
          <w:caps/>
          <w:color w:val="000000"/>
          <w:sz w:val="28"/>
          <w:szCs w:val="28"/>
        </w:rPr>
        <w:t xml:space="preserve">Стратегічна ціль </w:t>
      </w:r>
      <w:r w:rsidRPr="007124F0">
        <w:rPr>
          <w:b/>
          <w:caps/>
          <w:color w:val="000000"/>
          <w:sz w:val="28"/>
          <w:szCs w:val="28"/>
          <w:lang w:val="uk-UA"/>
        </w:rPr>
        <w:t>4</w:t>
      </w:r>
      <w:r w:rsidRPr="007124F0">
        <w:rPr>
          <w:b/>
          <w:caps/>
          <w:color w:val="000000"/>
          <w:sz w:val="28"/>
          <w:szCs w:val="28"/>
        </w:rPr>
        <w:t>.</w:t>
      </w:r>
      <w:r w:rsidRPr="007124F0">
        <w:rPr>
          <w:b/>
          <w:caps/>
          <w:color w:val="000000"/>
          <w:sz w:val="28"/>
          <w:szCs w:val="28"/>
          <w:lang w:val="uk-UA"/>
        </w:rPr>
        <w:t xml:space="preserve"> </w:t>
      </w:r>
      <w:r w:rsidRPr="007124F0">
        <w:rPr>
          <w:b/>
          <w:bCs/>
          <w:sz w:val="28"/>
          <w:szCs w:val="28"/>
          <w:lang w:val="uk-UA"/>
        </w:rPr>
        <w:t xml:space="preserve">Створення оптимальних умов для розвитку туризму та культури на теренах громади й забезпечення збереження історико-культурної спадщини. </w:t>
      </w:r>
    </w:p>
    <w:p w:rsidR="00390779" w:rsidRPr="007124F0" w:rsidRDefault="00390779" w:rsidP="00390779">
      <w:pPr>
        <w:ind w:firstLine="720"/>
        <w:jc w:val="both"/>
        <w:rPr>
          <w:b/>
          <w:caps/>
          <w:color w:val="000000"/>
          <w:sz w:val="28"/>
          <w:szCs w:val="28"/>
          <w:lang w:val="uk-UA"/>
        </w:rPr>
      </w:pPr>
      <w:r w:rsidRPr="007124F0">
        <w:rPr>
          <w:bCs/>
          <w:sz w:val="28"/>
          <w:szCs w:val="28"/>
          <w:lang w:val="uk-UA"/>
        </w:rPr>
        <w:t xml:space="preserve">Линовицька громада належить до історичних місцевостей регіону та України. На її території розташовано кілька оригінальних пам`яток історико-культурної спадщини, а ще вона пов`язан з кількома відомими постатями, включно з Т.Шевченком. В стратегії вони розглядаються не лише як самодостатня цінність, але також як можливий фактор розвитку території, привернення до неї </w:t>
      </w:r>
      <w:r w:rsidRPr="007124F0">
        <w:rPr>
          <w:bCs/>
          <w:sz w:val="28"/>
          <w:szCs w:val="28"/>
          <w:lang w:val="uk-UA"/>
        </w:rPr>
        <w:lastRenderedPageBreak/>
        <w:t xml:space="preserve">увагу. Концентрація пам`яток, разом із використанням природних можливостей,  дозволяє розвивати відразу кілька видів туризму та галузь рекреації. Додатковим позитивним чинником для цього є наявність у досяжній близькості ще кількох місцевостей, що може стати основою для поєднання зусиль відразу кількох громад. Однак нинішніх стан туристичних потенціалів є мало привабливим. Зідси необхідність їхнього часткового відновлення з використанням інтерактивних технологій представлення, розрбки нових туристичних продуктів та їх просування, очистки та облаштування місць відпочинку, підтримки поширення «зеленого» туризму. Таким чином громада зможе збільшити кількість робочих місць, залучити до підприємництва у сферу сервісу частину мешканців, а також збільшити доходи селищного бюджету. </w:t>
      </w:r>
    </w:p>
    <w:p w:rsidR="00390779" w:rsidRPr="007124F0" w:rsidRDefault="00390779" w:rsidP="00390779">
      <w:pPr>
        <w:ind w:firstLine="708"/>
        <w:jc w:val="both"/>
        <w:rPr>
          <w:rStyle w:val="textexposedshow"/>
          <w:color w:val="000000"/>
          <w:sz w:val="28"/>
          <w:szCs w:val="28"/>
          <w:shd w:val="clear" w:color="auto" w:fill="FFFFFF"/>
        </w:rPr>
      </w:pPr>
      <w:r w:rsidRPr="007124F0">
        <w:rPr>
          <w:rStyle w:val="textexposedshow"/>
          <w:color w:val="000000"/>
          <w:sz w:val="28"/>
          <w:szCs w:val="28"/>
          <w:shd w:val="clear" w:color="auto" w:fill="FFFFFF"/>
        </w:rPr>
        <w:t xml:space="preserve">Виконання завдань поставленої цілі вимагатиме реалізації значного числа як «твердих»,  так і «м`яких» проєктів. </w:t>
      </w:r>
    </w:p>
    <w:p w:rsidR="00390779" w:rsidRPr="007124F0" w:rsidRDefault="00390779" w:rsidP="00390779">
      <w:pPr>
        <w:ind w:firstLine="708"/>
        <w:jc w:val="both"/>
        <w:rPr>
          <w:rStyle w:val="textexposedshow"/>
          <w:color w:val="000000"/>
          <w:sz w:val="28"/>
          <w:szCs w:val="28"/>
          <w:shd w:val="clear" w:color="auto" w:fill="FFFFFF"/>
        </w:rPr>
      </w:pPr>
    </w:p>
    <w:p w:rsidR="00390779" w:rsidRPr="007124F0" w:rsidRDefault="00390779" w:rsidP="00390779">
      <w:pPr>
        <w:tabs>
          <w:tab w:val="left" w:pos="1701"/>
        </w:tabs>
        <w:ind w:firstLine="624"/>
        <w:jc w:val="both"/>
        <w:rPr>
          <w:rStyle w:val="textexposedshow"/>
          <w:color w:val="0070C0"/>
          <w:sz w:val="28"/>
          <w:szCs w:val="28"/>
        </w:rPr>
      </w:pPr>
      <w:r w:rsidRPr="007124F0">
        <w:rPr>
          <w:b/>
          <w:color w:val="0070C0"/>
          <w:sz w:val="28"/>
          <w:szCs w:val="28"/>
          <w:lang w:val="uk-UA"/>
        </w:rPr>
        <w:t>Оперативна ціль 4</w:t>
      </w:r>
      <w:r w:rsidRPr="007124F0">
        <w:rPr>
          <w:rStyle w:val="textexposedshow"/>
          <w:b/>
          <w:color w:val="0070C0"/>
          <w:sz w:val="28"/>
          <w:szCs w:val="28"/>
          <w:shd w:val="clear" w:color="auto" w:fill="FFFFFF"/>
        </w:rPr>
        <w:t>.1. Урізноманітнення надання комунальних послуг та підвищення їхньої якості.</w:t>
      </w:r>
    </w:p>
    <w:p w:rsidR="00390779" w:rsidRPr="007124F0" w:rsidRDefault="00390779" w:rsidP="00390779">
      <w:pPr>
        <w:tabs>
          <w:tab w:val="left" w:pos="176"/>
          <w:tab w:val="left" w:pos="318"/>
        </w:tabs>
        <w:jc w:val="both"/>
        <w:rPr>
          <w:rStyle w:val="textexposedshow"/>
          <w:b/>
          <w:color w:val="000000"/>
          <w:sz w:val="28"/>
          <w:szCs w:val="28"/>
          <w:shd w:val="clear" w:color="auto" w:fill="FFFFFF"/>
        </w:rPr>
      </w:pPr>
      <w:r w:rsidRPr="007124F0">
        <w:rPr>
          <w:b/>
          <w:color w:val="000000"/>
          <w:sz w:val="28"/>
          <w:szCs w:val="28"/>
          <w:lang w:val="uk-UA"/>
        </w:rPr>
        <w:tab/>
      </w:r>
      <w:r w:rsidRPr="007124F0">
        <w:rPr>
          <w:b/>
          <w:color w:val="000000"/>
          <w:sz w:val="28"/>
          <w:szCs w:val="28"/>
          <w:lang w:val="uk-UA"/>
        </w:rPr>
        <w:tab/>
      </w:r>
      <w:r w:rsidRPr="007124F0">
        <w:rPr>
          <w:b/>
          <w:color w:val="000000"/>
          <w:sz w:val="28"/>
          <w:szCs w:val="28"/>
          <w:lang w:val="uk-UA"/>
        </w:rPr>
        <w:tab/>
        <w:t>Завдання 4</w:t>
      </w:r>
      <w:r w:rsidRPr="007124F0">
        <w:rPr>
          <w:rStyle w:val="textexposedshow"/>
          <w:b/>
          <w:color w:val="000000"/>
          <w:sz w:val="28"/>
          <w:szCs w:val="28"/>
          <w:shd w:val="clear" w:color="auto" w:fill="FFFFFF"/>
        </w:rPr>
        <w:t xml:space="preserve">.1.1. Відновлення об`єктів історико-культурної спадщини, що розташовані на теренах громади, та створення на їх базі єдиного туристичного комплексу. </w:t>
      </w:r>
      <w:r w:rsidRPr="007124F0">
        <w:rPr>
          <w:rStyle w:val="textexposedshow"/>
          <w:color w:val="000000"/>
          <w:sz w:val="28"/>
          <w:szCs w:val="28"/>
          <w:shd w:val="clear" w:color="auto" w:fill="FFFFFF"/>
        </w:rPr>
        <w:t xml:space="preserve">Створення та запровадження облік обліку об`єктів історико-культурної спадщини, що розташовані на теренах громади, розробка та ухвалення програми їх збереження та реставрації (башти де Бальменів зі створенням інтерактивного музею та ін.). Опордження навколишніх територій. Дослідження та популяризація зазначеної спадкиши за допомогою </w:t>
      </w:r>
      <w:r w:rsidRPr="007124F0">
        <w:rPr>
          <w:bCs/>
          <w:sz w:val="28"/>
          <w:szCs w:val="28"/>
          <w:lang w:val="uk-UA"/>
        </w:rPr>
        <w:t xml:space="preserve">розробки і поширення відео-фільми, електронних банерів, системи кюар-кодів, тематичних геоінформаційних даних. </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08"/>
        <w:jc w:val="both"/>
        <w:rPr>
          <w:sz w:val="28"/>
          <w:szCs w:val="28"/>
          <w:shd w:val="clear" w:color="auto" w:fill="FFFFFF"/>
          <w:lang w:val="uk-UA"/>
        </w:rPr>
      </w:pPr>
      <w:r w:rsidRPr="007124F0">
        <w:rPr>
          <w:b/>
          <w:color w:val="000000"/>
          <w:sz w:val="28"/>
          <w:szCs w:val="28"/>
          <w:lang w:val="uk-UA"/>
        </w:rPr>
        <w:t>Завдання 4</w:t>
      </w:r>
      <w:r w:rsidRPr="007124F0">
        <w:rPr>
          <w:rStyle w:val="textexposedshow"/>
          <w:b/>
          <w:color w:val="000000"/>
          <w:sz w:val="28"/>
          <w:szCs w:val="28"/>
          <w:shd w:val="clear" w:color="auto" w:fill="FFFFFF"/>
        </w:rPr>
        <w:t xml:space="preserve">.1.2. </w:t>
      </w:r>
      <w:r w:rsidR="00072578" w:rsidRPr="007124F0">
        <w:rPr>
          <w:b/>
          <w:sz w:val="28"/>
          <w:szCs w:val="28"/>
          <w:shd w:val="clear" w:color="auto" w:fill="FFFFFF"/>
          <w:lang w:val="uk-UA"/>
        </w:rPr>
        <w:t>Реновація пам</w:t>
      </w:r>
      <w:r w:rsidR="00072578" w:rsidRPr="007124F0">
        <w:rPr>
          <w:b/>
          <w:sz w:val="28"/>
          <w:szCs w:val="28"/>
          <w:shd w:val="clear" w:color="auto" w:fill="FFFFFF"/>
        </w:rPr>
        <w:t>`</w:t>
      </w:r>
      <w:r w:rsidR="00072578" w:rsidRPr="007124F0">
        <w:rPr>
          <w:b/>
          <w:sz w:val="28"/>
          <w:szCs w:val="28"/>
          <w:shd w:val="clear" w:color="auto" w:fill="FFFFFF"/>
          <w:lang w:val="uk-UA"/>
        </w:rPr>
        <w:t>яток садово-паркового мистецтва – ім. Тараса Шевченка та  Жеваківщина в селищі Линовиця, зелених зон сіл Бубнівщина та Полонки</w:t>
      </w:r>
      <w:r w:rsidRPr="007124F0">
        <w:rPr>
          <w:b/>
          <w:sz w:val="28"/>
          <w:szCs w:val="28"/>
          <w:shd w:val="clear" w:color="auto" w:fill="FFFFFF"/>
          <w:lang w:val="uk-UA"/>
        </w:rPr>
        <w:t xml:space="preserve">. </w:t>
      </w:r>
      <w:r w:rsidRPr="007124F0">
        <w:rPr>
          <w:sz w:val="28"/>
          <w:szCs w:val="28"/>
          <w:shd w:val="clear" w:color="auto" w:fill="FFFFFF"/>
          <w:lang w:val="uk-UA"/>
        </w:rPr>
        <w:t>Розчищення територій п</w:t>
      </w:r>
      <w:r w:rsidR="00CE61F8" w:rsidRPr="007124F0">
        <w:rPr>
          <w:sz w:val="28"/>
          <w:szCs w:val="28"/>
          <w:shd w:val="clear" w:color="auto" w:fill="FFFFFF"/>
          <w:lang w:val="uk-UA"/>
        </w:rPr>
        <w:t xml:space="preserve">арків ім. Т. Шевченка та </w:t>
      </w:r>
      <w:r w:rsidRPr="007124F0">
        <w:rPr>
          <w:sz w:val="28"/>
          <w:szCs w:val="28"/>
          <w:shd w:val="clear" w:color="auto" w:fill="FFFFFF"/>
          <w:lang w:val="uk-UA"/>
        </w:rPr>
        <w:t xml:space="preserve"> Жеаківщина, часткове їх перепланування з елементами ландшафтного дизайну, насичення </w:t>
      </w:r>
      <w:r w:rsidRPr="007124F0">
        <w:rPr>
          <w:rStyle w:val="textexposedshow"/>
          <w:color w:val="000000"/>
          <w:sz w:val="28"/>
          <w:szCs w:val="28"/>
          <w:shd w:val="clear" w:color="auto" w:fill="FFFFFF"/>
          <w:lang w:val="uk-UA"/>
        </w:rPr>
        <w:t>оригінальними декоративними елементами,</w:t>
      </w:r>
      <w:r w:rsidRPr="007124F0">
        <w:rPr>
          <w:sz w:val="28"/>
          <w:szCs w:val="28"/>
          <w:shd w:val="clear" w:color="auto" w:fill="FFFFFF"/>
          <w:lang w:val="uk-UA"/>
        </w:rPr>
        <w:t xml:space="preserve"> облаштування паркової інфраст</w:t>
      </w:r>
      <w:r w:rsidR="00CE61F8" w:rsidRPr="007124F0">
        <w:rPr>
          <w:sz w:val="28"/>
          <w:szCs w:val="28"/>
          <w:shd w:val="clear" w:color="auto" w:fill="FFFFFF"/>
          <w:lang w:val="uk-UA"/>
        </w:rPr>
        <w:t>руктури, гарантування безпеки. Санація «зелених» зон у селах</w:t>
      </w:r>
      <w:r w:rsidRPr="007124F0">
        <w:rPr>
          <w:sz w:val="28"/>
          <w:szCs w:val="28"/>
          <w:shd w:val="clear" w:color="auto" w:fill="FFFFFF"/>
          <w:lang w:val="uk-UA"/>
        </w:rPr>
        <w:t xml:space="preserve"> Бубнівщини</w:t>
      </w:r>
      <w:r w:rsidR="00CE61F8" w:rsidRPr="007124F0">
        <w:rPr>
          <w:sz w:val="28"/>
          <w:szCs w:val="28"/>
          <w:shd w:val="clear" w:color="auto" w:fill="FFFFFF"/>
          <w:lang w:val="uk-UA"/>
        </w:rPr>
        <w:t xml:space="preserve"> та Полонки</w:t>
      </w:r>
      <w:r w:rsidRPr="007124F0">
        <w:rPr>
          <w:sz w:val="28"/>
          <w:szCs w:val="28"/>
          <w:shd w:val="clear" w:color="auto" w:fill="FFFFFF"/>
          <w:lang w:val="uk-UA"/>
        </w:rPr>
        <w:t xml:space="preserve"> з облаштуванням місць відпочинку</w:t>
      </w:r>
      <w:r w:rsidR="00CE61F8" w:rsidRPr="007124F0">
        <w:rPr>
          <w:sz w:val="28"/>
          <w:szCs w:val="28"/>
          <w:shd w:val="clear" w:color="auto" w:fill="FFFFFF"/>
          <w:lang w:val="uk-UA"/>
        </w:rPr>
        <w:t xml:space="preserve"> з іст</w:t>
      </w:r>
      <w:r w:rsidR="007062B4" w:rsidRPr="007124F0">
        <w:rPr>
          <w:sz w:val="28"/>
          <w:szCs w:val="28"/>
          <w:shd w:val="clear" w:color="auto" w:fill="FFFFFF"/>
          <w:lang w:val="uk-UA"/>
        </w:rPr>
        <w:t>о</w:t>
      </w:r>
      <w:r w:rsidR="00CE61F8" w:rsidRPr="007124F0">
        <w:rPr>
          <w:sz w:val="28"/>
          <w:szCs w:val="28"/>
          <w:shd w:val="clear" w:color="auto" w:fill="FFFFFF"/>
          <w:lang w:val="uk-UA"/>
        </w:rPr>
        <w:t>ричною стилізацією</w:t>
      </w:r>
      <w:r w:rsidRPr="007124F0">
        <w:rPr>
          <w:sz w:val="28"/>
          <w:szCs w:val="28"/>
          <w:shd w:val="clear" w:color="auto" w:fill="FFFFFF"/>
          <w:lang w:val="uk-UA"/>
        </w:rPr>
        <w:t xml:space="preserve">. </w:t>
      </w:r>
    </w:p>
    <w:p w:rsidR="00390779" w:rsidRPr="007124F0" w:rsidRDefault="00390779" w:rsidP="00390779">
      <w:pPr>
        <w:ind w:firstLine="708"/>
        <w:jc w:val="both"/>
        <w:rPr>
          <w:rStyle w:val="textexposedshow"/>
          <w:b/>
          <w:color w:val="000000"/>
          <w:sz w:val="28"/>
          <w:szCs w:val="28"/>
          <w:shd w:val="clear" w:color="auto" w:fill="FFFFFF"/>
          <w:lang w:val="uk-UA"/>
        </w:rPr>
      </w:pPr>
    </w:p>
    <w:p w:rsidR="00390779" w:rsidRPr="007124F0" w:rsidRDefault="00390779" w:rsidP="00390779">
      <w:pPr>
        <w:ind w:firstLine="708"/>
        <w:jc w:val="both"/>
        <w:rPr>
          <w:sz w:val="28"/>
          <w:szCs w:val="28"/>
          <w:shd w:val="clear" w:color="auto" w:fill="FFFFFF"/>
          <w:lang w:val="uk-UA"/>
        </w:rPr>
      </w:pPr>
      <w:r w:rsidRPr="007124F0">
        <w:rPr>
          <w:b/>
          <w:color w:val="000000"/>
          <w:sz w:val="28"/>
          <w:szCs w:val="28"/>
          <w:lang w:val="uk-UA"/>
        </w:rPr>
        <w:t>Завдання 4</w:t>
      </w:r>
      <w:r w:rsidRPr="007124F0">
        <w:rPr>
          <w:rStyle w:val="textexposedshow"/>
          <w:b/>
          <w:color w:val="000000"/>
          <w:sz w:val="28"/>
          <w:szCs w:val="28"/>
          <w:shd w:val="clear" w:color="auto" w:fill="FFFFFF"/>
          <w:lang w:val="uk-UA"/>
        </w:rPr>
        <w:t xml:space="preserve">.1.3. </w:t>
      </w:r>
      <w:r w:rsidRPr="007124F0">
        <w:rPr>
          <w:b/>
          <w:sz w:val="28"/>
          <w:szCs w:val="28"/>
          <w:shd w:val="clear" w:color="auto" w:fill="FFFFFF"/>
          <w:lang w:val="uk-UA"/>
        </w:rPr>
        <w:t>Облаштування зон відпочинку біля водойм</w:t>
      </w:r>
      <w:r w:rsidR="00954D3A" w:rsidRPr="007124F0">
        <w:rPr>
          <w:b/>
          <w:sz w:val="28"/>
          <w:szCs w:val="28"/>
          <w:shd w:val="clear" w:color="auto" w:fill="FFFFFF"/>
          <w:lang w:val="uk-UA"/>
        </w:rPr>
        <w:t>, зокрема, пляжних зон у селах Нові Греблі та Удайці</w:t>
      </w:r>
      <w:r w:rsidR="00AF798C" w:rsidRPr="007124F0">
        <w:rPr>
          <w:b/>
          <w:sz w:val="28"/>
          <w:szCs w:val="28"/>
          <w:shd w:val="clear" w:color="auto" w:fill="FFFFFF"/>
          <w:lang w:val="uk-UA"/>
        </w:rPr>
        <w:t xml:space="preserve"> з відповідною інфраструктурою</w:t>
      </w:r>
      <w:r w:rsidRPr="007124F0">
        <w:rPr>
          <w:b/>
          <w:sz w:val="28"/>
          <w:szCs w:val="28"/>
          <w:shd w:val="clear" w:color="auto" w:fill="FFFFFF"/>
          <w:lang w:val="uk-UA"/>
        </w:rPr>
        <w:t xml:space="preserve">. </w:t>
      </w:r>
      <w:r w:rsidR="004233FD" w:rsidRPr="007124F0">
        <w:rPr>
          <w:sz w:val="28"/>
          <w:szCs w:val="28"/>
          <w:shd w:val="clear" w:color="auto" w:fill="FFFFFF"/>
          <w:lang w:val="uk-UA"/>
        </w:rPr>
        <w:t xml:space="preserve">Розробка проєктів землеустрою прибережно захисних смуг водойм із визначенням пляжних зон та інших зон відпочинку. </w:t>
      </w:r>
      <w:r w:rsidRPr="007124F0">
        <w:rPr>
          <w:sz w:val="28"/>
          <w:szCs w:val="28"/>
          <w:shd w:val="clear" w:color="auto" w:fill="FFFFFF"/>
          <w:lang w:val="uk-UA"/>
        </w:rPr>
        <w:t>Очист</w:t>
      </w:r>
      <w:r w:rsidR="00954D3A" w:rsidRPr="007124F0">
        <w:rPr>
          <w:sz w:val="28"/>
          <w:szCs w:val="28"/>
          <w:shd w:val="clear" w:color="auto" w:fill="FFFFFF"/>
          <w:lang w:val="uk-UA"/>
        </w:rPr>
        <w:t xml:space="preserve">ка та перепланування популярних місць </w:t>
      </w:r>
      <w:r w:rsidRPr="007124F0">
        <w:rPr>
          <w:sz w:val="28"/>
          <w:szCs w:val="28"/>
          <w:shd w:val="clear" w:color="auto" w:fill="FFFFFF"/>
          <w:lang w:val="uk-UA"/>
        </w:rPr>
        <w:t>відпочинку на р. Удай</w:t>
      </w:r>
      <w:r w:rsidR="00954D3A" w:rsidRPr="007124F0">
        <w:rPr>
          <w:sz w:val="28"/>
          <w:szCs w:val="28"/>
          <w:shd w:val="clear" w:color="auto" w:fill="FFFFFF"/>
          <w:lang w:val="uk-UA"/>
        </w:rPr>
        <w:t xml:space="preserve"> в селах Нові Греблі та Удайці</w:t>
      </w:r>
      <w:r w:rsidRPr="007124F0">
        <w:rPr>
          <w:sz w:val="28"/>
          <w:szCs w:val="28"/>
          <w:shd w:val="clear" w:color="auto" w:fill="FFFFFF"/>
          <w:lang w:val="uk-UA"/>
        </w:rPr>
        <w:t xml:space="preserve">, оснащення необхідною пляжною інфраструктурою. Облаштування кількох місць відпочинку на каскаді савків. Будівництво мультимедійного фонтану на території парку ім. Т.Шевченка з облаштуванням прилеглої навколишньої території. </w:t>
      </w:r>
      <w:r w:rsidR="00954D3A" w:rsidRPr="007124F0">
        <w:rPr>
          <w:sz w:val="28"/>
          <w:szCs w:val="28"/>
          <w:shd w:val="clear" w:color="auto" w:fill="FFFFFF"/>
          <w:lang w:val="uk-UA"/>
        </w:rPr>
        <w:t>Розробка та поширення інформації про нові рекреаційні можливості громади.</w:t>
      </w:r>
    </w:p>
    <w:p w:rsidR="00390779" w:rsidRPr="007124F0" w:rsidRDefault="00390779" w:rsidP="00390779">
      <w:pPr>
        <w:ind w:firstLine="708"/>
        <w:jc w:val="both"/>
        <w:rPr>
          <w:rStyle w:val="textexposedshow"/>
          <w:b/>
          <w:color w:val="000000"/>
          <w:sz w:val="28"/>
          <w:szCs w:val="28"/>
          <w:shd w:val="clear" w:color="auto" w:fill="FFFFFF"/>
          <w:lang w:val="uk-UA"/>
        </w:rPr>
      </w:pPr>
    </w:p>
    <w:p w:rsidR="00390779" w:rsidRPr="007124F0" w:rsidRDefault="00390779" w:rsidP="00390779">
      <w:pPr>
        <w:ind w:firstLine="708"/>
        <w:jc w:val="both"/>
        <w:rPr>
          <w:sz w:val="28"/>
          <w:szCs w:val="28"/>
          <w:shd w:val="clear" w:color="auto" w:fill="FFFFFF"/>
          <w:lang w:val="uk-UA"/>
        </w:rPr>
      </w:pPr>
      <w:r w:rsidRPr="007124F0">
        <w:rPr>
          <w:b/>
          <w:color w:val="000000"/>
          <w:sz w:val="28"/>
          <w:szCs w:val="28"/>
          <w:lang w:val="uk-UA"/>
        </w:rPr>
        <w:t>Завдання 4</w:t>
      </w:r>
      <w:r w:rsidRPr="007124F0">
        <w:rPr>
          <w:rStyle w:val="textexposedshow"/>
          <w:b/>
          <w:color w:val="000000"/>
          <w:sz w:val="28"/>
          <w:szCs w:val="28"/>
          <w:shd w:val="clear" w:color="auto" w:fill="FFFFFF"/>
          <w:lang w:val="uk-UA"/>
        </w:rPr>
        <w:t xml:space="preserve">.1.4. </w:t>
      </w:r>
      <w:r w:rsidRPr="007124F0">
        <w:rPr>
          <w:b/>
          <w:sz w:val="28"/>
          <w:szCs w:val="28"/>
          <w:shd w:val="clear" w:color="auto" w:fill="FFFFFF"/>
          <w:lang w:val="uk-UA"/>
        </w:rPr>
        <w:t xml:space="preserve">Створення інтерактивного інформаційного центру «Кавказ: стежками шотландських графів». </w:t>
      </w:r>
      <w:r w:rsidRPr="007124F0">
        <w:rPr>
          <w:sz w:val="28"/>
          <w:szCs w:val="28"/>
          <w:shd w:val="clear" w:color="auto" w:fill="FFFFFF"/>
          <w:lang w:val="uk-UA"/>
        </w:rPr>
        <w:t>Картографічне відтворення та візуалізація інформації про всі потенційні об`єкти туристичних маршрутів Линовицької громади (включно з сферою послуг). Створення та облаштування «станцій» тематичних туристичних маршрутів із доповненою реальністю, їх занесення до геоінформаційних систем. Організація та проведення костюмованих тематичних турів.</w:t>
      </w:r>
    </w:p>
    <w:p w:rsidR="00390779" w:rsidRPr="007124F0" w:rsidRDefault="00390779" w:rsidP="00390779">
      <w:pPr>
        <w:ind w:firstLine="708"/>
        <w:jc w:val="both"/>
        <w:rPr>
          <w:rStyle w:val="textexposedshow"/>
          <w:b/>
          <w:color w:val="000000"/>
          <w:sz w:val="28"/>
          <w:szCs w:val="28"/>
          <w:shd w:val="clear" w:color="auto" w:fill="FFFFFF"/>
          <w:lang w:val="uk-UA"/>
        </w:rPr>
      </w:pPr>
    </w:p>
    <w:p w:rsidR="00264F50" w:rsidRPr="007124F0" w:rsidRDefault="00390779" w:rsidP="00264F50">
      <w:pPr>
        <w:ind w:firstLine="708"/>
        <w:jc w:val="both"/>
        <w:rPr>
          <w:rStyle w:val="textexposedshow"/>
          <w:b/>
          <w:sz w:val="28"/>
          <w:szCs w:val="28"/>
          <w:shd w:val="clear" w:color="auto" w:fill="FFFFFF"/>
          <w:lang w:val="uk-UA"/>
        </w:rPr>
      </w:pPr>
      <w:r w:rsidRPr="007124F0">
        <w:rPr>
          <w:b/>
          <w:color w:val="000000"/>
          <w:sz w:val="28"/>
          <w:szCs w:val="28"/>
          <w:lang w:val="uk-UA"/>
        </w:rPr>
        <w:t>Завдання 4</w:t>
      </w:r>
      <w:r w:rsidRPr="007124F0">
        <w:rPr>
          <w:rStyle w:val="textexposedshow"/>
          <w:b/>
          <w:color w:val="000000"/>
          <w:sz w:val="28"/>
          <w:szCs w:val="28"/>
          <w:shd w:val="clear" w:color="auto" w:fill="FFFFFF"/>
          <w:lang w:val="uk-UA"/>
        </w:rPr>
        <w:t xml:space="preserve">.1.5. </w:t>
      </w:r>
      <w:r w:rsidRPr="007124F0">
        <w:rPr>
          <w:b/>
          <w:sz w:val="28"/>
          <w:szCs w:val="28"/>
          <w:shd w:val="clear" w:color="auto" w:fill="FFFFFF"/>
          <w:lang w:val="uk-UA"/>
        </w:rPr>
        <w:t>Підтримка сільського</w:t>
      </w:r>
      <w:r w:rsidR="001710FA" w:rsidRPr="007124F0">
        <w:rPr>
          <w:b/>
          <w:sz w:val="28"/>
          <w:szCs w:val="28"/>
          <w:shd w:val="clear" w:color="auto" w:fill="FFFFFF"/>
          <w:lang w:val="uk-UA"/>
        </w:rPr>
        <w:t>, екологічного</w:t>
      </w:r>
      <w:r w:rsidRPr="007124F0">
        <w:rPr>
          <w:b/>
          <w:sz w:val="28"/>
          <w:szCs w:val="28"/>
          <w:shd w:val="clear" w:color="auto" w:fill="FFFFFF"/>
          <w:lang w:val="uk-UA"/>
        </w:rPr>
        <w:t xml:space="preserve"> та зеленого туризму</w:t>
      </w:r>
      <w:r w:rsidR="003839A4" w:rsidRPr="007124F0">
        <w:rPr>
          <w:b/>
          <w:sz w:val="28"/>
          <w:szCs w:val="28"/>
          <w:shd w:val="clear" w:color="auto" w:fill="FFFFFF"/>
          <w:lang w:val="uk-UA"/>
        </w:rPr>
        <w:t>, місцевих ремесел та майстрів</w:t>
      </w:r>
      <w:r w:rsidRPr="007124F0">
        <w:rPr>
          <w:b/>
          <w:sz w:val="28"/>
          <w:szCs w:val="28"/>
          <w:shd w:val="clear" w:color="auto" w:fill="FFFFFF"/>
          <w:lang w:val="uk-UA"/>
        </w:rPr>
        <w:t xml:space="preserve">. </w:t>
      </w:r>
      <w:r w:rsidRPr="007124F0">
        <w:rPr>
          <w:sz w:val="28"/>
          <w:szCs w:val="28"/>
          <w:lang w:val="uk-UA"/>
        </w:rPr>
        <w:t xml:space="preserve">серед мешканців цього напряму економічної активності, надання їм консультативно-дорадчої та помірної матеріальної допомоги, організації вивчення досвіду функціонування успішних зелених садиб в Чернігівській області та за її межами. </w:t>
      </w:r>
      <w:r w:rsidR="00B96DFE" w:rsidRPr="007124F0">
        <w:rPr>
          <w:sz w:val="28"/>
          <w:szCs w:val="28"/>
          <w:lang w:val="uk-UA"/>
        </w:rPr>
        <w:t xml:space="preserve">Розробка та облаштування </w:t>
      </w:r>
      <w:r w:rsidR="00C82B75" w:rsidRPr="007124F0">
        <w:rPr>
          <w:sz w:val="28"/>
          <w:szCs w:val="28"/>
          <w:lang w:val="uk-UA"/>
        </w:rPr>
        <w:t xml:space="preserve">тематичних </w:t>
      </w:r>
      <w:r w:rsidR="00B96DFE" w:rsidRPr="007124F0">
        <w:rPr>
          <w:sz w:val="28"/>
          <w:szCs w:val="28"/>
          <w:lang w:val="uk-UA"/>
        </w:rPr>
        <w:t xml:space="preserve">екологічно-туристичних маршрутів. </w:t>
      </w:r>
      <w:r w:rsidR="00264F50" w:rsidRPr="007124F0">
        <w:rPr>
          <w:sz w:val="28"/>
          <w:szCs w:val="28"/>
          <w:lang w:val="uk-UA"/>
        </w:rPr>
        <w:t>Виділення та облаштування приміщень для місцевих майстрів.</w:t>
      </w:r>
      <w:r w:rsidR="00264F50" w:rsidRPr="007124F0">
        <w:rPr>
          <w:sz w:val="28"/>
          <w:szCs w:val="28"/>
          <w:shd w:val="clear" w:color="auto" w:fill="FFFFFF"/>
          <w:lang w:val="uk-UA"/>
        </w:rPr>
        <w:t xml:space="preserve"> Розробка інформаційно-довідкових буклетів та брошур про рекреаційну інфраструктуру та відпочинок на території громади, просування відповідної інформації за допомогою </w:t>
      </w:r>
      <w:r w:rsidR="00264F50" w:rsidRPr="007124F0">
        <w:rPr>
          <w:sz w:val="28"/>
          <w:szCs w:val="28"/>
          <w:lang w:val="uk-UA"/>
        </w:rPr>
        <w:t xml:space="preserve">офіційного </w:t>
      </w:r>
      <w:r w:rsidR="0050452E" w:rsidRPr="007124F0">
        <w:rPr>
          <w:sz w:val="28"/>
          <w:szCs w:val="28"/>
          <w:lang w:val="uk-UA"/>
        </w:rPr>
        <w:t>веб-сайту</w:t>
      </w:r>
      <w:r w:rsidR="00264F50" w:rsidRPr="007124F0">
        <w:rPr>
          <w:sz w:val="28"/>
          <w:szCs w:val="28"/>
          <w:lang w:val="uk-UA"/>
        </w:rPr>
        <w:t xml:space="preserve"> селищної ради, а також геоінформаційних систем.</w:t>
      </w:r>
    </w:p>
    <w:p w:rsidR="00264F50" w:rsidRPr="007124F0" w:rsidRDefault="00264F50" w:rsidP="00390779">
      <w:pPr>
        <w:ind w:firstLine="708"/>
        <w:jc w:val="both"/>
        <w:rPr>
          <w:rStyle w:val="textexposedshow"/>
          <w:b/>
          <w:color w:val="000000"/>
          <w:sz w:val="28"/>
          <w:szCs w:val="28"/>
          <w:shd w:val="clear" w:color="auto" w:fill="FFFFFF"/>
          <w:lang w:val="uk-UA"/>
        </w:rPr>
      </w:pPr>
    </w:p>
    <w:p w:rsidR="00390779" w:rsidRPr="007124F0" w:rsidRDefault="00390779" w:rsidP="00390779">
      <w:pPr>
        <w:tabs>
          <w:tab w:val="left" w:pos="1701"/>
        </w:tabs>
        <w:ind w:firstLine="624"/>
        <w:jc w:val="both"/>
        <w:rPr>
          <w:rStyle w:val="textexposedshow"/>
          <w:color w:val="0070C0"/>
          <w:sz w:val="28"/>
          <w:szCs w:val="28"/>
        </w:rPr>
      </w:pPr>
      <w:r w:rsidRPr="007124F0">
        <w:rPr>
          <w:b/>
          <w:color w:val="0070C0"/>
          <w:sz w:val="28"/>
          <w:szCs w:val="28"/>
          <w:lang w:val="uk-UA"/>
        </w:rPr>
        <w:t xml:space="preserve">Оперативна ціль </w:t>
      </w:r>
      <w:r w:rsidRPr="007124F0">
        <w:rPr>
          <w:rStyle w:val="textexposedshow"/>
          <w:b/>
          <w:color w:val="0070C0"/>
          <w:sz w:val="28"/>
          <w:szCs w:val="28"/>
          <w:shd w:val="clear" w:color="auto" w:fill="FFFFFF"/>
        </w:rPr>
        <w:t>4.2. Інформаційно-організаційне забезпечення розвитку туризму та рекреації на теренах громади.</w:t>
      </w:r>
    </w:p>
    <w:p w:rsidR="00390779" w:rsidRPr="007124F0" w:rsidRDefault="00390779" w:rsidP="00390779">
      <w:pPr>
        <w:ind w:firstLine="708"/>
        <w:jc w:val="both"/>
        <w:rPr>
          <w:rStyle w:val="textexposedshow"/>
          <w:b/>
          <w:color w:val="000000"/>
          <w:sz w:val="28"/>
          <w:szCs w:val="28"/>
          <w:shd w:val="clear" w:color="auto" w:fill="FFFFFF"/>
        </w:rPr>
      </w:pPr>
      <w:r w:rsidRPr="007124F0">
        <w:rPr>
          <w:b/>
          <w:color w:val="000000"/>
          <w:sz w:val="28"/>
          <w:szCs w:val="28"/>
          <w:lang w:val="uk-UA"/>
        </w:rPr>
        <w:t>Завдання 4</w:t>
      </w:r>
      <w:r w:rsidRPr="007124F0">
        <w:rPr>
          <w:rStyle w:val="textexposedshow"/>
          <w:b/>
          <w:color w:val="000000"/>
          <w:sz w:val="28"/>
          <w:szCs w:val="28"/>
          <w:shd w:val="clear" w:color="auto" w:fill="FFFFFF"/>
        </w:rPr>
        <w:t xml:space="preserve">.2.1. Створення та просування нових спеціалізованих туристичних маршрутів на теренах громади, інших туристичних продуктів. </w:t>
      </w:r>
    </w:p>
    <w:p w:rsidR="00390779" w:rsidRPr="007124F0" w:rsidRDefault="00390779" w:rsidP="00390779">
      <w:pPr>
        <w:jc w:val="both"/>
        <w:rPr>
          <w:rStyle w:val="textexposedshow"/>
          <w:color w:val="000000"/>
          <w:sz w:val="28"/>
          <w:szCs w:val="28"/>
        </w:rPr>
      </w:pPr>
      <w:r w:rsidRPr="007124F0">
        <w:rPr>
          <w:color w:val="000000"/>
          <w:sz w:val="28"/>
          <w:szCs w:val="28"/>
          <w:lang w:val="uk-UA"/>
        </w:rPr>
        <w:t>Створиення туристичного веб-сайту громади з занесеними геоінформаційними даними. Розробка та поширення туристичного довідника в друкованому та електронному варіантах (туристичні об’єкти та місця відпочинку). Заснування при Будинку культури туристичного інформаційного центру. Розробка та   поширення листівок, буклетів, флаєрів про туристичні можливості Линовицької громади. Підготка та поширення інформації про тематичні туристичні маршрути. створення промо-роликів про туристичні та рекреаційні можливості громади. Організація прес-турів.</w:t>
      </w:r>
    </w:p>
    <w:p w:rsidR="00390779" w:rsidRPr="007124F0" w:rsidRDefault="00390779" w:rsidP="00390779">
      <w:pPr>
        <w:ind w:firstLine="708"/>
        <w:jc w:val="both"/>
        <w:rPr>
          <w:rStyle w:val="textexposedshow"/>
          <w:b/>
          <w:color w:val="000000"/>
          <w:sz w:val="28"/>
          <w:szCs w:val="28"/>
          <w:shd w:val="clear" w:color="auto" w:fill="FFFFFF"/>
        </w:rPr>
      </w:pPr>
    </w:p>
    <w:p w:rsidR="00390779" w:rsidRPr="007124F0" w:rsidRDefault="00390779" w:rsidP="00390779">
      <w:pPr>
        <w:ind w:firstLine="708"/>
        <w:jc w:val="both"/>
        <w:rPr>
          <w:rStyle w:val="textexposedshow"/>
          <w:b/>
          <w:color w:val="000000"/>
          <w:sz w:val="28"/>
          <w:szCs w:val="28"/>
          <w:shd w:val="clear" w:color="auto" w:fill="FFFFFF"/>
        </w:rPr>
      </w:pPr>
      <w:r w:rsidRPr="007124F0">
        <w:rPr>
          <w:rStyle w:val="textexposedshow"/>
          <w:b/>
          <w:color w:val="000000"/>
          <w:sz w:val="28"/>
          <w:szCs w:val="28"/>
          <w:shd w:val="clear" w:color="auto" w:fill="FFFFFF"/>
        </w:rPr>
        <w:t xml:space="preserve">4.2.2. Розробка та встановлення туристично-сервісних вказівників на теренах громади, облаштування інших необхідних елементів інфраструктури. </w:t>
      </w:r>
      <w:r w:rsidRPr="007124F0">
        <w:rPr>
          <w:rStyle w:val="textexposedshow"/>
          <w:color w:val="000000"/>
          <w:sz w:val="28"/>
          <w:szCs w:val="28"/>
          <w:shd w:val="clear" w:color="auto" w:fill="FFFFFF"/>
        </w:rPr>
        <w:t>Розробка та</w:t>
      </w:r>
      <w:r w:rsidRPr="007124F0">
        <w:rPr>
          <w:rStyle w:val="textexposedshow"/>
          <w:b/>
          <w:color w:val="000000"/>
          <w:sz w:val="28"/>
          <w:szCs w:val="28"/>
          <w:shd w:val="clear" w:color="auto" w:fill="FFFFFF"/>
        </w:rPr>
        <w:t xml:space="preserve"> </w:t>
      </w:r>
      <w:r w:rsidRPr="007124F0">
        <w:rPr>
          <w:color w:val="000000"/>
          <w:sz w:val="28"/>
          <w:szCs w:val="28"/>
        </w:rPr>
        <w:t>встановлення креативних вказівників, що пропонуватимуть туристу кілька варіантів подорожі – в залежності від уподобань.</w:t>
      </w:r>
      <w:r w:rsidRPr="007124F0">
        <w:rPr>
          <w:color w:val="000000"/>
          <w:sz w:val="28"/>
          <w:szCs w:val="28"/>
          <w:lang w:val="uk-UA"/>
        </w:rPr>
        <w:t xml:space="preserve"> Добір інформації про туристичні об`єкти для</w:t>
      </w:r>
      <w:r w:rsidRPr="007124F0">
        <w:rPr>
          <w:color w:val="000000"/>
          <w:sz w:val="28"/>
          <w:szCs w:val="28"/>
        </w:rPr>
        <w:t xml:space="preserve"> кьюар-код</w:t>
      </w:r>
      <w:r w:rsidRPr="007124F0">
        <w:rPr>
          <w:color w:val="000000"/>
          <w:sz w:val="28"/>
          <w:szCs w:val="28"/>
          <w:lang w:val="uk-UA"/>
        </w:rPr>
        <w:t>ів</w:t>
      </w:r>
      <w:r w:rsidRPr="007124F0">
        <w:rPr>
          <w:color w:val="000000"/>
          <w:sz w:val="28"/>
          <w:szCs w:val="28"/>
        </w:rPr>
        <w:t xml:space="preserve">, </w:t>
      </w:r>
      <w:r w:rsidRPr="007124F0">
        <w:rPr>
          <w:color w:val="000000"/>
          <w:sz w:val="28"/>
          <w:szCs w:val="28"/>
          <w:lang w:val="uk-UA"/>
        </w:rPr>
        <w:t>їхнє картографування та розміщення в .Інтернеті за допомогою геоінформаційних систем</w:t>
      </w:r>
      <w:r w:rsidRPr="007124F0">
        <w:rPr>
          <w:color w:val="000000"/>
          <w:sz w:val="28"/>
          <w:szCs w:val="28"/>
        </w:rPr>
        <w:t xml:space="preserve">.  </w:t>
      </w:r>
      <w:r w:rsidRPr="007124F0">
        <w:rPr>
          <w:color w:val="000000"/>
          <w:sz w:val="28"/>
          <w:szCs w:val="28"/>
          <w:lang w:val="uk-UA"/>
        </w:rPr>
        <w:t>В</w:t>
      </w:r>
      <w:r w:rsidRPr="007124F0">
        <w:rPr>
          <w:color w:val="000000"/>
          <w:sz w:val="28"/>
          <w:szCs w:val="28"/>
        </w:rPr>
        <w:t>становлення двомовних (українська, англійська) вуличних інформаційних табличок та інформаційних щитів на вулицях та туристично-привабливих об’єктах.</w:t>
      </w:r>
    </w:p>
    <w:p w:rsidR="008B6FC7" w:rsidRPr="007124F0" w:rsidRDefault="008B6FC7" w:rsidP="00A029E9">
      <w:pPr>
        <w:ind w:firstLine="708"/>
        <w:jc w:val="both"/>
        <w:rPr>
          <w:rStyle w:val="textexposedshow"/>
          <w:color w:val="000000"/>
          <w:sz w:val="28"/>
          <w:szCs w:val="28"/>
          <w:shd w:val="clear" w:color="auto" w:fill="FFFFFF"/>
        </w:rPr>
      </w:pPr>
    </w:p>
    <w:p w:rsidR="008B6FC7" w:rsidRPr="007124F0" w:rsidRDefault="008B6FC7" w:rsidP="00A029E9">
      <w:pPr>
        <w:ind w:firstLine="708"/>
        <w:jc w:val="both"/>
        <w:rPr>
          <w:rStyle w:val="textexposedshow"/>
          <w:color w:val="000000"/>
          <w:sz w:val="28"/>
          <w:szCs w:val="28"/>
          <w:shd w:val="clear" w:color="auto" w:fill="FFFFFF"/>
        </w:rPr>
      </w:pPr>
    </w:p>
    <w:p w:rsidR="008B6FC7" w:rsidRPr="007124F0" w:rsidRDefault="008B6FC7" w:rsidP="00A029E9">
      <w:pPr>
        <w:ind w:firstLine="708"/>
        <w:jc w:val="both"/>
        <w:rPr>
          <w:rStyle w:val="textexposedshow"/>
          <w:color w:val="000000"/>
          <w:sz w:val="28"/>
          <w:szCs w:val="28"/>
          <w:shd w:val="clear" w:color="auto" w:fill="FFFFFF"/>
        </w:rPr>
      </w:pPr>
    </w:p>
    <w:p w:rsidR="008B6FC7" w:rsidRPr="007124F0" w:rsidRDefault="006862D7" w:rsidP="00A029E9">
      <w:pPr>
        <w:ind w:firstLine="708"/>
        <w:jc w:val="both"/>
        <w:rPr>
          <w:color w:val="000000"/>
          <w:sz w:val="2"/>
          <w:szCs w:val="2"/>
          <w:lang w:val="uk-UA"/>
        </w:rPr>
      </w:pPr>
      <w:r w:rsidRPr="007124F0">
        <w:rPr>
          <w:color w:val="000000"/>
          <w:sz w:val="28"/>
          <w:szCs w:val="28"/>
          <w:lang w:val="uk-UA"/>
        </w:rPr>
        <w:br w:type="page"/>
      </w:r>
    </w:p>
    <w:p w:rsidR="008B6FC7" w:rsidRPr="007124F0" w:rsidRDefault="008B6FC7" w:rsidP="008F055F">
      <w:pPr>
        <w:pStyle w:val="1"/>
        <w:numPr>
          <w:ilvl w:val="0"/>
          <w:numId w:val="3"/>
        </w:numPr>
        <w:jc w:val="center"/>
        <w:rPr>
          <w:b/>
          <w:sz w:val="28"/>
          <w:szCs w:val="28"/>
        </w:rPr>
      </w:pPr>
      <w:r w:rsidRPr="007124F0">
        <w:rPr>
          <w:b/>
          <w:sz w:val="28"/>
          <w:szCs w:val="28"/>
        </w:rPr>
        <w:lastRenderedPageBreak/>
        <w:t>Показники (індикатори) продуктів та результатів реалізації Стратегії</w:t>
      </w:r>
    </w:p>
    <w:p w:rsidR="008B6FC7" w:rsidRPr="007124F0" w:rsidRDefault="008B6FC7" w:rsidP="009F2355">
      <w:pPr>
        <w:ind w:left="227"/>
        <w:rPr>
          <w:b/>
          <w:bCs/>
          <w:lang w:val="uk-UA"/>
        </w:rPr>
      </w:pPr>
      <w:r w:rsidRPr="007124F0">
        <w:rPr>
          <w:b/>
          <w:bCs/>
          <w:color w:val="000000"/>
          <w:u w:val="single"/>
          <w:lang w:val="uk-UA"/>
        </w:rPr>
        <w:t xml:space="preserve">Стратегічна ціль 1: </w:t>
      </w:r>
      <w:r w:rsidRPr="007124F0">
        <w:rPr>
          <w:b/>
          <w:bCs/>
          <w:lang w:val="uk-UA"/>
        </w:rPr>
        <w:t>Розвиток людського капіталу громади та створення умов для здорового способу життя</w:t>
      </w:r>
    </w:p>
    <w:tbl>
      <w:tblPr>
        <w:tblW w:w="9894" w:type="dxa"/>
        <w:tblInd w:w="137" w:type="dxa"/>
        <w:tblLayout w:type="fixed"/>
        <w:tblLook w:val="0000" w:firstRow="0" w:lastRow="0" w:firstColumn="0" w:lastColumn="0" w:noHBand="0" w:noVBand="0"/>
      </w:tblPr>
      <w:tblGrid>
        <w:gridCol w:w="2806"/>
        <w:gridCol w:w="1276"/>
        <w:gridCol w:w="2835"/>
        <w:gridCol w:w="1276"/>
        <w:gridCol w:w="1701"/>
      </w:tblGrid>
      <w:tr w:rsidR="005F3707" w:rsidRPr="007124F0" w:rsidTr="00377404">
        <w:trPr>
          <w:tblHeader/>
        </w:trPr>
        <w:tc>
          <w:tcPr>
            <w:tcW w:w="2806" w:type="dxa"/>
            <w:tcBorders>
              <w:top w:val="single" w:sz="4" w:space="0" w:color="000000"/>
              <w:left w:val="single" w:sz="4" w:space="0" w:color="000000"/>
              <w:bottom w:val="single" w:sz="4" w:space="0" w:color="000000"/>
            </w:tcBorders>
          </w:tcPr>
          <w:p w:rsidR="005F3707" w:rsidRPr="007124F0" w:rsidRDefault="005F3707" w:rsidP="00A13FB2">
            <w:pPr>
              <w:autoSpaceDE w:val="0"/>
              <w:snapToGrid w:val="0"/>
              <w:jc w:val="center"/>
              <w:rPr>
                <w:color w:val="000000"/>
                <w:lang w:val="uk-UA"/>
              </w:rPr>
            </w:pPr>
          </w:p>
          <w:p w:rsidR="005F3707" w:rsidRPr="007124F0" w:rsidRDefault="005F3707" w:rsidP="00A13FB2">
            <w:pPr>
              <w:autoSpaceDE w:val="0"/>
              <w:jc w:val="center"/>
              <w:rPr>
                <w:color w:val="000000"/>
                <w:lang w:val="uk-UA"/>
              </w:rPr>
            </w:pPr>
            <w:r w:rsidRPr="007124F0">
              <w:rPr>
                <w:color w:val="000000"/>
                <w:sz w:val="22"/>
                <w:szCs w:val="22"/>
                <w:lang w:val="uk-UA"/>
              </w:rPr>
              <w:t>Результат (продукт)</w:t>
            </w:r>
          </w:p>
        </w:tc>
        <w:tc>
          <w:tcPr>
            <w:tcW w:w="1276" w:type="dxa"/>
            <w:tcBorders>
              <w:top w:val="single" w:sz="4" w:space="0" w:color="000000"/>
              <w:left w:val="single" w:sz="4" w:space="0" w:color="000000"/>
              <w:bottom w:val="single" w:sz="4" w:space="0" w:color="000000"/>
            </w:tcBorders>
          </w:tcPr>
          <w:p w:rsidR="005F3707" w:rsidRPr="007124F0" w:rsidRDefault="005F3707" w:rsidP="00A13FB2">
            <w:pPr>
              <w:autoSpaceDE w:val="0"/>
              <w:jc w:val="center"/>
              <w:rPr>
                <w:color w:val="000000"/>
                <w:lang w:val="uk-UA"/>
              </w:rPr>
            </w:pPr>
            <w:r w:rsidRPr="007124F0">
              <w:rPr>
                <w:color w:val="000000"/>
                <w:sz w:val="22"/>
                <w:szCs w:val="22"/>
                <w:lang w:val="uk-UA"/>
              </w:rPr>
              <w:t xml:space="preserve">Початкова вартість індикатора </w:t>
            </w:r>
          </w:p>
        </w:tc>
        <w:tc>
          <w:tcPr>
            <w:tcW w:w="2835" w:type="dxa"/>
            <w:tcBorders>
              <w:top w:val="single" w:sz="4" w:space="0" w:color="000000"/>
              <w:left w:val="single" w:sz="4" w:space="0" w:color="000000"/>
              <w:bottom w:val="single" w:sz="4" w:space="0" w:color="000000"/>
            </w:tcBorders>
          </w:tcPr>
          <w:p w:rsidR="005F3707" w:rsidRPr="007124F0" w:rsidRDefault="005F3707" w:rsidP="00A13FB2">
            <w:pPr>
              <w:autoSpaceDE w:val="0"/>
              <w:jc w:val="center"/>
              <w:rPr>
                <w:color w:val="000000"/>
                <w:lang w:val="uk-UA"/>
              </w:rPr>
            </w:pPr>
          </w:p>
          <w:p w:rsidR="005F3707" w:rsidRPr="007124F0" w:rsidRDefault="005F3707" w:rsidP="00A13FB2">
            <w:pPr>
              <w:autoSpaceDE w:val="0"/>
              <w:jc w:val="center"/>
              <w:rPr>
                <w:color w:val="000000"/>
                <w:lang w:val="uk-UA"/>
              </w:rPr>
            </w:pPr>
            <w:r w:rsidRPr="007124F0">
              <w:rPr>
                <w:color w:val="000000"/>
                <w:sz w:val="22"/>
                <w:szCs w:val="22"/>
                <w:lang w:val="uk-UA"/>
              </w:rPr>
              <w:t>Індикатор результату</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Pr>
          <w:p w:rsidR="005F3707" w:rsidRPr="007124F0" w:rsidRDefault="005F3707" w:rsidP="00A13FB2">
            <w:pPr>
              <w:autoSpaceDE w:val="0"/>
              <w:jc w:val="center"/>
              <w:rPr>
                <w:color w:val="000000"/>
                <w:lang w:val="uk-UA"/>
              </w:rPr>
            </w:pPr>
            <w:r w:rsidRPr="007124F0">
              <w:rPr>
                <w:color w:val="000000"/>
                <w:sz w:val="22"/>
                <w:szCs w:val="22"/>
                <w:lang w:val="uk-UA"/>
              </w:rPr>
              <w:t>Цільова вартість індикатора</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5F3707" w:rsidRPr="007124F0" w:rsidRDefault="005F3707" w:rsidP="00377404">
            <w:pPr>
              <w:autoSpaceDE w:val="0"/>
              <w:jc w:val="center"/>
              <w:rPr>
                <w:color w:val="000000"/>
                <w:sz w:val="22"/>
                <w:szCs w:val="22"/>
                <w:lang w:val="uk-UA"/>
              </w:rPr>
            </w:pPr>
            <w:r w:rsidRPr="007124F0">
              <w:rPr>
                <w:color w:val="000000"/>
                <w:sz w:val="22"/>
                <w:szCs w:val="22"/>
                <w:lang w:val="uk-UA"/>
              </w:rPr>
              <w:t>Д</w:t>
            </w:r>
            <w:r w:rsidR="00377404" w:rsidRPr="007124F0">
              <w:rPr>
                <w:color w:val="000000"/>
                <w:sz w:val="22"/>
                <w:szCs w:val="22"/>
                <w:lang w:val="uk-UA"/>
              </w:rPr>
              <w:t>жерела підтвердження показників</w:t>
            </w:r>
          </w:p>
        </w:tc>
      </w:tr>
      <w:tr w:rsidR="005F3707" w:rsidRPr="007124F0" w:rsidTr="002C0CF1">
        <w:trPr>
          <w:trHeight w:val="559"/>
        </w:trPr>
        <w:tc>
          <w:tcPr>
            <w:tcW w:w="9894" w:type="dxa"/>
            <w:gridSpan w:val="5"/>
            <w:tcBorders>
              <w:top w:val="single" w:sz="4" w:space="0" w:color="000000"/>
              <w:left w:val="single" w:sz="4" w:space="0" w:color="000000"/>
              <w:bottom w:val="single" w:sz="4" w:space="0" w:color="000000"/>
              <w:right w:val="single" w:sz="4" w:space="0" w:color="000000"/>
            </w:tcBorders>
            <w:shd w:val="clear" w:color="auto" w:fill="CCCCCC"/>
          </w:tcPr>
          <w:p w:rsidR="005F3707" w:rsidRPr="007124F0" w:rsidRDefault="005F3707" w:rsidP="00A13FB2">
            <w:pPr>
              <w:rPr>
                <w:b/>
                <w:bCs/>
                <w:color w:val="000000"/>
                <w:sz w:val="22"/>
                <w:szCs w:val="22"/>
                <w:lang w:val="uk-UA"/>
              </w:rPr>
            </w:pPr>
            <w:r w:rsidRPr="007124F0">
              <w:rPr>
                <w:b/>
                <w:bCs/>
                <w:color w:val="000000"/>
                <w:sz w:val="22"/>
                <w:szCs w:val="22"/>
                <w:lang w:val="uk-UA"/>
              </w:rPr>
              <w:t xml:space="preserve">Оперативна ціль 1.1. </w:t>
            </w:r>
            <w:r w:rsidRPr="007124F0">
              <w:rPr>
                <w:b/>
                <w:bCs/>
                <w:sz w:val="22"/>
                <w:szCs w:val="22"/>
                <w:lang w:val="uk-UA"/>
              </w:rPr>
              <w:t>Забезпечення мешканців громади якісною дошкільною, позашкільною та шкільною освітою</w:t>
            </w:r>
          </w:p>
        </w:tc>
      </w:tr>
      <w:tr w:rsidR="005F3707" w:rsidRPr="007124F0" w:rsidTr="00377404">
        <w:trPr>
          <w:trHeight w:val="283"/>
        </w:trPr>
        <w:tc>
          <w:tcPr>
            <w:tcW w:w="2806" w:type="dxa"/>
            <w:vMerge w:val="restart"/>
            <w:tcBorders>
              <w:top w:val="single" w:sz="4" w:space="0" w:color="000000"/>
              <w:left w:val="single" w:sz="4" w:space="0" w:color="000000"/>
              <w:right w:val="single" w:sz="4" w:space="0" w:color="auto"/>
            </w:tcBorders>
          </w:tcPr>
          <w:p w:rsidR="005F3707" w:rsidRPr="007124F0" w:rsidRDefault="005F3707" w:rsidP="00A13FB2">
            <w:pPr>
              <w:rPr>
                <w:color w:val="000000"/>
                <w:lang w:val="uk-UA"/>
              </w:rPr>
            </w:pPr>
            <w:r w:rsidRPr="007124F0">
              <w:rPr>
                <w:color w:val="000000"/>
                <w:lang w:val="uk-UA"/>
              </w:rPr>
              <w:t>1.1.1.</w:t>
            </w:r>
            <w:r w:rsidRPr="007124F0">
              <w:rPr>
                <w:color w:val="000000"/>
                <w:shd w:val="clear" w:color="auto" w:fill="FFFFFF"/>
              </w:rPr>
              <w:t xml:space="preserve">  </w:t>
            </w:r>
            <w:r w:rsidRPr="007124F0">
              <w:rPr>
                <w:color w:val="000000"/>
                <w:lang w:val="uk-UA"/>
              </w:rPr>
              <w:t>Матерільно-технічна база закладів освіти дозволяє надавати якісні освітні послуги</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40</w:t>
            </w:r>
          </w:p>
        </w:tc>
        <w:tc>
          <w:tcPr>
            <w:tcW w:w="2835" w:type="dxa"/>
            <w:tcBorders>
              <w:top w:val="single" w:sz="4" w:space="0" w:color="000000"/>
              <w:left w:val="single" w:sz="4" w:space="0" w:color="auto"/>
              <w:right w:val="single" w:sz="4" w:space="0" w:color="auto"/>
            </w:tcBorders>
          </w:tcPr>
          <w:p w:rsidR="005F3707" w:rsidRPr="007124F0" w:rsidRDefault="005F3707" w:rsidP="00A13FB2">
            <w:pPr>
              <w:autoSpaceDE w:val="0"/>
              <w:rPr>
                <w:lang w:val="uk-UA"/>
              </w:rPr>
            </w:pPr>
            <w:r w:rsidRPr="007124F0">
              <w:rPr>
                <w:color w:val="000000"/>
                <w:lang w:val="uk-UA"/>
              </w:rPr>
              <w:t>% забезпечення аудиторій технікою та обладнанням відповідно до нормативів МОН</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76</w:t>
            </w:r>
          </w:p>
        </w:tc>
        <w:tc>
          <w:tcPr>
            <w:tcW w:w="1701" w:type="dxa"/>
            <w:tcBorders>
              <w:top w:val="single" w:sz="4" w:space="0" w:color="auto"/>
              <w:left w:val="single" w:sz="4" w:space="0" w:color="auto"/>
              <w:bottom w:val="single" w:sz="4" w:space="0" w:color="auto"/>
              <w:right w:val="single" w:sz="4" w:space="0" w:color="auto"/>
            </w:tcBorders>
          </w:tcPr>
          <w:p w:rsidR="005F3707" w:rsidRPr="007124F0" w:rsidRDefault="00E20740" w:rsidP="00E20740">
            <w:pPr>
              <w:autoSpaceDE w:val="0"/>
              <w:snapToGrid w:val="0"/>
              <w:jc w:val="center"/>
              <w:rPr>
                <w:color w:val="000000"/>
                <w:lang w:val="uk-UA"/>
              </w:rPr>
            </w:pPr>
            <w:r w:rsidRPr="007124F0">
              <w:rPr>
                <w:color w:val="000000"/>
                <w:lang w:val="uk-UA"/>
              </w:rPr>
              <w:t>Звіт відділу освіти селищної ради</w:t>
            </w:r>
          </w:p>
        </w:tc>
      </w:tr>
      <w:tr w:rsidR="005F3707" w:rsidRPr="007124F0" w:rsidTr="00377404">
        <w:trPr>
          <w:trHeight w:val="424"/>
        </w:trPr>
        <w:tc>
          <w:tcPr>
            <w:tcW w:w="2806" w:type="dxa"/>
            <w:vMerge/>
            <w:tcBorders>
              <w:left w:val="single" w:sz="4" w:space="0" w:color="000000"/>
              <w:right w:val="single" w:sz="4" w:space="0" w:color="auto"/>
            </w:tcBorders>
          </w:tcPr>
          <w:p w:rsidR="005F3707" w:rsidRPr="007124F0" w:rsidRDefault="005F3707" w:rsidP="00A13FB2">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835" w:type="dxa"/>
            <w:tcBorders>
              <w:top w:val="single" w:sz="4" w:space="0" w:color="000000"/>
              <w:left w:val="single" w:sz="4" w:space="0" w:color="auto"/>
              <w:right w:val="single" w:sz="4" w:space="0" w:color="auto"/>
            </w:tcBorders>
          </w:tcPr>
          <w:p w:rsidR="005F3707" w:rsidRPr="007124F0" w:rsidRDefault="005F3707" w:rsidP="00C3629E">
            <w:pPr>
              <w:rPr>
                <w:color w:val="000000"/>
                <w:lang w:val="uk-UA"/>
              </w:rPr>
            </w:pPr>
            <w:r w:rsidRPr="007124F0">
              <w:rPr>
                <w:color w:val="000000"/>
                <w:lang w:val="uk-UA"/>
              </w:rPr>
              <w:t>Кількість реконструйованих та оснащених закладів позашкільної освіти</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w:t>
            </w:r>
          </w:p>
        </w:tc>
        <w:tc>
          <w:tcPr>
            <w:tcW w:w="1701" w:type="dxa"/>
            <w:tcBorders>
              <w:top w:val="single" w:sz="4" w:space="0" w:color="auto"/>
              <w:left w:val="single" w:sz="4" w:space="0" w:color="auto"/>
              <w:bottom w:val="single" w:sz="4" w:space="0" w:color="auto"/>
              <w:right w:val="single" w:sz="4" w:space="0" w:color="auto"/>
            </w:tcBorders>
          </w:tcPr>
          <w:p w:rsidR="005F3707" w:rsidRPr="007124F0" w:rsidRDefault="00E20740" w:rsidP="00A13FB2">
            <w:pPr>
              <w:autoSpaceDE w:val="0"/>
              <w:snapToGrid w:val="0"/>
              <w:jc w:val="center"/>
              <w:rPr>
                <w:color w:val="000000"/>
                <w:lang w:val="uk-UA"/>
              </w:rPr>
            </w:pPr>
            <w:r w:rsidRPr="007124F0">
              <w:rPr>
                <w:color w:val="000000"/>
                <w:lang w:val="uk-UA"/>
              </w:rPr>
              <w:t>Звіт відділу освіти селищної ради</w:t>
            </w:r>
          </w:p>
        </w:tc>
      </w:tr>
      <w:tr w:rsidR="005F3707" w:rsidRPr="007124F0" w:rsidTr="00377404">
        <w:trPr>
          <w:trHeight w:val="423"/>
        </w:trPr>
        <w:tc>
          <w:tcPr>
            <w:tcW w:w="2806" w:type="dxa"/>
            <w:vMerge/>
            <w:tcBorders>
              <w:left w:val="single" w:sz="4" w:space="0" w:color="000000"/>
              <w:right w:val="single" w:sz="4" w:space="0" w:color="auto"/>
            </w:tcBorders>
          </w:tcPr>
          <w:p w:rsidR="005F3707" w:rsidRPr="007124F0" w:rsidRDefault="005F3707" w:rsidP="00A13FB2">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60</w:t>
            </w:r>
          </w:p>
        </w:tc>
        <w:tc>
          <w:tcPr>
            <w:tcW w:w="2835" w:type="dxa"/>
            <w:tcBorders>
              <w:top w:val="single" w:sz="4" w:space="0" w:color="000000"/>
              <w:left w:val="single" w:sz="4" w:space="0" w:color="auto"/>
              <w:right w:val="single" w:sz="4" w:space="0" w:color="auto"/>
            </w:tcBorders>
          </w:tcPr>
          <w:p w:rsidR="005F3707" w:rsidRPr="007124F0" w:rsidRDefault="005F3707" w:rsidP="00A13FB2">
            <w:pPr>
              <w:rPr>
                <w:color w:val="000000"/>
                <w:lang w:val="uk-UA"/>
              </w:rPr>
            </w:pPr>
            <w:r w:rsidRPr="007124F0">
              <w:rPr>
                <w:color w:val="000000"/>
                <w:lang w:val="uk-UA"/>
              </w:rPr>
              <w:t>% дітей, які мають змогу відвідувати дитячі садочки</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80</w:t>
            </w:r>
          </w:p>
        </w:tc>
        <w:tc>
          <w:tcPr>
            <w:tcW w:w="1701" w:type="dxa"/>
            <w:tcBorders>
              <w:top w:val="single" w:sz="4" w:space="0" w:color="auto"/>
              <w:left w:val="single" w:sz="4" w:space="0" w:color="auto"/>
              <w:bottom w:val="single" w:sz="4" w:space="0" w:color="auto"/>
              <w:right w:val="single" w:sz="4" w:space="0" w:color="auto"/>
            </w:tcBorders>
          </w:tcPr>
          <w:p w:rsidR="005F3707" w:rsidRPr="007124F0" w:rsidRDefault="00E20740" w:rsidP="00A13FB2">
            <w:pPr>
              <w:autoSpaceDE w:val="0"/>
              <w:snapToGrid w:val="0"/>
              <w:jc w:val="center"/>
              <w:rPr>
                <w:color w:val="000000"/>
                <w:lang w:val="uk-UA"/>
              </w:rPr>
            </w:pPr>
            <w:r w:rsidRPr="007124F0">
              <w:rPr>
                <w:color w:val="000000"/>
                <w:lang w:val="uk-UA"/>
              </w:rPr>
              <w:t>Звіт відділу освіти селищної ради</w:t>
            </w:r>
          </w:p>
        </w:tc>
      </w:tr>
      <w:tr w:rsidR="005F3707" w:rsidRPr="007124F0" w:rsidTr="00377404">
        <w:trPr>
          <w:trHeight w:val="424"/>
        </w:trPr>
        <w:tc>
          <w:tcPr>
            <w:tcW w:w="2806" w:type="dxa"/>
            <w:vMerge w:val="restart"/>
            <w:tcBorders>
              <w:top w:val="single" w:sz="4" w:space="0" w:color="auto"/>
              <w:left w:val="single" w:sz="4" w:space="0" w:color="auto"/>
              <w:right w:val="single" w:sz="4" w:space="0" w:color="auto"/>
            </w:tcBorders>
          </w:tcPr>
          <w:p w:rsidR="005F3707" w:rsidRPr="007124F0" w:rsidRDefault="005F3707" w:rsidP="00A13FB2">
            <w:pPr>
              <w:rPr>
                <w:color w:val="000000"/>
                <w:lang w:val="uk-UA"/>
              </w:rPr>
            </w:pPr>
            <w:r w:rsidRPr="007124F0">
              <w:rPr>
                <w:color w:val="000000"/>
                <w:lang w:val="uk-UA"/>
              </w:rPr>
              <w:t>1.1.2.</w:t>
            </w:r>
            <w:r w:rsidRPr="007124F0">
              <w:rPr>
                <w:color w:val="000000"/>
                <w:shd w:val="clear" w:color="auto" w:fill="FFFFFF"/>
              </w:rPr>
              <w:t xml:space="preserve">  </w:t>
            </w:r>
            <w:r w:rsidRPr="007124F0">
              <w:rPr>
                <w:color w:val="000000"/>
                <w:shd w:val="clear" w:color="auto" w:fill="FFFFFF"/>
                <w:lang w:val="uk-UA"/>
              </w:rPr>
              <w:t>Створено та працює осередок позашкільної освіти</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7</w:t>
            </w:r>
          </w:p>
        </w:tc>
        <w:tc>
          <w:tcPr>
            <w:tcW w:w="2835" w:type="dxa"/>
            <w:tcBorders>
              <w:top w:val="single" w:sz="4" w:space="0" w:color="auto"/>
              <w:left w:val="single" w:sz="4" w:space="0" w:color="auto"/>
              <w:right w:val="single" w:sz="4" w:space="0" w:color="auto"/>
            </w:tcBorders>
          </w:tcPr>
          <w:p w:rsidR="005F3707" w:rsidRPr="007124F0" w:rsidRDefault="00E20740" w:rsidP="00A13FB2">
            <w:pPr>
              <w:autoSpaceDE w:val="0"/>
              <w:rPr>
                <w:lang w:val="uk-UA"/>
              </w:rPr>
            </w:pPr>
            <w:r w:rsidRPr="007124F0">
              <w:rPr>
                <w:lang w:val="uk-UA"/>
              </w:rPr>
              <w:t>Кіль</w:t>
            </w:r>
            <w:r w:rsidR="005F3707" w:rsidRPr="007124F0">
              <w:rPr>
                <w:lang w:val="uk-UA"/>
              </w:rPr>
              <w:t>кість працюючих тематичних гуртків</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10</w:t>
            </w:r>
          </w:p>
        </w:tc>
        <w:tc>
          <w:tcPr>
            <w:tcW w:w="1701" w:type="dxa"/>
            <w:tcBorders>
              <w:top w:val="single" w:sz="4" w:space="0" w:color="auto"/>
              <w:left w:val="single" w:sz="4" w:space="0" w:color="auto"/>
              <w:bottom w:val="single" w:sz="4" w:space="0" w:color="auto"/>
              <w:right w:val="single" w:sz="4" w:space="0" w:color="auto"/>
            </w:tcBorders>
          </w:tcPr>
          <w:p w:rsidR="005F3707" w:rsidRPr="007124F0" w:rsidRDefault="005A02B1" w:rsidP="005A02B1">
            <w:pPr>
              <w:autoSpaceDE w:val="0"/>
              <w:snapToGrid w:val="0"/>
              <w:jc w:val="center"/>
              <w:rPr>
                <w:color w:val="000000"/>
                <w:lang w:val="uk-UA"/>
              </w:rPr>
            </w:pPr>
            <w:r w:rsidRPr="007124F0">
              <w:rPr>
                <w:color w:val="000000"/>
                <w:lang w:val="uk-UA"/>
              </w:rPr>
              <w:t xml:space="preserve">Річні звіти про роботу гуртків </w:t>
            </w:r>
          </w:p>
        </w:tc>
      </w:tr>
      <w:tr w:rsidR="005F3707" w:rsidRPr="007124F0" w:rsidTr="00377404">
        <w:trPr>
          <w:trHeight w:val="423"/>
        </w:trPr>
        <w:tc>
          <w:tcPr>
            <w:tcW w:w="2806" w:type="dxa"/>
            <w:vMerge/>
            <w:tcBorders>
              <w:left w:val="single" w:sz="4" w:space="0" w:color="auto"/>
              <w:bottom w:val="single" w:sz="4" w:space="0" w:color="auto"/>
              <w:right w:val="single" w:sz="4" w:space="0" w:color="auto"/>
            </w:tcBorders>
          </w:tcPr>
          <w:p w:rsidR="005F3707" w:rsidRPr="007124F0" w:rsidRDefault="005F3707" w:rsidP="00A13FB2">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115</w:t>
            </w:r>
          </w:p>
        </w:tc>
        <w:tc>
          <w:tcPr>
            <w:tcW w:w="2835" w:type="dxa"/>
            <w:tcBorders>
              <w:top w:val="single" w:sz="4" w:space="0" w:color="auto"/>
              <w:left w:val="single" w:sz="4" w:space="0" w:color="auto"/>
              <w:right w:val="single" w:sz="4" w:space="0" w:color="auto"/>
            </w:tcBorders>
          </w:tcPr>
          <w:p w:rsidR="005F3707" w:rsidRPr="007124F0" w:rsidRDefault="005F3707" w:rsidP="00A13FB2">
            <w:pPr>
              <w:autoSpaceDE w:val="0"/>
              <w:rPr>
                <w:lang w:val="uk-UA"/>
              </w:rPr>
            </w:pPr>
            <w:r w:rsidRPr="007124F0">
              <w:rPr>
                <w:lang w:val="uk-UA"/>
              </w:rPr>
              <w:t>Чисельність дітей, які займаються в гуртках осередку позашкільної освіти протягом року</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160</w:t>
            </w:r>
          </w:p>
        </w:tc>
        <w:tc>
          <w:tcPr>
            <w:tcW w:w="1701" w:type="dxa"/>
            <w:tcBorders>
              <w:top w:val="single" w:sz="4" w:space="0" w:color="auto"/>
              <w:left w:val="single" w:sz="4" w:space="0" w:color="auto"/>
              <w:bottom w:val="single" w:sz="4" w:space="0" w:color="auto"/>
              <w:right w:val="single" w:sz="4" w:space="0" w:color="auto"/>
            </w:tcBorders>
          </w:tcPr>
          <w:p w:rsidR="005F3707" w:rsidRPr="007124F0" w:rsidRDefault="00825A3D" w:rsidP="00A13FB2">
            <w:pPr>
              <w:autoSpaceDE w:val="0"/>
              <w:snapToGrid w:val="0"/>
              <w:jc w:val="center"/>
              <w:rPr>
                <w:color w:val="000000"/>
                <w:lang w:val="uk-UA"/>
              </w:rPr>
            </w:pPr>
            <w:r w:rsidRPr="007124F0">
              <w:rPr>
                <w:color w:val="000000"/>
                <w:lang w:val="uk-UA"/>
              </w:rPr>
              <w:t xml:space="preserve">Книги бліку відвідування </w:t>
            </w:r>
          </w:p>
        </w:tc>
      </w:tr>
      <w:tr w:rsidR="005F3707" w:rsidRPr="007124F0" w:rsidTr="002C0CF1">
        <w:trPr>
          <w:trHeight w:hRule="exact" w:val="829"/>
        </w:trPr>
        <w:tc>
          <w:tcPr>
            <w:tcW w:w="9894" w:type="dxa"/>
            <w:gridSpan w:val="5"/>
            <w:tcBorders>
              <w:top w:val="single" w:sz="4" w:space="0" w:color="000000"/>
              <w:left w:val="single" w:sz="4" w:space="0" w:color="000000"/>
              <w:bottom w:val="single" w:sz="4" w:space="0" w:color="000000"/>
              <w:right w:val="single" w:sz="4" w:space="0" w:color="000000"/>
            </w:tcBorders>
            <w:shd w:val="clear" w:color="auto" w:fill="B3B3B3"/>
            <w:vAlign w:val="center"/>
          </w:tcPr>
          <w:p w:rsidR="005F3707" w:rsidRPr="007124F0" w:rsidRDefault="005F3707" w:rsidP="00A13FB2">
            <w:pPr>
              <w:pStyle w:val="a3"/>
              <w:spacing w:before="120" w:beforeAutospacing="0" w:after="0" w:afterAutospacing="0"/>
              <w:rPr>
                <w:b/>
                <w:bCs/>
                <w:color w:val="000000"/>
                <w:szCs w:val="24"/>
                <w:lang w:val="uk-UA" w:bidi="mr-IN"/>
              </w:rPr>
            </w:pPr>
            <w:r w:rsidRPr="007124F0">
              <w:rPr>
                <w:b/>
                <w:color w:val="000000"/>
                <w:sz w:val="22"/>
                <w:szCs w:val="22"/>
                <w:lang w:val="uk-UA" w:bidi="mr-IN"/>
              </w:rPr>
              <w:t xml:space="preserve">Оперативна ціль 1.2. </w:t>
            </w:r>
            <w:r w:rsidR="005E261F" w:rsidRPr="005E261F">
              <w:rPr>
                <w:b/>
                <w:bCs/>
                <w:sz w:val="22"/>
                <w:szCs w:val="22"/>
                <w:lang w:val="uk-UA" w:bidi="mr-IN"/>
              </w:rPr>
              <w:t>Охорона довкілля, відновлення та стале використання природних ресурсів</w:t>
            </w:r>
          </w:p>
          <w:p w:rsidR="005F3707" w:rsidRPr="007124F0" w:rsidRDefault="005F3707" w:rsidP="00A13FB2">
            <w:pPr>
              <w:pStyle w:val="a3"/>
              <w:spacing w:before="120" w:beforeAutospacing="0" w:after="0" w:afterAutospacing="0"/>
              <w:rPr>
                <w:b/>
                <w:color w:val="000000"/>
                <w:sz w:val="22"/>
                <w:szCs w:val="22"/>
                <w:lang w:val="uk-UA" w:bidi="mr-IN"/>
              </w:rPr>
            </w:pPr>
          </w:p>
        </w:tc>
      </w:tr>
      <w:tr w:rsidR="005F3707" w:rsidRPr="007124F0" w:rsidTr="00377404">
        <w:trPr>
          <w:trHeight w:val="424"/>
        </w:trPr>
        <w:tc>
          <w:tcPr>
            <w:tcW w:w="2806" w:type="dxa"/>
            <w:vMerge w:val="restart"/>
            <w:tcBorders>
              <w:top w:val="single" w:sz="4" w:space="0" w:color="000000"/>
              <w:left w:val="single" w:sz="4" w:space="0" w:color="000000"/>
              <w:right w:val="single" w:sz="4" w:space="0" w:color="auto"/>
            </w:tcBorders>
          </w:tcPr>
          <w:p w:rsidR="005F3707" w:rsidRPr="007124F0" w:rsidRDefault="005F3707" w:rsidP="00A13FB2">
            <w:pPr>
              <w:rPr>
                <w:color w:val="000000"/>
                <w:lang w:val="uk-UA"/>
              </w:rPr>
            </w:pPr>
            <w:r w:rsidRPr="007124F0">
              <w:rPr>
                <w:color w:val="000000"/>
                <w:lang w:val="uk-UA"/>
              </w:rPr>
              <w:t>1.2.1.</w:t>
            </w:r>
            <w:r w:rsidRPr="007124F0">
              <w:rPr>
                <w:color w:val="000000"/>
                <w:shd w:val="clear" w:color="auto" w:fill="FFFFFF"/>
              </w:rPr>
              <w:t xml:space="preserve"> </w:t>
            </w:r>
            <w:r w:rsidRPr="007124F0">
              <w:rPr>
                <w:lang w:val="uk-UA" w:eastAsia="it-IT"/>
              </w:rPr>
              <w:t xml:space="preserve">Ставки та частина русла річки Удай на теренах громади розчищені, а греблі відремонтовані </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w:t>
            </w:r>
          </w:p>
        </w:tc>
        <w:tc>
          <w:tcPr>
            <w:tcW w:w="2835" w:type="dxa"/>
            <w:tcBorders>
              <w:top w:val="single" w:sz="4" w:space="0" w:color="000000"/>
              <w:left w:val="single" w:sz="4" w:space="0" w:color="auto"/>
              <w:right w:val="single" w:sz="4" w:space="0" w:color="auto"/>
            </w:tcBorders>
          </w:tcPr>
          <w:p w:rsidR="005F3707" w:rsidRPr="007124F0" w:rsidRDefault="005F3707" w:rsidP="00A13FB2">
            <w:pPr>
              <w:rPr>
                <w:color w:val="000000"/>
                <w:lang w:val="uk-UA"/>
              </w:rPr>
            </w:pPr>
            <w:r w:rsidRPr="007124F0">
              <w:rPr>
                <w:color w:val="000000"/>
                <w:lang w:val="uk-UA"/>
              </w:rPr>
              <w:t>Кількість очищених ставків</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3</w:t>
            </w:r>
          </w:p>
        </w:tc>
        <w:tc>
          <w:tcPr>
            <w:tcW w:w="1701" w:type="dxa"/>
            <w:tcBorders>
              <w:top w:val="single" w:sz="4" w:space="0" w:color="auto"/>
              <w:left w:val="single" w:sz="4" w:space="0" w:color="auto"/>
              <w:bottom w:val="single" w:sz="4" w:space="0" w:color="auto"/>
              <w:right w:val="single" w:sz="4" w:space="0" w:color="auto"/>
            </w:tcBorders>
          </w:tcPr>
          <w:p w:rsidR="005F3707" w:rsidRPr="007124F0" w:rsidRDefault="006F346C" w:rsidP="00A13FB2">
            <w:pPr>
              <w:autoSpaceDE w:val="0"/>
              <w:snapToGrid w:val="0"/>
              <w:jc w:val="center"/>
              <w:rPr>
                <w:color w:val="000000"/>
                <w:lang w:val="uk-UA"/>
              </w:rPr>
            </w:pPr>
            <w:r w:rsidRPr="007124F0">
              <w:rPr>
                <w:color w:val="000000"/>
                <w:lang w:val="uk-UA"/>
              </w:rPr>
              <w:t>Акти виконаних робіт</w:t>
            </w:r>
          </w:p>
        </w:tc>
      </w:tr>
      <w:tr w:rsidR="005F3707" w:rsidRPr="007124F0" w:rsidTr="00377404">
        <w:trPr>
          <w:trHeight w:val="186"/>
        </w:trPr>
        <w:tc>
          <w:tcPr>
            <w:tcW w:w="2806" w:type="dxa"/>
            <w:vMerge/>
            <w:tcBorders>
              <w:left w:val="single" w:sz="4" w:space="0" w:color="000000"/>
              <w:right w:val="single" w:sz="4" w:space="0" w:color="auto"/>
            </w:tcBorders>
          </w:tcPr>
          <w:p w:rsidR="005F3707" w:rsidRPr="007124F0" w:rsidRDefault="005F3707" w:rsidP="00A13FB2">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8</w:t>
            </w:r>
          </w:p>
        </w:tc>
        <w:tc>
          <w:tcPr>
            <w:tcW w:w="2835" w:type="dxa"/>
            <w:tcBorders>
              <w:top w:val="single" w:sz="4" w:space="0" w:color="000000"/>
              <w:left w:val="single" w:sz="4" w:space="0" w:color="auto"/>
              <w:right w:val="single" w:sz="4" w:space="0" w:color="auto"/>
            </w:tcBorders>
          </w:tcPr>
          <w:p w:rsidR="005F3707" w:rsidRPr="007124F0" w:rsidRDefault="005F3707" w:rsidP="00A13FB2">
            <w:pPr>
              <w:rPr>
                <w:color w:val="000000"/>
                <w:lang w:val="uk-UA"/>
              </w:rPr>
            </w:pPr>
            <w:r w:rsidRPr="007124F0">
              <w:rPr>
                <w:color w:val="000000"/>
                <w:lang w:val="uk-UA"/>
              </w:rPr>
              <w:t>Площа очищених ставків</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17,1</w:t>
            </w:r>
          </w:p>
        </w:tc>
        <w:tc>
          <w:tcPr>
            <w:tcW w:w="1701" w:type="dxa"/>
            <w:tcBorders>
              <w:top w:val="single" w:sz="4" w:space="0" w:color="auto"/>
              <w:left w:val="single" w:sz="4" w:space="0" w:color="auto"/>
              <w:bottom w:val="single" w:sz="4" w:space="0" w:color="auto"/>
              <w:right w:val="single" w:sz="4" w:space="0" w:color="auto"/>
            </w:tcBorders>
          </w:tcPr>
          <w:p w:rsidR="005F3707" w:rsidRPr="007124F0" w:rsidRDefault="006F346C" w:rsidP="006F346C">
            <w:pPr>
              <w:autoSpaceDE w:val="0"/>
              <w:snapToGrid w:val="0"/>
              <w:jc w:val="center"/>
              <w:rPr>
                <w:color w:val="000000"/>
                <w:lang w:val="uk-UA"/>
              </w:rPr>
            </w:pPr>
            <w:r w:rsidRPr="007124F0">
              <w:rPr>
                <w:color w:val="000000"/>
                <w:lang w:val="uk-UA"/>
              </w:rPr>
              <w:t>Верифіковані звіти виконавців робті</w:t>
            </w:r>
          </w:p>
        </w:tc>
      </w:tr>
      <w:tr w:rsidR="005F3707" w:rsidRPr="007124F0" w:rsidTr="00377404">
        <w:trPr>
          <w:trHeight w:val="423"/>
        </w:trPr>
        <w:tc>
          <w:tcPr>
            <w:tcW w:w="2806" w:type="dxa"/>
            <w:vMerge/>
            <w:tcBorders>
              <w:left w:val="single" w:sz="4" w:space="0" w:color="000000"/>
              <w:right w:val="single" w:sz="4" w:space="0" w:color="auto"/>
            </w:tcBorders>
          </w:tcPr>
          <w:p w:rsidR="005F3707" w:rsidRPr="007124F0" w:rsidRDefault="005F3707" w:rsidP="00A13FB2">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835" w:type="dxa"/>
            <w:tcBorders>
              <w:top w:val="single" w:sz="4" w:space="0" w:color="000000"/>
              <w:left w:val="single" w:sz="4" w:space="0" w:color="auto"/>
              <w:right w:val="single" w:sz="4" w:space="0" w:color="auto"/>
            </w:tcBorders>
          </w:tcPr>
          <w:p w:rsidR="005F3707" w:rsidRPr="007124F0" w:rsidRDefault="005F3707" w:rsidP="00A13FB2">
            <w:pPr>
              <w:rPr>
                <w:color w:val="000000"/>
                <w:lang w:val="uk-UA"/>
              </w:rPr>
            </w:pPr>
            <w:r w:rsidRPr="007124F0">
              <w:rPr>
                <w:color w:val="000000"/>
                <w:lang w:val="uk-UA"/>
              </w:rPr>
              <w:t>Кількість відремонтованих гребель</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w:t>
            </w:r>
          </w:p>
        </w:tc>
        <w:tc>
          <w:tcPr>
            <w:tcW w:w="1701" w:type="dxa"/>
            <w:tcBorders>
              <w:top w:val="single" w:sz="4" w:space="0" w:color="auto"/>
              <w:left w:val="single" w:sz="4" w:space="0" w:color="auto"/>
              <w:bottom w:val="single" w:sz="4" w:space="0" w:color="auto"/>
              <w:right w:val="single" w:sz="4" w:space="0" w:color="auto"/>
            </w:tcBorders>
          </w:tcPr>
          <w:p w:rsidR="005F3707" w:rsidRPr="007124F0" w:rsidRDefault="006F346C" w:rsidP="00A13FB2">
            <w:pPr>
              <w:autoSpaceDE w:val="0"/>
              <w:snapToGrid w:val="0"/>
              <w:jc w:val="center"/>
              <w:rPr>
                <w:color w:val="000000"/>
                <w:lang w:val="uk-UA"/>
              </w:rPr>
            </w:pPr>
            <w:r w:rsidRPr="007124F0">
              <w:rPr>
                <w:color w:val="000000"/>
                <w:lang w:val="uk-UA"/>
              </w:rPr>
              <w:t>Верифіковані звіти виконавців робті</w:t>
            </w:r>
          </w:p>
        </w:tc>
      </w:tr>
      <w:tr w:rsidR="005F3707" w:rsidRPr="007124F0" w:rsidTr="00297910">
        <w:trPr>
          <w:trHeight w:val="258"/>
        </w:trPr>
        <w:tc>
          <w:tcPr>
            <w:tcW w:w="2806" w:type="dxa"/>
            <w:tcBorders>
              <w:top w:val="single" w:sz="4" w:space="0" w:color="000000"/>
              <w:left w:val="single" w:sz="4" w:space="0" w:color="000000"/>
            </w:tcBorders>
          </w:tcPr>
          <w:p w:rsidR="005F3707" w:rsidRPr="007124F0" w:rsidRDefault="005F3707" w:rsidP="008A4A89">
            <w:pPr>
              <w:rPr>
                <w:lang w:val="uk-UA" w:eastAsia="it-IT"/>
              </w:rPr>
            </w:pPr>
            <w:r w:rsidRPr="007124F0">
              <w:rPr>
                <w:lang w:val="uk-UA" w:eastAsia="it-IT"/>
              </w:rPr>
              <w:t xml:space="preserve">1.2.2. Екологічний стан прилеглої до АТ </w:t>
            </w:r>
            <w:r w:rsidRPr="007124F0">
              <w:rPr>
                <w:sz w:val="23"/>
                <w:szCs w:val="23"/>
                <w:shd w:val="clear" w:color="auto" w:fill="FFFFFF"/>
                <w:lang w:val="uk-UA"/>
              </w:rPr>
              <w:t xml:space="preserve">«Линовицький цукрокомбінат  “Красний”» частки річки </w:t>
            </w:r>
            <w:r w:rsidR="008A4A89" w:rsidRPr="007124F0">
              <w:rPr>
                <w:sz w:val="23"/>
                <w:szCs w:val="23"/>
                <w:shd w:val="clear" w:color="auto" w:fill="FFFFFF"/>
                <w:lang w:val="uk-UA"/>
              </w:rPr>
              <w:t xml:space="preserve">Співакова </w:t>
            </w:r>
            <w:r w:rsidRPr="007124F0">
              <w:rPr>
                <w:sz w:val="23"/>
                <w:szCs w:val="23"/>
                <w:shd w:val="clear" w:color="auto" w:fill="FFFFFF"/>
                <w:lang w:val="uk-UA"/>
              </w:rPr>
              <w:t>покращено</w:t>
            </w:r>
          </w:p>
        </w:tc>
        <w:tc>
          <w:tcPr>
            <w:tcW w:w="1276" w:type="dxa"/>
            <w:tcBorders>
              <w:top w:val="single" w:sz="4" w:space="0" w:color="auto"/>
              <w:left w:val="single" w:sz="4" w:space="0" w:color="000000"/>
              <w:bottom w:val="single" w:sz="4" w:space="0" w:color="auto"/>
            </w:tcBorders>
          </w:tcPr>
          <w:p w:rsidR="005F3707" w:rsidRPr="007124F0" w:rsidRDefault="004224DF" w:rsidP="00A13FB2">
            <w:pPr>
              <w:autoSpaceDE w:val="0"/>
              <w:snapToGrid w:val="0"/>
              <w:jc w:val="center"/>
              <w:rPr>
                <w:color w:val="000000"/>
                <w:lang w:val="uk-UA"/>
              </w:rPr>
            </w:pPr>
            <w:r>
              <w:rPr>
                <w:color w:val="000000"/>
                <w:lang w:val="uk-UA"/>
              </w:rPr>
              <w:t>0</w:t>
            </w:r>
          </w:p>
        </w:tc>
        <w:tc>
          <w:tcPr>
            <w:tcW w:w="2835" w:type="dxa"/>
            <w:tcBorders>
              <w:top w:val="single" w:sz="4" w:space="0" w:color="000000"/>
              <w:left w:val="single" w:sz="4" w:space="0" w:color="000000"/>
              <w:bottom w:val="single" w:sz="4" w:space="0" w:color="000000"/>
            </w:tcBorders>
          </w:tcPr>
          <w:p w:rsidR="005F3707" w:rsidRPr="00B7742C" w:rsidRDefault="004224DF" w:rsidP="002313D3">
            <w:pPr>
              <w:rPr>
                <w:color w:val="000000"/>
                <w:lang w:val="uk-UA"/>
              </w:rPr>
            </w:pPr>
            <w:r w:rsidRPr="00B7742C">
              <w:rPr>
                <w:color w:val="000000"/>
                <w:lang w:val="uk-UA"/>
              </w:rPr>
              <w:t>Площа відновлених екосистем</w:t>
            </w:r>
          </w:p>
        </w:tc>
        <w:tc>
          <w:tcPr>
            <w:tcW w:w="1276" w:type="dxa"/>
            <w:tcBorders>
              <w:top w:val="single" w:sz="4" w:space="0" w:color="auto"/>
              <w:left w:val="single" w:sz="4" w:space="0" w:color="000000"/>
              <w:bottom w:val="single" w:sz="4" w:space="0" w:color="auto"/>
              <w:right w:val="single" w:sz="4" w:space="0" w:color="000000"/>
            </w:tcBorders>
          </w:tcPr>
          <w:p w:rsidR="005F3707" w:rsidRPr="00B7742C" w:rsidRDefault="004224DF" w:rsidP="00A13FB2">
            <w:pPr>
              <w:autoSpaceDE w:val="0"/>
              <w:snapToGrid w:val="0"/>
              <w:jc w:val="center"/>
              <w:rPr>
                <w:color w:val="000000"/>
                <w:lang w:val="uk-UA"/>
              </w:rPr>
            </w:pPr>
            <w:r w:rsidRPr="00B7742C">
              <w:rPr>
                <w:color w:val="000000"/>
                <w:lang w:val="uk-UA"/>
              </w:rPr>
              <w:t>30 га</w:t>
            </w:r>
          </w:p>
        </w:tc>
        <w:tc>
          <w:tcPr>
            <w:tcW w:w="1701" w:type="dxa"/>
            <w:tcBorders>
              <w:top w:val="single" w:sz="4" w:space="0" w:color="auto"/>
              <w:left w:val="single" w:sz="4" w:space="0" w:color="000000"/>
              <w:bottom w:val="single" w:sz="4" w:space="0" w:color="auto"/>
              <w:right w:val="single" w:sz="4" w:space="0" w:color="000000"/>
            </w:tcBorders>
          </w:tcPr>
          <w:p w:rsidR="005F3707" w:rsidRPr="007124F0" w:rsidRDefault="004224DF" w:rsidP="00A13FB2">
            <w:pPr>
              <w:autoSpaceDE w:val="0"/>
              <w:snapToGrid w:val="0"/>
              <w:jc w:val="center"/>
              <w:rPr>
                <w:color w:val="000000"/>
                <w:lang w:val="uk-UA"/>
              </w:rPr>
            </w:pPr>
            <w:r w:rsidRPr="007124F0">
              <w:rPr>
                <w:color w:val="000000"/>
                <w:lang w:val="uk-UA"/>
              </w:rPr>
              <w:t>Дані екологічного моніторингу селищної ради</w:t>
            </w:r>
          </w:p>
        </w:tc>
      </w:tr>
      <w:tr w:rsidR="00516A24" w:rsidRPr="007124F0" w:rsidTr="00516A24">
        <w:trPr>
          <w:trHeight w:val="212"/>
        </w:trPr>
        <w:tc>
          <w:tcPr>
            <w:tcW w:w="2806" w:type="dxa"/>
            <w:vMerge w:val="restart"/>
            <w:tcBorders>
              <w:top w:val="single" w:sz="4" w:space="0" w:color="000000"/>
              <w:left w:val="single" w:sz="4" w:space="0" w:color="000000"/>
              <w:right w:val="single" w:sz="4" w:space="0" w:color="auto"/>
            </w:tcBorders>
          </w:tcPr>
          <w:p w:rsidR="00516A24" w:rsidRPr="007124F0" w:rsidRDefault="00516A24" w:rsidP="00C3629E">
            <w:pPr>
              <w:rPr>
                <w:color w:val="000000"/>
                <w:lang w:val="uk-UA"/>
              </w:rPr>
            </w:pPr>
            <w:r w:rsidRPr="007124F0">
              <w:rPr>
                <w:color w:val="000000"/>
                <w:lang w:val="uk-UA"/>
              </w:rPr>
              <w:t>1.2.2. Працююча  система  збору, вивозу та  утилізації сміття</w:t>
            </w:r>
          </w:p>
        </w:tc>
        <w:tc>
          <w:tcPr>
            <w:tcW w:w="1276" w:type="dxa"/>
            <w:tcBorders>
              <w:top w:val="single" w:sz="4" w:space="0" w:color="auto"/>
              <w:left w:val="single" w:sz="4" w:space="0" w:color="auto"/>
              <w:bottom w:val="single" w:sz="4" w:space="0" w:color="auto"/>
              <w:right w:val="single" w:sz="4" w:space="0" w:color="auto"/>
            </w:tcBorders>
          </w:tcPr>
          <w:p w:rsidR="00516A24" w:rsidRPr="007124F0" w:rsidRDefault="00516A24" w:rsidP="00A13FB2">
            <w:pPr>
              <w:autoSpaceDE w:val="0"/>
              <w:snapToGrid w:val="0"/>
              <w:jc w:val="center"/>
              <w:rPr>
                <w:color w:val="000000"/>
                <w:lang w:val="uk-UA"/>
              </w:rPr>
            </w:pPr>
            <w:r w:rsidRPr="007124F0">
              <w:rPr>
                <w:color w:val="000000"/>
                <w:lang w:val="uk-UA"/>
              </w:rPr>
              <w:t>0</w:t>
            </w:r>
          </w:p>
          <w:p w:rsidR="00516A24" w:rsidRPr="007124F0" w:rsidRDefault="00516A24" w:rsidP="00E87B29">
            <w:pPr>
              <w:rPr>
                <w:lang w:val="uk-UA"/>
              </w:rPr>
            </w:pPr>
          </w:p>
          <w:p w:rsidR="00516A24" w:rsidRPr="007124F0" w:rsidRDefault="00516A24" w:rsidP="00E87B29">
            <w:pPr>
              <w:rPr>
                <w:lang w:val="uk-UA"/>
              </w:rPr>
            </w:pPr>
          </w:p>
          <w:p w:rsidR="00516A24" w:rsidRPr="007124F0" w:rsidRDefault="00516A24" w:rsidP="00E87B29">
            <w:pPr>
              <w:rPr>
                <w:lang w:val="uk-UA"/>
              </w:rPr>
            </w:pPr>
          </w:p>
        </w:tc>
        <w:tc>
          <w:tcPr>
            <w:tcW w:w="2835" w:type="dxa"/>
            <w:tcBorders>
              <w:top w:val="single" w:sz="4" w:space="0" w:color="000000"/>
              <w:left w:val="single" w:sz="4" w:space="0" w:color="auto"/>
              <w:right w:val="single" w:sz="4" w:space="0" w:color="auto"/>
            </w:tcBorders>
          </w:tcPr>
          <w:p w:rsidR="00516A24" w:rsidRPr="007124F0" w:rsidRDefault="00516A24" w:rsidP="000044A4">
            <w:pPr>
              <w:rPr>
                <w:lang w:val="uk-UA"/>
              </w:rPr>
            </w:pPr>
            <w:r w:rsidRPr="007124F0">
              <w:rPr>
                <w:lang w:val="uk-UA"/>
              </w:rPr>
              <w:t>% домогосподарств, що уклали угоди стосовно вивезення та утилізації ТВП</w:t>
            </w:r>
          </w:p>
        </w:tc>
        <w:tc>
          <w:tcPr>
            <w:tcW w:w="1276" w:type="dxa"/>
            <w:tcBorders>
              <w:top w:val="single" w:sz="4" w:space="0" w:color="auto"/>
              <w:left w:val="single" w:sz="4" w:space="0" w:color="auto"/>
              <w:bottom w:val="single" w:sz="4" w:space="0" w:color="auto"/>
              <w:right w:val="single" w:sz="4" w:space="0" w:color="auto"/>
            </w:tcBorders>
          </w:tcPr>
          <w:p w:rsidR="00516A24" w:rsidRPr="007124F0" w:rsidRDefault="00516A24" w:rsidP="00A13FB2">
            <w:pPr>
              <w:autoSpaceDE w:val="0"/>
              <w:snapToGrid w:val="0"/>
              <w:jc w:val="center"/>
              <w:rPr>
                <w:color w:val="000000"/>
                <w:lang w:val="uk-UA"/>
              </w:rPr>
            </w:pPr>
            <w:r w:rsidRPr="007124F0">
              <w:rPr>
                <w:color w:val="000000"/>
                <w:lang w:val="uk-UA"/>
              </w:rPr>
              <w:t>47</w:t>
            </w:r>
          </w:p>
          <w:p w:rsidR="00516A24" w:rsidRPr="007124F0" w:rsidRDefault="00516A24" w:rsidP="00E87B29">
            <w:pPr>
              <w:rPr>
                <w:lang w:val="uk-UA"/>
              </w:rPr>
            </w:pPr>
          </w:p>
          <w:p w:rsidR="00516A24" w:rsidRPr="007124F0" w:rsidRDefault="00516A24" w:rsidP="00072A60">
            <w:pPr>
              <w:rPr>
                <w:lang w:val="uk-UA"/>
              </w:rPr>
            </w:pPr>
          </w:p>
        </w:tc>
        <w:tc>
          <w:tcPr>
            <w:tcW w:w="1701" w:type="dxa"/>
            <w:tcBorders>
              <w:top w:val="single" w:sz="4" w:space="0" w:color="auto"/>
              <w:left w:val="single" w:sz="4" w:space="0" w:color="auto"/>
              <w:bottom w:val="single" w:sz="4" w:space="0" w:color="auto"/>
              <w:right w:val="single" w:sz="4" w:space="0" w:color="auto"/>
            </w:tcBorders>
          </w:tcPr>
          <w:p w:rsidR="00516A24" w:rsidRPr="007124F0" w:rsidRDefault="00516A24" w:rsidP="00A13FB2">
            <w:pPr>
              <w:autoSpaceDE w:val="0"/>
              <w:snapToGrid w:val="0"/>
              <w:jc w:val="center"/>
              <w:rPr>
                <w:color w:val="000000"/>
              </w:rPr>
            </w:pPr>
            <w:r w:rsidRPr="007124F0">
              <w:rPr>
                <w:color w:val="000000"/>
                <w:lang w:val="uk-UA"/>
              </w:rPr>
              <w:t xml:space="preserve">Звіт профільного відділу селищної </w:t>
            </w:r>
            <w:r w:rsidRPr="007124F0">
              <w:rPr>
                <w:color w:val="000000"/>
                <w:lang w:val="uk-UA"/>
              </w:rPr>
              <w:lastRenderedPageBreak/>
              <w:t>ради</w:t>
            </w:r>
          </w:p>
        </w:tc>
      </w:tr>
      <w:tr w:rsidR="00516A24" w:rsidRPr="007124F0" w:rsidTr="00516A24">
        <w:trPr>
          <w:trHeight w:val="629"/>
        </w:trPr>
        <w:tc>
          <w:tcPr>
            <w:tcW w:w="2806" w:type="dxa"/>
            <w:vMerge/>
            <w:tcBorders>
              <w:left w:val="single" w:sz="4" w:space="0" w:color="000000"/>
              <w:right w:val="single" w:sz="4" w:space="0" w:color="auto"/>
            </w:tcBorders>
          </w:tcPr>
          <w:p w:rsidR="00516A24" w:rsidRPr="007124F0" w:rsidRDefault="00516A24" w:rsidP="00A13FB2">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16A24" w:rsidRPr="007124F0" w:rsidRDefault="00516A24" w:rsidP="00A13FB2">
            <w:pPr>
              <w:autoSpaceDE w:val="0"/>
              <w:snapToGrid w:val="0"/>
              <w:jc w:val="center"/>
              <w:rPr>
                <w:color w:val="000000"/>
                <w:lang w:val="uk-UA"/>
              </w:rPr>
            </w:pPr>
            <w:r w:rsidRPr="007124F0">
              <w:rPr>
                <w:lang w:val="uk-UA"/>
              </w:rPr>
              <w:t>40</w:t>
            </w:r>
          </w:p>
        </w:tc>
        <w:tc>
          <w:tcPr>
            <w:tcW w:w="2835" w:type="dxa"/>
            <w:tcBorders>
              <w:top w:val="single" w:sz="4" w:space="0" w:color="000000"/>
              <w:left w:val="single" w:sz="4" w:space="0" w:color="auto"/>
              <w:right w:val="single" w:sz="4" w:space="0" w:color="auto"/>
            </w:tcBorders>
          </w:tcPr>
          <w:p w:rsidR="00516A24" w:rsidRPr="007124F0" w:rsidRDefault="00516A24" w:rsidP="000044A4">
            <w:pPr>
              <w:rPr>
                <w:lang w:val="uk-UA"/>
              </w:rPr>
            </w:pPr>
            <w:r w:rsidRPr="007124F0">
              <w:rPr>
                <w:color w:val="000000"/>
                <w:lang w:val="uk-UA"/>
              </w:rPr>
              <w:t>% ТВП, що  збирається та централізовано вивозиться на первинну утилізацію</w:t>
            </w:r>
          </w:p>
        </w:tc>
        <w:tc>
          <w:tcPr>
            <w:tcW w:w="1276" w:type="dxa"/>
            <w:tcBorders>
              <w:top w:val="single" w:sz="4" w:space="0" w:color="auto"/>
              <w:left w:val="single" w:sz="4" w:space="0" w:color="auto"/>
              <w:bottom w:val="single" w:sz="4" w:space="0" w:color="auto"/>
              <w:right w:val="single" w:sz="4" w:space="0" w:color="auto"/>
            </w:tcBorders>
          </w:tcPr>
          <w:p w:rsidR="00516A24" w:rsidRPr="007124F0" w:rsidRDefault="00516A24" w:rsidP="00A13FB2">
            <w:pPr>
              <w:autoSpaceDE w:val="0"/>
              <w:snapToGrid w:val="0"/>
              <w:jc w:val="center"/>
              <w:rPr>
                <w:color w:val="000000"/>
                <w:lang w:val="uk-UA"/>
              </w:rPr>
            </w:pPr>
            <w:r w:rsidRPr="007124F0">
              <w:rPr>
                <w:lang w:val="uk-UA"/>
              </w:rPr>
              <w:t>60</w:t>
            </w:r>
          </w:p>
        </w:tc>
        <w:tc>
          <w:tcPr>
            <w:tcW w:w="1701" w:type="dxa"/>
            <w:tcBorders>
              <w:top w:val="single" w:sz="4" w:space="0" w:color="auto"/>
              <w:left w:val="single" w:sz="4" w:space="0" w:color="auto"/>
              <w:bottom w:val="single" w:sz="4" w:space="0" w:color="auto"/>
              <w:right w:val="single" w:sz="4" w:space="0" w:color="auto"/>
            </w:tcBorders>
          </w:tcPr>
          <w:p w:rsidR="00516A24" w:rsidRPr="007124F0" w:rsidRDefault="00516A24" w:rsidP="00A13FB2">
            <w:pPr>
              <w:autoSpaceDE w:val="0"/>
              <w:snapToGrid w:val="0"/>
              <w:jc w:val="center"/>
              <w:rPr>
                <w:lang w:val="uk-UA"/>
              </w:rPr>
            </w:pPr>
            <w:r w:rsidRPr="007124F0">
              <w:rPr>
                <w:color w:val="000000"/>
                <w:lang w:val="uk-UA"/>
              </w:rPr>
              <w:t>Звіт профільного відділу селищної ради</w:t>
            </w:r>
          </w:p>
        </w:tc>
      </w:tr>
      <w:tr w:rsidR="00516A24" w:rsidRPr="007124F0" w:rsidTr="00516A24">
        <w:trPr>
          <w:trHeight w:val="629"/>
        </w:trPr>
        <w:tc>
          <w:tcPr>
            <w:tcW w:w="2806" w:type="dxa"/>
            <w:vMerge/>
            <w:tcBorders>
              <w:left w:val="single" w:sz="4" w:space="0" w:color="000000"/>
              <w:right w:val="single" w:sz="4" w:space="0" w:color="auto"/>
            </w:tcBorders>
          </w:tcPr>
          <w:p w:rsidR="00516A24" w:rsidRPr="007124F0" w:rsidRDefault="00516A24" w:rsidP="00A13FB2">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16A24" w:rsidRPr="00B7742C" w:rsidRDefault="008F2D61" w:rsidP="00A13FB2">
            <w:pPr>
              <w:autoSpaceDE w:val="0"/>
              <w:snapToGrid w:val="0"/>
              <w:jc w:val="center"/>
              <w:rPr>
                <w:lang w:val="uk-UA"/>
              </w:rPr>
            </w:pPr>
            <w:r w:rsidRPr="00B7742C">
              <w:rPr>
                <w:lang w:val="uk-UA"/>
              </w:rPr>
              <w:t>0</w:t>
            </w:r>
          </w:p>
        </w:tc>
        <w:tc>
          <w:tcPr>
            <w:tcW w:w="2835" w:type="dxa"/>
            <w:tcBorders>
              <w:top w:val="single" w:sz="4" w:space="0" w:color="000000"/>
              <w:left w:val="single" w:sz="4" w:space="0" w:color="auto"/>
              <w:right w:val="single" w:sz="4" w:space="0" w:color="auto"/>
            </w:tcBorders>
          </w:tcPr>
          <w:p w:rsidR="00516A24" w:rsidRPr="00B7742C" w:rsidRDefault="00516A24" w:rsidP="000044A4">
            <w:pPr>
              <w:rPr>
                <w:color w:val="000000"/>
                <w:lang w:val="uk-UA"/>
              </w:rPr>
            </w:pPr>
            <w:r w:rsidRPr="00B7742C">
              <w:rPr>
                <w:color w:val="000000"/>
                <w:lang w:val="uk-UA"/>
              </w:rPr>
              <w:t>Площа рекультивованих земель та земель, на яких проводяться заходи з консервації</w:t>
            </w:r>
          </w:p>
        </w:tc>
        <w:tc>
          <w:tcPr>
            <w:tcW w:w="1276" w:type="dxa"/>
            <w:tcBorders>
              <w:top w:val="single" w:sz="4" w:space="0" w:color="auto"/>
              <w:left w:val="single" w:sz="4" w:space="0" w:color="auto"/>
              <w:bottom w:val="single" w:sz="4" w:space="0" w:color="auto"/>
              <w:right w:val="single" w:sz="4" w:space="0" w:color="auto"/>
            </w:tcBorders>
          </w:tcPr>
          <w:p w:rsidR="00516A24" w:rsidRPr="00B7742C" w:rsidRDefault="008F2D61" w:rsidP="00A13FB2">
            <w:pPr>
              <w:autoSpaceDE w:val="0"/>
              <w:snapToGrid w:val="0"/>
              <w:jc w:val="center"/>
              <w:rPr>
                <w:lang w:val="uk-UA"/>
              </w:rPr>
            </w:pPr>
            <w:r w:rsidRPr="00B7742C">
              <w:rPr>
                <w:lang w:val="uk-UA"/>
              </w:rPr>
              <w:t>50 га</w:t>
            </w:r>
          </w:p>
        </w:tc>
        <w:tc>
          <w:tcPr>
            <w:tcW w:w="1701" w:type="dxa"/>
            <w:tcBorders>
              <w:top w:val="single" w:sz="4" w:space="0" w:color="auto"/>
              <w:left w:val="single" w:sz="4" w:space="0" w:color="auto"/>
              <w:bottom w:val="single" w:sz="4" w:space="0" w:color="auto"/>
              <w:right w:val="single" w:sz="4" w:space="0" w:color="auto"/>
            </w:tcBorders>
          </w:tcPr>
          <w:p w:rsidR="00516A24" w:rsidRPr="00B7742C" w:rsidRDefault="008F2D61" w:rsidP="00A13FB2">
            <w:pPr>
              <w:autoSpaceDE w:val="0"/>
              <w:snapToGrid w:val="0"/>
              <w:jc w:val="center"/>
              <w:rPr>
                <w:color w:val="000000"/>
                <w:lang w:val="uk-UA"/>
              </w:rPr>
            </w:pPr>
            <w:r w:rsidRPr="00B7742C">
              <w:rPr>
                <w:color w:val="000000"/>
                <w:lang w:val="uk-UA"/>
              </w:rPr>
              <w:t>Звіт профільного відділу селищної ради</w:t>
            </w:r>
          </w:p>
        </w:tc>
      </w:tr>
      <w:tr w:rsidR="005F3707" w:rsidRPr="007124F0" w:rsidTr="005802CD">
        <w:trPr>
          <w:trHeight w:val="828"/>
        </w:trPr>
        <w:tc>
          <w:tcPr>
            <w:tcW w:w="2806" w:type="dxa"/>
            <w:tcBorders>
              <w:top w:val="single" w:sz="4" w:space="0" w:color="000000"/>
              <w:left w:val="single" w:sz="4" w:space="0" w:color="000000"/>
              <w:bottom w:val="single" w:sz="4" w:space="0" w:color="auto"/>
              <w:right w:val="single" w:sz="4" w:space="0" w:color="auto"/>
            </w:tcBorders>
          </w:tcPr>
          <w:p w:rsidR="005F3707" w:rsidRPr="007124F0" w:rsidRDefault="005F3707" w:rsidP="00423248">
            <w:pPr>
              <w:rPr>
                <w:color w:val="000000"/>
                <w:lang w:val="uk-UA"/>
              </w:rPr>
            </w:pPr>
            <w:r w:rsidRPr="007124F0">
              <w:rPr>
                <w:color w:val="000000"/>
                <w:lang w:val="uk-UA"/>
              </w:rPr>
              <w:t>1.2.3.Мешканці громади відмовилися від спалювання, натомість компостують зелену масу</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423248">
            <w:pPr>
              <w:autoSpaceDE w:val="0"/>
              <w:snapToGrid w:val="0"/>
              <w:jc w:val="center"/>
              <w:rPr>
                <w:color w:val="000000"/>
                <w:lang w:val="uk-UA"/>
              </w:rPr>
            </w:pPr>
            <w:r w:rsidRPr="007124F0">
              <w:rPr>
                <w:color w:val="000000"/>
                <w:lang w:val="uk-UA"/>
              </w:rPr>
              <w:t>15</w:t>
            </w:r>
          </w:p>
        </w:tc>
        <w:tc>
          <w:tcPr>
            <w:tcW w:w="2835" w:type="dxa"/>
            <w:tcBorders>
              <w:top w:val="single" w:sz="4" w:space="0" w:color="000000"/>
              <w:left w:val="single" w:sz="4" w:space="0" w:color="auto"/>
              <w:bottom w:val="single" w:sz="4" w:space="0" w:color="auto"/>
              <w:right w:val="single" w:sz="4" w:space="0" w:color="auto"/>
            </w:tcBorders>
          </w:tcPr>
          <w:p w:rsidR="005F3707" w:rsidRPr="007124F0" w:rsidRDefault="005F3707" w:rsidP="00423248">
            <w:pPr>
              <w:rPr>
                <w:color w:val="000000"/>
                <w:lang w:val="uk-UA"/>
              </w:rPr>
            </w:pPr>
            <w:r w:rsidRPr="007124F0">
              <w:rPr>
                <w:color w:val="000000"/>
                <w:lang w:val="uk-UA"/>
              </w:rPr>
              <w:t>% мешканців громади, які компостують (а не спалюють) зелену масу</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423248">
            <w:pPr>
              <w:autoSpaceDE w:val="0"/>
              <w:snapToGrid w:val="0"/>
              <w:jc w:val="center"/>
              <w:rPr>
                <w:color w:val="000000"/>
                <w:lang w:val="uk-UA"/>
              </w:rPr>
            </w:pPr>
            <w:r w:rsidRPr="007124F0">
              <w:rPr>
                <w:color w:val="000000"/>
                <w:lang w:val="uk-UA"/>
              </w:rPr>
              <w:t>30</w:t>
            </w:r>
          </w:p>
        </w:tc>
        <w:tc>
          <w:tcPr>
            <w:tcW w:w="1701" w:type="dxa"/>
            <w:tcBorders>
              <w:top w:val="single" w:sz="4" w:space="0" w:color="auto"/>
              <w:left w:val="single" w:sz="4" w:space="0" w:color="auto"/>
              <w:bottom w:val="single" w:sz="4" w:space="0" w:color="auto"/>
              <w:right w:val="single" w:sz="4" w:space="0" w:color="auto"/>
            </w:tcBorders>
          </w:tcPr>
          <w:p w:rsidR="005F3707" w:rsidRPr="007124F0" w:rsidRDefault="005802CD" w:rsidP="00A45021">
            <w:pPr>
              <w:autoSpaceDE w:val="0"/>
              <w:snapToGrid w:val="0"/>
              <w:jc w:val="center"/>
              <w:rPr>
                <w:color w:val="000000"/>
                <w:lang w:val="uk-UA"/>
              </w:rPr>
            </w:pPr>
            <w:r w:rsidRPr="007124F0">
              <w:rPr>
                <w:color w:val="000000"/>
                <w:lang w:val="uk-UA"/>
              </w:rPr>
              <w:t>Дані моніторингу селищної ради</w:t>
            </w:r>
          </w:p>
        </w:tc>
      </w:tr>
      <w:tr w:rsidR="005F3707" w:rsidRPr="007124F0" w:rsidTr="0036237B">
        <w:trPr>
          <w:trHeight w:val="502"/>
        </w:trPr>
        <w:tc>
          <w:tcPr>
            <w:tcW w:w="2806" w:type="dxa"/>
            <w:tcBorders>
              <w:top w:val="single" w:sz="4" w:space="0" w:color="auto"/>
              <w:left w:val="single" w:sz="4" w:space="0" w:color="auto"/>
              <w:bottom w:val="single" w:sz="4" w:space="0" w:color="auto"/>
              <w:right w:val="single" w:sz="4" w:space="0" w:color="auto"/>
            </w:tcBorders>
          </w:tcPr>
          <w:p w:rsidR="005F3707" w:rsidRPr="007124F0" w:rsidRDefault="005F3707" w:rsidP="002869C3">
            <w:pPr>
              <w:rPr>
                <w:color w:val="000000"/>
                <w:lang w:val="uk-UA"/>
              </w:rPr>
            </w:pPr>
            <w:r w:rsidRPr="007124F0">
              <w:rPr>
                <w:color w:val="000000"/>
                <w:lang w:val="uk-UA"/>
              </w:rPr>
              <w:t>1.2.4. Мешканці громади відмовились від спалювання зеленої маси, перйшли до компостування</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835"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rPr>
                <w:color w:val="000000"/>
                <w:lang w:val="uk-UA"/>
              </w:rPr>
            </w:pPr>
            <w:r w:rsidRPr="007124F0">
              <w:rPr>
                <w:color w:val="000000"/>
                <w:lang w:val="uk-UA"/>
              </w:rPr>
              <w:t>% домогосподарств, які повністю відмовилися від спалювання зеленої маси</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80%</w:t>
            </w:r>
          </w:p>
        </w:tc>
        <w:tc>
          <w:tcPr>
            <w:tcW w:w="1701" w:type="dxa"/>
            <w:tcBorders>
              <w:top w:val="single" w:sz="4" w:space="0" w:color="auto"/>
              <w:left w:val="single" w:sz="4" w:space="0" w:color="auto"/>
              <w:bottom w:val="single" w:sz="4" w:space="0" w:color="auto"/>
              <w:right w:val="single" w:sz="4" w:space="0" w:color="auto"/>
            </w:tcBorders>
          </w:tcPr>
          <w:p w:rsidR="005F3707" w:rsidRPr="007124F0" w:rsidRDefault="005802CD" w:rsidP="00A13FB2">
            <w:pPr>
              <w:autoSpaceDE w:val="0"/>
              <w:snapToGrid w:val="0"/>
              <w:jc w:val="center"/>
              <w:rPr>
                <w:color w:val="000000"/>
                <w:lang w:val="uk-UA"/>
              </w:rPr>
            </w:pPr>
            <w:r w:rsidRPr="007124F0">
              <w:rPr>
                <w:color w:val="000000"/>
                <w:lang w:val="uk-UA"/>
              </w:rPr>
              <w:t>Дані екологічного моніторингу селищної ради</w:t>
            </w:r>
          </w:p>
        </w:tc>
      </w:tr>
      <w:tr w:rsidR="0036237B" w:rsidRPr="007124F0" w:rsidTr="0036237B">
        <w:trPr>
          <w:trHeight w:val="629"/>
        </w:trPr>
        <w:tc>
          <w:tcPr>
            <w:tcW w:w="2806" w:type="dxa"/>
            <w:vMerge w:val="restart"/>
            <w:tcBorders>
              <w:top w:val="single" w:sz="4" w:space="0" w:color="auto"/>
              <w:left w:val="single" w:sz="4" w:space="0" w:color="auto"/>
              <w:right w:val="single" w:sz="4" w:space="0" w:color="auto"/>
            </w:tcBorders>
          </w:tcPr>
          <w:p w:rsidR="0036237B" w:rsidRPr="00B7742C" w:rsidRDefault="0036237B" w:rsidP="00C17EF0">
            <w:pPr>
              <w:rPr>
                <w:color w:val="000000"/>
                <w:lang w:val="uk-UA"/>
              </w:rPr>
            </w:pPr>
            <w:r w:rsidRPr="00B7742C">
              <w:rPr>
                <w:color w:val="000000"/>
                <w:lang w:val="uk-UA"/>
              </w:rPr>
              <w:t>1.2.5. Площі кліматичних насаджень, сіножатей та пасовищ на теренах громади збільшено</w:t>
            </w:r>
          </w:p>
        </w:tc>
        <w:tc>
          <w:tcPr>
            <w:tcW w:w="1276" w:type="dxa"/>
            <w:tcBorders>
              <w:top w:val="single" w:sz="4" w:space="0" w:color="auto"/>
              <w:left w:val="single" w:sz="4" w:space="0" w:color="auto"/>
              <w:bottom w:val="single" w:sz="4" w:space="0" w:color="auto"/>
              <w:right w:val="single" w:sz="4" w:space="0" w:color="auto"/>
            </w:tcBorders>
          </w:tcPr>
          <w:p w:rsidR="0036237B" w:rsidRPr="00B7742C" w:rsidRDefault="0036237B" w:rsidP="00C17EF0">
            <w:pPr>
              <w:autoSpaceDE w:val="0"/>
              <w:snapToGrid w:val="0"/>
              <w:jc w:val="center"/>
              <w:rPr>
                <w:color w:val="000000"/>
                <w:lang w:val="uk-UA"/>
              </w:rPr>
            </w:pPr>
            <w:r w:rsidRPr="00B7742C">
              <w:rPr>
                <w:color w:val="000000"/>
                <w:lang w:val="uk-UA"/>
              </w:rPr>
              <w:t>4%</w:t>
            </w:r>
          </w:p>
        </w:tc>
        <w:tc>
          <w:tcPr>
            <w:tcW w:w="2835" w:type="dxa"/>
            <w:tcBorders>
              <w:top w:val="single" w:sz="4" w:space="0" w:color="auto"/>
              <w:left w:val="single" w:sz="4" w:space="0" w:color="auto"/>
              <w:bottom w:val="single" w:sz="4" w:space="0" w:color="auto"/>
              <w:right w:val="single" w:sz="4" w:space="0" w:color="auto"/>
            </w:tcBorders>
          </w:tcPr>
          <w:p w:rsidR="0036237B" w:rsidRPr="00B7742C" w:rsidRDefault="0036237B" w:rsidP="0036237B">
            <w:pPr>
              <w:rPr>
                <w:color w:val="000000"/>
                <w:lang w:val="uk-UA"/>
              </w:rPr>
            </w:pPr>
            <w:r w:rsidRPr="00B7742C">
              <w:rPr>
                <w:color w:val="000000"/>
                <w:lang w:val="uk-UA"/>
              </w:rPr>
              <w:t xml:space="preserve">Частка позмір площ лісів та лісистість території </w:t>
            </w:r>
          </w:p>
        </w:tc>
        <w:tc>
          <w:tcPr>
            <w:tcW w:w="1276" w:type="dxa"/>
            <w:tcBorders>
              <w:top w:val="single" w:sz="4" w:space="0" w:color="auto"/>
              <w:left w:val="single" w:sz="4" w:space="0" w:color="auto"/>
              <w:bottom w:val="single" w:sz="4" w:space="0" w:color="auto"/>
              <w:right w:val="single" w:sz="4" w:space="0" w:color="auto"/>
            </w:tcBorders>
          </w:tcPr>
          <w:p w:rsidR="0036237B" w:rsidRPr="00B7742C" w:rsidRDefault="0036237B" w:rsidP="00C17EF0">
            <w:pPr>
              <w:autoSpaceDE w:val="0"/>
              <w:snapToGrid w:val="0"/>
              <w:jc w:val="center"/>
              <w:rPr>
                <w:color w:val="000000"/>
                <w:lang w:val="uk-UA"/>
              </w:rPr>
            </w:pPr>
            <w:r w:rsidRPr="00B7742C">
              <w:rPr>
                <w:color w:val="000000"/>
                <w:lang w:val="uk-UA"/>
              </w:rPr>
              <w:t>5%</w:t>
            </w:r>
          </w:p>
        </w:tc>
        <w:tc>
          <w:tcPr>
            <w:tcW w:w="1701" w:type="dxa"/>
            <w:tcBorders>
              <w:top w:val="single" w:sz="4" w:space="0" w:color="auto"/>
              <w:left w:val="single" w:sz="4" w:space="0" w:color="auto"/>
              <w:bottom w:val="single" w:sz="4" w:space="0" w:color="auto"/>
              <w:right w:val="single" w:sz="4" w:space="0" w:color="auto"/>
            </w:tcBorders>
          </w:tcPr>
          <w:p w:rsidR="0036237B" w:rsidRPr="00B7742C" w:rsidRDefault="0036237B" w:rsidP="0036237B">
            <w:pPr>
              <w:autoSpaceDE w:val="0"/>
              <w:snapToGrid w:val="0"/>
              <w:jc w:val="center"/>
              <w:rPr>
                <w:color w:val="000000"/>
              </w:rPr>
            </w:pPr>
            <w:r w:rsidRPr="00B7742C">
              <w:rPr>
                <w:color w:val="000000"/>
                <w:lang w:val="uk-UA"/>
              </w:rPr>
              <w:t>Дані землевпорядника селищної ради</w:t>
            </w:r>
          </w:p>
        </w:tc>
      </w:tr>
      <w:tr w:rsidR="0036237B" w:rsidRPr="007124F0" w:rsidTr="0036237B">
        <w:trPr>
          <w:trHeight w:val="629"/>
        </w:trPr>
        <w:tc>
          <w:tcPr>
            <w:tcW w:w="2806" w:type="dxa"/>
            <w:vMerge/>
            <w:tcBorders>
              <w:left w:val="single" w:sz="4" w:space="0" w:color="auto"/>
              <w:right w:val="single" w:sz="4" w:space="0" w:color="auto"/>
            </w:tcBorders>
          </w:tcPr>
          <w:p w:rsidR="0036237B" w:rsidRPr="00B7742C" w:rsidRDefault="0036237B" w:rsidP="00C17EF0">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36237B" w:rsidRPr="00B7742C" w:rsidRDefault="0049602A" w:rsidP="00C17EF0">
            <w:pPr>
              <w:autoSpaceDE w:val="0"/>
              <w:snapToGrid w:val="0"/>
              <w:jc w:val="center"/>
              <w:rPr>
                <w:color w:val="000000"/>
                <w:lang w:val="uk-UA"/>
              </w:rPr>
            </w:pPr>
            <w:r w:rsidRPr="00B7742C">
              <w:rPr>
                <w:color w:val="000000"/>
                <w:lang w:val="uk-UA"/>
              </w:rPr>
              <w:t>1,5%</w:t>
            </w:r>
          </w:p>
        </w:tc>
        <w:tc>
          <w:tcPr>
            <w:tcW w:w="2835" w:type="dxa"/>
            <w:tcBorders>
              <w:top w:val="single" w:sz="4" w:space="0" w:color="auto"/>
              <w:left w:val="single" w:sz="4" w:space="0" w:color="auto"/>
              <w:bottom w:val="single" w:sz="4" w:space="0" w:color="auto"/>
              <w:right w:val="single" w:sz="4" w:space="0" w:color="auto"/>
            </w:tcBorders>
          </w:tcPr>
          <w:p w:rsidR="0036237B" w:rsidRPr="00B7742C" w:rsidRDefault="0036237B" w:rsidP="00D35DB5">
            <w:pPr>
              <w:rPr>
                <w:color w:val="000000"/>
                <w:lang w:val="uk-UA"/>
              </w:rPr>
            </w:pPr>
            <w:r w:rsidRPr="00B7742C">
              <w:rPr>
                <w:color w:val="000000"/>
                <w:lang w:val="uk-UA"/>
              </w:rPr>
              <w:t>Частка площ сільськогосподарських угідь екстенсивного використання (сіножатей та пасовищ)</w:t>
            </w:r>
          </w:p>
        </w:tc>
        <w:tc>
          <w:tcPr>
            <w:tcW w:w="1276" w:type="dxa"/>
            <w:tcBorders>
              <w:top w:val="single" w:sz="4" w:space="0" w:color="auto"/>
              <w:left w:val="single" w:sz="4" w:space="0" w:color="auto"/>
              <w:bottom w:val="single" w:sz="4" w:space="0" w:color="auto"/>
              <w:right w:val="single" w:sz="4" w:space="0" w:color="auto"/>
            </w:tcBorders>
          </w:tcPr>
          <w:p w:rsidR="0036237B" w:rsidRPr="00B7742C" w:rsidRDefault="0049602A" w:rsidP="00C17EF0">
            <w:pPr>
              <w:autoSpaceDE w:val="0"/>
              <w:snapToGrid w:val="0"/>
              <w:jc w:val="center"/>
              <w:rPr>
                <w:color w:val="000000"/>
                <w:lang w:val="uk-UA"/>
              </w:rPr>
            </w:pPr>
            <w:r w:rsidRPr="00B7742C">
              <w:rPr>
                <w:color w:val="000000"/>
                <w:lang w:val="uk-UA"/>
              </w:rPr>
              <w:t>2%</w:t>
            </w:r>
          </w:p>
        </w:tc>
        <w:tc>
          <w:tcPr>
            <w:tcW w:w="1701" w:type="dxa"/>
            <w:tcBorders>
              <w:top w:val="single" w:sz="4" w:space="0" w:color="auto"/>
              <w:left w:val="single" w:sz="4" w:space="0" w:color="auto"/>
              <w:bottom w:val="single" w:sz="4" w:space="0" w:color="auto"/>
              <w:right w:val="single" w:sz="4" w:space="0" w:color="auto"/>
            </w:tcBorders>
          </w:tcPr>
          <w:p w:rsidR="0036237B" w:rsidRPr="00B7742C" w:rsidRDefault="0036237B" w:rsidP="00C17EF0">
            <w:pPr>
              <w:autoSpaceDE w:val="0"/>
              <w:snapToGrid w:val="0"/>
              <w:jc w:val="center"/>
              <w:rPr>
                <w:color w:val="000000"/>
                <w:lang w:val="uk-UA"/>
              </w:rPr>
            </w:pPr>
            <w:r w:rsidRPr="00B7742C">
              <w:rPr>
                <w:color w:val="000000"/>
                <w:lang w:val="uk-UA"/>
              </w:rPr>
              <w:t>Дані землевпорядника селищної ради</w:t>
            </w:r>
          </w:p>
        </w:tc>
      </w:tr>
      <w:tr w:rsidR="0036237B" w:rsidRPr="007124F0" w:rsidTr="00036561">
        <w:trPr>
          <w:trHeight w:val="378"/>
        </w:trPr>
        <w:tc>
          <w:tcPr>
            <w:tcW w:w="2806" w:type="dxa"/>
            <w:vMerge/>
            <w:tcBorders>
              <w:left w:val="single" w:sz="4" w:space="0" w:color="auto"/>
              <w:bottom w:val="single" w:sz="4" w:space="0" w:color="auto"/>
              <w:right w:val="single" w:sz="4" w:space="0" w:color="auto"/>
            </w:tcBorders>
          </w:tcPr>
          <w:p w:rsidR="0036237B" w:rsidRPr="00B7742C" w:rsidRDefault="0036237B" w:rsidP="00C17EF0">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36237B" w:rsidRPr="00B7742C" w:rsidRDefault="0036237B" w:rsidP="00FB2224">
            <w:pPr>
              <w:autoSpaceDE w:val="0"/>
              <w:snapToGrid w:val="0"/>
              <w:jc w:val="center"/>
              <w:rPr>
                <w:color w:val="000000"/>
                <w:lang w:val="uk-UA"/>
              </w:rPr>
            </w:pPr>
            <w:r w:rsidRPr="00B7742C">
              <w:rPr>
                <w:color w:val="000000"/>
                <w:lang w:val="uk-UA"/>
              </w:rPr>
              <w:t>0 га</w:t>
            </w:r>
          </w:p>
        </w:tc>
        <w:tc>
          <w:tcPr>
            <w:tcW w:w="2835" w:type="dxa"/>
            <w:tcBorders>
              <w:top w:val="single" w:sz="4" w:space="0" w:color="auto"/>
              <w:left w:val="single" w:sz="4" w:space="0" w:color="auto"/>
              <w:bottom w:val="single" w:sz="4" w:space="0" w:color="auto"/>
              <w:right w:val="single" w:sz="4" w:space="0" w:color="auto"/>
            </w:tcBorders>
          </w:tcPr>
          <w:p w:rsidR="0036237B" w:rsidRPr="00B7742C" w:rsidRDefault="0036237B" w:rsidP="00E5614C">
            <w:pPr>
              <w:rPr>
                <w:color w:val="000000"/>
                <w:lang w:val="uk-UA"/>
              </w:rPr>
            </w:pPr>
            <w:r w:rsidRPr="00B7742C">
              <w:rPr>
                <w:color w:val="000000"/>
                <w:lang w:val="uk-UA"/>
              </w:rPr>
              <w:t>Площа відновлених екосистем</w:t>
            </w:r>
          </w:p>
        </w:tc>
        <w:tc>
          <w:tcPr>
            <w:tcW w:w="1276" w:type="dxa"/>
            <w:tcBorders>
              <w:top w:val="single" w:sz="4" w:space="0" w:color="auto"/>
              <w:left w:val="single" w:sz="4" w:space="0" w:color="auto"/>
              <w:bottom w:val="single" w:sz="4" w:space="0" w:color="auto"/>
              <w:right w:val="single" w:sz="4" w:space="0" w:color="auto"/>
            </w:tcBorders>
          </w:tcPr>
          <w:p w:rsidR="0036237B" w:rsidRPr="00B7742C" w:rsidRDefault="0036237B" w:rsidP="00C17EF0">
            <w:pPr>
              <w:autoSpaceDE w:val="0"/>
              <w:snapToGrid w:val="0"/>
              <w:jc w:val="center"/>
              <w:rPr>
                <w:color w:val="000000"/>
                <w:lang w:val="uk-UA"/>
              </w:rPr>
            </w:pPr>
            <w:r w:rsidRPr="00B7742C">
              <w:rPr>
                <w:color w:val="000000"/>
                <w:lang w:val="uk-UA"/>
              </w:rPr>
              <w:t>100 га</w:t>
            </w:r>
          </w:p>
        </w:tc>
        <w:tc>
          <w:tcPr>
            <w:tcW w:w="1701" w:type="dxa"/>
            <w:tcBorders>
              <w:top w:val="single" w:sz="4" w:space="0" w:color="auto"/>
              <w:left w:val="single" w:sz="4" w:space="0" w:color="auto"/>
              <w:bottom w:val="single" w:sz="4" w:space="0" w:color="auto"/>
              <w:right w:val="single" w:sz="4" w:space="0" w:color="auto"/>
            </w:tcBorders>
          </w:tcPr>
          <w:p w:rsidR="0036237B" w:rsidRPr="00B7742C" w:rsidRDefault="0036237B" w:rsidP="00BF4BD0">
            <w:pPr>
              <w:autoSpaceDE w:val="0"/>
              <w:snapToGrid w:val="0"/>
              <w:jc w:val="center"/>
              <w:rPr>
                <w:color w:val="000000"/>
                <w:lang w:val="uk-UA"/>
              </w:rPr>
            </w:pPr>
            <w:r w:rsidRPr="00B7742C">
              <w:rPr>
                <w:color w:val="000000"/>
                <w:lang w:val="uk-UA"/>
              </w:rPr>
              <w:t>Дані землевпорядника селищної ради</w:t>
            </w:r>
          </w:p>
        </w:tc>
      </w:tr>
      <w:tr w:rsidR="006D360C" w:rsidRPr="00ED7B8F" w:rsidTr="006D360C">
        <w:trPr>
          <w:trHeight w:val="1122"/>
        </w:trPr>
        <w:tc>
          <w:tcPr>
            <w:tcW w:w="2806" w:type="dxa"/>
            <w:tcBorders>
              <w:top w:val="single" w:sz="4" w:space="0" w:color="auto"/>
              <w:left w:val="single" w:sz="4" w:space="0" w:color="auto"/>
              <w:right w:val="single" w:sz="4" w:space="0" w:color="auto"/>
            </w:tcBorders>
          </w:tcPr>
          <w:p w:rsidR="006D360C" w:rsidRPr="007124F0" w:rsidRDefault="006D360C" w:rsidP="002869C3">
            <w:pPr>
              <w:rPr>
                <w:color w:val="000000"/>
                <w:lang w:val="uk-UA"/>
              </w:rPr>
            </w:pPr>
            <w:r w:rsidRPr="007124F0">
              <w:rPr>
                <w:color w:val="000000"/>
                <w:lang w:val="uk-UA"/>
              </w:rPr>
              <w:t xml:space="preserve">1.2.6. Діюча </w:t>
            </w:r>
            <w:r w:rsidRPr="007124F0">
              <w:rPr>
                <w:shd w:val="clear" w:color="auto" w:fill="FFFFFF"/>
                <w:lang w:val="uk-UA"/>
              </w:rPr>
              <w:t>система загального моніторингу стану її природного середовища</w:t>
            </w:r>
          </w:p>
        </w:tc>
        <w:tc>
          <w:tcPr>
            <w:tcW w:w="1276" w:type="dxa"/>
            <w:tcBorders>
              <w:top w:val="single" w:sz="4" w:space="0" w:color="auto"/>
              <w:left w:val="single" w:sz="4" w:space="0" w:color="auto"/>
              <w:right w:val="single" w:sz="4" w:space="0" w:color="auto"/>
            </w:tcBorders>
          </w:tcPr>
          <w:p w:rsidR="006D360C" w:rsidRPr="007124F0" w:rsidRDefault="006D360C" w:rsidP="00A13FB2">
            <w:pPr>
              <w:autoSpaceDE w:val="0"/>
              <w:snapToGrid w:val="0"/>
              <w:jc w:val="center"/>
              <w:rPr>
                <w:color w:val="000000"/>
                <w:lang w:val="uk-UA"/>
              </w:rPr>
            </w:pPr>
            <w:r w:rsidRPr="007124F0">
              <w:rPr>
                <w:color w:val="000000"/>
                <w:lang w:val="uk-UA"/>
              </w:rPr>
              <w:t>0</w:t>
            </w:r>
          </w:p>
        </w:tc>
        <w:tc>
          <w:tcPr>
            <w:tcW w:w="2835" w:type="dxa"/>
            <w:tcBorders>
              <w:left w:val="single" w:sz="4" w:space="0" w:color="auto"/>
              <w:right w:val="single" w:sz="4" w:space="0" w:color="auto"/>
            </w:tcBorders>
          </w:tcPr>
          <w:p w:rsidR="006D360C" w:rsidRPr="007124F0" w:rsidRDefault="006D360C" w:rsidP="00ED54EC">
            <w:pPr>
              <w:rPr>
                <w:color w:val="000000"/>
                <w:lang w:val="uk-UA"/>
              </w:rPr>
            </w:pPr>
            <w:r w:rsidRPr="007124F0">
              <w:rPr>
                <w:color w:val="000000"/>
                <w:lang w:val="uk-UA"/>
              </w:rPr>
              <w:t>Кількість щорічних досліджень стану  поверхневих вод, питної води, грунтів, відходів</w:t>
            </w:r>
          </w:p>
        </w:tc>
        <w:tc>
          <w:tcPr>
            <w:tcW w:w="1276" w:type="dxa"/>
            <w:tcBorders>
              <w:top w:val="single" w:sz="4" w:space="0" w:color="auto"/>
              <w:left w:val="single" w:sz="4" w:space="0" w:color="auto"/>
              <w:right w:val="single" w:sz="4" w:space="0" w:color="auto"/>
            </w:tcBorders>
          </w:tcPr>
          <w:p w:rsidR="006D360C" w:rsidRPr="007124F0" w:rsidRDefault="006D360C" w:rsidP="00A13FB2">
            <w:pPr>
              <w:autoSpaceDE w:val="0"/>
              <w:snapToGrid w:val="0"/>
              <w:jc w:val="center"/>
              <w:rPr>
                <w:color w:val="000000"/>
                <w:lang w:val="uk-UA"/>
              </w:rPr>
            </w:pPr>
            <w:r w:rsidRPr="007124F0">
              <w:rPr>
                <w:color w:val="000000"/>
                <w:lang w:val="uk-UA"/>
              </w:rPr>
              <w:t>2</w:t>
            </w:r>
          </w:p>
        </w:tc>
        <w:tc>
          <w:tcPr>
            <w:tcW w:w="1701" w:type="dxa"/>
            <w:tcBorders>
              <w:top w:val="single" w:sz="4" w:space="0" w:color="auto"/>
              <w:left w:val="single" w:sz="4" w:space="0" w:color="auto"/>
              <w:right w:val="single" w:sz="4" w:space="0" w:color="auto"/>
            </w:tcBorders>
          </w:tcPr>
          <w:p w:rsidR="006D360C" w:rsidRPr="007124F0" w:rsidRDefault="006D360C" w:rsidP="000869F4">
            <w:pPr>
              <w:autoSpaceDE w:val="0"/>
              <w:snapToGrid w:val="0"/>
              <w:jc w:val="center"/>
              <w:rPr>
                <w:color w:val="000000"/>
                <w:lang w:val="uk-UA"/>
              </w:rPr>
            </w:pPr>
            <w:r w:rsidRPr="007124F0">
              <w:rPr>
                <w:color w:val="000000"/>
                <w:lang w:val="uk-UA"/>
              </w:rPr>
              <w:t>Акти виконаних робіт</w:t>
            </w:r>
          </w:p>
        </w:tc>
      </w:tr>
      <w:tr w:rsidR="009B7BBE" w:rsidRPr="007124F0" w:rsidTr="002C0CF1">
        <w:trPr>
          <w:trHeight w:hRule="exact" w:val="625"/>
        </w:trPr>
        <w:tc>
          <w:tcPr>
            <w:tcW w:w="9894" w:type="dxa"/>
            <w:gridSpan w:val="5"/>
            <w:tcBorders>
              <w:top w:val="single" w:sz="4" w:space="0" w:color="auto"/>
              <w:left w:val="single" w:sz="4" w:space="0" w:color="000000"/>
              <w:bottom w:val="single" w:sz="4" w:space="0" w:color="000000"/>
              <w:right w:val="single" w:sz="4" w:space="0" w:color="000000"/>
            </w:tcBorders>
            <w:shd w:val="clear" w:color="auto" w:fill="C0C0C0"/>
            <w:vAlign w:val="center"/>
          </w:tcPr>
          <w:p w:rsidR="009B7BBE" w:rsidRPr="007124F0" w:rsidRDefault="009B7BBE" w:rsidP="00A13FB2">
            <w:pPr>
              <w:pStyle w:val="a3"/>
              <w:spacing w:before="0" w:beforeAutospacing="0" w:after="0" w:afterAutospacing="0"/>
              <w:rPr>
                <w:b/>
                <w:bCs/>
                <w:color w:val="000000"/>
                <w:szCs w:val="24"/>
                <w:lang w:val="uk-UA" w:bidi="mr-IN"/>
              </w:rPr>
            </w:pPr>
            <w:r w:rsidRPr="007124F0">
              <w:rPr>
                <w:b/>
                <w:color w:val="000000"/>
                <w:sz w:val="22"/>
                <w:szCs w:val="22"/>
                <w:lang w:val="uk-UA" w:bidi="mr-IN"/>
              </w:rPr>
              <w:t xml:space="preserve">Оперативна ціль 1.3. </w:t>
            </w:r>
            <w:r w:rsidRPr="007124F0">
              <w:rPr>
                <w:b/>
                <w:bCs/>
                <w:sz w:val="22"/>
                <w:szCs w:val="22"/>
                <w:lang w:val="uk-UA" w:bidi="mr-IN"/>
              </w:rPr>
              <w:t>Створення соціальних умов, привабливих для життя в громаді</w:t>
            </w:r>
          </w:p>
          <w:p w:rsidR="009B7BBE" w:rsidRPr="007124F0" w:rsidRDefault="009B7BBE" w:rsidP="00A13FB2">
            <w:pPr>
              <w:pStyle w:val="a3"/>
              <w:spacing w:before="120" w:beforeAutospacing="0" w:after="0" w:afterAutospacing="0"/>
              <w:jc w:val="center"/>
              <w:rPr>
                <w:b/>
                <w:bCs/>
                <w:color w:val="000000"/>
                <w:szCs w:val="24"/>
                <w:lang w:val="uk-UA" w:bidi="mr-IN"/>
              </w:rPr>
            </w:pPr>
          </w:p>
          <w:p w:rsidR="009B7BBE" w:rsidRPr="007124F0" w:rsidRDefault="009B7BBE" w:rsidP="00A13FB2">
            <w:pPr>
              <w:pStyle w:val="a3"/>
              <w:spacing w:before="0" w:beforeAutospacing="0" w:after="0" w:afterAutospacing="0"/>
              <w:rPr>
                <w:b/>
                <w:color w:val="000000"/>
                <w:sz w:val="22"/>
                <w:szCs w:val="22"/>
                <w:lang w:val="uk-UA" w:bidi="mr-IN"/>
              </w:rPr>
            </w:pPr>
          </w:p>
        </w:tc>
      </w:tr>
      <w:tr w:rsidR="009B7BBE" w:rsidRPr="007124F0" w:rsidTr="00377404">
        <w:trPr>
          <w:trHeight w:val="661"/>
        </w:trPr>
        <w:tc>
          <w:tcPr>
            <w:tcW w:w="2806" w:type="dxa"/>
            <w:vMerge w:val="restart"/>
            <w:tcBorders>
              <w:top w:val="single" w:sz="4" w:space="0" w:color="auto"/>
              <w:left w:val="single" w:sz="4" w:space="0" w:color="auto"/>
              <w:bottom w:val="single" w:sz="4" w:space="0" w:color="auto"/>
              <w:right w:val="single" w:sz="4" w:space="0" w:color="auto"/>
            </w:tcBorders>
          </w:tcPr>
          <w:p w:rsidR="009B7BBE" w:rsidRPr="007124F0" w:rsidRDefault="009B7BBE" w:rsidP="00C3629E">
            <w:pPr>
              <w:tabs>
                <w:tab w:val="left" w:pos="1126"/>
              </w:tabs>
              <w:rPr>
                <w:color w:val="000000"/>
                <w:lang w:val="uk-UA"/>
              </w:rPr>
            </w:pPr>
            <w:r w:rsidRPr="007124F0">
              <w:rPr>
                <w:color w:val="000000"/>
                <w:lang w:val="uk-UA"/>
              </w:rPr>
              <w:t>1.3.1. Селищна амбулаторія відремонтована, оснащена обладнанням та забезпечена кваліфікованими кадрами</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70</w:t>
            </w:r>
          </w:p>
        </w:tc>
        <w:tc>
          <w:tcPr>
            <w:tcW w:w="2835" w:type="dxa"/>
            <w:tcBorders>
              <w:top w:val="single" w:sz="4" w:space="0" w:color="000000"/>
              <w:left w:val="single" w:sz="4" w:space="0" w:color="auto"/>
              <w:bottom w:val="single" w:sz="4" w:space="0" w:color="auto"/>
              <w:right w:val="single" w:sz="4" w:space="0" w:color="auto"/>
            </w:tcBorders>
          </w:tcPr>
          <w:p w:rsidR="009B7BBE" w:rsidRPr="007124F0" w:rsidRDefault="009B7BBE" w:rsidP="00864D47">
            <w:pPr>
              <w:rPr>
                <w:lang w:val="uk-UA"/>
              </w:rPr>
            </w:pPr>
            <w:r w:rsidRPr="007124F0">
              <w:rPr>
                <w:lang w:val="uk-UA"/>
              </w:rPr>
              <w:t>% відповідності оснащення амбулаторії медичним обладнанням та інвентарем</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85</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 xml:space="preserve">Картка моніторингу фактичної забезпеченості амбулаторії приміщеннями, медичним обладнанням, </w:t>
            </w:r>
            <w:r w:rsidRPr="007124F0">
              <w:rPr>
                <w:color w:val="000000"/>
                <w:lang w:val="uk-UA"/>
              </w:rPr>
              <w:lastRenderedPageBreak/>
              <w:t>інвентарем, виробами медичного призначення та іншими матеріальними засобами</w:t>
            </w:r>
          </w:p>
        </w:tc>
      </w:tr>
      <w:tr w:rsidR="009B7BBE" w:rsidRPr="007124F0" w:rsidTr="00377404">
        <w:trPr>
          <w:trHeight w:val="453"/>
        </w:trPr>
        <w:tc>
          <w:tcPr>
            <w:tcW w:w="2806" w:type="dxa"/>
            <w:vMerge/>
            <w:tcBorders>
              <w:top w:val="single" w:sz="4" w:space="0" w:color="auto"/>
              <w:left w:val="single" w:sz="4" w:space="0" w:color="auto"/>
              <w:bottom w:val="single" w:sz="4" w:space="0" w:color="auto"/>
              <w:right w:val="single" w:sz="4" w:space="0" w:color="auto"/>
            </w:tcBorders>
          </w:tcPr>
          <w:p w:rsidR="009B7BBE" w:rsidRPr="007124F0" w:rsidRDefault="009B7BBE" w:rsidP="000472B0">
            <w:pPr>
              <w:tabs>
                <w:tab w:val="left" w:pos="1126"/>
              </w:tabs>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30</w:t>
            </w:r>
          </w:p>
        </w:tc>
        <w:tc>
          <w:tcPr>
            <w:tcW w:w="2835" w:type="dxa"/>
            <w:tcBorders>
              <w:top w:val="single" w:sz="4" w:space="0" w:color="auto"/>
              <w:left w:val="single" w:sz="4" w:space="0" w:color="auto"/>
              <w:right w:val="single" w:sz="4" w:space="0" w:color="auto"/>
            </w:tcBorders>
          </w:tcPr>
          <w:p w:rsidR="009B7BBE" w:rsidRPr="007124F0" w:rsidRDefault="009B7BBE" w:rsidP="00857052">
            <w:pPr>
              <w:rPr>
                <w:color w:val="000000"/>
                <w:lang w:val="uk-UA"/>
              </w:rPr>
            </w:pPr>
            <w:r w:rsidRPr="007124F0">
              <w:rPr>
                <w:color w:val="000000"/>
                <w:lang w:val="uk-UA"/>
              </w:rPr>
              <w:t>Рівень задоволеності мешканців громади роботою амбулаторії</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60</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Дані анкетування мешканців громади</w:t>
            </w:r>
          </w:p>
        </w:tc>
      </w:tr>
      <w:tr w:rsidR="009B7BBE" w:rsidRPr="007124F0" w:rsidTr="00377404">
        <w:trPr>
          <w:trHeight w:val="424"/>
        </w:trPr>
        <w:tc>
          <w:tcPr>
            <w:tcW w:w="2806" w:type="dxa"/>
            <w:vMerge w:val="restart"/>
            <w:tcBorders>
              <w:top w:val="single" w:sz="4" w:space="0" w:color="auto"/>
              <w:left w:val="single" w:sz="4" w:space="0" w:color="auto"/>
              <w:right w:val="single" w:sz="4" w:space="0" w:color="auto"/>
            </w:tcBorders>
          </w:tcPr>
          <w:p w:rsidR="009B7BBE" w:rsidRPr="007124F0" w:rsidRDefault="009B7BBE" w:rsidP="000472B0">
            <w:pPr>
              <w:rPr>
                <w:lang w:val="uk-UA" w:eastAsia="it-IT"/>
              </w:rPr>
            </w:pPr>
            <w:r w:rsidRPr="007124F0">
              <w:rPr>
                <w:lang w:val="uk-UA" w:eastAsia="it-IT"/>
              </w:rPr>
              <w:t>1.3.2. Модернізоване та оснащене приміщення територіального центру надання соціальних послуг, збільшено їх перелік</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90</w:t>
            </w:r>
          </w:p>
        </w:tc>
        <w:tc>
          <w:tcPr>
            <w:tcW w:w="2835" w:type="dxa"/>
            <w:tcBorders>
              <w:top w:val="single" w:sz="4" w:space="0" w:color="000000"/>
              <w:left w:val="single" w:sz="4" w:space="0" w:color="auto"/>
              <w:bottom w:val="single" w:sz="4" w:space="0" w:color="000000"/>
              <w:right w:val="single" w:sz="4" w:space="0" w:color="auto"/>
            </w:tcBorders>
          </w:tcPr>
          <w:p w:rsidR="009B7BBE" w:rsidRPr="007124F0" w:rsidRDefault="009B7BBE" w:rsidP="00A13FB2">
            <w:pPr>
              <w:autoSpaceDE w:val="0"/>
              <w:rPr>
                <w:lang w:val="uk-UA" w:eastAsia="it-IT"/>
              </w:rPr>
            </w:pPr>
            <w:r w:rsidRPr="007124F0">
              <w:rPr>
                <w:lang w:val="uk-UA" w:eastAsia="it-IT"/>
              </w:rPr>
              <w:t xml:space="preserve">Кількість звернень протягом року </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150</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Дані журналу (карток)  обліку звернень</w:t>
            </w:r>
          </w:p>
        </w:tc>
      </w:tr>
      <w:tr w:rsidR="009B7BBE" w:rsidRPr="007124F0" w:rsidTr="00377404">
        <w:trPr>
          <w:trHeight w:val="423"/>
        </w:trPr>
        <w:tc>
          <w:tcPr>
            <w:tcW w:w="2806" w:type="dxa"/>
            <w:vMerge/>
            <w:tcBorders>
              <w:left w:val="single" w:sz="4" w:space="0" w:color="auto"/>
              <w:bottom w:val="single" w:sz="4" w:space="0" w:color="auto"/>
              <w:right w:val="single" w:sz="4" w:space="0" w:color="auto"/>
            </w:tcBorders>
          </w:tcPr>
          <w:p w:rsidR="009B7BBE" w:rsidRPr="007124F0" w:rsidRDefault="009B7BBE" w:rsidP="000472B0">
            <w:pPr>
              <w:rPr>
                <w:lang w:val="uk-UA" w:eastAsia="it-IT"/>
              </w:rPr>
            </w:pP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20</w:t>
            </w:r>
          </w:p>
        </w:tc>
        <w:tc>
          <w:tcPr>
            <w:tcW w:w="2835" w:type="dxa"/>
            <w:tcBorders>
              <w:top w:val="single" w:sz="4" w:space="0" w:color="000000"/>
              <w:left w:val="single" w:sz="4" w:space="0" w:color="auto"/>
              <w:bottom w:val="single" w:sz="4" w:space="0" w:color="000000"/>
              <w:right w:val="single" w:sz="4" w:space="0" w:color="auto"/>
            </w:tcBorders>
          </w:tcPr>
          <w:p w:rsidR="009B7BBE" w:rsidRPr="007124F0" w:rsidRDefault="009B7BBE" w:rsidP="00A13FB2">
            <w:pPr>
              <w:autoSpaceDE w:val="0"/>
              <w:rPr>
                <w:lang w:val="uk-UA" w:eastAsia="it-IT"/>
              </w:rPr>
            </w:pPr>
            <w:r w:rsidRPr="007124F0">
              <w:rPr>
                <w:lang w:val="uk-UA" w:eastAsia="it-IT"/>
              </w:rPr>
              <w:t>Кількість соціальних послуг що надаються</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30</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Інформація профільного відділу селищної ради про соціальні послуги що надають та існуючі потреби</w:t>
            </w:r>
          </w:p>
        </w:tc>
      </w:tr>
      <w:tr w:rsidR="009B7BBE" w:rsidRPr="007124F0" w:rsidTr="00377404">
        <w:trPr>
          <w:trHeight w:val="532"/>
        </w:trPr>
        <w:tc>
          <w:tcPr>
            <w:tcW w:w="2806" w:type="dxa"/>
            <w:vMerge w:val="restart"/>
            <w:tcBorders>
              <w:top w:val="single" w:sz="4" w:space="0" w:color="auto"/>
              <w:left w:val="single" w:sz="4" w:space="0" w:color="auto"/>
              <w:right w:val="single" w:sz="4" w:space="0" w:color="auto"/>
            </w:tcBorders>
          </w:tcPr>
          <w:p w:rsidR="009B7BBE" w:rsidRPr="007124F0" w:rsidRDefault="009B7BBE" w:rsidP="009D7FDD">
            <w:pPr>
              <w:jc w:val="both"/>
              <w:rPr>
                <w:lang w:val="uk-UA" w:eastAsia="it-IT"/>
              </w:rPr>
            </w:pPr>
            <w:r w:rsidRPr="007124F0">
              <w:rPr>
                <w:lang w:val="uk-UA" w:eastAsia="it-IT"/>
              </w:rPr>
              <w:t>1.3.3.Реконструйований стадіон в Линовиці та модернізовані спортивні майданчики в старостинських округах</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1</w:t>
            </w:r>
          </w:p>
        </w:tc>
        <w:tc>
          <w:tcPr>
            <w:tcW w:w="2835" w:type="dxa"/>
            <w:tcBorders>
              <w:top w:val="single" w:sz="4" w:space="0" w:color="000000"/>
              <w:left w:val="single" w:sz="4" w:space="0" w:color="auto"/>
              <w:bottom w:val="single" w:sz="4" w:space="0" w:color="000000"/>
              <w:right w:val="single" w:sz="4" w:space="0" w:color="auto"/>
            </w:tcBorders>
          </w:tcPr>
          <w:p w:rsidR="009B7BBE" w:rsidRPr="007124F0" w:rsidRDefault="009B7BBE" w:rsidP="00531ABA">
            <w:pPr>
              <w:autoSpaceDE w:val="0"/>
              <w:rPr>
                <w:lang w:val="uk-UA" w:eastAsia="it-IT"/>
              </w:rPr>
            </w:pPr>
            <w:r w:rsidRPr="007124F0">
              <w:rPr>
                <w:lang w:val="uk-UA"/>
              </w:rPr>
              <w:t>Кількість реконструйованих стадіонів та модернізованих спортивних майданчиків</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3</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Акти виконаних робіт</w:t>
            </w:r>
          </w:p>
        </w:tc>
      </w:tr>
      <w:tr w:rsidR="009B7BBE" w:rsidRPr="007124F0" w:rsidTr="00377404">
        <w:trPr>
          <w:trHeight w:val="531"/>
        </w:trPr>
        <w:tc>
          <w:tcPr>
            <w:tcW w:w="2806" w:type="dxa"/>
            <w:vMerge/>
            <w:tcBorders>
              <w:left w:val="single" w:sz="4" w:space="0" w:color="auto"/>
              <w:bottom w:val="single" w:sz="4" w:space="0" w:color="auto"/>
              <w:right w:val="single" w:sz="4" w:space="0" w:color="auto"/>
            </w:tcBorders>
          </w:tcPr>
          <w:p w:rsidR="009B7BBE" w:rsidRPr="007124F0" w:rsidRDefault="009B7BBE" w:rsidP="00A13FB2">
            <w:pPr>
              <w:jc w:val="both"/>
              <w:rPr>
                <w:lang w:val="uk-UA" w:eastAsia="it-IT"/>
              </w:rPr>
            </w:pP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500</w:t>
            </w:r>
          </w:p>
        </w:tc>
        <w:tc>
          <w:tcPr>
            <w:tcW w:w="2835" w:type="dxa"/>
            <w:tcBorders>
              <w:top w:val="single" w:sz="4" w:space="0" w:color="000000"/>
              <w:left w:val="single" w:sz="4" w:space="0" w:color="auto"/>
              <w:bottom w:val="single" w:sz="4" w:space="0" w:color="000000"/>
              <w:right w:val="single" w:sz="4" w:space="0" w:color="auto"/>
            </w:tcBorders>
          </w:tcPr>
          <w:p w:rsidR="009B7BBE" w:rsidRPr="007124F0" w:rsidRDefault="009B7BBE" w:rsidP="00531ABA">
            <w:pPr>
              <w:autoSpaceDE w:val="0"/>
              <w:rPr>
                <w:lang w:val="uk-UA"/>
              </w:rPr>
            </w:pPr>
            <w:r w:rsidRPr="007124F0">
              <w:rPr>
                <w:lang w:val="uk-UA"/>
              </w:rPr>
              <w:t>Чисельність мешканців громади,  які регулярно відвідують її спортивні об</w:t>
            </w:r>
            <w:r w:rsidRPr="007124F0">
              <w:t>`</w:t>
            </w:r>
            <w:r w:rsidRPr="007124F0">
              <w:rPr>
                <w:lang w:val="uk-UA"/>
              </w:rPr>
              <w:t>єкти</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1000</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Дані анкетування мешканців громади</w:t>
            </w:r>
          </w:p>
        </w:tc>
      </w:tr>
      <w:tr w:rsidR="009B7BBE" w:rsidRPr="007124F0" w:rsidTr="00377404">
        <w:trPr>
          <w:trHeight w:val="1380"/>
        </w:trPr>
        <w:tc>
          <w:tcPr>
            <w:tcW w:w="2806" w:type="dxa"/>
            <w:tcBorders>
              <w:top w:val="single" w:sz="4" w:space="0" w:color="auto"/>
              <w:left w:val="single" w:sz="4" w:space="0" w:color="000000"/>
              <w:right w:val="single" w:sz="4" w:space="0" w:color="auto"/>
            </w:tcBorders>
          </w:tcPr>
          <w:p w:rsidR="009B7BBE" w:rsidRPr="007124F0" w:rsidRDefault="009B7BBE" w:rsidP="002869C3">
            <w:pPr>
              <w:jc w:val="both"/>
              <w:rPr>
                <w:lang w:val="uk-UA" w:eastAsia="it-IT"/>
              </w:rPr>
            </w:pPr>
            <w:r w:rsidRPr="007124F0">
              <w:rPr>
                <w:lang w:val="uk-UA" w:eastAsia="it-IT"/>
              </w:rPr>
              <w:t>1.3.4. Молоді фахівці працюють у бюджетних установих Линовицької громади</w:t>
            </w:r>
          </w:p>
        </w:tc>
        <w:tc>
          <w:tcPr>
            <w:tcW w:w="1276" w:type="dxa"/>
            <w:tcBorders>
              <w:top w:val="single" w:sz="4" w:space="0" w:color="auto"/>
              <w:left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15%</w:t>
            </w:r>
          </w:p>
        </w:tc>
        <w:tc>
          <w:tcPr>
            <w:tcW w:w="2835" w:type="dxa"/>
            <w:tcBorders>
              <w:top w:val="single" w:sz="4" w:space="0" w:color="000000"/>
              <w:left w:val="single" w:sz="4" w:space="0" w:color="auto"/>
              <w:right w:val="single" w:sz="4" w:space="0" w:color="auto"/>
            </w:tcBorders>
          </w:tcPr>
          <w:p w:rsidR="009B7BBE" w:rsidRPr="007124F0" w:rsidRDefault="009B7BBE" w:rsidP="00727858">
            <w:pPr>
              <w:autoSpaceDE w:val="0"/>
              <w:rPr>
                <w:lang w:val="uk-UA" w:eastAsia="it-IT"/>
              </w:rPr>
            </w:pPr>
            <w:r w:rsidRPr="007124F0">
              <w:rPr>
                <w:lang w:val="uk-UA" w:eastAsia="it-IT"/>
              </w:rPr>
              <w:t>% молодих фахівців (до 35 р.), які працюють у бюджетних установ громади (від загальної чисельності)</w:t>
            </w:r>
          </w:p>
        </w:tc>
        <w:tc>
          <w:tcPr>
            <w:tcW w:w="1276" w:type="dxa"/>
            <w:tcBorders>
              <w:top w:val="single" w:sz="4" w:space="0" w:color="auto"/>
              <w:left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35%</w:t>
            </w:r>
          </w:p>
        </w:tc>
        <w:tc>
          <w:tcPr>
            <w:tcW w:w="1701" w:type="dxa"/>
            <w:tcBorders>
              <w:top w:val="single" w:sz="4" w:space="0" w:color="auto"/>
              <w:left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Дані служби управління персоналом селищної ради</w:t>
            </w:r>
          </w:p>
        </w:tc>
      </w:tr>
      <w:tr w:rsidR="009B7BBE" w:rsidRPr="007124F0" w:rsidTr="002C0CF1">
        <w:trPr>
          <w:trHeight w:hRule="exact" w:val="625"/>
        </w:trPr>
        <w:tc>
          <w:tcPr>
            <w:tcW w:w="9894" w:type="dxa"/>
            <w:gridSpan w:val="5"/>
            <w:tcBorders>
              <w:top w:val="single" w:sz="4" w:space="0" w:color="000000"/>
              <w:left w:val="single" w:sz="4" w:space="0" w:color="000000"/>
              <w:bottom w:val="single" w:sz="4" w:space="0" w:color="000000"/>
              <w:right w:val="single" w:sz="4" w:space="0" w:color="000000"/>
            </w:tcBorders>
            <w:shd w:val="clear" w:color="auto" w:fill="C0C0C0"/>
            <w:vAlign w:val="center"/>
          </w:tcPr>
          <w:p w:rsidR="009B7BBE" w:rsidRPr="007124F0" w:rsidRDefault="009B7BBE" w:rsidP="00A13FB2">
            <w:pPr>
              <w:pStyle w:val="a3"/>
              <w:spacing w:before="0" w:beforeAutospacing="0" w:after="0" w:afterAutospacing="0"/>
              <w:rPr>
                <w:b/>
                <w:bCs/>
                <w:color w:val="000000"/>
                <w:sz w:val="22"/>
                <w:szCs w:val="22"/>
                <w:lang w:val="uk-UA" w:bidi="mr-IN"/>
              </w:rPr>
            </w:pPr>
            <w:r w:rsidRPr="007124F0">
              <w:rPr>
                <w:b/>
                <w:color w:val="000000"/>
                <w:sz w:val="22"/>
                <w:szCs w:val="22"/>
                <w:lang w:val="uk-UA" w:bidi="mr-IN"/>
              </w:rPr>
              <w:t xml:space="preserve">Оперативна ціль 1.4. </w:t>
            </w:r>
            <w:r w:rsidRPr="007124F0">
              <w:rPr>
                <w:b/>
                <w:bCs/>
                <w:sz w:val="22"/>
                <w:szCs w:val="22"/>
                <w:lang w:val="uk-UA" w:bidi="mr-IN"/>
              </w:rPr>
              <w:t>Підвищення рівня управління громадою та залучення до нього мешканців</w:t>
            </w:r>
          </w:p>
          <w:p w:rsidR="009B7BBE" w:rsidRPr="007124F0" w:rsidRDefault="009B7BBE" w:rsidP="00A13FB2">
            <w:pPr>
              <w:pStyle w:val="a3"/>
              <w:spacing w:before="120" w:beforeAutospacing="0" w:after="0" w:afterAutospacing="0"/>
              <w:jc w:val="center"/>
              <w:rPr>
                <w:b/>
                <w:bCs/>
                <w:color w:val="000000"/>
                <w:szCs w:val="24"/>
                <w:lang w:val="uk-UA" w:bidi="mr-IN"/>
              </w:rPr>
            </w:pPr>
          </w:p>
          <w:p w:rsidR="009B7BBE" w:rsidRPr="007124F0" w:rsidRDefault="009B7BBE" w:rsidP="00A13FB2">
            <w:pPr>
              <w:pStyle w:val="a3"/>
              <w:spacing w:before="0" w:beforeAutospacing="0" w:after="0" w:afterAutospacing="0"/>
              <w:rPr>
                <w:b/>
                <w:color w:val="000000"/>
                <w:sz w:val="22"/>
                <w:szCs w:val="22"/>
                <w:lang w:val="uk-UA" w:bidi="mr-IN"/>
              </w:rPr>
            </w:pPr>
          </w:p>
        </w:tc>
      </w:tr>
      <w:tr w:rsidR="009B7BBE" w:rsidRPr="00755508" w:rsidTr="00377404">
        <w:trPr>
          <w:trHeight w:val="661"/>
        </w:trPr>
        <w:tc>
          <w:tcPr>
            <w:tcW w:w="2806" w:type="dxa"/>
            <w:vMerge w:val="restart"/>
            <w:tcBorders>
              <w:top w:val="single" w:sz="4" w:space="0" w:color="000000"/>
              <w:left w:val="single" w:sz="4" w:space="0" w:color="000000"/>
              <w:right w:val="single" w:sz="4" w:space="0" w:color="auto"/>
            </w:tcBorders>
          </w:tcPr>
          <w:p w:rsidR="009B7BBE" w:rsidRPr="007124F0" w:rsidRDefault="009B7BBE" w:rsidP="00225154">
            <w:pPr>
              <w:tabs>
                <w:tab w:val="left" w:pos="1126"/>
              </w:tabs>
              <w:rPr>
                <w:color w:val="000000"/>
                <w:lang w:val="uk-UA"/>
              </w:rPr>
            </w:pPr>
            <w:r w:rsidRPr="007124F0">
              <w:rPr>
                <w:color w:val="000000"/>
                <w:lang w:val="uk-UA"/>
              </w:rPr>
              <w:t>1.4.1.</w:t>
            </w:r>
            <w:r w:rsidRPr="007124F0">
              <w:rPr>
                <w:lang w:val="uk-UA" w:eastAsia="it-IT"/>
              </w:rPr>
              <w:t xml:space="preserve"> Працюючий ЦНАП, що надає розширений перелік послуг як безпосередньо, так і дистанційно</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25</w:t>
            </w:r>
          </w:p>
        </w:tc>
        <w:tc>
          <w:tcPr>
            <w:tcW w:w="2835" w:type="dxa"/>
            <w:tcBorders>
              <w:top w:val="single" w:sz="4" w:space="0" w:color="000000"/>
              <w:left w:val="single" w:sz="4" w:space="0" w:color="auto"/>
              <w:bottom w:val="single" w:sz="4" w:space="0" w:color="auto"/>
              <w:right w:val="single" w:sz="4" w:space="0" w:color="auto"/>
            </w:tcBorders>
          </w:tcPr>
          <w:p w:rsidR="009B7BBE" w:rsidRPr="007124F0" w:rsidRDefault="009B7BBE" w:rsidP="00155FBD">
            <w:pPr>
              <w:rPr>
                <w:lang w:val="uk-UA"/>
              </w:rPr>
            </w:pPr>
            <w:r w:rsidRPr="007124F0">
              <w:rPr>
                <w:lang w:val="uk-UA"/>
              </w:rPr>
              <w:t>Загальна кількість назв послуг, що надає ЦНАП</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120</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 xml:space="preserve">Рішення сесії селищної ради щодо затвердження адмінпослуг </w:t>
            </w:r>
          </w:p>
        </w:tc>
      </w:tr>
      <w:tr w:rsidR="009B7BBE" w:rsidRPr="007124F0" w:rsidTr="00377404">
        <w:trPr>
          <w:trHeight w:val="424"/>
        </w:trPr>
        <w:tc>
          <w:tcPr>
            <w:tcW w:w="2806" w:type="dxa"/>
            <w:vMerge/>
            <w:tcBorders>
              <w:left w:val="single" w:sz="4" w:space="0" w:color="000000"/>
              <w:right w:val="single" w:sz="4" w:space="0" w:color="auto"/>
            </w:tcBorders>
          </w:tcPr>
          <w:p w:rsidR="009B7BBE" w:rsidRPr="007124F0" w:rsidRDefault="009B7BBE" w:rsidP="00225154">
            <w:pPr>
              <w:tabs>
                <w:tab w:val="left" w:pos="1126"/>
              </w:tabs>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0</w:t>
            </w:r>
          </w:p>
        </w:tc>
        <w:tc>
          <w:tcPr>
            <w:tcW w:w="2835" w:type="dxa"/>
            <w:tcBorders>
              <w:top w:val="single" w:sz="4" w:space="0" w:color="auto"/>
              <w:left w:val="single" w:sz="4" w:space="0" w:color="auto"/>
              <w:right w:val="single" w:sz="4" w:space="0" w:color="auto"/>
            </w:tcBorders>
          </w:tcPr>
          <w:p w:rsidR="009B7BBE" w:rsidRPr="007124F0" w:rsidRDefault="009B7BBE" w:rsidP="00155FBD">
            <w:pPr>
              <w:rPr>
                <w:color w:val="000000"/>
                <w:lang w:val="uk-UA"/>
              </w:rPr>
            </w:pPr>
            <w:r w:rsidRPr="007124F0">
              <w:rPr>
                <w:color w:val="000000"/>
                <w:lang w:val="uk-UA"/>
              </w:rPr>
              <w:t xml:space="preserve">Середньомісячна чисельність звернень </w:t>
            </w:r>
            <w:r w:rsidRPr="007124F0">
              <w:rPr>
                <w:color w:val="000000"/>
                <w:lang w:val="uk-UA"/>
              </w:rPr>
              <w:lastRenderedPageBreak/>
              <w:t>мешканців громади до ЦНАПу</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lastRenderedPageBreak/>
              <w:t>200</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 xml:space="preserve">Реєстраційні журнали </w:t>
            </w:r>
            <w:r w:rsidRPr="007124F0">
              <w:rPr>
                <w:color w:val="000000"/>
                <w:lang w:val="uk-UA"/>
              </w:rPr>
              <w:lastRenderedPageBreak/>
              <w:t>(картки)</w:t>
            </w:r>
          </w:p>
        </w:tc>
      </w:tr>
      <w:tr w:rsidR="009B7BBE" w:rsidRPr="007124F0" w:rsidTr="00377404">
        <w:trPr>
          <w:trHeight w:val="423"/>
        </w:trPr>
        <w:tc>
          <w:tcPr>
            <w:tcW w:w="2806" w:type="dxa"/>
            <w:vMerge/>
            <w:tcBorders>
              <w:left w:val="single" w:sz="4" w:space="0" w:color="000000"/>
              <w:right w:val="single" w:sz="4" w:space="0" w:color="auto"/>
            </w:tcBorders>
          </w:tcPr>
          <w:p w:rsidR="009B7BBE" w:rsidRPr="007124F0" w:rsidRDefault="009B7BBE" w:rsidP="00225154">
            <w:pPr>
              <w:tabs>
                <w:tab w:val="left" w:pos="1126"/>
              </w:tabs>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0</w:t>
            </w:r>
          </w:p>
        </w:tc>
        <w:tc>
          <w:tcPr>
            <w:tcW w:w="2835" w:type="dxa"/>
            <w:tcBorders>
              <w:top w:val="single" w:sz="4" w:space="0" w:color="auto"/>
              <w:left w:val="single" w:sz="4" w:space="0" w:color="auto"/>
              <w:right w:val="single" w:sz="4" w:space="0" w:color="auto"/>
            </w:tcBorders>
          </w:tcPr>
          <w:p w:rsidR="009B7BBE" w:rsidRPr="007124F0" w:rsidRDefault="009B7BBE" w:rsidP="00155FBD">
            <w:pPr>
              <w:rPr>
                <w:color w:val="000000"/>
                <w:lang w:val="uk-UA"/>
              </w:rPr>
            </w:pPr>
            <w:r w:rsidRPr="007124F0">
              <w:rPr>
                <w:color w:val="000000"/>
                <w:lang w:val="uk-UA"/>
              </w:rPr>
              <w:t>Кількість наданих консультацій за рік</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400</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Реєстраційні журнали (картки)</w:t>
            </w:r>
          </w:p>
        </w:tc>
      </w:tr>
      <w:tr w:rsidR="009B7BBE" w:rsidRPr="007124F0" w:rsidTr="00377404">
        <w:trPr>
          <w:trHeight w:val="212"/>
        </w:trPr>
        <w:tc>
          <w:tcPr>
            <w:tcW w:w="2806" w:type="dxa"/>
            <w:vMerge w:val="restart"/>
            <w:tcBorders>
              <w:top w:val="single" w:sz="4" w:space="0" w:color="000000"/>
              <w:left w:val="single" w:sz="4" w:space="0" w:color="000000"/>
              <w:right w:val="single" w:sz="4" w:space="0" w:color="auto"/>
            </w:tcBorders>
          </w:tcPr>
          <w:p w:rsidR="009B7BBE" w:rsidRPr="007124F0" w:rsidRDefault="009B7BBE" w:rsidP="00225154">
            <w:pPr>
              <w:rPr>
                <w:lang w:val="uk-UA" w:eastAsia="it-IT"/>
              </w:rPr>
            </w:pPr>
            <w:r w:rsidRPr="007124F0">
              <w:rPr>
                <w:lang w:val="uk-UA" w:eastAsia="it-IT"/>
              </w:rPr>
              <w:t>1.4.2. Громадські організації, що працюють на теренах громади</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0</w:t>
            </w:r>
          </w:p>
        </w:tc>
        <w:tc>
          <w:tcPr>
            <w:tcW w:w="2835" w:type="dxa"/>
            <w:tcBorders>
              <w:top w:val="single" w:sz="4" w:space="0" w:color="000000"/>
              <w:left w:val="single" w:sz="4" w:space="0" w:color="auto"/>
              <w:bottom w:val="single" w:sz="4" w:space="0" w:color="000000"/>
              <w:right w:val="single" w:sz="4" w:space="0" w:color="auto"/>
            </w:tcBorders>
          </w:tcPr>
          <w:p w:rsidR="009B7BBE" w:rsidRPr="007124F0" w:rsidRDefault="009B7BBE" w:rsidP="00A13FB2">
            <w:pPr>
              <w:autoSpaceDE w:val="0"/>
              <w:rPr>
                <w:lang w:val="uk-UA" w:eastAsia="it-IT"/>
              </w:rPr>
            </w:pPr>
            <w:r w:rsidRPr="007124F0">
              <w:rPr>
                <w:lang w:val="uk-UA" w:eastAsia="it-IT"/>
              </w:rPr>
              <w:t>% мешканців громади, які регулярно беруть участь у діяльності громадських організацій</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15%</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pl-PL"/>
              </w:rPr>
            </w:pPr>
            <w:r w:rsidRPr="007124F0">
              <w:rPr>
                <w:color w:val="000000"/>
                <w:lang w:val="uk-UA"/>
              </w:rPr>
              <w:t>Дані анкетування мешканців громади</w:t>
            </w:r>
          </w:p>
        </w:tc>
      </w:tr>
      <w:tr w:rsidR="009B7BBE" w:rsidRPr="007124F0" w:rsidTr="00377404">
        <w:trPr>
          <w:trHeight w:val="212"/>
        </w:trPr>
        <w:tc>
          <w:tcPr>
            <w:tcW w:w="2806" w:type="dxa"/>
            <w:vMerge/>
            <w:tcBorders>
              <w:left w:val="single" w:sz="4" w:space="0" w:color="000000"/>
              <w:bottom w:val="single" w:sz="4" w:space="0" w:color="auto"/>
              <w:right w:val="single" w:sz="4" w:space="0" w:color="auto"/>
            </w:tcBorders>
          </w:tcPr>
          <w:p w:rsidR="009B7BBE" w:rsidRPr="007124F0" w:rsidRDefault="009B7BBE" w:rsidP="00225154">
            <w:pPr>
              <w:rPr>
                <w:lang w:val="uk-UA" w:eastAsia="it-IT"/>
              </w:rPr>
            </w:pP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0</w:t>
            </w:r>
          </w:p>
        </w:tc>
        <w:tc>
          <w:tcPr>
            <w:tcW w:w="2835" w:type="dxa"/>
            <w:tcBorders>
              <w:top w:val="single" w:sz="4" w:space="0" w:color="000000"/>
              <w:left w:val="single" w:sz="4" w:space="0" w:color="auto"/>
              <w:bottom w:val="single" w:sz="4" w:space="0" w:color="auto"/>
              <w:right w:val="single" w:sz="4" w:space="0" w:color="auto"/>
            </w:tcBorders>
          </w:tcPr>
          <w:p w:rsidR="009B7BBE" w:rsidRPr="007124F0" w:rsidRDefault="009B7BBE" w:rsidP="0091727E">
            <w:pPr>
              <w:autoSpaceDE w:val="0"/>
              <w:rPr>
                <w:lang w:val="uk-UA" w:eastAsia="it-IT"/>
              </w:rPr>
            </w:pPr>
            <w:r w:rsidRPr="007124F0">
              <w:rPr>
                <w:lang w:val="uk-UA" w:eastAsia="it-IT"/>
              </w:rPr>
              <w:t>Кількість громадських організацій на теренах громади</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pl-PL"/>
              </w:rPr>
            </w:pPr>
            <w:r w:rsidRPr="007124F0">
              <w:rPr>
                <w:color w:val="000000"/>
                <w:lang w:val="pl-PL"/>
              </w:rPr>
              <w:t>5</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Дані державного реєстратора</w:t>
            </w:r>
          </w:p>
        </w:tc>
      </w:tr>
      <w:tr w:rsidR="009B7BBE" w:rsidRPr="007124F0" w:rsidTr="00377404">
        <w:trPr>
          <w:trHeight w:val="320"/>
        </w:trPr>
        <w:tc>
          <w:tcPr>
            <w:tcW w:w="2806" w:type="dxa"/>
            <w:vMerge w:val="restart"/>
            <w:tcBorders>
              <w:top w:val="single" w:sz="4" w:space="0" w:color="auto"/>
              <w:left w:val="single" w:sz="4" w:space="0" w:color="auto"/>
              <w:bottom w:val="single" w:sz="4" w:space="0" w:color="auto"/>
              <w:right w:val="single" w:sz="4" w:space="0" w:color="auto"/>
            </w:tcBorders>
          </w:tcPr>
          <w:p w:rsidR="009B7BBE" w:rsidRPr="007124F0" w:rsidRDefault="009B7BBE" w:rsidP="00225154">
            <w:pPr>
              <w:rPr>
                <w:lang w:val="uk-UA" w:eastAsia="it-IT"/>
              </w:rPr>
            </w:pPr>
            <w:r w:rsidRPr="007124F0">
              <w:rPr>
                <w:lang w:val="uk-UA" w:eastAsia="it-IT"/>
              </w:rPr>
              <w:t xml:space="preserve">1.4.3. Запроваджені нові форми партисипації мешканців громади </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0</w:t>
            </w:r>
          </w:p>
        </w:tc>
        <w:tc>
          <w:tcPr>
            <w:tcW w:w="2835"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rPr>
                <w:lang w:val="uk-UA"/>
              </w:rPr>
            </w:pPr>
            <w:r w:rsidRPr="007124F0">
              <w:rPr>
                <w:lang w:val="uk-UA"/>
              </w:rPr>
              <w:t>Кількість нових форм партисипації що запроваджені</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10</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Річний звіт селищного голови</w:t>
            </w:r>
          </w:p>
        </w:tc>
      </w:tr>
      <w:tr w:rsidR="009B7BBE" w:rsidRPr="007124F0" w:rsidTr="00377404">
        <w:trPr>
          <w:trHeight w:val="319"/>
        </w:trPr>
        <w:tc>
          <w:tcPr>
            <w:tcW w:w="2806" w:type="dxa"/>
            <w:vMerge/>
            <w:tcBorders>
              <w:top w:val="single" w:sz="4" w:space="0" w:color="auto"/>
              <w:left w:val="single" w:sz="4" w:space="0" w:color="000000"/>
              <w:bottom w:val="single" w:sz="4" w:space="0" w:color="000000"/>
              <w:right w:val="single" w:sz="4" w:space="0" w:color="auto"/>
            </w:tcBorders>
          </w:tcPr>
          <w:p w:rsidR="009B7BBE" w:rsidRPr="007124F0" w:rsidRDefault="009B7BBE" w:rsidP="00225154">
            <w:pPr>
              <w:rPr>
                <w:lang w:val="uk-UA" w:eastAsia="it-IT"/>
              </w:rPr>
            </w:pP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1000</w:t>
            </w:r>
          </w:p>
        </w:tc>
        <w:tc>
          <w:tcPr>
            <w:tcW w:w="2835" w:type="dxa"/>
            <w:tcBorders>
              <w:top w:val="single" w:sz="4" w:space="0" w:color="auto"/>
              <w:left w:val="single" w:sz="4" w:space="0" w:color="auto"/>
              <w:bottom w:val="single" w:sz="4" w:space="0" w:color="000000"/>
              <w:right w:val="single" w:sz="4" w:space="0" w:color="auto"/>
            </w:tcBorders>
          </w:tcPr>
          <w:p w:rsidR="009B7BBE" w:rsidRPr="007124F0" w:rsidRDefault="009B7BBE" w:rsidP="00A13FB2">
            <w:pPr>
              <w:autoSpaceDE w:val="0"/>
              <w:rPr>
                <w:lang w:val="uk-UA"/>
              </w:rPr>
            </w:pPr>
            <w:r w:rsidRPr="007124F0">
              <w:rPr>
                <w:lang w:val="uk-UA"/>
              </w:rPr>
              <w:t>Чисельність мешканців громади, охоплених різними фомами партсипації в її житті протягом року</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3000</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Річний звіт селищного голови</w:t>
            </w:r>
          </w:p>
        </w:tc>
      </w:tr>
      <w:tr w:rsidR="009B7BBE" w:rsidRPr="007124F0" w:rsidTr="00377404">
        <w:trPr>
          <w:trHeight w:val="320"/>
        </w:trPr>
        <w:tc>
          <w:tcPr>
            <w:tcW w:w="2806" w:type="dxa"/>
            <w:vMerge w:val="restart"/>
            <w:tcBorders>
              <w:top w:val="single" w:sz="4" w:space="0" w:color="000000"/>
              <w:left w:val="single" w:sz="4" w:space="0" w:color="000000"/>
              <w:right w:val="single" w:sz="4" w:space="0" w:color="auto"/>
            </w:tcBorders>
          </w:tcPr>
          <w:p w:rsidR="009B7BBE" w:rsidRPr="007124F0" w:rsidRDefault="009B7BBE" w:rsidP="00225154">
            <w:pPr>
              <w:rPr>
                <w:lang w:val="uk-UA" w:eastAsia="it-IT"/>
              </w:rPr>
            </w:pPr>
            <w:r w:rsidRPr="007124F0">
              <w:rPr>
                <w:lang w:val="uk-UA" w:eastAsia="it-IT"/>
              </w:rPr>
              <w:t xml:space="preserve">1.4.4. </w:t>
            </w:r>
            <w:r w:rsidRPr="007124F0">
              <w:rPr>
                <w:color w:val="000000"/>
                <w:lang w:val="uk-UA"/>
              </w:rPr>
              <w:t>Потреби мешканців громад у послугах сфери культури задоволені</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12</w:t>
            </w:r>
          </w:p>
        </w:tc>
        <w:tc>
          <w:tcPr>
            <w:tcW w:w="2835" w:type="dxa"/>
            <w:tcBorders>
              <w:top w:val="single" w:sz="4" w:space="0" w:color="000000"/>
              <w:left w:val="single" w:sz="4" w:space="0" w:color="auto"/>
              <w:bottom w:val="single" w:sz="4" w:space="0" w:color="000000"/>
              <w:right w:val="single" w:sz="4" w:space="0" w:color="auto"/>
            </w:tcBorders>
          </w:tcPr>
          <w:p w:rsidR="009B7BBE" w:rsidRPr="007124F0" w:rsidRDefault="009B7BBE" w:rsidP="000044A4">
            <w:pPr>
              <w:rPr>
                <w:color w:val="000000"/>
                <w:lang w:val="uk-UA"/>
              </w:rPr>
            </w:pPr>
            <w:r w:rsidRPr="007124F0">
              <w:rPr>
                <w:color w:val="000000"/>
                <w:lang w:val="uk-UA"/>
              </w:rPr>
              <w:t>Кількість послуг, що надаються у сфері культури</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22</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Звіт профільного відділу селищної ради</w:t>
            </w:r>
          </w:p>
        </w:tc>
      </w:tr>
      <w:tr w:rsidR="009B7BBE" w:rsidRPr="007124F0" w:rsidTr="00377404">
        <w:trPr>
          <w:trHeight w:val="212"/>
        </w:trPr>
        <w:tc>
          <w:tcPr>
            <w:tcW w:w="2806" w:type="dxa"/>
            <w:vMerge/>
            <w:tcBorders>
              <w:left w:val="single" w:sz="4" w:space="0" w:color="000000"/>
              <w:right w:val="single" w:sz="4" w:space="0" w:color="auto"/>
            </w:tcBorders>
          </w:tcPr>
          <w:p w:rsidR="009B7BBE" w:rsidRPr="007124F0" w:rsidRDefault="009B7BBE" w:rsidP="00A13FB2">
            <w:pPr>
              <w:jc w:val="both"/>
              <w:rPr>
                <w:lang w:val="uk-UA" w:eastAsia="it-IT"/>
              </w:rPr>
            </w:pP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210</w:t>
            </w:r>
          </w:p>
        </w:tc>
        <w:tc>
          <w:tcPr>
            <w:tcW w:w="2835" w:type="dxa"/>
            <w:tcBorders>
              <w:top w:val="single" w:sz="4" w:space="0" w:color="000000"/>
              <w:left w:val="single" w:sz="4" w:space="0" w:color="auto"/>
              <w:bottom w:val="single" w:sz="4" w:space="0" w:color="000000"/>
              <w:right w:val="single" w:sz="4" w:space="0" w:color="auto"/>
            </w:tcBorders>
          </w:tcPr>
          <w:p w:rsidR="009B7BBE" w:rsidRPr="007124F0" w:rsidRDefault="009B7BBE" w:rsidP="000044A4">
            <w:pPr>
              <w:rPr>
                <w:color w:val="000000"/>
                <w:lang w:val="uk-UA"/>
              </w:rPr>
            </w:pPr>
            <w:r w:rsidRPr="007124F0">
              <w:rPr>
                <w:color w:val="000000"/>
                <w:lang w:val="uk-UA"/>
              </w:rPr>
              <w:t>Кількість проведених заходів (протягом року)</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300</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Звіт профільного відділу селищної ради</w:t>
            </w:r>
          </w:p>
        </w:tc>
      </w:tr>
      <w:tr w:rsidR="009B7BBE" w:rsidRPr="007124F0" w:rsidTr="00377404">
        <w:trPr>
          <w:trHeight w:val="212"/>
        </w:trPr>
        <w:tc>
          <w:tcPr>
            <w:tcW w:w="2806" w:type="dxa"/>
            <w:vMerge/>
            <w:tcBorders>
              <w:left w:val="single" w:sz="4" w:space="0" w:color="000000"/>
              <w:bottom w:val="single" w:sz="4" w:space="0" w:color="000000"/>
              <w:right w:val="single" w:sz="4" w:space="0" w:color="auto"/>
            </w:tcBorders>
          </w:tcPr>
          <w:p w:rsidR="009B7BBE" w:rsidRPr="007124F0" w:rsidRDefault="009B7BBE" w:rsidP="00A13FB2">
            <w:pPr>
              <w:jc w:val="both"/>
              <w:rPr>
                <w:lang w:val="uk-UA" w:eastAsia="it-IT"/>
              </w:rPr>
            </w:pP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0</w:t>
            </w:r>
          </w:p>
        </w:tc>
        <w:tc>
          <w:tcPr>
            <w:tcW w:w="2835" w:type="dxa"/>
            <w:tcBorders>
              <w:top w:val="single" w:sz="4" w:space="0" w:color="000000"/>
              <w:left w:val="single" w:sz="4" w:space="0" w:color="auto"/>
              <w:bottom w:val="single" w:sz="4" w:space="0" w:color="000000"/>
              <w:right w:val="single" w:sz="4" w:space="0" w:color="auto"/>
            </w:tcBorders>
          </w:tcPr>
          <w:p w:rsidR="009B7BBE" w:rsidRPr="007124F0" w:rsidRDefault="009B7BBE" w:rsidP="000044A4">
            <w:pPr>
              <w:rPr>
                <w:color w:val="000000"/>
                <w:lang w:val="uk-UA"/>
              </w:rPr>
            </w:pPr>
            <w:r w:rsidRPr="007124F0">
              <w:rPr>
                <w:color w:val="000000"/>
                <w:lang w:val="uk-UA"/>
              </w:rPr>
              <w:t>Кількість модернізованих закладів культури</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3</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Акти викнаних робіт</w:t>
            </w:r>
          </w:p>
        </w:tc>
      </w:tr>
      <w:tr w:rsidR="009B7BBE" w:rsidRPr="007124F0" w:rsidTr="002C0CF1">
        <w:trPr>
          <w:trHeight w:hRule="exact" w:val="625"/>
        </w:trPr>
        <w:tc>
          <w:tcPr>
            <w:tcW w:w="9894" w:type="dxa"/>
            <w:gridSpan w:val="5"/>
            <w:tcBorders>
              <w:top w:val="single" w:sz="4" w:space="0" w:color="000000"/>
              <w:left w:val="single" w:sz="4" w:space="0" w:color="000000"/>
              <w:bottom w:val="single" w:sz="4" w:space="0" w:color="000000"/>
              <w:right w:val="single" w:sz="4" w:space="0" w:color="000000"/>
            </w:tcBorders>
            <w:shd w:val="clear" w:color="auto" w:fill="C0C0C0"/>
            <w:vAlign w:val="center"/>
          </w:tcPr>
          <w:p w:rsidR="009B7BBE" w:rsidRPr="007124F0" w:rsidRDefault="009B7BBE" w:rsidP="00A13FB2">
            <w:pPr>
              <w:pStyle w:val="a3"/>
              <w:spacing w:before="120" w:beforeAutospacing="0" w:after="0" w:afterAutospacing="0"/>
              <w:rPr>
                <w:b/>
                <w:bCs/>
                <w:color w:val="000000"/>
                <w:szCs w:val="24"/>
                <w:lang w:val="uk-UA" w:bidi="mr-IN"/>
              </w:rPr>
            </w:pPr>
            <w:r w:rsidRPr="007124F0">
              <w:rPr>
                <w:b/>
                <w:color w:val="000000"/>
                <w:sz w:val="22"/>
                <w:szCs w:val="22"/>
                <w:lang w:val="uk-UA" w:bidi="mr-IN"/>
              </w:rPr>
              <w:t xml:space="preserve">Оперативна ціль 1.5. </w:t>
            </w:r>
            <w:r w:rsidRPr="007124F0">
              <w:rPr>
                <w:b/>
                <w:sz w:val="22"/>
                <w:szCs w:val="22"/>
                <w:lang w:val="uk-UA" w:bidi="mr-IN"/>
              </w:rPr>
              <w:t>Гарантування безпеки на теренах громади</w:t>
            </w:r>
            <w:r w:rsidRPr="007124F0">
              <w:rPr>
                <w:b/>
                <w:bCs/>
                <w:color w:val="000000"/>
                <w:szCs w:val="24"/>
                <w:lang w:val="uk-UA" w:bidi="mr-IN"/>
              </w:rPr>
              <w:t xml:space="preserve"> </w:t>
            </w:r>
          </w:p>
          <w:p w:rsidR="009B7BBE" w:rsidRPr="007124F0" w:rsidRDefault="009B7BBE" w:rsidP="00A13FB2">
            <w:pPr>
              <w:pStyle w:val="a3"/>
              <w:spacing w:before="120" w:beforeAutospacing="0" w:after="0" w:afterAutospacing="0"/>
              <w:rPr>
                <w:b/>
                <w:color w:val="000000"/>
                <w:sz w:val="22"/>
                <w:szCs w:val="22"/>
                <w:lang w:val="uk-UA" w:bidi="mr-IN"/>
              </w:rPr>
            </w:pPr>
          </w:p>
        </w:tc>
      </w:tr>
      <w:tr w:rsidR="009B7BBE" w:rsidRPr="007124F0" w:rsidTr="00377404">
        <w:trPr>
          <w:trHeight w:val="497"/>
        </w:trPr>
        <w:tc>
          <w:tcPr>
            <w:tcW w:w="2806" w:type="dxa"/>
            <w:vMerge w:val="restart"/>
            <w:tcBorders>
              <w:top w:val="single" w:sz="4" w:space="0" w:color="000000"/>
              <w:left w:val="single" w:sz="4" w:space="0" w:color="000000"/>
              <w:right w:val="single" w:sz="4" w:space="0" w:color="auto"/>
            </w:tcBorders>
          </w:tcPr>
          <w:p w:rsidR="009B7BBE" w:rsidRPr="007124F0" w:rsidRDefault="009B7BBE" w:rsidP="002869C3">
            <w:pPr>
              <w:rPr>
                <w:lang w:val="uk-UA" w:eastAsia="it-IT"/>
              </w:rPr>
            </w:pPr>
            <w:r w:rsidRPr="007124F0">
              <w:rPr>
                <w:lang w:val="uk-UA" w:eastAsia="it-IT"/>
              </w:rPr>
              <w:t>1.5.1. Освітлені вулиці населених пунктів громади</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7</w:t>
            </w:r>
          </w:p>
        </w:tc>
        <w:tc>
          <w:tcPr>
            <w:tcW w:w="2835" w:type="dxa"/>
            <w:tcBorders>
              <w:top w:val="single" w:sz="4" w:space="0" w:color="000000"/>
              <w:left w:val="single" w:sz="4" w:space="0" w:color="auto"/>
              <w:bottom w:val="single" w:sz="4" w:space="0" w:color="000000"/>
              <w:right w:val="single" w:sz="4" w:space="0" w:color="auto"/>
            </w:tcBorders>
          </w:tcPr>
          <w:p w:rsidR="009B7BBE" w:rsidRPr="007124F0" w:rsidRDefault="009B7BBE" w:rsidP="00A77AF9">
            <w:pPr>
              <w:autoSpaceDE w:val="0"/>
              <w:rPr>
                <w:color w:val="000000"/>
                <w:lang w:val="uk-UA"/>
              </w:rPr>
            </w:pPr>
            <w:r w:rsidRPr="007124F0">
              <w:rPr>
                <w:lang w:val="uk-UA"/>
              </w:rPr>
              <w:t>% вулиць у населених пунктах громади, що освітлені</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30</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Звіт профільного відділу селищної ради</w:t>
            </w:r>
          </w:p>
        </w:tc>
      </w:tr>
      <w:tr w:rsidR="009B7BBE" w:rsidRPr="007124F0" w:rsidTr="008B6ECD">
        <w:trPr>
          <w:trHeight w:val="496"/>
        </w:trPr>
        <w:tc>
          <w:tcPr>
            <w:tcW w:w="2806" w:type="dxa"/>
            <w:vMerge/>
            <w:tcBorders>
              <w:left w:val="single" w:sz="4" w:space="0" w:color="000000"/>
              <w:bottom w:val="single" w:sz="4" w:space="0" w:color="000000"/>
              <w:right w:val="single" w:sz="4" w:space="0" w:color="auto"/>
            </w:tcBorders>
          </w:tcPr>
          <w:p w:rsidR="009B7BBE" w:rsidRPr="007124F0" w:rsidRDefault="009B7BBE" w:rsidP="00D21366">
            <w:pPr>
              <w:rPr>
                <w:lang w:val="uk-UA" w:eastAsia="it-IT"/>
              </w:rPr>
            </w:pP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200</w:t>
            </w:r>
          </w:p>
        </w:tc>
        <w:tc>
          <w:tcPr>
            <w:tcW w:w="2835" w:type="dxa"/>
            <w:tcBorders>
              <w:top w:val="single" w:sz="4" w:space="0" w:color="000000"/>
              <w:left w:val="single" w:sz="4" w:space="0" w:color="auto"/>
              <w:bottom w:val="single" w:sz="4" w:space="0" w:color="000000"/>
              <w:right w:val="single" w:sz="4" w:space="0" w:color="auto"/>
            </w:tcBorders>
          </w:tcPr>
          <w:p w:rsidR="009B7BBE" w:rsidRPr="007124F0" w:rsidRDefault="009B7BBE" w:rsidP="000044A4">
            <w:pPr>
              <w:autoSpaceDE w:val="0"/>
              <w:rPr>
                <w:color w:val="000000"/>
                <w:lang w:val="uk-UA"/>
              </w:rPr>
            </w:pPr>
            <w:r w:rsidRPr="007124F0">
              <w:rPr>
                <w:lang w:val="uk-UA"/>
              </w:rPr>
              <w:t>Кількість встановлених освітлювальних приладів</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1000</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Акти виконаних робіт</w:t>
            </w:r>
          </w:p>
        </w:tc>
      </w:tr>
      <w:tr w:rsidR="009B7BBE" w:rsidRPr="007124F0" w:rsidTr="008B6ECD">
        <w:trPr>
          <w:trHeight w:val="378"/>
        </w:trPr>
        <w:tc>
          <w:tcPr>
            <w:tcW w:w="2806" w:type="dxa"/>
            <w:vMerge w:val="restart"/>
            <w:tcBorders>
              <w:top w:val="single" w:sz="4" w:space="0" w:color="000000"/>
              <w:left w:val="single" w:sz="4" w:space="0" w:color="000000"/>
              <w:right w:val="single" w:sz="4" w:space="0" w:color="auto"/>
            </w:tcBorders>
          </w:tcPr>
          <w:p w:rsidR="009B7BBE" w:rsidRPr="007124F0" w:rsidRDefault="009B7BBE" w:rsidP="008B6ECD">
            <w:pPr>
              <w:rPr>
                <w:lang w:val="uk-UA" w:eastAsia="it-IT"/>
              </w:rPr>
            </w:pPr>
            <w:r w:rsidRPr="007124F0">
              <w:rPr>
                <w:lang w:val="uk-UA" w:eastAsia="it-IT"/>
              </w:rPr>
              <w:t xml:space="preserve">1.5.2. Діє пункт поліцейського громали, а система відео моніторингу в її населених пунктах </w:t>
            </w:r>
            <w:r w:rsidRPr="007124F0">
              <w:rPr>
                <w:lang w:val="uk-UA" w:eastAsia="it-IT"/>
              </w:rPr>
              <w:lastRenderedPageBreak/>
              <w:t>працює</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lastRenderedPageBreak/>
              <w:t>0</w:t>
            </w:r>
          </w:p>
        </w:tc>
        <w:tc>
          <w:tcPr>
            <w:tcW w:w="2835" w:type="dxa"/>
            <w:tcBorders>
              <w:top w:val="single" w:sz="4" w:space="0" w:color="000000"/>
              <w:left w:val="single" w:sz="4" w:space="0" w:color="auto"/>
              <w:bottom w:val="single" w:sz="4" w:space="0" w:color="000000"/>
              <w:right w:val="single" w:sz="4" w:space="0" w:color="auto"/>
            </w:tcBorders>
          </w:tcPr>
          <w:p w:rsidR="009B7BBE" w:rsidRPr="007124F0" w:rsidRDefault="009B7BBE" w:rsidP="000044A4">
            <w:pPr>
              <w:rPr>
                <w:color w:val="000000"/>
                <w:lang w:val="uk-UA"/>
              </w:rPr>
            </w:pPr>
            <w:r w:rsidRPr="007124F0">
              <w:rPr>
                <w:color w:val="000000"/>
                <w:lang w:val="uk-UA"/>
              </w:rPr>
              <w:t>Кількість працюючих пунктів поліцейського громади</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1</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 xml:space="preserve">Звіт Національної поліції </w:t>
            </w:r>
          </w:p>
        </w:tc>
      </w:tr>
      <w:tr w:rsidR="009B7BBE" w:rsidRPr="007124F0" w:rsidTr="008B6ECD">
        <w:trPr>
          <w:trHeight w:val="378"/>
        </w:trPr>
        <w:tc>
          <w:tcPr>
            <w:tcW w:w="2806" w:type="dxa"/>
            <w:vMerge/>
            <w:tcBorders>
              <w:left w:val="single" w:sz="4" w:space="0" w:color="000000"/>
              <w:right w:val="single" w:sz="4" w:space="0" w:color="auto"/>
            </w:tcBorders>
          </w:tcPr>
          <w:p w:rsidR="009B7BBE" w:rsidRPr="007124F0" w:rsidRDefault="009B7BBE" w:rsidP="008B6ECD">
            <w:pPr>
              <w:rPr>
                <w:lang w:val="uk-UA" w:eastAsia="it-IT"/>
              </w:rPr>
            </w:pP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0</w:t>
            </w:r>
          </w:p>
        </w:tc>
        <w:tc>
          <w:tcPr>
            <w:tcW w:w="2835" w:type="dxa"/>
            <w:tcBorders>
              <w:top w:val="single" w:sz="4" w:space="0" w:color="000000"/>
              <w:left w:val="single" w:sz="4" w:space="0" w:color="auto"/>
              <w:bottom w:val="single" w:sz="4" w:space="0" w:color="000000"/>
              <w:right w:val="single" w:sz="4" w:space="0" w:color="auto"/>
            </w:tcBorders>
          </w:tcPr>
          <w:p w:rsidR="009B7BBE" w:rsidRPr="007124F0" w:rsidRDefault="009B7BBE" w:rsidP="000044A4">
            <w:pPr>
              <w:rPr>
                <w:color w:val="000000"/>
                <w:sz w:val="22"/>
                <w:szCs w:val="22"/>
                <w:lang w:val="uk-UA"/>
              </w:rPr>
            </w:pPr>
            <w:r w:rsidRPr="007124F0">
              <w:rPr>
                <w:color w:val="000000"/>
                <w:sz w:val="22"/>
                <w:szCs w:val="22"/>
                <w:lang w:val="uk-UA"/>
              </w:rPr>
              <w:t>Кількість встановлених відео-камер спостереження</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8</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 xml:space="preserve">Акти виконаних </w:t>
            </w:r>
            <w:r w:rsidRPr="007124F0">
              <w:rPr>
                <w:color w:val="000000"/>
                <w:lang w:val="uk-UA"/>
              </w:rPr>
              <w:lastRenderedPageBreak/>
              <w:t>робіт</w:t>
            </w:r>
          </w:p>
        </w:tc>
      </w:tr>
      <w:tr w:rsidR="009B7BBE" w:rsidRPr="007124F0" w:rsidTr="00377404">
        <w:trPr>
          <w:trHeight w:val="423"/>
        </w:trPr>
        <w:tc>
          <w:tcPr>
            <w:tcW w:w="2806" w:type="dxa"/>
            <w:vMerge/>
            <w:tcBorders>
              <w:left w:val="single" w:sz="4" w:space="0" w:color="000000"/>
              <w:bottom w:val="single" w:sz="4" w:space="0" w:color="000000"/>
              <w:right w:val="single" w:sz="4" w:space="0" w:color="auto"/>
            </w:tcBorders>
          </w:tcPr>
          <w:p w:rsidR="009B7BBE" w:rsidRPr="007124F0" w:rsidRDefault="009B7BBE" w:rsidP="00A13FB2">
            <w:pPr>
              <w:jc w:val="both"/>
              <w:rPr>
                <w:lang w:val="uk-UA" w:eastAsia="it-IT"/>
              </w:rPr>
            </w:pP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10</w:t>
            </w:r>
          </w:p>
        </w:tc>
        <w:tc>
          <w:tcPr>
            <w:tcW w:w="2835" w:type="dxa"/>
            <w:tcBorders>
              <w:top w:val="single" w:sz="4" w:space="0" w:color="000000"/>
              <w:left w:val="single" w:sz="4" w:space="0" w:color="auto"/>
              <w:bottom w:val="single" w:sz="4" w:space="0" w:color="000000"/>
              <w:right w:val="single" w:sz="4" w:space="0" w:color="auto"/>
            </w:tcBorders>
          </w:tcPr>
          <w:p w:rsidR="009B7BBE" w:rsidRPr="007124F0" w:rsidRDefault="009B7BBE" w:rsidP="000044A4">
            <w:pPr>
              <w:rPr>
                <w:color w:val="000000"/>
                <w:lang w:val="uk-UA"/>
              </w:rPr>
            </w:pPr>
            <w:r w:rsidRPr="007124F0">
              <w:rPr>
                <w:color w:val="000000"/>
                <w:sz w:val="22"/>
                <w:szCs w:val="22"/>
                <w:lang w:val="uk-UA"/>
              </w:rPr>
              <w:t xml:space="preserve">% зменшення кримінальних, дрібних крадіжок, хуліганських витівок, ДТП на теренах громади </w:t>
            </w:r>
          </w:p>
        </w:tc>
        <w:tc>
          <w:tcPr>
            <w:tcW w:w="1276"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25</w:t>
            </w:r>
          </w:p>
        </w:tc>
        <w:tc>
          <w:tcPr>
            <w:tcW w:w="1701" w:type="dxa"/>
            <w:tcBorders>
              <w:top w:val="single" w:sz="4" w:space="0" w:color="auto"/>
              <w:left w:val="single" w:sz="4" w:space="0" w:color="auto"/>
              <w:bottom w:val="single" w:sz="4" w:space="0" w:color="auto"/>
              <w:right w:val="single" w:sz="4" w:space="0" w:color="auto"/>
            </w:tcBorders>
          </w:tcPr>
          <w:p w:rsidR="009B7BBE" w:rsidRPr="007124F0" w:rsidRDefault="009B7BBE" w:rsidP="00A13FB2">
            <w:pPr>
              <w:autoSpaceDE w:val="0"/>
              <w:snapToGrid w:val="0"/>
              <w:jc w:val="center"/>
              <w:rPr>
                <w:color w:val="000000"/>
                <w:lang w:val="uk-UA"/>
              </w:rPr>
            </w:pPr>
            <w:r w:rsidRPr="007124F0">
              <w:rPr>
                <w:color w:val="000000"/>
                <w:lang w:val="uk-UA"/>
              </w:rPr>
              <w:t xml:space="preserve">Звіти Націнальної поліції </w:t>
            </w:r>
          </w:p>
        </w:tc>
      </w:tr>
    </w:tbl>
    <w:p w:rsidR="008B6FC7" w:rsidRPr="007124F0" w:rsidRDefault="008B6FC7" w:rsidP="009F2355">
      <w:pPr>
        <w:ind w:left="227"/>
        <w:rPr>
          <w:b/>
          <w:lang w:val="uk-UA"/>
        </w:rPr>
      </w:pPr>
    </w:p>
    <w:p w:rsidR="008B6FC7" w:rsidRPr="007124F0" w:rsidRDefault="008B6FC7" w:rsidP="009F2355">
      <w:pPr>
        <w:rPr>
          <w:b/>
          <w:bCs/>
          <w:color w:val="000000"/>
          <w:u w:val="single"/>
          <w:lang w:val="uk-UA"/>
        </w:rPr>
      </w:pPr>
      <w:r w:rsidRPr="007124F0">
        <w:rPr>
          <w:b/>
          <w:bCs/>
          <w:color w:val="000000"/>
          <w:u w:val="single"/>
          <w:lang w:val="uk-UA"/>
        </w:rPr>
        <w:t xml:space="preserve">Стратегічна ціль 2. </w:t>
      </w:r>
      <w:r w:rsidRPr="007124F0">
        <w:rPr>
          <w:b/>
          <w:bCs/>
          <w:lang w:val="uk-UA"/>
        </w:rPr>
        <w:t>Прискорення економічного розвитку громади шляхом створення доброзичливого клімату для залучення інвестицій, розвитку сучасного підприємництва та збільшення доходності сільгоспвиробників</w:t>
      </w:r>
    </w:p>
    <w:tbl>
      <w:tblPr>
        <w:tblW w:w="9893" w:type="dxa"/>
        <w:tblInd w:w="137" w:type="dxa"/>
        <w:tblLayout w:type="fixed"/>
        <w:tblLook w:val="0000" w:firstRow="0" w:lastRow="0" w:firstColumn="0" w:lastColumn="0" w:noHBand="0" w:noVBand="0"/>
      </w:tblPr>
      <w:tblGrid>
        <w:gridCol w:w="2806"/>
        <w:gridCol w:w="1276"/>
        <w:gridCol w:w="2835"/>
        <w:gridCol w:w="1276"/>
        <w:gridCol w:w="1700"/>
      </w:tblGrid>
      <w:tr w:rsidR="005F3707" w:rsidRPr="007124F0" w:rsidTr="00377404">
        <w:trPr>
          <w:tblHeader/>
        </w:trPr>
        <w:tc>
          <w:tcPr>
            <w:tcW w:w="2806" w:type="dxa"/>
            <w:tcBorders>
              <w:top w:val="single" w:sz="4" w:space="0" w:color="000000"/>
              <w:left w:val="single" w:sz="4" w:space="0" w:color="000000"/>
              <w:bottom w:val="single" w:sz="4" w:space="0" w:color="000000"/>
            </w:tcBorders>
          </w:tcPr>
          <w:p w:rsidR="005F3707" w:rsidRPr="007124F0" w:rsidRDefault="005F3707" w:rsidP="00A13FB2">
            <w:pPr>
              <w:autoSpaceDE w:val="0"/>
              <w:snapToGrid w:val="0"/>
              <w:jc w:val="center"/>
              <w:rPr>
                <w:color w:val="000000"/>
                <w:lang w:val="uk-UA"/>
              </w:rPr>
            </w:pPr>
          </w:p>
          <w:p w:rsidR="005F3707" w:rsidRPr="007124F0" w:rsidRDefault="005F3707" w:rsidP="00A13FB2">
            <w:pPr>
              <w:autoSpaceDE w:val="0"/>
              <w:jc w:val="center"/>
              <w:rPr>
                <w:color w:val="000000"/>
                <w:lang w:val="uk-UA"/>
              </w:rPr>
            </w:pPr>
            <w:r w:rsidRPr="007124F0">
              <w:rPr>
                <w:color w:val="000000"/>
                <w:sz w:val="22"/>
                <w:szCs w:val="22"/>
                <w:lang w:val="uk-UA"/>
              </w:rPr>
              <w:t>Індикатори  продукту</w:t>
            </w:r>
          </w:p>
        </w:tc>
        <w:tc>
          <w:tcPr>
            <w:tcW w:w="1276" w:type="dxa"/>
            <w:tcBorders>
              <w:top w:val="single" w:sz="4" w:space="0" w:color="000000"/>
              <w:left w:val="single" w:sz="4" w:space="0" w:color="000000"/>
              <w:bottom w:val="single" w:sz="4" w:space="0" w:color="000000"/>
            </w:tcBorders>
          </w:tcPr>
          <w:p w:rsidR="005F3707" w:rsidRPr="007124F0" w:rsidRDefault="005F3707" w:rsidP="00A13FB2">
            <w:pPr>
              <w:autoSpaceDE w:val="0"/>
              <w:jc w:val="center"/>
              <w:rPr>
                <w:color w:val="000000"/>
                <w:lang w:val="uk-UA"/>
              </w:rPr>
            </w:pPr>
            <w:r w:rsidRPr="007124F0">
              <w:rPr>
                <w:color w:val="000000"/>
                <w:sz w:val="22"/>
                <w:szCs w:val="22"/>
                <w:lang w:val="uk-UA"/>
              </w:rPr>
              <w:t>Початкова вартість індикатора</w:t>
            </w:r>
          </w:p>
        </w:tc>
        <w:tc>
          <w:tcPr>
            <w:tcW w:w="2835" w:type="dxa"/>
            <w:tcBorders>
              <w:top w:val="single" w:sz="4" w:space="0" w:color="000000"/>
              <w:left w:val="single" w:sz="4" w:space="0" w:color="000000"/>
              <w:bottom w:val="single" w:sz="4" w:space="0" w:color="000000"/>
            </w:tcBorders>
          </w:tcPr>
          <w:p w:rsidR="005F3707" w:rsidRPr="007124F0" w:rsidRDefault="005F3707" w:rsidP="00A13FB2">
            <w:pPr>
              <w:autoSpaceDE w:val="0"/>
              <w:jc w:val="center"/>
              <w:rPr>
                <w:color w:val="000000"/>
                <w:lang w:val="uk-UA"/>
              </w:rPr>
            </w:pPr>
          </w:p>
          <w:p w:rsidR="005F3707" w:rsidRPr="007124F0" w:rsidRDefault="005F3707" w:rsidP="00A13FB2">
            <w:pPr>
              <w:autoSpaceDE w:val="0"/>
              <w:jc w:val="center"/>
              <w:rPr>
                <w:color w:val="000000"/>
                <w:lang w:val="uk-UA"/>
              </w:rPr>
            </w:pPr>
            <w:r w:rsidRPr="007124F0">
              <w:rPr>
                <w:color w:val="000000"/>
                <w:sz w:val="22"/>
                <w:szCs w:val="22"/>
                <w:lang w:val="uk-UA"/>
              </w:rPr>
              <w:t>Індикатор  результату</w:t>
            </w:r>
          </w:p>
        </w:tc>
        <w:tc>
          <w:tcPr>
            <w:tcW w:w="1276" w:type="dxa"/>
            <w:tcBorders>
              <w:top w:val="single" w:sz="4" w:space="0" w:color="000000"/>
              <w:left w:val="single" w:sz="4" w:space="0" w:color="000000"/>
              <w:bottom w:val="single" w:sz="4" w:space="0" w:color="000000"/>
              <w:right w:val="single" w:sz="4" w:space="0" w:color="000000"/>
            </w:tcBorders>
          </w:tcPr>
          <w:p w:rsidR="005F3707" w:rsidRPr="007124F0" w:rsidRDefault="005F3707" w:rsidP="00A13FB2">
            <w:pPr>
              <w:autoSpaceDE w:val="0"/>
              <w:jc w:val="center"/>
              <w:rPr>
                <w:color w:val="000000"/>
                <w:lang w:val="uk-UA"/>
              </w:rPr>
            </w:pPr>
            <w:r w:rsidRPr="007124F0">
              <w:rPr>
                <w:color w:val="000000"/>
                <w:sz w:val="22"/>
                <w:szCs w:val="22"/>
                <w:lang w:val="uk-UA"/>
              </w:rPr>
              <w:t>Цільова вартість індикатора</w:t>
            </w:r>
          </w:p>
        </w:tc>
        <w:tc>
          <w:tcPr>
            <w:tcW w:w="1700" w:type="dxa"/>
            <w:tcBorders>
              <w:top w:val="single" w:sz="4" w:space="0" w:color="000000"/>
              <w:left w:val="single" w:sz="4" w:space="0" w:color="000000"/>
              <w:bottom w:val="single" w:sz="4" w:space="0" w:color="000000"/>
              <w:right w:val="single" w:sz="4" w:space="0" w:color="000000"/>
            </w:tcBorders>
          </w:tcPr>
          <w:p w:rsidR="005F3707" w:rsidRPr="007124F0" w:rsidRDefault="00377404" w:rsidP="00A13FB2">
            <w:pPr>
              <w:autoSpaceDE w:val="0"/>
              <w:jc w:val="center"/>
              <w:rPr>
                <w:color w:val="000000"/>
                <w:sz w:val="22"/>
                <w:szCs w:val="22"/>
                <w:lang w:val="uk-UA"/>
              </w:rPr>
            </w:pPr>
            <w:r w:rsidRPr="007124F0">
              <w:rPr>
                <w:color w:val="000000"/>
                <w:sz w:val="22"/>
                <w:szCs w:val="22"/>
                <w:lang w:val="uk-UA"/>
              </w:rPr>
              <w:t>Джерела підтвердження показників</w:t>
            </w:r>
          </w:p>
        </w:tc>
      </w:tr>
      <w:tr w:rsidR="005F3707" w:rsidRPr="007124F0" w:rsidTr="002C0CF1">
        <w:trPr>
          <w:trHeight w:hRule="exact" w:val="695"/>
        </w:trPr>
        <w:tc>
          <w:tcPr>
            <w:tcW w:w="9893" w:type="dxa"/>
            <w:gridSpan w:val="5"/>
            <w:tcBorders>
              <w:top w:val="single" w:sz="4" w:space="0" w:color="000000"/>
              <w:left w:val="single" w:sz="4" w:space="0" w:color="000000"/>
              <w:bottom w:val="single" w:sz="4" w:space="0" w:color="000000"/>
              <w:right w:val="single" w:sz="4" w:space="0" w:color="000000"/>
            </w:tcBorders>
            <w:shd w:val="clear" w:color="auto" w:fill="C0C0C0"/>
            <w:vAlign w:val="center"/>
          </w:tcPr>
          <w:p w:rsidR="005F3707" w:rsidRPr="007124F0" w:rsidRDefault="005F3707" w:rsidP="00A13FB2">
            <w:pPr>
              <w:pStyle w:val="a3"/>
              <w:spacing w:before="120" w:beforeAutospacing="0" w:after="0" w:afterAutospacing="0"/>
              <w:rPr>
                <w:b/>
                <w:bCs/>
                <w:color w:val="000000"/>
                <w:szCs w:val="24"/>
                <w:lang w:val="uk-UA" w:bidi="mr-IN"/>
              </w:rPr>
            </w:pPr>
            <w:r w:rsidRPr="007124F0">
              <w:rPr>
                <w:b/>
                <w:bCs/>
                <w:color w:val="000000"/>
                <w:sz w:val="22"/>
                <w:szCs w:val="22"/>
                <w:lang w:val="uk-UA" w:bidi="mr-IN"/>
              </w:rPr>
              <w:t xml:space="preserve">Оперативна ціль 2.1. </w:t>
            </w:r>
            <w:r w:rsidRPr="007124F0">
              <w:rPr>
                <w:b/>
                <w:sz w:val="22"/>
                <w:szCs w:val="22"/>
                <w:lang w:val="uk-UA" w:bidi="mr-IN"/>
              </w:rPr>
              <w:t>Стимулювання економічної активності мешканців громади</w:t>
            </w:r>
          </w:p>
          <w:p w:rsidR="005F3707" w:rsidRPr="007124F0" w:rsidRDefault="005F3707" w:rsidP="00A13FB2">
            <w:pPr>
              <w:pStyle w:val="a3"/>
              <w:spacing w:before="120" w:beforeAutospacing="0" w:after="0" w:afterAutospacing="0"/>
              <w:rPr>
                <w:b/>
                <w:bCs/>
                <w:color w:val="000000"/>
                <w:sz w:val="22"/>
                <w:szCs w:val="22"/>
                <w:lang w:val="uk-UA" w:bidi="mr-IN"/>
              </w:rPr>
            </w:pPr>
          </w:p>
        </w:tc>
      </w:tr>
      <w:tr w:rsidR="005F3707" w:rsidRPr="007124F0" w:rsidTr="00377404">
        <w:trPr>
          <w:trHeight w:val="212"/>
        </w:trPr>
        <w:tc>
          <w:tcPr>
            <w:tcW w:w="2806" w:type="dxa"/>
            <w:vMerge w:val="restart"/>
            <w:tcBorders>
              <w:top w:val="single" w:sz="4" w:space="0" w:color="000000"/>
              <w:left w:val="single" w:sz="4" w:space="0" w:color="000000"/>
              <w:right w:val="single" w:sz="4" w:space="0" w:color="auto"/>
            </w:tcBorders>
          </w:tcPr>
          <w:p w:rsidR="005F3707" w:rsidRPr="007124F0" w:rsidRDefault="005F3707" w:rsidP="00A13FB2">
            <w:pPr>
              <w:rPr>
                <w:lang w:val="uk-UA"/>
              </w:rPr>
            </w:pPr>
            <w:r w:rsidRPr="007124F0">
              <w:rPr>
                <w:lang w:val="uk-UA"/>
              </w:rPr>
              <w:t xml:space="preserve">2.1.1.Працюючі мікро- та малі підприємства </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30</w:t>
            </w:r>
          </w:p>
        </w:tc>
        <w:tc>
          <w:tcPr>
            <w:tcW w:w="2835" w:type="dxa"/>
            <w:tcBorders>
              <w:top w:val="single" w:sz="4" w:space="0" w:color="000000"/>
              <w:left w:val="single" w:sz="4" w:space="0" w:color="auto"/>
              <w:right w:val="single" w:sz="4" w:space="0" w:color="auto"/>
            </w:tcBorders>
          </w:tcPr>
          <w:p w:rsidR="005F3707" w:rsidRPr="007124F0" w:rsidRDefault="005F3707" w:rsidP="000044A4">
            <w:pPr>
              <w:rPr>
                <w:color w:val="000000"/>
              </w:rPr>
            </w:pPr>
            <w:r w:rsidRPr="007124F0">
              <w:rPr>
                <w:color w:val="000000"/>
              </w:rPr>
              <w:t xml:space="preserve">Кількість </w:t>
            </w:r>
            <w:r w:rsidRPr="007124F0">
              <w:rPr>
                <w:color w:val="000000"/>
                <w:lang w:val="uk-UA"/>
              </w:rPr>
              <w:t>молоді</w:t>
            </w:r>
            <w:r w:rsidRPr="007124F0">
              <w:rPr>
                <w:color w:val="000000"/>
              </w:rPr>
              <w:t xml:space="preserve">, </w:t>
            </w:r>
            <w:r w:rsidRPr="007124F0">
              <w:rPr>
                <w:color w:val="000000"/>
                <w:lang w:val="uk-UA"/>
              </w:rPr>
              <w:t xml:space="preserve">що </w:t>
            </w:r>
            <w:r w:rsidRPr="007124F0">
              <w:rPr>
                <w:color w:val="000000"/>
              </w:rPr>
              <w:t>пройшл</w:t>
            </w:r>
            <w:r w:rsidRPr="007124F0">
              <w:rPr>
                <w:color w:val="000000"/>
                <w:lang w:val="uk-UA"/>
              </w:rPr>
              <w:t>а</w:t>
            </w:r>
            <w:r w:rsidRPr="007124F0">
              <w:rPr>
                <w:color w:val="000000"/>
              </w:rPr>
              <w:t xml:space="preserve"> спеціалізоване навчання та обізнані щодо нових способів ведення господарства</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55</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1B6E24" w:rsidP="00A13FB2">
            <w:pPr>
              <w:autoSpaceDE w:val="0"/>
              <w:snapToGrid w:val="0"/>
              <w:jc w:val="center"/>
              <w:rPr>
                <w:color w:val="000000"/>
                <w:lang w:val="uk-UA"/>
              </w:rPr>
            </w:pPr>
            <w:r w:rsidRPr="007124F0">
              <w:rPr>
                <w:color w:val="000000"/>
                <w:lang w:val="uk-UA"/>
              </w:rPr>
              <w:t xml:space="preserve">Списки учасників навчання </w:t>
            </w:r>
          </w:p>
        </w:tc>
      </w:tr>
      <w:tr w:rsidR="005F3707" w:rsidRPr="007124F0" w:rsidTr="00377404">
        <w:trPr>
          <w:trHeight w:val="212"/>
        </w:trPr>
        <w:tc>
          <w:tcPr>
            <w:tcW w:w="2806" w:type="dxa"/>
            <w:vMerge/>
            <w:tcBorders>
              <w:left w:val="single" w:sz="4" w:space="0" w:color="000000"/>
              <w:bottom w:val="single" w:sz="4" w:space="0" w:color="auto"/>
              <w:right w:val="single" w:sz="4" w:space="0" w:color="auto"/>
            </w:tcBorders>
          </w:tcPr>
          <w:p w:rsidR="005F3707" w:rsidRPr="007124F0" w:rsidRDefault="005F3707" w:rsidP="00A13FB2">
            <w:pPr>
              <w:rPr>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61</w:t>
            </w:r>
          </w:p>
        </w:tc>
        <w:tc>
          <w:tcPr>
            <w:tcW w:w="2835" w:type="dxa"/>
            <w:tcBorders>
              <w:top w:val="single" w:sz="4" w:space="0" w:color="000000"/>
              <w:left w:val="single" w:sz="4" w:space="0" w:color="auto"/>
              <w:bottom w:val="single" w:sz="4" w:space="0" w:color="auto"/>
              <w:right w:val="single" w:sz="4" w:space="0" w:color="auto"/>
            </w:tcBorders>
            <w:vAlign w:val="bottom"/>
          </w:tcPr>
          <w:p w:rsidR="005F3707" w:rsidRPr="007124F0" w:rsidRDefault="005F3707" w:rsidP="001706EE">
            <w:pPr>
              <w:pStyle w:val="27"/>
              <w:shd w:val="clear" w:color="auto" w:fill="auto"/>
              <w:spacing w:before="0" w:line="259" w:lineRule="exact"/>
              <w:jc w:val="left"/>
              <w:rPr>
                <w:sz w:val="24"/>
                <w:szCs w:val="24"/>
              </w:rPr>
            </w:pPr>
            <w:r w:rsidRPr="007124F0">
              <w:rPr>
                <w:sz w:val="24"/>
                <w:szCs w:val="24"/>
              </w:rPr>
              <w:t>Кількість ФОПів, зареєстрованих у громаді</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80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7A7ECD" w:rsidP="00A13FB2">
            <w:pPr>
              <w:autoSpaceDE w:val="0"/>
              <w:snapToGrid w:val="0"/>
              <w:jc w:val="center"/>
              <w:rPr>
                <w:color w:val="000000"/>
                <w:lang w:val="uk-UA"/>
              </w:rPr>
            </w:pPr>
            <w:r w:rsidRPr="007124F0">
              <w:rPr>
                <w:color w:val="000000"/>
                <w:lang w:val="uk-UA"/>
              </w:rPr>
              <w:t>Дані державного реєстратора</w:t>
            </w:r>
          </w:p>
        </w:tc>
      </w:tr>
      <w:tr w:rsidR="005F3707" w:rsidRPr="007124F0" w:rsidTr="00377404">
        <w:trPr>
          <w:trHeight w:val="212"/>
        </w:trPr>
        <w:tc>
          <w:tcPr>
            <w:tcW w:w="2806" w:type="dxa"/>
            <w:vMerge w:val="restart"/>
            <w:tcBorders>
              <w:top w:val="single" w:sz="4" w:space="0" w:color="auto"/>
              <w:left w:val="single" w:sz="4" w:space="0" w:color="auto"/>
              <w:bottom w:val="single" w:sz="4" w:space="0" w:color="auto"/>
              <w:right w:val="single" w:sz="4" w:space="0" w:color="auto"/>
            </w:tcBorders>
          </w:tcPr>
          <w:p w:rsidR="005F3707" w:rsidRPr="007124F0" w:rsidRDefault="005F3707" w:rsidP="00A13FB2">
            <w:pPr>
              <w:rPr>
                <w:lang w:val="uk-UA"/>
              </w:rPr>
            </w:pPr>
            <w:r w:rsidRPr="007124F0">
              <w:rPr>
                <w:lang w:val="uk-UA"/>
              </w:rPr>
              <w:t xml:space="preserve">2.1.2. Працюючі кооперативи, що об`єднають мешканців громади </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835" w:type="dxa"/>
            <w:tcBorders>
              <w:top w:val="single" w:sz="4" w:space="0" w:color="auto"/>
              <w:left w:val="single" w:sz="4" w:space="0" w:color="auto"/>
              <w:bottom w:val="single" w:sz="4" w:space="0" w:color="auto"/>
              <w:right w:val="single" w:sz="4" w:space="0" w:color="auto"/>
            </w:tcBorders>
          </w:tcPr>
          <w:p w:rsidR="005F3707" w:rsidRPr="007124F0" w:rsidRDefault="005F3707" w:rsidP="001706EE">
            <w:pPr>
              <w:autoSpaceDE w:val="0"/>
              <w:rPr>
                <w:color w:val="000000"/>
                <w:lang w:val="uk-UA"/>
              </w:rPr>
            </w:pPr>
            <w:r w:rsidRPr="007124F0">
              <w:rPr>
                <w:color w:val="000000"/>
                <w:lang w:val="uk-UA"/>
              </w:rPr>
              <w:t>Кількість працюючих кооперативів</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ED2F78" w:rsidP="00A13FB2">
            <w:pPr>
              <w:autoSpaceDE w:val="0"/>
              <w:snapToGrid w:val="0"/>
              <w:jc w:val="center"/>
              <w:rPr>
                <w:color w:val="000000"/>
                <w:lang w:val="uk-UA"/>
              </w:rPr>
            </w:pPr>
            <w:r w:rsidRPr="007124F0">
              <w:rPr>
                <w:color w:val="000000"/>
                <w:lang w:val="uk-UA"/>
              </w:rPr>
              <w:t>Дані державного реєстратора</w:t>
            </w:r>
          </w:p>
        </w:tc>
      </w:tr>
      <w:tr w:rsidR="005F3707" w:rsidRPr="007124F0" w:rsidTr="00377404">
        <w:trPr>
          <w:trHeight w:val="212"/>
        </w:trPr>
        <w:tc>
          <w:tcPr>
            <w:tcW w:w="2806" w:type="dxa"/>
            <w:vMerge/>
            <w:tcBorders>
              <w:top w:val="single" w:sz="4" w:space="0" w:color="auto"/>
              <w:left w:val="single" w:sz="4" w:space="0" w:color="auto"/>
              <w:bottom w:val="single" w:sz="4" w:space="0" w:color="auto"/>
              <w:right w:val="single" w:sz="4" w:space="0" w:color="auto"/>
            </w:tcBorders>
          </w:tcPr>
          <w:p w:rsidR="005F3707" w:rsidRPr="007124F0" w:rsidRDefault="005F3707" w:rsidP="00A13FB2">
            <w:pPr>
              <w:rPr>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835" w:type="dxa"/>
            <w:tcBorders>
              <w:top w:val="single" w:sz="4" w:space="0" w:color="auto"/>
              <w:left w:val="single" w:sz="4" w:space="0" w:color="auto"/>
              <w:bottom w:val="single" w:sz="4" w:space="0" w:color="auto"/>
              <w:right w:val="single" w:sz="4" w:space="0" w:color="auto"/>
            </w:tcBorders>
          </w:tcPr>
          <w:p w:rsidR="005F3707" w:rsidRPr="007124F0" w:rsidRDefault="005F3707" w:rsidP="001706EE">
            <w:pPr>
              <w:autoSpaceDE w:val="0"/>
              <w:rPr>
                <w:color w:val="000000"/>
                <w:lang w:val="uk-UA"/>
              </w:rPr>
            </w:pPr>
            <w:r w:rsidRPr="007124F0">
              <w:rPr>
                <w:color w:val="000000"/>
                <w:lang w:val="uk-UA"/>
              </w:rPr>
              <w:t>% домогосподарств, задіяних у кооперативах</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ED2F78" w:rsidP="00A13FB2">
            <w:pPr>
              <w:autoSpaceDE w:val="0"/>
              <w:snapToGrid w:val="0"/>
              <w:jc w:val="center"/>
              <w:rPr>
                <w:color w:val="000000"/>
                <w:lang w:val="uk-UA"/>
              </w:rPr>
            </w:pPr>
            <w:r w:rsidRPr="007124F0">
              <w:rPr>
                <w:color w:val="000000"/>
                <w:lang w:val="uk-UA"/>
              </w:rPr>
              <w:t xml:space="preserve">Установчі документи кооперативу </w:t>
            </w:r>
          </w:p>
        </w:tc>
      </w:tr>
      <w:tr w:rsidR="005F3707" w:rsidRPr="007124F0" w:rsidTr="00377404">
        <w:trPr>
          <w:trHeight w:val="409"/>
        </w:trPr>
        <w:tc>
          <w:tcPr>
            <w:tcW w:w="2806" w:type="dxa"/>
            <w:tcBorders>
              <w:top w:val="single" w:sz="4" w:space="0" w:color="auto"/>
              <w:left w:val="single" w:sz="4" w:space="0" w:color="000000"/>
              <w:bottom w:val="single" w:sz="4" w:space="0" w:color="000000"/>
            </w:tcBorders>
          </w:tcPr>
          <w:p w:rsidR="005F3707" w:rsidRPr="007124F0" w:rsidRDefault="005F3707" w:rsidP="00A13FB2">
            <w:pPr>
              <w:rPr>
                <w:lang w:val="uk-UA"/>
              </w:rPr>
            </w:pPr>
            <w:r w:rsidRPr="007124F0">
              <w:rPr>
                <w:lang w:val="uk-UA"/>
              </w:rPr>
              <w:t>2.1.3.Застосування сучасних аграрних технологій дрібними домогосподарствами</w:t>
            </w:r>
          </w:p>
        </w:tc>
        <w:tc>
          <w:tcPr>
            <w:tcW w:w="1276" w:type="dxa"/>
            <w:tcBorders>
              <w:top w:val="single" w:sz="4" w:space="0" w:color="auto"/>
              <w:left w:val="single" w:sz="4" w:space="0" w:color="000000"/>
              <w:bottom w:val="single" w:sz="4" w:space="0" w:color="000000"/>
            </w:tcBorders>
          </w:tcPr>
          <w:p w:rsidR="005F3707" w:rsidRPr="007124F0" w:rsidRDefault="005F3707" w:rsidP="00A13FB2">
            <w:pPr>
              <w:autoSpaceDE w:val="0"/>
              <w:snapToGrid w:val="0"/>
              <w:jc w:val="center"/>
              <w:rPr>
                <w:color w:val="000000"/>
                <w:lang w:val="uk-UA"/>
              </w:rPr>
            </w:pPr>
            <w:r w:rsidRPr="007124F0">
              <w:rPr>
                <w:color w:val="000000"/>
                <w:lang w:val="uk-UA"/>
              </w:rPr>
              <w:t>1</w:t>
            </w:r>
          </w:p>
        </w:tc>
        <w:tc>
          <w:tcPr>
            <w:tcW w:w="2835" w:type="dxa"/>
            <w:tcBorders>
              <w:top w:val="single" w:sz="4" w:space="0" w:color="auto"/>
              <w:left w:val="single" w:sz="4" w:space="0" w:color="000000"/>
              <w:bottom w:val="single" w:sz="4" w:space="0" w:color="000000"/>
            </w:tcBorders>
          </w:tcPr>
          <w:p w:rsidR="005F3707" w:rsidRPr="007124F0" w:rsidRDefault="005F3707" w:rsidP="001706EE">
            <w:pPr>
              <w:rPr>
                <w:lang w:val="uk-UA"/>
              </w:rPr>
            </w:pPr>
            <w:r w:rsidRPr="007124F0">
              <w:rPr>
                <w:lang w:val="uk-UA"/>
              </w:rPr>
              <w:t>% дрібних домогосподарств, що застосовує сучасні агротехнології</w:t>
            </w:r>
          </w:p>
        </w:tc>
        <w:tc>
          <w:tcPr>
            <w:tcW w:w="1276" w:type="dxa"/>
            <w:tcBorders>
              <w:top w:val="single" w:sz="4" w:space="0" w:color="auto"/>
              <w:left w:val="single" w:sz="4" w:space="0" w:color="000000"/>
              <w:bottom w:val="single" w:sz="4" w:space="0" w:color="000000"/>
              <w:right w:val="single" w:sz="4" w:space="0" w:color="000000"/>
            </w:tcBorders>
          </w:tcPr>
          <w:p w:rsidR="005F3707" w:rsidRPr="007124F0" w:rsidRDefault="005F3707" w:rsidP="00A13FB2">
            <w:pPr>
              <w:autoSpaceDE w:val="0"/>
              <w:snapToGrid w:val="0"/>
              <w:jc w:val="center"/>
              <w:rPr>
                <w:color w:val="000000"/>
                <w:lang w:val="uk-UA"/>
              </w:rPr>
            </w:pPr>
            <w:r w:rsidRPr="007124F0">
              <w:rPr>
                <w:color w:val="000000"/>
                <w:lang w:val="uk-UA"/>
              </w:rPr>
              <w:t>5</w:t>
            </w:r>
          </w:p>
        </w:tc>
        <w:tc>
          <w:tcPr>
            <w:tcW w:w="1700" w:type="dxa"/>
            <w:tcBorders>
              <w:top w:val="single" w:sz="4" w:space="0" w:color="auto"/>
              <w:left w:val="single" w:sz="4" w:space="0" w:color="000000"/>
              <w:bottom w:val="single" w:sz="4" w:space="0" w:color="000000"/>
              <w:right w:val="single" w:sz="4" w:space="0" w:color="000000"/>
            </w:tcBorders>
          </w:tcPr>
          <w:p w:rsidR="005F3707" w:rsidRPr="007124F0" w:rsidRDefault="00386FFD" w:rsidP="00A13FB2">
            <w:pPr>
              <w:autoSpaceDE w:val="0"/>
              <w:snapToGrid w:val="0"/>
              <w:jc w:val="center"/>
              <w:rPr>
                <w:color w:val="000000"/>
                <w:lang w:val="uk-UA"/>
              </w:rPr>
            </w:pPr>
            <w:r w:rsidRPr="007124F0">
              <w:rPr>
                <w:color w:val="000000"/>
                <w:lang w:val="uk-UA"/>
              </w:rPr>
              <w:t>Дані моніторингу селищної ради</w:t>
            </w:r>
          </w:p>
        </w:tc>
      </w:tr>
      <w:tr w:rsidR="00386FFD" w:rsidRPr="007124F0" w:rsidTr="002C0CF1">
        <w:trPr>
          <w:trHeight w:val="1656"/>
        </w:trPr>
        <w:tc>
          <w:tcPr>
            <w:tcW w:w="2806" w:type="dxa"/>
            <w:tcBorders>
              <w:top w:val="single" w:sz="4" w:space="0" w:color="000000"/>
              <w:left w:val="single" w:sz="4" w:space="0" w:color="000000"/>
            </w:tcBorders>
          </w:tcPr>
          <w:p w:rsidR="00386FFD" w:rsidRPr="007124F0" w:rsidRDefault="00386FFD" w:rsidP="00A13FB2">
            <w:pPr>
              <w:rPr>
                <w:lang w:val="uk-UA"/>
              </w:rPr>
            </w:pPr>
            <w:r w:rsidRPr="007124F0">
              <w:rPr>
                <w:lang w:val="uk-UA"/>
              </w:rPr>
              <w:t xml:space="preserve">2.1.4.Діючі на теренах громади тепличні господарства та продукти органічного землеробства що виробляються </w:t>
            </w:r>
          </w:p>
        </w:tc>
        <w:tc>
          <w:tcPr>
            <w:tcW w:w="1276" w:type="dxa"/>
            <w:tcBorders>
              <w:top w:val="single" w:sz="4" w:space="0" w:color="000000"/>
              <w:left w:val="single" w:sz="4" w:space="0" w:color="000000"/>
            </w:tcBorders>
          </w:tcPr>
          <w:p w:rsidR="00386FFD" w:rsidRPr="007124F0" w:rsidRDefault="00386FFD" w:rsidP="00A13FB2">
            <w:pPr>
              <w:autoSpaceDE w:val="0"/>
              <w:snapToGrid w:val="0"/>
              <w:jc w:val="center"/>
              <w:rPr>
                <w:color w:val="000000"/>
                <w:lang w:val="uk-UA"/>
              </w:rPr>
            </w:pPr>
            <w:r w:rsidRPr="007124F0">
              <w:rPr>
                <w:color w:val="000000"/>
                <w:lang w:val="uk-UA"/>
              </w:rPr>
              <w:t>8</w:t>
            </w:r>
          </w:p>
        </w:tc>
        <w:tc>
          <w:tcPr>
            <w:tcW w:w="2835" w:type="dxa"/>
            <w:tcBorders>
              <w:top w:val="single" w:sz="4" w:space="0" w:color="000000"/>
              <w:left w:val="single" w:sz="4" w:space="0" w:color="000000"/>
            </w:tcBorders>
          </w:tcPr>
          <w:p w:rsidR="00386FFD" w:rsidRPr="007124F0" w:rsidRDefault="00386FFD" w:rsidP="001706EE">
            <w:pPr>
              <w:rPr>
                <w:lang w:val="uk-UA"/>
              </w:rPr>
            </w:pPr>
            <w:r w:rsidRPr="007124F0">
              <w:rPr>
                <w:lang w:val="uk-UA"/>
              </w:rPr>
              <w:t xml:space="preserve">% домогосподарств, що займаються тепличним господарством </w:t>
            </w:r>
          </w:p>
        </w:tc>
        <w:tc>
          <w:tcPr>
            <w:tcW w:w="1276" w:type="dxa"/>
            <w:tcBorders>
              <w:top w:val="single" w:sz="4" w:space="0" w:color="auto"/>
              <w:left w:val="single" w:sz="4" w:space="0" w:color="000000"/>
              <w:right w:val="single" w:sz="4" w:space="0" w:color="000000"/>
            </w:tcBorders>
          </w:tcPr>
          <w:p w:rsidR="00386FFD" w:rsidRPr="007124F0" w:rsidRDefault="00386FFD" w:rsidP="00A13FB2">
            <w:pPr>
              <w:autoSpaceDE w:val="0"/>
              <w:snapToGrid w:val="0"/>
              <w:jc w:val="center"/>
              <w:rPr>
                <w:color w:val="000000"/>
                <w:lang w:val="uk-UA"/>
              </w:rPr>
            </w:pPr>
            <w:r w:rsidRPr="007124F0">
              <w:rPr>
                <w:color w:val="000000"/>
                <w:lang w:val="uk-UA"/>
              </w:rPr>
              <w:t>12</w:t>
            </w:r>
          </w:p>
        </w:tc>
        <w:tc>
          <w:tcPr>
            <w:tcW w:w="1700" w:type="dxa"/>
            <w:tcBorders>
              <w:top w:val="single" w:sz="4" w:space="0" w:color="auto"/>
              <w:left w:val="single" w:sz="4" w:space="0" w:color="000000"/>
              <w:right w:val="single" w:sz="4" w:space="0" w:color="000000"/>
            </w:tcBorders>
          </w:tcPr>
          <w:p w:rsidR="00386FFD" w:rsidRPr="007124F0" w:rsidRDefault="00386FFD" w:rsidP="00A13FB2">
            <w:pPr>
              <w:autoSpaceDE w:val="0"/>
              <w:snapToGrid w:val="0"/>
              <w:jc w:val="center"/>
              <w:rPr>
                <w:color w:val="000000"/>
                <w:lang w:val="uk-UA"/>
              </w:rPr>
            </w:pPr>
            <w:r w:rsidRPr="007124F0">
              <w:rPr>
                <w:color w:val="000000"/>
                <w:lang w:val="uk-UA"/>
              </w:rPr>
              <w:t>Дані моніторингу селищної ради</w:t>
            </w:r>
          </w:p>
        </w:tc>
      </w:tr>
      <w:tr w:rsidR="005F3707" w:rsidRPr="007124F0" w:rsidTr="002C0CF1">
        <w:trPr>
          <w:trHeight w:hRule="exact" w:val="777"/>
        </w:trPr>
        <w:tc>
          <w:tcPr>
            <w:tcW w:w="9893" w:type="dxa"/>
            <w:gridSpan w:val="5"/>
            <w:tcBorders>
              <w:top w:val="single" w:sz="4" w:space="0" w:color="000000"/>
              <w:left w:val="single" w:sz="4" w:space="0" w:color="000000"/>
              <w:bottom w:val="single" w:sz="4" w:space="0" w:color="000000"/>
              <w:right w:val="single" w:sz="4" w:space="0" w:color="000000"/>
            </w:tcBorders>
            <w:shd w:val="clear" w:color="auto" w:fill="C0C0C0"/>
            <w:vAlign w:val="center"/>
          </w:tcPr>
          <w:p w:rsidR="005F3707" w:rsidRPr="007124F0" w:rsidRDefault="005F3707" w:rsidP="00A13FB2">
            <w:pPr>
              <w:pStyle w:val="a3"/>
              <w:spacing w:before="120" w:beforeAutospacing="0" w:after="0" w:afterAutospacing="0"/>
              <w:rPr>
                <w:b/>
                <w:bCs/>
                <w:szCs w:val="24"/>
                <w:lang w:val="uk-UA" w:bidi="mr-IN"/>
              </w:rPr>
            </w:pPr>
            <w:r w:rsidRPr="007124F0">
              <w:rPr>
                <w:b/>
                <w:bCs/>
                <w:color w:val="000000"/>
                <w:sz w:val="22"/>
                <w:szCs w:val="22"/>
                <w:lang w:val="uk-UA" w:bidi="mr-IN"/>
              </w:rPr>
              <w:t>Оперативна ціль 2.2. </w:t>
            </w:r>
            <w:r w:rsidRPr="007124F0">
              <w:rPr>
                <w:b/>
                <w:sz w:val="22"/>
                <w:szCs w:val="22"/>
                <w:lang w:val="uk-UA" w:bidi="mr-IN"/>
              </w:rPr>
              <w:t>Підвищення інвестиційної привабливості громади</w:t>
            </w:r>
          </w:p>
          <w:p w:rsidR="005F3707" w:rsidRPr="007124F0" w:rsidRDefault="005F3707" w:rsidP="00A13FB2">
            <w:pPr>
              <w:pStyle w:val="a3"/>
              <w:spacing w:before="120" w:beforeAutospacing="0" w:after="0" w:afterAutospacing="0"/>
              <w:rPr>
                <w:b/>
                <w:bCs/>
                <w:color w:val="000000"/>
                <w:sz w:val="22"/>
                <w:szCs w:val="22"/>
                <w:lang w:val="uk-UA" w:bidi="mr-IN"/>
              </w:rPr>
            </w:pPr>
          </w:p>
        </w:tc>
      </w:tr>
      <w:tr w:rsidR="005F3707" w:rsidRPr="007124F0" w:rsidTr="00377404">
        <w:trPr>
          <w:trHeight w:val="649"/>
        </w:trPr>
        <w:tc>
          <w:tcPr>
            <w:tcW w:w="2806" w:type="dxa"/>
            <w:tcBorders>
              <w:top w:val="single" w:sz="4" w:space="0" w:color="000000"/>
              <w:left w:val="single" w:sz="4" w:space="0" w:color="000000"/>
              <w:bottom w:val="single" w:sz="4" w:space="0" w:color="000000"/>
              <w:right w:val="single" w:sz="4" w:space="0" w:color="auto"/>
            </w:tcBorders>
          </w:tcPr>
          <w:p w:rsidR="005F3707" w:rsidRPr="007124F0" w:rsidRDefault="005F3707" w:rsidP="00A13FB2">
            <w:pPr>
              <w:rPr>
                <w:lang w:val="uk-UA"/>
              </w:rPr>
            </w:pPr>
            <w:r w:rsidRPr="007124F0">
              <w:rPr>
                <w:lang w:val="uk-UA"/>
              </w:rPr>
              <w:t>2.2.1.</w:t>
            </w:r>
            <w:r w:rsidRPr="007124F0">
              <w:rPr>
                <w:sz w:val="22"/>
                <w:szCs w:val="22"/>
                <w:lang w:val="uk-UA"/>
              </w:rPr>
              <w:t xml:space="preserve"> Розроблені та поширені інвестиційні пропозиції громади </w:t>
            </w:r>
          </w:p>
        </w:tc>
        <w:tc>
          <w:tcPr>
            <w:tcW w:w="1276" w:type="dxa"/>
            <w:tcBorders>
              <w:top w:val="single" w:sz="4" w:space="0" w:color="auto"/>
              <w:left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w:t>
            </w:r>
          </w:p>
        </w:tc>
        <w:tc>
          <w:tcPr>
            <w:tcW w:w="2835" w:type="dxa"/>
            <w:tcBorders>
              <w:top w:val="single" w:sz="4" w:space="0" w:color="000000"/>
              <w:left w:val="single" w:sz="4" w:space="0" w:color="auto"/>
              <w:right w:val="single" w:sz="4" w:space="0" w:color="auto"/>
            </w:tcBorders>
          </w:tcPr>
          <w:p w:rsidR="005F3707" w:rsidRPr="007124F0" w:rsidRDefault="005F3707" w:rsidP="00A13FB2">
            <w:pPr>
              <w:jc w:val="both"/>
              <w:rPr>
                <w:lang w:val="uk-UA"/>
              </w:rPr>
            </w:pPr>
            <w:r w:rsidRPr="007124F0">
              <w:rPr>
                <w:lang w:val="uk-UA"/>
              </w:rPr>
              <w:t>Кількість  інвестиційних пропозицій</w:t>
            </w:r>
          </w:p>
        </w:tc>
        <w:tc>
          <w:tcPr>
            <w:tcW w:w="1276" w:type="dxa"/>
            <w:tcBorders>
              <w:top w:val="single" w:sz="4" w:space="0" w:color="auto"/>
              <w:left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5</w:t>
            </w:r>
          </w:p>
        </w:tc>
        <w:tc>
          <w:tcPr>
            <w:tcW w:w="1700" w:type="dxa"/>
            <w:tcBorders>
              <w:top w:val="single" w:sz="4" w:space="0" w:color="auto"/>
              <w:left w:val="single" w:sz="4" w:space="0" w:color="auto"/>
              <w:right w:val="single" w:sz="4" w:space="0" w:color="auto"/>
            </w:tcBorders>
          </w:tcPr>
          <w:p w:rsidR="005F3707" w:rsidRPr="007124F0" w:rsidRDefault="001714E6" w:rsidP="00A13FB2">
            <w:pPr>
              <w:autoSpaceDE w:val="0"/>
              <w:snapToGrid w:val="0"/>
              <w:jc w:val="center"/>
              <w:rPr>
                <w:color w:val="000000"/>
                <w:lang w:val="uk-UA"/>
              </w:rPr>
            </w:pPr>
            <w:r w:rsidRPr="007124F0">
              <w:rPr>
                <w:color w:val="000000"/>
                <w:lang w:val="uk-UA"/>
              </w:rPr>
              <w:t>Наявні інвестиційні пропозиції</w:t>
            </w:r>
          </w:p>
        </w:tc>
      </w:tr>
      <w:tr w:rsidR="001714E6" w:rsidRPr="007124F0" w:rsidTr="002C0CF1">
        <w:trPr>
          <w:trHeight w:val="828"/>
        </w:trPr>
        <w:tc>
          <w:tcPr>
            <w:tcW w:w="2806" w:type="dxa"/>
            <w:tcBorders>
              <w:top w:val="single" w:sz="4" w:space="0" w:color="000000"/>
              <w:left w:val="single" w:sz="4" w:space="0" w:color="000000"/>
              <w:bottom w:val="single" w:sz="4" w:space="0" w:color="auto"/>
              <w:right w:val="single" w:sz="4" w:space="0" w:color="auto"/>
            </w:tcBorders>
          </w:tcPr>
          <w:p w:rsidR="001714E6" w:rsidRPr="007124F0" w:rsidRDefault="001714E6" w:rsidP="00A13FB2">
            <w:pPr>
              <w:rPr>
                <w:lang w:val="uk-UA"/>
              </w:rPr>
            </w:pPr>
            <w:r w:rsidRPr="007124F0">
              <w:rPr>
                <w:lang w:val="uk-UA"/>
              </w:rPr>
              <w:t>2.2.2.Розроблений та такий що набув відомості бренд громади</w:t>
            </w:r>
          </w:p>
        </w:tc>
        <w:tc>
          <w:tcPr>
            <w:tcW w:w="1276" w:type="dxa"/>
            <w:tcBorders>
              <w:top w:val="single" w:sz="4" w:space="0" w:color="auto"/>
              <w:left w:val="single" w:sz="4" w:space="0" w:color="auto"/>
              <w:right w:val="single" w:sz="4" w:space="0" w:color="auto"/>
            </w:tcBorders>
          </w:tcPr>
          <w:p w:rsidR="001714E6" w:rsidRPr="007124F0" w:rsidRDefault="001714E6" w:rsidP="00A13FB2">
            <w:pPr>
              <w:autoSpaceDE w:val="0"/>
              <w:snapToGrid w:val="0"/>
              <w:jc w:val="center"/>
              <w:rPr>
                <w:color w:val="000000"/>
                <w:lang w:val="uk-UA"/>
              </w:rPr>
            </w:pPr>
            <w:r w:rsidRPr="007124F0">
              <w:rPr>
                <w:color w:val="000000"/>
                <w:lang w:val="uk-UA"/>
              </w:rPr>
              <w:t>12</w:t>
            </w:r>
          </w:p>
        </w:tc>
        <w:tc>
          <w:tcPr>
            <w:tcW w:w="2835" w:type="dxa"/>
            <w:tcBorders>
              <w:top w:val="single" w:sz="4" w:space="0" w:color="000000"/>
              <w:left w:val="single" w:sz="4" w:space="0" w:color="auto"/>
              <w:right w:val="single" w:sz="4" w:space="0" w:color="auto"/>
            </w:tcBorders>
          </w:tcPr>
          <w:p w:rsidR="001714E6" w:rsidRPr="007124F0" w:rsidRDefault="001714E6" w:rsidP="0056411D">
            <w:pPr>
              <w:jc w:val="both"/>
              <w:rPr>
                <w:lang w:val="uk-UA"/>
              </w:rPr>
            </w:pPr>
            <w:r w:rsidRPr="007124F0">
              <w:rPr>
                <w:color w:val="000000"/>
                <w:lang w:val="uk-UA"/>
              </w:rPr>
              <w:t>Кількість згадок про бренд Линовицької громади в Інтернеті</w:t>
            </w:r>
          </w:p>
        </w:tc>
        <w:tc>
          <w:tcPr>
            <w:tcW w:w="1276" w:type="dxa"/>
            <w:tcBorders>
              <w:top w:val="single" w:sz="4" w:space="0" w:color="auto"/>
              <w:left w:val="single" w:sz="4" w:space="0" w:color="auto"/>
              <w:right w:val="single" w:sz="4" w:space="0" w:color="auto"/>
            </w:tcBorders>
          </w:tcPr>
          <w:p w:rsidR="001714E6" w:rsidRPr="007124F0" w:rsidRDefault="001714E6" w:rsidP="00A13FB2">
            <w:pPr>
              <w:autoSpaceDE w:val="0"/>
              <w:snapToGrid w:val="0"/>
              <w:jc w:val="center"/>
              <w:rPr>
                <w:color w:val="000000"/>
                <w:lang w:val="uk-UA"/>
              </w:rPr>
            </w:pPr>
            <w:r w:rsidRPr="007124F0">
              <w:rPr>
                <w:color w:val="000000"/>
                <w:lang w:val="uk-UA"/>
              </w:rPr>
              <w:t>20</w:t>
            </w:r>
          </w:p>
        </w:tc>
        <w:tc>
          <w:tcPr>
            <w:tcW w:w="1700" w:type="dxa"/>
            <w:tcBorders>
              <w:top w:val="single" w:sz="4" w:space="0" w:color="auto"/>
              <w:left w:val="single" w:sz="4" w:space="0" w:color="auto"/>
              <w:right w:val="single" w:sz="4" w:space="0" w:color="auto"/>
            </w:tcBorders>
          </w:tcPr>
          <w:p w:rsidR="001714E6" w:rsidRPr="007124F0" w:rsidRDefault="00503CA8" w:rsidP="00A13FB2">
            <w:pPr>
              <w:autoSpaceDE w:val="0"/>
              <w:snapToGrid w:val="0"/>
              <w:jc w:val="center"/>
              <w:rPr>
                <w:color w:val="000000"/>
                <w:lang w:val="uk-UA"/>
              </w:rPr>
            </w:pPr>
            <w:r w:rsidRPr="007124F0">
              <w:rPr>
                <w:color w:val="000000"/>
                <w:lang w:val="uk-UA"/>
              </w:rPr>
              <w:t>Дані моніторингу Інтернету</w:t>
            </w:r>
          </w:p>
        </w:tc>
      </w:tr>
      <w:tr w:rsidR="005F3707" w:rsidRPr="007124F0" w:rsidTr="00377404">
        <w:trPr>
          <w:trHeight w:val="532"/>
        </w:trPr>
        <w:tc>
          <w:tcPr>
            <w:tcW w:w="2806" w:type="dxa"/>
            <w:vMerge w:val="restart"/>
            <w:tcBorders>
              <w:left w:val="single" w:sz="4" w:space="0" w:color="000000"/>
              <w:right w:val="single" w:sz="4" w:space="0" w:color="auto"/>
            </w:tcBorders>
          </w:tcPr>
          <w:p w:rsidR="005F3707" w:rsidRPr="007124F0" w:rsidRDefault="005F3707" w:rsidP="00A13FB2">
            <w:pPr>
              <w:rPr>
                <w:lang w:val="uk-UA"/>
              </w:rPr>
            </w:pPr>
            <w:r w:rsidRPr="007124F0">
              <w:rPr>
                <w:lang w:val="uk-UA"/>
              </w:rPr>
              <w:lastRenderedPageBreak/>
              <w:t>2.2.3. Розроблені генеральні плани всіх більших населених пунктів громади (із зонінгом) та її просторовий план</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3</w:t>
            </w:r>
          </w:p>
        </w:tc>
        <w:tc>
          <w:tcPr>
            <w:tcW w:w="2835" w:type="dxa"/>
            <w:tcBorders>
              <w:top w:val="single" w:sz="4" w:space="0" w:color="000000"/>
              <w:left w:val="single" w:sz="4" w:space="0" w:color="auto"/>
              <w:bottom w:val="single" w:sz="4" w:space="0" w:color="000000"/>
              <w:right w:val="single" w:sz="4" w:space="0" w:color="auto"/>
            </w:tcBorders>
          </w:tcPr>
          <w:p w:rsidR="005F3707" w:rsidRPr="007124F0" w:rsidRDefault="005F3707" w:rsidP="000044A4">
            <w:pPr>
              <w:autoSpaceDE w:val="0"/>
              <w:rPr>
                <w:lang w:val="uk-UA"/>
              </w:rPr>
            </w:pPr>
            <w:r w:rsidRPr="007124F0">
              <w:rPr>
                <w:color w:val="000000"/>
                <w:lang w:val="uk-UA"/>
              </w:rPr>
              <w:t>Кількість розроблених та затверджених генеральних планів населених пунктів із зонінгом</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6</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503CA8" w:rsidP="00A13FB2">
            <w:pPr>
              <w:autoSpaceDE w:val="0"/>
              <w:snapToGrid w:val="0"/>
              <w:jc w:val="center"/>
              <w:rPr>
                <w:color w:val="000000"/>
                <w:lang w:val="uk-UA"/>
              </w:rPr>
            </w:pPr>
            <w:r w:rsidRPr="007124F0">
              <w:rPr>
                <w:color w:val="000000"/>
                <w:lang w:val="uk-UA"/>
              </w:rPr>
              <w:t xml:space="preserve">Генерельні плани населених пунктів </w:t>
            </w:r>
          </w:p>
        </w:tc>
      </w:tr>
      <w:tr w:rsidR="005F3707" w:rsidRPr="007124F0" w:rsidTr="00377404">
        <w:trPr>
          <w:trHeight w:val="531"/>
        </w:trPr>
        <w:tc>
          <w:tcPr>
            <w:tcW w:w="2806" w:type="dxa"/>
            <w:vMerge/>
            <w:tcBorders>
              <w:left w:val="single" w:sz="4" w:space="0" w:color="000000"/>
              <w:bottom w:val="single" w:sz="4" w:space="0" w:color="000000"/>
              <w:right w:val="single" w:sz="4" w:space="0" w:color="auto"/>
            </w:tcBorders>
          </w:tcPr>
          <w:p w:rsidR="005F3707" w:rsidRPr="007124F0" w:rsidRDefault="005F3707" w:rsidP="00A13FB2">
            <w:pPr>
              <w:rPr>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835" w:type="dxa"/>
            <w:tcBorders>
              <w:top w:val="single" w:sz="4" w:space="0" w:color="000000"/>
              <w:left w:val="single" w:sz="4" w:space="0" w:color="auto"/>
              <w:bottom w:val="single" w:sz="4" w:space="0" w:color="000000"/>
              <w:right w:val="single" w:sz="4" w:space="0" w:color="auto"/>
            </w:tcBorders>
          </w:tcPr>
          <w:p w:rsidR="005F3707" w:rsidRPr="007124F0" w:rsidRDefault="005F3707" w:rsidP="00503CA8">
            <w:pPr>
              <w:autoSpaceDE w:val="0"/>
              <w:rPr>
                <w:lang w:val="uk-UA"/>
              </w:rPr>
            </w:pPr>
            <w:r w:rsidRPr="007124F0">
              <w:rPr>
                <w:color w:val="000000"/>
                <w:lang w:val="uk-UA"/>
              </w:rPr>
              <w:t xml:space="preserve">Розроблений та затверджений </w:t>
            </w:r>
            <w:r w:rsidR="00503CA8" w:rsidRPr="007124F0">
              <w:rPr>
                <w:color w:val="000000"/>
                <w:lang w:val="uk-UA"/>
              </w:rPr>
              <w:t xml:space="preserve">комплексний просторовий план розвитку території </w:t>
            </w:r>
            <w:r w:rsidRPr="007124F0">
              <w:rPr>
                <w:color w:val="000000"/>
                <w:lang w:val="uk-UA"/>
              </w:rPr>
              <w:t>громади</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503CA8" w:rsidP="00A13FB2">
            <w:pPr>
              <w:autoSpaceDE w:val="0"/>
              <w:snapToGrid w:val="0"/>
              <w:jc w:val="center"/>
              <w:rPr>
                <w:color w:val="000000"/>
                <w:lang w:val="uk-UA"/>
              </w:rPr>
            </w:pPr>
            <w:r w:rsidRPr="007124F0">
              <w:rPr>
                <w:color w:val="000000"/>
                <w:lang w:val="uk-UA"/>
              </w:rPr>
              <w:t>Комплексний просторовий план розвитку території громади</w:t>
            </w:r>
          </w:p>
        </w:tc>
      </w:tr>
      <w:tr w:rsidR="005F3707" w:rsidRPr="007124F0" w:rsidTr="00377404">
        <w:trPr>
          <w:trHeight w:val="496"/>
        </w:trPr>
        <w:tc>
          <w:tcPr>
            <w:tcW w:w="2806" w:type="dxa"/>
            <w:vMerge w:val="restart"/>
            <w:tcBorders>
              <w:left w:val="single" w:sz="4" w:space="0" w:color="000000"/>
            </w:tcBorders>
          </w:tcPr>
          <w:p w:rsidR="005F3707" w:rsidRPr="007124F0" w:rsidRDefault="005F3707" w:rsidP="00A13FB2">
            <w:pPr>
              <w:rPr>
                <w:color w:val="000000"/>
                <w:lang w:val="uk-UA"/>
              </w:rPr>
            </w:pPr>
            <w:r w:rsidRPr="007124F0">
              <w:rPr>
                <w:color w:val="000000"/>
                <w:lang w:val="uk-UA"/>
              </w:rPr>
              <w:t>2.2.4.</w:t>
            </w:r>
            <w:r w:rsidRPr="007124F0">
              <w:rPr>
                <w:lang w:val="uk-UA"/>
              </w:rPr>
              <w:t xml:space="preserve"> Майно комунальної власності громади, в т.ч. земля, інвентаризовані </w:t>
            </w:r>
          </w:p>
        </w:tc>
        <w:tc>
          <w:tcPr>
            <w:tcW w:w="1276" w:type="dxa"/>
            <w:tcBorders>
              <w:top w:val="single" w:sz="4" w:space="0" w:color="auto"/>
              <w:left w:val="single" w:sz="4" w:space="0" w:color="000000"/>
              <w:bottom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835" w:type="dxa"/>
            <w:tcBorders>
              <w:top w:val="single" w:sz="4" w:space="0" w:color="000000"/>
              <w:left w:val="single" w:sz="4" w:space="0" w:color="000000"/>
              <w:bottom w:val="single" w:sz="4" w:space="0" w:color="000000"/>
            </w:tcBorders>
          </w:tcPr>
          <w:p w:rsidR="005F3707" w:rsidRPr="007124F0" w:rsidRDefault="005F3707" w:rsidP="004D56BE">
            <w:pPr>
              <w:autoSpaceDE w:val="0"/>
              <w:rPr>
                <w:lang w:val="uk-UA"/>
              </w:rPr>
            </w:pPr>
            <w:r w:rsidRPr="007124F0">
              <w:rPr>
                <w:lang w:val="uk-UA"/>
              </w:rPr>
              <w:t xml:space="preserve">% майна комунальної власності (окремо – землі), що пройшли інвентаризацію </w:t>
            </w:r>
          </w:p>
        </w:tc>
        <w:tc>
          <w:tcPr>
            <w:tcW w:w="1276" w:type="dxa"/>
            <w:tcBorders>
              <w:top w:val="single" w:sz="4" w:space="0" w:color="auto"/>
              <w:left w:val="single" w:sz="4" w:space="0" w:color="000000"/>
              <w:bottom w:val="single" w:sz="4" w:space="0" w:color="auto"/>
              <w:right w:val="single" w:sz="4" w:space="0" w:color="000000"/>
            </w:tcBorders>
          </w:tcPr>
          <w:p w:rsidR="005F3707" w:rsidRPr="007124F0" w:rsidRDefault="005F3707" w:rsidP="00A13FB2">
            <w:pPr>
              <w:autoSpaceDE w:val="0"/>
              <w:snapToGrid w:val="0"/>
              <w:jc w:val="center"/>
              <w:rPr>
                <w:color w:val="000000"/>
                <w:lang w:val="uk-UA"/>
              </w:rPr>
            </w:pPr>
            <w:r w:rsidRPr="007124F0">
              <w:rPr>
                <w:color w:val="000000"/>
                <w:lang w:val="uk-UA"/>
              </w:rPr>
              <w:t>50</w:t>
            </w:r>
          </w:p>
        </w:tc>
        <w:tc>
          <w:tcPr>
            <w:tcW w:w="1700" w:type="dxa"/>
            <w:tcBorders>
              <w:top w:val="single" w:sz="4" w:space="0" w:color="auto"/>
              <w:left w:val="single" w:sz="4" w:space="0" w:color="000000"/>
              <w:bottom w:val="single" w:sz="4" w:space="0" w:color="auto"/>
              <w:right w:val="single" w:sz="4" w:space="0" w:color="000000"/>
            </w:tcBorders>
          </w:tcPr>
          <w:p w:rsidR="005F3707" w:rsidRPr="007124F0" w:rsidRDefault="00767A1B" w:rsidP="00A13FB2">
            <w:pPr>
              <w:autoSpaceDE w:val="0"/>
              <w:snapToGrid w:val="0"/>
              <w:jc w:val="center"/>
              <w:rPr>
                <w:color w:val="000000"/>
                <w:lang w:val="uk-UA"/>
              </w:rPr>
            </w:pPr>
            <w:r w:rsidRPr="007124F0">
              <w:rPr>
                <w:color w:val="000000"/>
                <w:lang w:val="uk-UA"/>
              </w:rPr>
              <w:t xml:space="preserve">Звіт профільного відділу селищної ради </w:t>
            </w:r>
          </w:p>
        </w:tc>
      </w:tr>
      <w:tr w:rsidR="005F3707" w:rsidRPr="007124F0" w:rsidTr="00377404">
        <w:trPr>
          <w:trHeight w:val="496"/>
        </w:trPr>
        <w:tc>
          <w:tcPr>
            <w:tcW w:w="2806" w:type="dxa"/>
            <w:vMerge/>
            <w:tcBorders>
              <w:left w:val="single" w:sz="4" w:space="0" w:color="000000"/>
              <w:bottom w:val="single" w:sz="4" w:space="0" w:color="auto"/>
            </w:tcBorders>
          </w:tcPr>
          <w:p w:rsidR="005F3707" w:rsidRPr="007124F0" w:rsidRDefault="005F3707" w:rsidP="00A13FB2">
            <w:pPr>
              <w:rPr>
                <w:lang w:val="uk-UA" w:eastAsia="it-IT"/>
              </w:rPr>
            </w:pPr>
          </w:p>
        </w:tc>
        <w:tc>
          <w:tcPr>
            <w:tcW w:w="1276" w:type="dxa"/>
            <w:tcBorders>
              <w:top w:val="single" w:sz="4" w:space="0" w:color="000000"/>
              <w:left w:val="single" w:sz="4" w:space="0" w:color="000000"/>
              <w:bottom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100</w:t>
            </w:r>
          </w:p>
        </w:tc>
        <w:tc>
          <w:tcPr>
            <w:tcW w:w="2835" w:type="dxa"/>
            <w:tcBorders>
              <w:top w:val="single" w:sz="4" w:space="0" w:color="000000"/>
              <w:left w:val="single" w:sz="4" w:space="0" w:color="000000"/>
              <w:bottom w:val="single" w:sz="4" w:space="0" w:color="000000"/>
            </w:tcBorders>
          </w:tcPr>
          <w:p w:rsidR="005F3707" w:rsidRPr="007124F0" w:rsidRDefault="005F3707" w:rsidP="004D56BE">
            <w:pPr>
              <w:autoSpaceDE w:val="0"/>
              <w:rPr>
                <w:lang w:val="uk-UA"/>
              </w:rPr>
            </w:pPr>
            <w:r w:rsidRPr="007124F0">
              <w:rPr>
                <w:lang w:val="uk-UA"/>
              </w:rPr>
              <w:t>% майна комунальної власності (окремо – землі), щодо яких здійснено грошову оцінку</w:t>
            </w:r>
          </w:p>
        </w:tc>
        <w:tc>
          <w:tcPr>
            <w:tcW w:w="1276" w:type="dxa"/>
            <w:tcBorders>
              <w:top w:val="single" w:sz="4" w:space="0" w:color="000000"/>
              <w:left w:val="single" w:sz="4" w:space="0" w:color="000000"/>
              <w:bottom w:val="single" w:sz="4" w:space="0" w:color="auto"/>
              <w:right w:val="single" w:sz="4" w:space="0" w:color="000000"/>
            </w:tcBorders>
          </w:tcPr>
          <w:p w:rsidR="005F3707" w:rsidRPr="007124F0" w:rsidRDefault="005F3707" w:rsidP="00A13FB2">
            <w:pPr>
              <w:autoSpaceDE w:val="0"/>
              <w:snapToGrid w:val="0"/>
              <w:jc w:val="center"/>
              <w:rPr>
                <w:color w:val="000000"/>
                <w:lang w:val="uk-UA"/>
              </w:rPr>
            </w:pPr>
            <w:r w:rsidRPr="007124F0">
              <w:rPr>
                <w:color w:val="000000"/>
                <w:lang w:val="uk-UA"/>
              </w:rPr>
              <w:t>100</w:t>
            </w:r>
          </w:p>
        </w:tc>
        <w:tc>
          <w:tcPr>
            <w:tcW w:w="1700" w:type="dxa"/>
            <w:tcBorders>
              <w:top w:val="single" w:sz="4" w:space="0" w:color="000000"/>
              <w:left w:val="single" w:sz="4" w:space="0" w:color="000000"/>
              <w:bottom w:val="single" w:sz="4" w:space="0" w:color="auto"/>
              <w:right w:val="single" w:sz="4" w:space="0" w:color="000000"/>
            </w:tcBorders>
          </w:tcPr>
          <w:p w:rsidR="005F3707" w:rsidRPr="007124F0" w:rsidRDefault="00FE2528" w:rsidP="00A13FB2">
            <w:pPr>
              <w:autoSpaceDE w:val="0"/>
              <w:snapToGrid w:val="0"/>
              <w:jc w:val="center"/>
              <w:rPr>
                <w:color w:val="000000"/>
                <w:lang w:val="uk-UA"/>
              </w:rPr>
            </w:pPr>
            <w:r w:rsidRPr="007124F0">
              <w:rPr>
                <w:color w:val="000000"/>
                <w:lang w:val="uk-UA"/>
              </w:rPr>
              <w:t>Звіт профільного відділу селищної ради</w:t>
            </w:r>
          </w:p>
        </w:tc>
      </w:tr>
    </w:tbl>
    <w:p w:rsidR="008B6FC7" w:rsidRPr="007124F0" w:rsidRDefault="008B6FC7" w:rsidP="009F2355">
      <w:pPr>
        <w:rPr>
          <w:b/>
          <w:lang w:val="uk-UA"/>
        </w:rPr>
      </w:pPr>
    </w:p>
    <w:p w:rsidR="008B6FC7" w:rsidRPr="007124F0" w:rsidRDefault="008B6FC7" w:rsidP="009F2355">
      <w:pPr>
        <w:rPr>
          <w:b/>
          <w:bCs/>
          <w:color w:val="000000"/>
          <w:u w:val="single"/>
          <w:lang w:val="uk-UA"/>
        </w:rPr>
      </w:pPr>
      <w:r w:rsidRPr="007124F0">
        <w:rPr>
          <w:b/>
          <w:bCs/>
          <w:color w:val="000000"/>
          <w:u w:val="single"/>
          <w:lang w:val="uk-UA"/>
        </w:rPr>
        <w:t xml:space="preserve">Стратегічна ціль 3: </w:t>
      </w:r>
      <w:r w:rsidRPr="007124F0">
        <w:rPr>
          <w:b/>
        </w:rPr>
        <w:t xml:space="preserve">Розвиток технічної інфраструктури </w:t>
      </w:r>
      <w:r w:rsidRPr="007124F0">
        <w:rPr>
          <w:b/>
          <w:lang w:val="uk-UA"/>
        </w:rPr>
        <w:t xml:space="preserve">та модернізація сфери послуг </w:t>
      </w:r>
      <w:r w:rsidRPr="007124F0">
        <w:rPr>
          <w:b/>
        </w:rPr>
        <w:t>для покращення якості життя жителів громади</w:t>
      </w:r>
    </w:p>
    <w:tbl>
      <w:tblPr>
        <w:tblW w:w="9893" w:type="dxa"/>
        <w:tblInd w:w="137" w:type="dxa"/>
        <w:tblLayout w:type="fixed"/>
        <w:tblLook w:val="0000" w:firstRow="0" w:lastRow="0" w:firstColumn="0" w:lastColumn="0" w:noHBand="0" w:noVBand="0"/>
      </w:tblPr>
      <w:tblGrid>
        <w:gridCol w:w="2806"/>
        <w:gridCol w:w="1276"/>
        <w:gridCol w:w="2693"/>
        <w:gridCol w:w="1418"/>
        <w:gridCol w:w="1700"/>
      </w:tblGrid>
      <w:tr w:rsidR="005F3707" w:rsidRPr="007124F0" w:rsidTr="00377404">
        <w:trPr>
          <w:tblHeader/>
        </w:trPr>
        <w:tc>
          <w:tcPr>
            <w:tcW w:w="2806" w:type="dxa"/>
            <w:tcBorders>
              <w:top w:val="single" w:sz="4" w:space="0" w:color="000000"/>
              <w:left w:val="single" w:sz="4" w:space="0" w:color="000000"/>
              <w:bottom w:val="single" w:sz="4" w:space="0" w:color="000000"/>
            </w:tcBorders>
          </w:tcPr>
          <w:p w:rsidR="005F3707" w:rsidRPr="007124F0" w:rsidRDefault="005F3707" w:rsidP="00A13FB2">
            <w:pPr>
              <w:autoSpaceDE w:val="0"/>
              <w:snapToGrid w:val="0"/>
              <w:jc w:val="center"/>
              <w:rPr>
                <w:color w:val="000000"/>
                <w:lang w:val="uk-UA"/>
              </w:rPr>
            </w:pPr>
          </w:p>
          <w:p w:rsidR="005F3707" w:rsidRPr="007124F0" w:rsidRDefault="005F3707" w:rsidP="00A13FB2">
            <w:pPr>
              <w:autoSpaceDE w:val="0"/>
              <w:jc w:val="center"/>
              <w:rPr>
                <w:color w:val="000000"/>
                <w:lang w:val="uk-UA"/>
              </w:rPr>
            </w:pPr>
            <w:r w:rsidRPr="007124F0">
              <w:rPr>
                <w:color w:val="000000"/>
                <w:lang w:val="uk-UA"/>
              </w:rPr>
              <w:t>Індикатори  продукту</w:t>
            </w:r>
          </w:p>
        </w:tc>
        <w:tc>
          <w:tcPr>
            <w:tcW w:w="1276" w:type="dxa"/>
            <w:tcBorders>
              <w:top w:val="single" w:sz="4" w:space="0" w:color="000000"/>
              <w:left w:val="single" w:sz="4" w:space="0" w:color="000000"/>
              <w:bottom w:val="single" w:sz="4" w:space="0" w:color="000000"/>
            </w:tcBorders>
          </w:tcPr>
          <w:p w:rsidR="005F3707" w:rsidRPr="007124F0" w:rsidRDefault="005F3707" w:rsidP="00A13FB2">
            <w:pPr>
              <w:autoSpaceDE w:val="0"/>
              <w:jc w:val="center"/>
              <w:rPr>
                <w:color w:val="000000"/>
                <w:sz w:val="22"/>
                <w:szCs w:val="22"/>
                <w:lang w:val="uk-UA"/>
              </w:rPr>
            </w:pPr>
            <w:r w:rsidRPr="007124F0">
              <w:rPr>
                <w:color w:val="000000"/>
                <w:sz w:val="22"/>
                <w:szCs w:val="22"/>
                <w:lang w:val="uk-UA"/>
              </w:rPr>
              <w:t>Початкова вартість індикатора</w:t>
            </w:r>
          </w:p>
        </w:tc>
        <w:tc>
          <w:tcPr>
            <w:tcW w:w="2693" w:type="dxa"/>
            <w:tcBorders>
              <w:top w:val="single" w:sz="4" w:space="0" w:color="000000"/>
              <w:left w:val="single" w:sz="4" w:space="0" w:color="000000"/>
              <w:bottom w:val="single" w:sz="4" w:space="0" w:color="000000"/>
            </w:tcBorders>
          </w:tcPr>
          <w:p w:rsidR="005F3707" w:rsidRPr="007124F0" w:rsidRDefault="005F3707" w:rsidP="00A13FB2">
            <w:pPr>
              <w:autoSpaceDE w:val="0"/>
              <w:jc w:val="center"/>
              <w:rPr>
                <w:color w:val="000000"/>
                <w:lang w:val="uk-UA"/>
              </w:rPr>
            </w:pPr>
          </w:p>
          <w:p w:rsidR="005F3707" w:rsidRPr="007124F0" w:rsidRDefault="005F3707" w:rsidP="00A13FB2">
            <w:pPr>
              <w:autoSpaceDE w:val="0"/>
              <w:jc w:val="center"/>
              <w:rPr>
                <w:color w:val="000000"/>
                <w:lang w:val="uk-UA"/>
              </w:rPr>
            </w:pPr>
            <w:r w:rsidRPr="007124F0">
              <w:rPr>
                <w:color w:val="000000"/>
                <w:lang w:val="uk-UA"/>
              </w:rPr>
              <w:t>Індикатор  результату</w:t>
            </w:r>
          </w:p>
        </w:tc>
        <w:tc>
          <w:tcPr>
            <w:tcW w:w="1418" w:type="dxa"/>
            <w:tcBorders>
              <w:top w:val="single" w:sz="4" w:space="0" w:color="000000"/>
              <w:left w:val="single" w:sz="4" w:space="0" w:color="000000"/>
              <w:bottom w:val="single" w:sz="4" w:space="0" w:color="000000"/>
              <w:right w:val="single" w:sz="4" w:space="0" w:color="000000"/>
            </w:tcBorders>
          </w:tcPr>
          <w:p w:rsidR="005F3707" w:rsidRPr="007124F0" w:rsidRDefault="005F3707" w:rsidP="00A13FB2">
            <w:pPr>
              <w:autoSpaceDE w:val="0"/>
              <w:jc w:val="center"/>
              <w:rPr>
                <w:color w:val="000000"/>
                <w:lang w:val="uk-UA"/>
              </w:rPr>
            </w:pPr>
            <w:r w:rsidRPr="007124F0">
              <w:rPr>
                <w:color w:val="000000"/>
                <w:lang w:val="uk-UA"/>
              </w:rPr>
              <w:t>Цільова вартість індикатора</w:t>
            </w:r>
          </w:p>
        </w:tc>
        <w:tc>
          <w:tcPr>
            <w:tcW w:w="1700" w:type="dxa"/>
            <w:tcBorders>
              <w:top w:val="single" w:sz="4" w:space="0" w:color="000000"/>
              <w:left w:val="single" w:sz="4" w:space="0" w:color="000000"/>
              <w:bottom w:val="single" w:sz="4" w:space="0" w:color="000000"/>
              <w:right w:val="single" w:sz="4" w:space="0" w:color="000000"/>
            </w:tcBorders>
          </w:tcPr>
          <w:p w:rsidR="005F3707" w:rsidRPr="007124F0" w:rsidRDefault="00377404" w:rsidP="00A13FB2">
            <w:pPr>
              <w:autoSpaceDE w:val="0"/>
              <w:jc w:val="center"/>
              <w:rPr>
                <w:color w:val="000000"/>
                <w:lang w:val="uk-UA"/>
              </w:rPr>
            </w:pPr>
            <w:r w:rsidRPr="007124F0">
              <w:rPr>
                <w:color w:val="000000"/>
                <w:sz w:val="22"/>
                <w:szCs w:val="22"/>
                <w:lang w:val="uk-UA"/>
              </w:rPr>
              <w:t>Джерела підтвердження показників</w:t>
            </w:r>
          </w:p>
        </w:tc>
      </w:tr>
      <w:tr w:rsidR="005F3707" w:rsidRPr="007124F0" w:rsidTr="002C0CF1">
        <w:trPr>
          <w:trHeight w:hRule="exact" w:val="733"/>
        </w:trPr>
        <w:tc>
          <w:tcPr>
            <w:tcW w:w="9893" w:type="dxa"/>
            <w:gridSpan w:val="5"/>
            <w:tcBorders>
              <w:top w:val="single" w:sz="4" w:space="0" w:color="000000"/>
              <w:left w:val="single" w:sz="4" w:space="0" w:color="000000"/>
              <w:bottom w:val="single" w:sz="4" w:space="0" w:color="000000"/>
              <w:right w:val="single" w:sz="4" w:space="0" w:color="000000"/>
            </w:tcBorders>
            <w:shd w:val="clear" w:color="auto" w:fill="C0C0C0"/>
            <w:vAlign w:val="center"/>
          </w:tcPr>
          <w:p w:rsidR="005F3707" w:rsidRPr="007124F0" w:rsidRDefault="005F3707" w:rsidP="00A13FB2">
            <w:pPr>
              <w:pStyle w:val="a3"/>
              <w:spacing w:before="120" w:beforeAutospacing="0" w:after="0" w:afterAutospacing="0"/>
              <w:rPr>
                <w:b/>
                <w:bCs/>
                <w:color w:val="000000"/>
                <w:szCs w:val="24"/>
                <w:lang w:val="uk-UA" w:bidi="mr-IN"/>
              </w:rPr>
            </w:pPr>
            <w:r w:rsidRPr="007124F0">
              <w:rPr>
                <w:b/>
                <w:bCs/>
                <w:color w:val="000000"/>
                <w:szCs w:val="24"/>
                <w:lang w:val="uk-UA" w:bidi="mr-IN"/>
              </w:rPr>
              <w:t xml:space="preserve">Оперативна ціль 3.1. </w:t>
            </w:r>
            <w:r w:rsidRPr="007124F0">
              <w:rPr>
                <w:b/>
                <w:szCs w:val="24"/>
                <w:lang w:bidi="mr-IN"/>
              </w:rPr>
              <w:t>Благоустрій території громади та розвиток її інфраструктури</w:t>
            </w:r>
          </w:p>
          <w:p w:rsidR="005F3707" w:rsidRPr="007124F0" w:rsidRDefault="005F3707" w:rsidP="00A13FB2">
            <w:pPr>
              <w:pStyle w:val="a3"/>
              <w:spacing w:before="120" w:beforeAutospacing="0" w:after="0" w:afterAutospacing="0"/>
              <w:rPr>
                <w:b/>
                <w:bCs/>
                <w:color w:val="000000"/>
                <w:szCs w:val="24"/>
                <w:lang w:val="uk-UA" w:bidi="mr-IN"/>
              </w:rPr>
            </w:pPr>
          </w:p>
        </w:tc>
      </w:tr>
      <w:tr w:rsidR="005F3707" w:rsidRPr="007124F0" w:rsidTr="00377404">
        <w:trPr>
          <w:trHeight w:val="1104"/>
        </w:trPr>
        <w:tc>
          <w:tcPr>
            <w:tcW w:w="2806" w:type="dxa"/>
            <w:tcBorders>
              <w:top w:val="single" w:sz="4" w:space="0" w:color="000000"/>
              <w:left w:val="single" w:sz="4" w:space="0" w:color="000000"/>
              <w:bottom w:val="single" w:sz="4" w:space="0" w:color="auto"/>
            </w:tcBorders>
          </w:tcPr>
          <w:p w:rsidR="005F3707" w:rsidRPr="007124F0" w:rsidRDefault="005F3707" w:rsidP="00200D3F">
            <w:pPr>
              <w:rPr>
                <w:color w:val="000000"/>
                <w:lang w:val="uk-UA"/>
              </w:rPr>
            </w:pPr>
            <w:r w:rsidRPr="007124F0">
              <w:rPr>
                <w:color w:val="000000"/>
                <w:lang w:val="uk-UA"/>
              </w:rPr>
              <w:t>3.1.1.</w:t>
            </w:r>
            <w:r w:rsidRPr="007124F0">
              <w:rPr>
                <w:lang w:val="uk-UA"/>
              </w:rPr>
              <w:t xml:space="preserve"> Відремонтовані ділянки доріг та вулиць</w:t>
            </w:r>
          </w:p>
        </w:tc>
        <w:tc>
          <w:tcPr>
            <w:tcW w:w="1276" w:type="dxa"/>
            <w:tcBorders>
              <w:top w:val="single" w:sz="4" w:space="0" w:color="auto"/>
              <w:left w:val="single" w:sz="4" w:space="0" w:color="000000"/>
              <w:bottom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10</w:t>
            </w:r>
          </w:p>
        </w:tc>
        <w:tc>
          <w:tcPr>
            <w:tcW w:w="2693" w:type="dxa"/>
            <w:tcBorders>
              <w:top w:val="single" w:sz="4" w:space="0" w:color="000000"/>
              <w:left w:val="single" w:sz="4" w:space="0" w:color="000000"/>
              <w:bottom w:val="single" w:sz="4" w:space="0" w:color="auto"/>
            </w:tcBorders>
          </w:tcPr>
          <w:p w:rsidR="005F3707" w:rsidRPr="007124F0" w:rsidRDefault="005F3707" w:rsidP="009D7FDD">
            <w:pPr>
              <w:autoSpaceDE w:val="0"/>
              <w:rPr>
                <w:color w:val="000000"/>
                <w:lang w:val="uk-UA"/>
              </w:rPr>
            </w:pPr>
            <w:r w:rsidRPr="007124F0">
              <w:rPr>
                <w:color w:val="000000"/>
                <w:lang w:val="uk-UA"/>
              </w:rPr>
              <w:t>% доріг, вулиць та тротуарів, що відповідають сучасним технічним вимогам</w:t>
            </w:r>
          </w:p>
        </w:tc>
        <w:tc>
          <w:tcPr>
            <w:tcW w:w="1418" w:type="dxa"/>
            <w:tcBorders>
              <w:top w:val="single" w:sz="4" w:space="0" w:color="auto"/>
              <w:left w:val="single" w:sz="4" w:space="0" w:color="000000"/>
              <w:bottom w:val="single" w:sz="4" w:space="0" w:color="auto"/>
              <w:right w:val="single" w:sz="4" w:space="0" w:color="000000"/>
            </w:tcBorders>
          </w:tcPr>
          <w:p w:rsidR="005F3707" w:rsidRPr="007124F0" w:rsidRDefault="005F3707" w:rsidP="00A13FB2">
            <w:pPr>
              <w:autoSpaceDE w:val="0"/>
              <w:snapToGrid w:val="0"/>
              <w:jc w:val="center"/>
              <w:rPr>
                <w:color w:val="000000"/>
                <w:lang w:val="uk-UA"/>
              </w:rPr>
            </w:pPr>
            <w:r w:rsidRPr="007124F0">
              <w:rPr>
                <w:color w:val="000000"/>
                <w:lang w:val="uk-UA"/>
              </w:rPr>
              <w:t>50</w:t>
            </w:r>
          </w:p>
        </w:tc>
        <w:tc>
          <w:tcPr>
            <w:tcW w:w="1700" w:type="dxa"/>
            <w:tcBorders>
              <w:top w:val="single" w:sz="4" w:space="0" w:color="auto"/>
              <w:left w:val="single" w:sz="4" w:space="0" w:color="000000"/>
              <w:bottom w:val="single" w:sz="4" w:space="0" w:color="auto"/>
              <w:right w:val="single" w:sz="4" w:space="0" w:color="000000"/>
            </w:tcBorders>
          </w:tcPr>
          <w:p w:rsidR="005F3707" w:rsidRPr="007124F0" w:rsidRDefault="002C0CF1" w:rsidP="00A13FB2">
            <w:pPr>
              <w:autoSpaceDE w:val="0"/>
              <w:snapToGrid w:val="0"/>
              <w:jc w:val="center"/>
              <w:rPr>
                <w:color w:val="000000"/>
                <w:lang w:val="uk-UA"/>
              </w:rPr>
            </w:pPr>
            <w:r w:rsidRPr="007124F0">
              <w:rPr>
                <w:color w:val="000000"/>
                <w:lang w:val="uk-UA"/>
              </w:rPr>
              <w:t>Акти виконаних рбіт</w:t>
            </w:r>
          </w:p>
        </w:tc>
      </w:tr>
      <w:tr w:rsidR="005F3707" w:rsidRPr="007124F0" w:rsidTr="00377404">
        <w:trPr>
          <w:trHeight w:val="320"/>
        </w:trPr>
        <w:tc>
          <w:tcPr>
            <w:tcW w:w="2806" w:type="dxa"/>
            <w:vMerge w:val="restart"/>
            <w:tcBorders>
              <w:top w:val="single" w:sz="4" w:space="0" w:color="auto"/>
              <w:left w:val="single" w:sz="4" w:space="0" w:color="auto"/>
              <w:bottom w:val="single" w:sz="4" w:space="0" w:color="auto"/>
              <w:right w:val="single" w:sz="4" w:space="0" w:color="auto"/>
            </w:tcBorders>
          </w:tcPr>
          <w:p w:rsidR="005F3707" w:rsidRPr="007124F0" w:rsidRDefault="005F3707" w:rsidP="00A13FB2">
            <w:pPr>
              <w:rPr>
                <w:color w:val="000000"/>
                <w:lang w:val="uk-UA"/>
              </w:rPr>
            </w:pPr>
            <w:r w:rsidRPr="007124F0">
              <w:rPr>
                <w:color w:val="000000"/>
                <w:lang w:val="uk-UA"/>
              </w:rPr>
              <w:t>3.1.2.</w:t>
            </w:r>
            <w:r w:rsidRPr="007124F0">
              <w:t xml:space="preserve"> </w:t>
            </w:r>
            <w:r w:rsidRPr="007124F0">
              <w:rPr>
                <w:lang w:val="uk-UA"/>
              </w:rPr>
              <w:t>Реконструйовані та побудовані мережі централізованого водопостачання</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1,5</w:t>
            </w:r>
          </w:p>
        </w:tc>
        <w:tc>
          <w:tcPr>
            <w:tcW w:w="2693" w:type="dxa"/>
            <w:tcBorders>
              <w:top w:val="single" w:sz="4" w:space="0" w:color="auto"/>
              <w:left w:val="single" w:sz="4" w:space="0" w:color="auto"/>
              <w:bottom w:val="single" w:sz="4" w:space="0" w:color="auto"/>
              <w:right w:val="single" w:sz="4" w:space="0" w:color="auto"/>
            </w:tcBorders>
          </w:tcPr>
          <w:p w:rsidR="005F3707" w:rsidRPr="007124F0" w:rsidRDefault="005F3707" w:rsidP="000044A4">
            <w:pPr>
              <w:autoSpaceDE w:val="0"/>
              <w:rPr>
                <w:color w:val="000000"/>
                <w:lang w:val="uk-UA"/>
              </w:rPr>
            </w:pPr>
            <w:r w:rsidRPr="007124F0">
              <w:rPr>
                <w:color w:val="000000"/>
                <w:lang w:val="uk-UA" w:eastAsia="it-IT"/>
              </w:rPr>
              <w:t>Протяжність (в км) модернізованих або нових водогонів та каналізації</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5</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2C0CF1" w:rsidP="00A13FB2">
            <w:pPr>
              <w:autoSpaceDE w:val="0"/>
              <w:snapToGrid w:val="0"/>
              <w:jc w:val="center"/>
              <w:rPr>
                <w:color w:val="000000"/>
                <w:lang w:val="uk-UA"/>
              </w:rPr>
            </w:pPr>
            <w:r w:rsidRPr="007124F0">
              <w:rPr>
                <w:color w:val="000000"/>
                <w:lang w:val="uk-UA"/>
              </w:rPr>
              <w:t>Акти виконаних робіт</w:t>
            </w:r>
          </w:p>
        </w:tc>
      </w:tr>
      <w:tr w:rsidR="005F3707" w:rsidRPr="007124F0" w:rsidTr="00377404">
        <w:trPr>
          <w:trHeight w:val="319"/>
        </w:trPr>
        <w:tc>
          <w:tcPr>
            <w:tcW w:w="2806" w:type="dxa"/>
            <w:vMerge/>
            <w:tcBorders>
              <w:top w:val="single" w:sz="4" w:space="0" w:color="auto"/>
              <w:left w:val="single" w:sz="4" w:space="0" w:color="000000"/>
              <w:bottom w:val="single" w:sz="4" w:space="0" w:color="auto"/>
              <w:right w:val="single" w:sz="4" w:space="0" w:color="auto"/>
            </w:tcBorders>
          </w:tcPr>
          <w:p w:rsidR="005F3707" w:rsidRPr="007124F0" w:rsidRDefault="005F3707" w:rsidP="00A13FB2">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200</w:t>
            </w:r>
          </w:p>
        </w:tc>
        <w:tc>
          <w:tcPr>
            <w:tcW w:w="2693" w:type="dxa"/>
            <w:tcBorders>
              <w:top w:val="single" w:sz="4" w:space="0" w:color="auto"/>
              <w:left w:val="single" w:sz="4" w:space="0" w:color="auto"/>
              <w:bottom w:val="single" w:sz="4" w:space="0" w:color="000000"/>
              <w:right w:val="single" w:sz="4" w:space="0" w:color="auto"/>
            </w:tcBorders>
          </w:tcPr>
          <w:p w:rsidR="005F3707" w:rsidRPr="007124F0" w:rsidRDefault="005F3707" w:rsidP="000044A4">
            <w:pPr>
              <w:autoSpaceDE w:val="0"/>
              <w:rPr>
                <w:color w:val="000000"/>
                <w:lang w:val="uk-UA"/>
              </w:rPr>
            </w:pPr>
            <w:r w:rsidRPr="007124F0">
              <w:rPr>
                <w:color w:val="000000"/>
                <w:lang w:val="uk-UA"/>
              </w:rPr>
              <w:t>Кількість діючих абонентів водопостачання та водовідведення</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500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2C0CF1" w:rsidP="00A13FB2">
            <w:pPr>
              <w:autoSpaceDE w:val="0"/>
              <w:snapToGrid w:val="0"/>
              <w:jc w:val="center"/>
              <w:rPr>
                <w:color w:val="000000"/>
                <w:lang w:val="uk-UA"/>
              </w:rPr>
            </w:pPr>
            <w:r w:rsidRPr="007124F0">
              <w:rPr>
                <w:color w:val="000000"/>
                <w:lang w:val="uk-UA"/>
              </w:rPr>
              <w:t xml:space="preserve">Дані обліку абонентських рахунків </w:t>
            </w:r>
          </w:p>
        </w:tc>
      </w:tr>
      <w:tr w:rsidR="005F3707" w:rsidRPr="007124F0" w:rsidTr="00377404">
        <w:trPr>
          <w:trHeight w:val="308"/>
        </w:trPr>
        <w:tc>
          <w:tcPr>
            <w:tcW w:w="2806" w:type="dxa"/>
            <w:tcBorders>
              <w:top w:val="single" w:sz="4" w:space="0" w:color="auto"/>
              <w:left w:val="single" w:sz="4" w:space="0" w:color="auto"/>
              <w:bottom w:val="single" w:sz="4" w:space="0" w:color="auto"/>
              <w:right w:val="single" w:sz="4" w:space="0" w:color="auto"/>
            </w:tcBorders>
          </w:tcPr>
          <w:p w:rsidR="005F3707" w:rsidRPr="007124F0" w:rsidRDefault="005F3707" w:rsidP="00200D3F">
            <w:pPr>
              <w:rPr>
                <w:color w:val="000000"/>
                <w:lang w:val="uk-UA"/>
              </w:rPr>
            </w:pPr>
            <w:r w:rsidRPr="007124F0">
              <w:rPr>
                <w:color w:val="000000"/>
                <w:lang w:val="uk-UA"/>
              </w:rPr>
              <w:t xml:space="preserve">3.1.3. </w:t>
            </w:r>
            <w:r w:rsidR="00701C39" w:rsidRPr="007124F0">
              <w:rPr>
                <w:color w:val="000000"/>
                <w:lang w:val="uk-UA"/>
              </w:rPr>
              <w:t xml:space="preserve">Мешканці </w:t>
            </w:r>
            <w:r w:rsidRPr="007124F0">
              <w:rPr>
                <w:color w:val="000000"/>
                <w:lang w:val="uk-UA"/>
              </w:rPr>
              <w:t xml:space="preserve"> населених пунктів громади мають доступ до швидкісного Інтернету</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7E6027" w:rsidP="00A13FB2">
            <w:pPr>
              <w:autoSpaceDE w:val="0"/>
              <w:snapToGrid w:val="0"/>
              <w:jc w:val="center"/>
              <w:rPr>
                <w:color w:val="000000"/>
                <w:lang w:val="uk-UA"/>
              </w:rPr>
            </w:pPr>
            <w:r w:rsidRPr="007124F0">
              <w:rPr>
                <w:color w:val="000000"/>
                <w:lang w:val="uk-UA"/>
              </w:rPr>
              <w:t>3</w:t>
            </w:r>
          </w:p>
        </w:tc>
        <w:tc>
          <w:tcPr>
            <w:tcW w:w="2693" w:type="dxa"/>
            <w:tcBorders>
              <w:top w:val="single" w:sz="4" w:space="0" w:color="000000"/>
              <w:left w:val="single" w:sz="4" w:space="0" w:color="auto"/>
              <w:bottom w:val="single" w:sz="4" w:space="0" w:color="000000"/>
              <w:right w:val="single" w:sz="4" w:space="0" w:color="auto"/>
            </w:tcBorders>
          </w:tcPr>
          <w:p w:rsidR="005F3707" w:rsidRPr="007124F0" w:rsidRDefault="005F3707" w:rsidP="007E6027">
            <w:pPr>
              <w:autoSpaceDE w:val="0"/>
              <w:rPr>
                <w:color w:val="000000"/>
                <w:lang w:val="uk-UA"/>
              </w:rPr>
            </w:pPr>
            <w:r w:rsidRPr="007124F0">
              <w:rPr>
                <w:color w:val="000000"/>
                <w:lang w:val="uk-UA"/>
              </w:rPr>
              <w:t xml:space="preserve">Кількість </w:t>
            </w:r>
            <w:r w:rsidR="007E6027" w:rsidRPr="007124F0">
              <w:rPr>
                <w:color w:val="000000"/>
                <w:lang w:val="uk-UA"/>
              </w:rPr>
              <w:t>населених пунктів, де існує доступ до</w:t>
            </w:r>
            <w:r w:rsidRPr="007124F0">
              <w:rPr>
                <w:color w:val="000000"/>
                <w:lang w:val="uk-UA"/>
              </w:rPr>
              <w:t xml:space="preserve"> швидкісного Інтернету</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701C39" w:rsidP="00A13FB2">
            <w:pPr>
              <w:autoSpaceDE w:val="0"/>
              <w:snapToGrid w:val="0"/>
              <w:jc w:val="center"/>
              <w:rPr>
                <w:color w:val="000000"/>
                <w:lang w:val="uk-UA"/>
              </w:rPr>
            </w:pPr>
            <w:r w:rsidRPr="007124F0">
              <w:rPr>
                <w:color w:val="000000"/>
                <w:lang w:val="uk-UA"/>
              </w:rPr>
              <w:t>10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EA4AAF" w:rsidP="00A13FB2">
            <w:pPr>
              <w:autoSpaceDE w:val="0"/>
              <w:snapToGrid w:val="0"/>
              <w:jc w:val="center"/>
              <w:rPr>
                <w:color w:val="000000"/>
                <w:lang w:val="uk-UA"/>
              </w:rPr>
            </w:pPr>
            <w:r w:rsidRPr="007124F0">
              <w:rPr>
                <w:color w:val="000000"/>
                <w:lang w:val="uk-UA"/>
              </w:rPr>
              <w:t>Інфрмація провайдерів послуг</w:t>
            </w:r>
          </w:p>
        </w:tc>
      </w:tr>
      <w:tr w:rsidR="005F3707" w:rsidRPr="007124F0" w:rsidTr="00377404">
        <w:trPr>
          <w:trHeight w:val="308"/>
        </w:trPr>
        <w:tc>
          <w:tcPr>
            <w:tcW w:w="280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rPr>
                <w:color w:val="000000"/>
                <w:lang w:val="uk-UA"/>
              </w:rPr>
            </w:pPr>
            <w:r w:rsidRPr="007124F0">
              <w:rPr>
                <w:color w:val="000000"/>
                <w:lang w:val="uk-UA"/>
              </w:rPr>
              <w:t xml:space="preserve">3.1.4. Впорядкований естетичний вигляд </w:t>
            </w:r>
            <w:r w:rsidRPr="007124F0">
              <w:rPr>
                <w:color w:val="000000"/>
                <w:lang w:val="uk-UA"/>
              </w:rPr>
              <w:lastRenderedPageBreak/>
              <w:t xml:space="preserve">населених пунктів громади </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lastRenderedPageBreak/>
              <w:t>34</w:t>
            </w:r>
          </w:p>
        </w:tc>
        <w:tc>
          <w:tcPr>
            <w:tcW w:w="2693" w:type="dxa"/>
            <w:tcBorders>
              <w:top w:val="single" w:sz="4" w:space="0" w:color="000000"/>
              <w:left w:val="single" w:sz="4" w:space="0" w:color="auto"/>
              <w:bottom w:val="single" w:sz="4" w:space="0" w:color="000000"/>
              <w:right w:val="single" w:sz="4" w:space="0" w:color="auto"/>
            </w:tcBorders>
          </w:tcPr>
          <w:p w:rsidR="005F3707" w:rsidRPr="007124F0" w:rsidRDefault="005F3707" w:rsidP="00A13FB2">
            <w:pPr>
              <w:autoSpaceDE w:val="0"/>
              <w:rPr>
                <w:color w:val="000000"/>
                <w:lang w:val="uk-UA"/>
              </w:rPr>
            </w:pPr>
            <w:r w:rsidRPr="007124F0">
              <w:rPr>
                <w:color w:val="000000"/>
                <w:lang w:val="uk-UA"/>
              </w:rPr>
              <w:t xml:space="preserve">Рівень задоволеності мешканців громади </w:t>
            </w:r>
            <w:r w:rsidRPr="007124F0">
              <w:rPr>
                <w:color w:val="000000"/>
                <w:lang w:val="uk-UA"/>
              </w:rPr>
              <w:lastRenderedPageBreak/>
              <w:t>благоустроєм населених пунктів та впорядкованістю громадських місць</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lastRenderedPageBreak/>
              <w:t>68</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7A7ECD" w:rsidP="00A13FB2">
            <w:pPr>
              <w:autoSpaceDE w:val="0"/>
              <w:snapToGrid w:val="0"/>
              <w:jc w:val="center"/>
              <w:rPr>
                <w:color w:val="000000"/>
                <w:lang w:val="uk-UA"/>
              </w:rPr>
            </w:pPr>
            <w:r w:rsidRPr="007124F0">
              <w:rPr>
                <w:color w:val="000000"/>
                <w:lang w:val="uk-UA"/>
              </w:rPr>
              <w:t xml:space="preserve">Дані анкетування </w:t>
            </w:r>
            <w:r w:rsidRPr="007124F0">
              <w:rPr>
                <w:color w:val="000000"/>
                <w:lang w:val="uk-UA"/>
              </w:rPr>
              <w:lastRenderedPageBreak/>
              <w:t>мешканців громади</w:t>
            </w:r>
          </w:p>
        </w:tc>
      </w:tr>
      <w:tr w:rsidR="005F3707" w:rsidRPr="007124F0" w:rsidTr="002C0CF1">
        <w:trPr>
          <w:trHeight w:hRule="exact" w:val="741"/>
        </w:trPr>
        <w:tc>
          <w:tcPr>
            <w:tcW w:w="9893" w:type="dxa"/>
            <w:gridSpan w:val="5"/>
            <w:tcBorders>
              <w:top w:val="single" w:sz="4" w:space="0" w:color="000000"/>
              <w:left w:val="single" w:sz="4" w:space="0" w:color="000000"/>
              <w:bottom w:val="single" w:sz="4" w:space="0" w:color="000000"/>
              <w:right w:val="single" w:sz="4" w:space="0" w:color="000000"/>
            </w:tcBorders>
            <w:shd w:val="clear" w:color="auto" w:fill="C0C0C0"/>
            <w:vAlign w:val="center"/>
          </w:tcPr>
          <w:p w:rsidR="005F3707" w:rsidRPr="007124F0" w:rsidRDefault="005F3707" w:rsidP="00A13FB2">
            <w:pPr>
              <w:pStyle w:val="a3"/>
              <w:spacing w:before="120" w:beforeAutospacing="0" w:after="0" w:afterAutospacing="0"/>
              <w:rPr>
                <w:b/>
                <w:bCs/>
                <w:color w:val="000000"/>
                <w:szCs w:val="24"/>
                <w:lang w:val="uk-UA" w:bidi="mr-IN"/>
              </w:rPr>
            </w:pPr>
            <w:r w:rsidRPr="007124F0">
              <w:rPr>
                <w:b/>
                <w:bCs/>
                <w:color w:val="000000"/>
                <w:szCs w:val="24"/>
                <w:lang w:val="uk-UA" w:bidi="mr-IN"/>
              </w:rPr>
              <w:lastRenderedPageBreak/>
              <w:t>Операційна ціль 3.2. </w:t>
            </w:r>
            <w:r w:rsidRPr="007124F0">
              <w:rPr>
                <w:b/>
                <w:szCs w:val="24"/>
                <w:lang w:val="uk-UA" w:bidi="mr-IN"/>
              </w:rPr>
              <w:t xml:space="preserve">Урізноманітнення надання комунальних послуг та підвищення їхньої якості </w:t>
            </w:r>
          </w:p>
          <w:p w:rsidR="005F3707" w:rsidRPr="007124F0" w:rsidRDefault="005F3707" w:rsidP="00A13FB2">
            <w:pPr>
              <w:pStyle w:val="a3"/>
              <w:spacing w:before="120" w:beforeAutospacing="0" w:after="0" w:afterAutospacing="0"/>
              <w:rPr>
                <w:b/>
                <w:bCs/>
                <w:color w:val="000000"/>
                <w:szCs w:val="24"/>
                <w:lang w:val="uk-UA" w:bidi="mr-IN"/>
              </w:rPr>
            </w:pPr>
          </w:p>
        </w:tc>
      </w:tr>
      <w:tr w:rsidR="005F3707" w:rsidRPr="007124F0" w:rsidTr="00377404">
        <w:trPr>
          <w:trHeight w:val="320"/>
        </w:trPr>
        <w:tc>
          <w:tcPr>
            <w:tcW w:w="2806" w:type="dxa"/>
            <w:vMerge w:val="restart"/>
            <w:tcBorders>
              <w:top w:val="single" w:sz="4" w:space="0" w:color="auto"/>
              <w:left w:val="single" w:sz="4" w:space="0" w:color="auto"/>
              <w:right w:val="single" w:sz="4" w:space="0" w:color="auto"/>
            </w:tcBorders>
          </w:tcPr>
          <w:p w:rsidR="005F3707" w:rsidRPr="007124F0" w:rsidRDefault="005F3707" w:rsidP="00A13FB2">
            <w:pPr>
              <w:rPr>
                <w:color w:val="000000"/>
                <w:lang w:val="uk-UA"/>
              </w:rPr>
            </w:pPr>
            <w:r w:rsidRPr="007124F0">
              <w:rPr>
                <w:color w:val="000000"/>
                <w:lang w:val="uk-UA"/>
              </w:rPr>
              <w:t>3.2.1. Комунальні послуги надаються всім мешканцям громади на всій її території, а їх кількість збільшена</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663,400</w:t>
            </w:r>
          </w:p>
        </w:tc>
        <w:tc>
          <w:tcPr>
            <w:tcW w:w="2693" w:type="dxa"/>
            <w:tcBorders>
              <w:top w:val="single" w:sz="4" w:space="0" w:color="000000"/>
              <w:left w:val="single" w:sz="4" w:space="0" w:color="auto"/>
              <w:bottom w:val="single" w:sz="4" w:space="0" w:color="auto"/>
              <w:right w:val="single" w:sz="4" w:space="0" w:color="auto"/>
            </w:tcBorders>
          </w:tcPr>
          <w:p w:rsidR="005F3707" w:rsidRPr="007124F0" w:rsidRDefault="005F3707" w:rsidP="000044A4">
            <w:pPr>
              <w:autoSpaceDE w:val="0"/>
              <w:rPr>
                <w:color w:val="000000"/>
                <w:lang w:val="uk-UA"/>
              </w:rPr>
            </w:pPr>
            <w:r w:rsidRPr="007124F0">
              <w:rPr>
                <w:lang w:val="uk-UA"/>
              </w:rPr>
              <w:t>Обсяг комунальних послуг, що надається на теренах громади (в грн.) протягом року</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1000000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A45021" w:rsidP="00A45021">
            <w:pPr>
              <w:autoSpaceDE w:val="0"/>
              <w:snapToGrid w:val="0"/>
              <w:jc w:val="center"/>
              <w:rPr>
                <w:color w:val="000000"/>
                <w:lang w:val="uk-UA"/>
              </w:rPr>
            </w:pPr>
            <w:r w:rsidRPr="007124F0">
              <w:rPr>
                <w:color w:val="000000"/>
                <w:lang w:val="uk-UA"/>
              </w:rPr>
              <w:t>Звіти підприємств, що надають комунальні послуги</w:t>
            </w:r>
          </w:p>
        </w:tc>
      </w:tr>
      <w:tr w:rsidR="005F3707" w:rsidRPr="007124F0" w:rsidTr="00377404">
        <w:trPr>
          <w:trHeight w:val="424"/>
        </w:trPr>
        <w:tc>
          <w:tcPr>
            <w:tcW w:w="2806" w:type="dxa"/>
            <w:vMerge/>
            <w:tcBorders>
              <w:left w:val="single" w:sz="4" w:space="0" w:color="auto"/>
              <w:right w:val="single" w:sz="4" w:space="0" w:color="auto"/>
            </w:tcBorders>
          </w:tcPr>
          <w:p w:rsidR="005F3707" w:rsidRPr="007124F0" w:rsidRDefault="005F3707" w:rsidP="00A13FB2">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40</w:t>
            </w:r>
          </w:p>
        </w:tc>
        <w:tc>
          <w:tcPr>
            <w:tcW w:w="2693" w:type="dxa"/>
            <w:tcBorders>
              <w:top w:val="single" w:sz="4" w:space="0" w:color="000000"/>
              <w:left w:val="single" w:sz="4" w:space="0" w:color="auto"/>
              <w:bottom w:val="single" w:sz="4" w:space="0" w:color="auto"/>
              <w:right w:val="single" w:sz="4" w:space="0" w:color="auto"/>
            </w:tcBorders>
          </w:tcPr>
          <w:p w:rsidR="005F3707" w:rsidRPr="007124F0" w:rsidRDefault="005F3707" w:rsidP="000044A4">
            <w:pPr>
              <w:autoSpaceDE w:val="0"/>
              <w:rPr>
                <w:color w:val="000000"/>
                <w:lang w:val="uk-UA"/>
              </w:rPr>
            </w:pPr>
            <w:r w:rsidRPr="007124F0">
              <w:rPr>
                <w:lang w:val="uk-UA"/>
              </w:rPr>
              <w:t>% домогосподарств громади, що отримали комунальні послуги протягом року</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60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A45021" w:rsidP="00A13FB2">
            <w:pPr>
              <w:autoSpaceDE w:val="0"/>
              <w:snapToGrid w:val="0"/>
              <w:jc w:val="center"/>
              <w:rPr>
                <w:color w:val="000000"/>
                <w:lang w:val="uk-UA"/>
              </w:rPr>
            </w:pPr>
            <w:r w:rsidRPr="007124F0">
              <w:rPr>
                <w:color w:val="000000"/>
                <w:lang w:val="uk-UA"/>
              </w:rPr>
              <w:t>Звіти підприємств, що надають комунальні послуги</w:t>
            </w:r>
          </w:p>
        </w:tc>
      </w:tr>
      <w:tr w:rsidR="005F3707" w:rsidRPr="007124F0" w:rsidTr="00377404">
        <w:trPr>
          <w:trHeight w:val="423"/>
        </w:trPr>
        <w:tc>
          <w:tcPr>
            <w:tcW w:w="2806" w:type="dxa"/>
            <w:vMerge/>
            <w:tcBorders>
              <w:left w:val="single" w:sz="4" w:space="0" w:color="auto"/>
              <w:bottom w:val="single" w:sz="4" w:space="0" w:color="auto"/>
              <w:right w:val="single" w:sz="4" w:space="0" w:color="auto"/>
            </w:tcBorders>
          </w:tcPr>
          <w:p w:rsidR="005F3707" w:rsidRPr="007124F0" w:rsidRDefault="005F3707" w:rsidP="00A13FB2">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5</w:t>
            </w:r>
          </w:p>
        </w:tc>
        <w:tc>
          <w:tcPr>
            <w:tcW w:w="2693" w:type="dxa"/>
            <w:tcBorders>
              <w:top w:val="single" w:sz="4" w:space="0" w:color="000000"/>
              <w:left w:val="single" w:sz="4" w:space="0" w:color="auto"/>
              <w:bottom w:val="single" w:sz="4" w:space="0" w:color="auto"/>
              <w:right w:val="single" w:sz="4" w:space="0" w:color="auto"/>
            </w:tcBorders>
          </w:tcPr>
          <w:p w:rsidR="005F3707" w:rsidRPr="007124F0" w:rsidRDefault="005F3707" w:rsidP="000044A4">
            <w:pPr>
              <w:autoSpaceDE w:val="0"/>
              <w:rPr>
                <w:lang w:val="uk-UA"/>
              </w:rPr>
            </w:pPr>
            <w:r w:rsidRPr="007124F0">
              <w:rPr>
                <w:lang w:val="uk-UA"/>
              </w:rPr>
              <w:t>Кількість доступних послуг ЖКГ</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15</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A45021" w:rsidP="00A13FB2">
            <w:pPr>
              <w:autoSpaceDE w:val="0"/>
              <w:snapToGrid w:val="0"/>
              <w:jc w:val="center"/>
              <w:rPr>
                <w:color w:val="000000"/>
                <w:lang w:val="uk-UA"/>
              </w:rPr>
            </w:pPr>
            <w:r w:rsidRPr="007124F0">
              <w:rPr>
                <w:color w:val="000000"/>
                <w:lang w:val="uk-UA"/>
              </w:rPr>
              <w:t>Звіти підприємств, що надають комунальні послуги</w:t>
            </w:r>
          </w:p>
        </w:tc>
      </w:tr>
      <w:tr w:rsidR="005F3707" w:rsidRPr="007124F0" w:rsidTr="00377404">
        <w:trPr>
          <w:trHeight w:val="496"/>
        </w:trPr>
        <w:tc>
          <w:tcPr>
            <w:tcW w:w="2806" w:type="dxa"/>
            <w:vMerge w:val="restart"/>
            <w:tcBorders>
              <w:top w:val="single" w:sz="4" w:space="0" w:color="auto"/>
              <w:left w:val="single" w:sz="4" w:space="0" w:color="auto"/>
              <w:bottom w:val="single" w:sz="4" w:space="0" w:color="auto"/>
              <w:right w:val="single" w:sz="4" w:space="0" w:color="auto"/>
            </w:tcBorders>
          </w:tcPr>
          <w:p w:rsidR="005F3707" w:rsidRPr="007124F0" w:rsidRDefault="005F3707" w:rsidP="00A77AF9">
            <w:pPr>
              <w:autoSpaceDE w:val="0"/>
              <w:autoSpaceDN w:val="0"/>
              <w:adjustRightInd w:val="0"/>
              <w:rPr>
                <w:rFonts w:eastAsia="Arial Unicode MS"/>
                <w:color w:val="000000"/>
                <w:lang w:val="uk-UA" w:eastAsia="en-US"/>
              </w:rPr>
            </w:pPr>
            <w:r w:rsidRPr="007124F0">
              <w:rPr>
                <w:rFonts w:eastAsia="Arial Unicode MS"/>
                <w:color w:val="000000"/>
                <w:lang w:val="uk-UA" w:eastAsia="en-US"/>
              </w:rPr>
              <w:t>3.2.2.</w:t>
            </w:r>
            <w:r w:rsidRPr="007124F0">
              <w:rPr>
                <w:lang w:val="uk-UA" w:eastAsia="it-IT"/>
              </w:rPr>
              <w:t xml:space="preserve"> Між населеними пунктами громади встановлено регулярне транс потре («човникове») сполучення </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2050</w:t>
            </w:r>
          </w:p>
        </w:tc>
        <w:tc>
          <w:tcPr>
            <w:tcW w:w="2693"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rPr>
                <w:color w:val="000000"/>
                <w:lang w:val="uk-UA" w:eastAsia="it-IT"/>
              </w:rPr>
            </w:pPr>
            <w:r w:rsidRPr="007124F0">
              <w:rPr>
                <w:color w:val="000000"/>
                <w:lang w:val="uk-UA" w:eastAsia="it-IT"/>
              </w:rPr>
              <w:t>Середньомісячна чисельність пасажирів</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2550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A45021" w:rsidP="00A13FB2">
            <w:pPr>
              <w:autoSpaceDE w:val="0"/>
              <w:snapToGrid w:val="0"/>
              <w:jc w:val="center"/>
              <w:rPr>
                <w:color w:val="000000"/>
                <w:lang w:val="uk-UA"/>
              </w:rPr>
            </w:pPr>
            <w:r w:rsidRPr="007124F0">
              <w:rPr>
                <w:color w:val="000000"/>
                <w:lang w:val="uk-UA"/>
              </w:rPr>
              <w:t>Дані моніторингу селищної ради</w:t>
            </w:r>
          </w:p>
        </w:tc>
      </w:tr>
      <w:tr w:rsidR="005F3707" w:rsidRPr="007124F0" w:rsidTr="00377404">
        <w:trPr>
          <w:trHeight w:val="569"/>
        </w:trPr>
        <w:tc>
          <w:tcPr>
            <w:tcW w:w="2806" w:type="dxa"/>
            <w:vMerge/>
            <w:tcBorders>
              <w:top w:val="single" w:sz="4" w:space="0" w:color="auto"/>
              <w:left w:val="single" w:sz="4" w:space="0" w:color="auto"/>
              <w:bottom w:val="single" w:sz="4" w:space="0" w:color="auto"/>
              <w:right w:val="single" w:sz="4" w:space="0" w:color="auto"/>
            </w:tcBorders>
          </w:tcPr>
          <w:p w:rsidR="005F3707" w:rsidRPr="007124F0" w:rsidRDefault="005F3707" w:rsidP="00A77AF9">
            <w:pPr>
              <w:autoSpaceDE w:val="0"/>
              <w:autoSpaceDN w:val="0"/>
              <w:adjustRightInd w:val="0"/>
              <w:rPr>
                <w:rFonts w:eastAsia="Arial Unicode MS"/>
                <w:color w:val="000000"/>
                <w:lang w:val="uk-UA" w:eastAsia="en-US"/>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18</w:t>
            </w:r>
          </w:p>
        </w:tc>
        <w:tc>
          <w:tcPr>
            <w:tcW w:w="2693"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rPr>
                <w:lang w:val="uk-UA" w:eastAsia="en-US"/>
              </w:rPr>
            </w:pPr>
            <w:r w:rsidRPr="007124F0">
              <w:rPr>
                <w:lang w:val="uk-UA" w:eastAsia="en-US"/>
              </w:rPr>
              <w:t>Кількість рейсів протягом дня</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22</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E31A9C" w:rsidP="00A13FB2">
            <w:pPr>
              <w:autoSpaceDE w:val="0"/>
              <w:snapToGrid w:val="0"/>
              <w:jc w:val="center"/>
              <w:rPr>
                <w:color w:val="000000"/>
                <w:lang w:val="uk-UA"/>
              </w:rPr>
            </w:pPr>
            <w:r w:rsidRPr="007124F0">
              <w:rPr>
                <w:color w:val="000000"/>
                <w:lang w:val="uk-UA"/>
              </w:rPr>
              <w:t>Дані моніторингу селищної ради</w:t>
            </w:r>
          </w:p>
        </w:tc>
      </w:tr>
      <w:tr w:rsidR="005F3707" w:rsidRPr="007124F0" w:rsidTr="00377404">
        <w:trPr>
          <w:trHeight w:val="385"/>
        </w:trPr>
        <w:tc>
          <w:tcPr>
            <w:tcW w:w="2806" w:type="dxa"/>
            <w:vMerge w:val="restart"/>
            <w:tcBorders>
              <w:top w:val="single" w:sz="4" w:space="0" w:color="auto"/>
              <w:left w:val="single" w:sz="4" w:space="0" w:color="auto"/>
              <w:right w:val="single" w:sz="4" w:space="0" w:color="auto"/>
            </w:tcBorders>
          </w:tcPr>
          <w:p w:rsidR="005F3707" w:rsidRPr="007124F0" w:rsidRDefault="005F3707" w:rsidP="00A77AF9">
            <w:pPr>
              <w:autoSpaceDE w:val="0"/>
              <w:autoSpaceDN w:val="0"/>
              <w:adjustRightInd w:val="0"/>
              <w:rPr>
                <w:rFonts w:eastAsia="Arial Unicode MS"/>
                <w:color w:val="000000"/>
                <w:lang w:val="uk-UA" w:eastAsia="en-US"/>
              </w:rPr>
            </w:pPr>
            <w:r w:rsidRPr="007124F0">
              <w:rPr>
                <w:rFonts w:eastAsia="Arial Unicode MS"/>
                <w:color w:val="000000"/>
                <w:lang w:val="uk-UA" w:eastAsia="en-US"/>
              </w:rPr>
              <w:t>3.2.3.</w:t>
            </w:r>
            <w:r w:rsidRPr="007124F0">
              <w:rPr>
                <w:lang w:val="uk-UA" w:eastAsia="it-IT"/>
              </w:rPr>
              <w:t xml:space="preserve"> Установи бюджетної сфери та користувачі приватної використовують енергоощадні технології та відновлювальні джерела енергії </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20</w:t>
            </w:r>
          </w:p>
        </w:tc>
        <w:tc>
          <w:tcPr>
            <w:tcW w:w="2693"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rPr>
                <w:lang w:val="uk-UA"/>
              </w:rPr>
            </w:pPr>
            <w:r w:rsidRPr="007124F0">
              <w:rPr>
                <w:color w:val="000000"/>
                <w:lang w:val="uk-UA"/>
              </w:rPr>
              <w:t>Розмір економії (%)  енергоресурсів у будівлях бюджетної сфери</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50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A45021" w:rsidP="00A13FB2">
            <w:pPr>
              <w:autoSpaceDE w:val="0"/>
              <w:snapToGrid w:val="0"/>
              <w:jc w:val="center"/>
              <w:rPr>
                <w:color w:val="000000"/>
                <w:lang w:val="uk-UA"/>
              </w:rPr>
            </w:pPr>
            <w:r w:rsidRPr="007124F0">
              <w:rPr>
                <w:color w:val="000000"/>
                <w:lang w:val="uk-UA"/>
              </w:rPr>
              <w:t>Показники лічильників</w:t>
            </w:r>
          </w:p>
        </w:tc>
      </w:tr>
      <w:tr w:rsidR="005F3707" w:rsidRPr="007124F0" w:rsidTr="00377404">
        <w:trPr>
          <w:trHeight w:val="385"/>
        </w:trPr>
        <w:tc>
          <w:tcPr>
            <w:tcW w:w="2806" w:type="dxa"/>
            <w:vMerge/>
            <w:tcBorders>
              <w:left w:val="single" w:sz="4" w:space="0" w:color="auto"/>
              <w:bottom w:val="single" w:sz="4" w:space="0" w:color="auto"/>
              <w:right w:val="single" w:sz="4" w:space="0" w:color="auto"/>
            </w:tcBorders>
          </w:tcPr>
          <w:p w:rsidR="005F3707" w:rsidRPr="007124F0" w:rsidRDefault="005F3707" w:rsidP="00A13FB2">
            <w:pPr>
              <w:autoSpaceDE w:val="0"/>
              <w:autoSpaceDN w:val="0"/>
              <w:adjustRightInd w:val="0"/>
              <w:jc w:val="both"/>
              <w:rPr>
                <w:rFonts w:eastAsia="Arial Unicode MS"/>
                <w:color w:val="000000"/>
                <w:lang w:val="uk-UA" w:eastAsia="en-US"/>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w:t>
            </w:r>
          </w:p>
        </w:tc>
        <w:tc>
          <w:tcPr>
            <w:tcW w:w="2693"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rPr>
                <w:lang w:val="uk-UA"/>
              </w:rPr>
            </w:pPr>
            <w:r w:rsidRPr="007124F0">
              <w:rPr>
                <w:lang w:val="uk-UA"/>
              </w:rPr>
              <w:t>% домогосподарств у приватній сфері, що використовують енергоощадні технології та відновлювальні джерела енергії</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3</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A45021" w:rsidP="00A13FB2">
            <w:pPr>
              <w:autoSpaceDE w:val="0"/>
              <w:snapToGrid w:val="0"/>
              <w:jc w:val="center"/>
              <w:rPr>
                <w:color w:val="000000"/>
                <w:lang w:val="uk-UA"/>
              </w:rPr>
            </w:pPr>
            <w:r w:rsidRPr="007124F0">
              <w:rPr>
                <w:color w:val="000000"/>
                <w:lang w:val="uk-UA"/>
              </w:rPr>
              <w:t>Дані моніторингу селищної ради</w:t>
            </w:r>
          </w:p>
        </w:tc>
      </w:tr>
    </w:tbl>
    <w:p w:rsidR="008B6FC7" w:rsidRPr="007124F0" w:rsidRDefault="008B6FC7" w:rsidP="009F2355">
      <w:pPr>
        <w:rPr>
          <w:b/>
          <w:lang w:val="uk-UA"/>
        </w:rPr>
      </w:pPr>
    </w:p>
    <w:p w:rsidR="00D6409F" w:rsidRPr="007124F0" w:rsidRDefault="00D6409F" w:rsidP="009F2355">
      <w:pPr>
        <w:rPr>
          <w:b/>
          <w:bCs/>
          <w:color w:val="000000"/>
          <w:u w:val="single"/>
          <w:lang w:val="uk-UA"/>
        </w:rPr>
      </w:pPr>
    </w:p>
    <w:p w:rsidR="008B6FC7" w:rsidRPr="007124F0" w:rsidRDefault="008B6FC7" w:rsidP="009F2355">
      <w:pPr>
        <w:rPr>
          <w:b/>
          <w:bCs/>
          <w:color w:val="000000"/>
          <w:u w:val="single"/>
          <w:lang w:val="uk-UA"/>
        </w:rPr>
      </w:pPr>
      <w:r w:rsidRPr="007124F0">
        <w:rPr>
          <w:b/>
          <w:bCs/>
          <w:color w:val="000000"/>
          <w:u w:val="single"/>
          <w:lang w:val="uk-UA"/>
        </w:rPr>
        <w:t xml:space="preserve">Стратегічна ціль 4: </w:t>
      </w:r>
      <w:r w:rsidRPr="007124F0">
        <w:rPr>
          <w:b/>
          <w:bCs/>
          <w:lang w:val="uk-UA"/>
        </w:rPr>
        <w:t>Створення оптимальних умов для розвитку туризму та культури на теренах громади й забезпечення збереження історико-культурної спадщини</w:t>
      </w:r>
    </w:p>
    <w:tbl>
      <w:tblPr>
        <w:tblW w:w="9893" w:type="dxa"/>
        <w:tblInd w:w="137" w:type="dxa"/>
        <w:tblLayout w:type="fixed"/>
        <w:tblLook w:val="0000" w:firstRow="0" w:lastRow="0" w:firstColumn="0" w:lastColumn="0" w:noHBand="0" w:noVBand="0"/>
      </w:tblPr>
      <w:tblGrid>
        <w:gridCol w:w="2806"/>
        <w:gridCol w:w="1276"/>
        <w:gridCol w:w="2693"/>
        <w:gridCol w:w="1418"/>
        <w:gridCol w:w="1700"/>
      </w:tblGrid>
      <w:tr w:rsidR="005F3707" w:rsidRPr="007124F0" w:rsidTr="00377404">
        <w:trPr>
          <w:tblHeader/>
        </w:trPr>
        <w:tc>
          <w:tcPr>
            <w:tcW w:w="2806" w:type="dxa"/>
            <w:tcBorders>
              <w:top w:val="single" w:sz="4" w:space="0" w:color="000000"/>
              <w:left w:val="single" w:sz="4" w:space="0" w:color="000000"/>
              <w:bottom w:val="single" w:sz="4" w:space="0" w:color="000000"/>
            </w:tcBorders>
          </w:tcPr>
          <w:p w:rsidR="005F3707" w:rsidRPr="007124F0" w:rsidRDefault="005F3707" w:rsidP="00A13FB2">
            <w:pPr>
              <w:autoSpaceDE w:val="0"/>
              <w:snapToGrid w:val="0"/>
              <w:jc w:val="center"/>
              <w:rPr>
                <w:color w:val="000000"/>
                <w:lang w:val="uk-UA"/>
              </w:rPr>
            </w:pPr>
          </w:p>
          <w:p w:rsidR="005F3707" w:rsidRPr="007124F0" w:rsidRDefault="005F3707" w:rsidP="00A13FB2">
            <w:pPr>
              <w:autoSpaceDE w:val="0"/>
              <w:jc w:val="center"/>
              <w:rPr>
                <w:color w:val="000000"/>
                <w:lang w:val="uk-UA"/>
              </w:rPr>
            </w:pPr>
            <w:r w:rsidRPr="007124F0">
              <w:rPr>
                <w:color w:val="000000"/>
                <w:lang w:val="uk-UA"/>
              </w:rPr>
              <w:t>Індикатори  продукту</w:t>
            </w:r>
          </w:p>
        </w:tc>
        <w:tc>
          <w:tcPr>
            <w:tcW w:w="1276" w:type="dxa"/>
            <w:tcBorders>
              <w:top w:val="single" w:sz="4" w:space="0" w:color="000000"/>
              <w:left w:val="single" w:sz="4" w:space="0" w:color="000000"/>
              <w:bottom w:val="single" w:sz="4" w:space="0" w:color="000000"/>
            </w:tcBorders>
          </w:tcPr>
          <w:p w:rsidR="005F3707" w:rsidRPr="007124F0" w:rsidRDefault="005F3707" w:rsidP="00A13FB2">
            <w:pPr>
              <w:autoSpaceDE w:val="0"/>
              <w:jc w:val="center"/>
              <w:rPr>
                <w:color w:val="000000"/>
                <w:sz w:val="22"/>
                <w:szCs w:val="22"/>
                <w:lang w:val="uk-UA"/>
              </w:rPr>
            </w:pPr>
            <w:r w:rsidRPr="007124F0">
              <w:rPr>
                <w:color w:val="000000"/>
                <w:sz w:val="22"/>
                <w:szCs w:val="22"/>
                <w:lang w:val="uk-UA"/>
              </w:rPr>
              <w:t>Початкова вартість індикатора</w:t>
            </w:r>
          </w:p>
        </w:tc>
        <w:tc>
          <w:tcPr>
            <w:tcW w:w="2693" w:type="dxa"/>
            <w:tcBorders>
              <w:top w:val="single" w:sz="4" w:space="0" w:color="000000"/>
              <w:left w:val="single" w:sz="4" w:space="0" w:color="000000"/>
              <w:bottom w:val="single" w:sz="4" w:space="0" w:color="000000"/>
            </w:tcBorders>
          </w:tcPr>
          <w:p w:rsidR="005F3707" w:rsidRPr="007124F0" w:rsidRDefault="005F3707" w:rsidP="00A13FB2">
            <w:pPr>
              <w:autoSpaceDE w:val="0"/>
              <w:jc w:val="center"/>
              <w:rPr>
                <w:color w:val="000000"/>
                <w:lang w:val="uk-UA"/>
              </w:rPr>
            </w:pPr>
          </w:p>
          <w:p w:rsidR="005F3707" w:rsidRPr="007124F0" w:rsidRDefault="005F3707" w:rsidP="00A13FB2">
            <w:pPr>
              <w:autoSpaceDE w:val="0"/>
              <w:jc w:val="center"/>
              <w:rPr>
                <w:color w:val="000000"/>
                <w:lang w:val="uk-UA"/>
              </w:rPr>
            </w:pPr>
            <w:r w:rsidRPr="007124F0">
              <w:rPr>
                <w:color w:val="000000"/>
                <w:lang w:val="uk-UA"/>
              </w:rPr>
              <w:t>Індикатор  результату</w:t>
            </w:r>
          </w:p>
        </w:tc>
        <w:tc>
          <w:tcPr>
            <w:tcW w:w="1418" w:type="dxa"/>
            <w:tcBorders>
              <w:top w:val="single" w:sz="4" w:space="0" w:color="000000"/>
              <w:left w:val="single" w:sz="4" w:space="0" w:color="000000"/>
              <w:bottom w:val="single" w:sz="4" w:space="0" w:color="000000"/>
              <w:right w:val="single" w:sz="4" w:space="0" w:color="000000"/>
            </w:tcBorders>
          </w:tcPr>
          <w:p w:rsidR="005F3707" w:rsidRPr="007124F0" w:rsidRDefault="005F3707" w:rsidP="00A13FB2">
            <w:pPr>
              <w:autoSpaceDE w:val="0"/>
              <w:jc w:val="center"/>
              <w:rPr>
                <w:color w:val="000000"/>
                <w:lang w:val="uk-UA"/>
              </w:rPr>
            </w:pPr>
            <w:r w:rsidRPr="007124F0">
              <w:rPr>
                <w:color w:val="000000"/>
                <w:lang w:val="uk-UA"/>
              </w:rPr>
              <w:t>Цільова вартість індикатора</w:t>
            </w:r>
          </w:p>
        </w:tc>
        <w:tc>
          <w:tcPr>
            <w:tcW w:w="1700" w:type="dxa"/>
            <w:tcBorders>
              <w:top w:val="single" w:sz="4" w:space="0" w:color="000000"/>
              <w:left w:val="single" w:sz="4" w:space="0" w:color="000000"/>
              <w:bottom w:val="single" w:sz="4" w:space="0" w:color="000000"/>
              <w:right w:val="single" w:sz="4" w:space="0" w:color="000000"/>
            </w:tcBorders>
          </w:tcPr>
          <w:p w:rsidR="005F3707" w:rsidRPr="007124F0" w:rsidRDefault="00377404" w:rsidP="00A13FB2">
            <w:pPr>
              <w:autoSpaceDE w:val="0"/>
              <w:jc w:val="center"/>
              <w:rPr>
                <w:color w:val="000000"/>
                <w:lang w:val="uk-UA"/>
              </w:rPr>
            </w:pPr>
            <w:r w:rsidRPr="007124F0">
              <w:rPr>
                <w:color w:val="000000"/>
                <w:sz w:val="22"/>
                <w:szCs w:val="22"/>
                <w:lang w:val="uk-UA"/>
              </w:rPr>
              <w:t>Джерела підтвердження показників</w:t>
            </w:r>
          </w:p>
        </w:tc>
      </w:tr>
      <w:tr w:rsidR="005F3707" w:rsidRPr="007124F0" w:rsidTr="002C0CF1">
        <w:trPr>
          <w:trHeight w:hRule="exact" w:val="733"/>
        </w:trPr>
        <w:tc>
          <w:tcPr>
            <w:tcW w:w="9893" w:type="dxa"/>
            <w:gridSpan w:val="5"/>
            <w:tcBorders>
              <w:top w:val="single" w:sz="4" w:space="0" w:color="000000"/>
              <w:left w:val="single" w:sz="4" w:space="0" w:color="000000"/>
              <w:bottom w:val="single" w:sz="4" w:space="0" w:color="000000"/>
              <w:right w:val="single" w:sz="4" w:space="0" w:color="000000"/>
            </w:tcBorders>
            <w:shd w:val="clear" w:color="auto" w:fill="C0C0C0"/>
            <w:vAlign w:val="center"/>
          </w:tcPr>
          <w:p w:rsidR="005F3707" w:rsidRPr="007124F0" w:rsidRDefault="005F3707" w:rsidP="00A13FB2">
            <w:pPr>
              <w:pStyle w:val="a3"/>
              <w:spacing w:before="120" w:beforeAutospacing="0" w:after="0" w:afterAutospacing="0"/>
              <w:rPr>
                <w:b/>
                <w:bCs/>
                <w:color w:val="000000"/>
                <w:szCs w:val="24"/>
                <w:lang w:val="uk-UA" w:bidi="mr-IN"/>
              </w:rPr>
            </w:pPr>
            <w:r w:rsidRPr="007124F0">
              <w:rPr>
                <w:b/>
                <w:bCs/>
                <w:color w:val="000000"/>
                <w:szCs w:val="24"/>
                <w:lang w:val="uk-UA" w:bidi="mr-IN"/>
              </w:rPr>
              <w:lastRenderedPageBreak/>
              <w:t xml:space="preserve">Оперативна ціль 4.1. </w:t>
            </w:r>
            <w:r w:rsidRPr="007124F0">
              <w:rPr>
                <w:b/>
                <w:szCs w:val="24"/>
                <w:lang w:val="uk-UA" w:bidi="mr-IN"/>
              </w:rPr>
              <w:t>Реконструкція пам`яток історко-культурної спадщини та місць відпочинку</w:t>
            </w:r>
          </w:p>
          <w:p w:rsidR="005F3707" w:rsidRPr="007124F0" w:rsidRDefault="005F3707" w:rsidP="00A13FB2">
            <w:pPr>
              <w:pStyle w:val="a3"/>
              <w:spacing w:before="120" w:beforeAutospacing="0" w:after="0" w:afterAutospacing="0"/>
              <w:rPr>
                <w:b/>
                <w:bCs/>
                <w:color w:val="000000"/>
                <w:szCs w:val="24"/>
                <w:lang w:val="uk-UA" w:bidi="mr-IN"/>
              </w:rPr>
            </w:pPr>
          </w:p>
        </w:tc>
      </w:tr>
      <w:tr w:rsidR="005F3707" w:rsidRPr="007124F0" w:rsidTr="00377404">
        <w:trPr>
          <w:trHeight w:val="424"/>
        </w:trPr>
        <w:tc>
          <w:tcPr>
            <w:tcW w:w="2806" w:type="dxa"/>
            <w:vMerge w:val="restart"/>
            <w:tcBorders>
              <w:top w:val="single" w:sz="4" w:space="0" w:color="auto"/>
              <w:left w:val="single" w:sz="4" w:space="0" w:color="auto"/>
              <w:right w:val="single" w:sz="4" w:space="0" w:color="auto"/>
            </w:tcBorders>
          </w:tcPr>
          <w:p w:rsidR="005F3707" w:rsidRPr="007124F0" w:rsidRDefault="005F3707" w:rsidP="00A13FB2">
            <w:pPr>
              <w:rPr>
                <w:color w:val="000000"/>
                <w:lang w:val="uk-UA"/>
              </w:rPr>
            </w:pPr>
            <w:r w:rsidRPr="007124F0">
              <w:rPr>
                <w:color w:val="000000"/>
                <w:lang w:val="uk-UA"/>
              </w:rPr>
              <w:t>4.1.1. Всі наявні на теренах громади об</w:t>
            </w:r>
            <w:r w:rsidRPr="007124F0">
              <w:rPr>
                <w:color w:val="000000"/>
              </w:rPr>
              <w:t xml:space="preserve">`єкти історико-культурної спадщини відновлено та поєднано в один туристичний комплекс </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693" w:type="dxa"/>
            <w:tcBorders>
              <w:top w:val="single" w:sz="4" w:space="0" w:color="000000"/>
              <w:left w:val="single" w:sz="4" w:space="0" w:color="auto"/>
              <w:bottom w:val="single" w:sz="4" w:space="0" w:color="000000"/>
              <w:right w:val="single" w:sz="4" w:space="0" w:color="auto"/>
            </w:tcBorders>
            <w:vAlign w:val="bottom"/>
          </w:tcPr>
          <w:p w:rsidR="005F3707" w:rsidRPr="007124F0" w:rsidRDefault="005F3707" w:rsidP="000044A4">
            <w:pPr>
              <w:pStyle w:val="27"/>
              <w:shd w:val="clear" w:color="auto" w:fill="auto"/>
              <w:spacing w:before="0" w:line="254" w:lineRule="exact"/>
              <w:jc w:val="left"/>
              <w:rPr>
                <w:b/>
                <w:sz w:val="24"/>
                <w:szCs w:val="24"/>
              </w:rPr>
            </w:pPr>
            <w:r w:rsidRPr="007124F0">
              <w:rPr>
                <w:rStyle w:val="29"/>
                <w:b w:val="0"/>
                <w:bCs/>
                <w:sz w:val="24"/>
                <w:szCs w:val="24"/>
              </w:rPr>
              <w:t>Обсяг проведених робіт у грошовому вимірі (тис.грн.)</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543275" w:rsidP="00A13FB2">
            <w:pPr>
              <w:autoSpaceDE w:val="0"/>
              <w:snapToGrid w:val="0"/>
              <w:jc w:val="center"/>
              <w:rPr>
                <w:color w:val="000000"/>
                <w:lang w:val="uk-UA"/>
              </w:rPr>
            </w:pPr>
            <w:r w:rsidRPr="007124F0">
              <w:rPr>
                <w:color w:val="000000"/>
                <w:lang w:val="uk-UA"/>
              </w:rPr>
              <w:t>Фінансова звітність за проведені роботи</w:t>
            </w:r>
          </w:p>
        </w:tc>
      </w:tr>
      <w:tr w:rsidR="005F3707" w:rsidRPr="007124F0" w:rsidTr="00377404">
        <w:trPr>
          <w:trHeight w:val="423"/>
        </w:trPr>
        <w:tc>
          <w:tcPr>
            <w:tcW w:w="2806" w:type="dxa"/>
            <w:vMerge/>
            <w:tcBorders>
              <w:left w:val="single" w:sz="4" w:space="0" w:color="auto"/>
              <w:bottom w:val="single" w:sz="4" w:space="0" w:color="auto"/>
              <w:right w:val="single" w:sz="4" w:space="0" w:color="auto"/>
            </w:tcBorders>
          </w:tcPr>
          <w:p w:rsidR="005F3707" w:rsidRPr="007124F0" w:rsidRDefault="005F3707" w:rsidP="00A13FB2">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693" w:type="dxa"/>
            <w:tcBorders>
              <w:top w:val="single" w:sz="4" w:space="0" w:color="000000"/>
              <w:left w:val="single" w:sz="4" w:space="0" w:color="auto"/>
              <w:bottom w:val="single" w:sz="4" w:space="0" w:color="auto"/>
              <w:right w:val="single" w:sz="4" w:space="0" w:color="auto"/>
            </w:tcBorders>
            <w:vAlign w:val="center"/>
          </w:tcPr>
          <w:p w:rsidR="005F3707" w:rsidRPr="007124F0" w:rsidRDefault="005F3707" w:rsidP="000044A4">
            <w:pPr>
              <w:pStyle w:val="27"/>
              <w:shd w:val="clear" w:color="auto" w:fill="auto"/>
              <w:spacing w:before="0" w:line="254" w:lineRule="exact"/>
              <w:jc w:val="left"/>
              <w:rPr>
                <w:b/>
                <w:sz w:val="24"/>
                <w:szCs w:val="24"/>
              </w:rPr>
            </w:pPr>
            <w:r w:rsidRPr="007124F0">
              <w:rPr>
                <w:rStyle w:val="29"/>
                <w:b w:val="0"/>
                <w:bCs/>
                <w:sz w:val="24"/>
                <w:szCs w:val="24"/>
              </w:rPr>
              <w:t>Кількість упорядкованих об</w:t>
            </w:r>
            <w:r w:rsidRPr="007124F0">
              <w:rPr>
                <w:rStyle w:val="29"/>
                <w:b w:val="0"/>
                <w:bCs/>
                <w:sz w:val="24"/>
                <w:szCs w:val="24"/>
                <w:lang w:val="en-US"/>
              </w:rPr>
              <w:t>`</w:t>
            </w:r>
            <w:r w:rsidRPr="007124F0">
              <w:rPr>
                <w:rStyle w:val="29"/>
                <w:b w:val="0"/>
                <w:bCs/>
                <w:sz w:val="24"/>
                <w:szCs w:val="24"/>
              </w:rPr>
              <w:t>єктів</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543275" w:rsidP="00A13FB2">
            <w:pPr>
              <w:autoSpaceDE w:val="0"/>
              <w:snapToGrid w:val="0"/>
              <w:jc w:val="center"/>
              <w:rPr>
                <w:color w:val="000000"/>
                <w:lang w:val="uk-UA"/>
              </w:rPr>
            </w:pPr>
            <w:r w:rsidRPr="007124F0">
              <w:rPr>
                <w:color w:val="000000"/>
                <w:lang w:val="uk-UA"/>
              </w:rPr>
              <w:t>Акти виконаних робіт</w:t>
            </w:r>
          </w:p>
        </w:tc>
      </w:tr>
      <w:tr w:rsidR="005F3707" w:rsidRPr="007124F0" w:rsidTr="00377404">
        <w:trPr>
          <w:trHeight w:val="283"/>
        </w:trPr>
        <w:tc>
          <w:tcPr>
            <w:tcW w:w="2806" w:type="dxa"/>
            <w:vMerge w:val="restart"/>
            <w:tcBorders>
              <w:top w:val="single" w:sz="4" w:space="0" w:color="auto"/>
              <w:left w:val="single" w:sz="4" w:space="0" w:color="auto"/>
              <w:bottom w:val="single" w:sz="4" w:space="0" w:color="auto"/>
              <w:right w:val="single" w:sz="4" w:space="0" w:color="auto"/>
            </w:tcBorders>
          </w:tcPr>
          <w:p w:rsidR="005F3707" w:rsidRPr="007124F0" w:rsidRDefault="005F3707" w:rsidP="007062B4">
            <w:pPr>
              <w:rPr>
                <w:lang w:val="uk-UA"/>
              </w:rPr>
            </w:pPr>
            <w:r w:rsidRPr="007124F0">
              <w:rPr>
                <w:color w:val="000000"/>
                <w:lang w:val="uk-UA"/>
              </w:rPr>
              <w:t xml:space="preserve">4.1.2.Парки ім. Т.Шевченка та Жевахівщина, а також зелені зони відпочину в селих  </w:t>
            </w:r>
            <w:r w:rsidR="007062B4" w:rsidRPr="007124F0">
              <w:rPr>
                <w:color w:val="000000"/>
                <w:lang w:val="uk-UA"/>
              </w:rPr>
              <w:t>Буб</w:t>
            </w:r>
            <w:r w:rsidRPr="007124F0">
              <w:rPr>
                <w:color w:val="000000"/>
                <w:lang w:val="uk-UA"/>
              </w:rPr>
              <w:t>нівщин</w:t>
            </w:r>
            <w:r w:rsidR="00D63BE1">
              <w:rPr>
                <w:color w:val="000000"/>
                <w:lang w:val="uk-UA"/>
              </w:rPr>
              <w:t>а і Полонки сановані, безпечні,</w:t>
            </w:r>
            <w:r w:rsidRPr="007124F0">
              <w:rPr>
                <w:color w:val="000000"/>
                <w:lang w:val="uk-UA"/>
              </w:rPr>
              <w:t xml:space="preserve"> мають привабливий вигляд</w:t>
            </w:r>
          </w:p>
        </w:tc>
        <w:tc>
          <w:tcPr>
            <w:tcW w:w="1276" w:type="dxa"/>
            <w:tcBorders>
              <w:top w:val="single" w:sz="4" w:space="0" w:color="auto"/>
              <w:left w:val="single" w:sz="4" w:space="0" w:color="auto"/>
              <w:bottom w:val="single" w:sz="4" w:space="0" w:color="auto"/>
              <w:right w:val="single" w:sz="4" w:space="0" w:color="auto"/>
            </w:tcBorders>
          </w:tcPr>
          <w:p w:rsidR="005F3707" w:rsidRPr="00B7742C" w:rsidRDefault="00F05F9B" w:rsidP="00A13FB2">
            <w:pPr>
              <w:autoSpaceDE w:val="0"/>
              <w:snapToGrid w:val="0"/>
              <w:jc w:val="center"/>
              <w:rPr>
                <w:color w:val="000000"/>
                <w:lang w:val="uk-UA"/>
              </w:rPr>
            </w:pPr>
            <w:r w:rsidRPr="00B7742C">
              <w:rPr>
                <w:color w:val="000000"/>
                <w:lang w:val="uk-UA"/>
              </w:rPr>
              <w:t>2</w:t>
            </w:r>
          </w:p>
        </w:tc>
        <w:tc>
          <w:tcPr>
            <w:tcW w:w="2693" w:type="dxa"/>
            <w:tcBorders>
              <w:top w:val="single" w:sz="4" w:space="0" w:color="auto"/>
              <w:left w:val="single" w:sz="4" w:space="0" w:color="auto"/>
              <w:bottom w:val="single" w:sz="4" w:space="0" w:color="auto"/>
              <w:right w:val="single" w:sz="4" w:space="0" w:color="auto"/>
            </w:tcBorders>
          </w:tcPr>
          <w:p w:rsidR="005F3707" w:rsidRPr="00B7742C" w:rsidRDefault="00F05F9B" w:rsidP="00F05F9B">
            <w:pPr>
              <w:rPr>
                <w:lang w:val="uk-UA"/>
              </w:rPr>
            </w:pPr>
            <w:r w:rsidRPr="00B7742C">
              <w:rPr>
                <w:lang w:val="uk-UA"/>
              </w:rPr>
              <w:t>Кількість територій та об</w:t>
            </w:r>
            <w:r w:rsidRPr="00B7742C">
              <w:t>`</w:t>
            </w:r>
            <w:r w:rsidRPr="00B7742C">
              <w:rPr>
                <w:lang w:val="uk-UA"/>
              </w:rPr>
              <w:t>є</w:t>
            </w:r>
            <w:r w:rsidRPr="00B7742C">
              <w:t>кт</w:t>
            </w:r>
            <w:r w:rsidRPr="00B7742C">
              <w:rPr>
                <w:lang w:val="uk-UA"/>
              </w:rPr>
              <w:t>і</w:t>
            </w:r>
            <w:r w:rsidRPr="00B7742C">
              <w:t>в природно-охоронного фонду</w:t>
            </w:r>
          </w:p>
        </w:tc>
        <w:tc>
          <w:tcPr>
            <w:tcW w:w="1418" w:type="dxa"/>
            <w:tcBorders>
              <w:top w:val="single" w:sz="4" w:space="0" w:color="auto"/>
              <w:left w:val="single" w:sz="4" w:space="0" w:color="auto"/>
              <w:bottom w:val="single" w:sz="4" w:space="0" w:color="auto"/>
              <w:right w:val="single" w:sz="4" w:space="0" w:color="auto"/>
            </w:tcBorders>
          </w:tcPr>
          <w:p w:rsidR="005F3707" w:rsidRPr="00B7742C" w:rsidRDefault="008D6DD6" w:rsidP="00A13FB2">
            <w:pPr>
              <w:autoSpaceDE w:val="0"/>
              <w:snapToGrid w:val="0"/>
              <w:jc w:val="center"/>
              <w:rPr>
                <w:color w:val="000000"/>
                <w:lang w:val="uk-UA"/>
              </w:rPr>
            </w:pPr>
            <w:r w:rsidRPr="00B7742C">
              <w:rPr>
                <w:color w:val="000000"/>
                <w:lang w:val="uk-UA"/>
              </w:rPr>
              <w:t>3</w:t>
            </w:r>
          </w:p>
        </w:tc>
        <w:tc>
          <w:tcPr>
            <w:tcW w:w="1700" w:type="dxa"/>
            <w:tcBorders>
              <w:top w:val="single" w:sz="4" w:space="0" w:color="auto"/>
              <w:left w:val="single" w:sz="4" w:space="0" w:color="auto"/>
              <w:bottom w:val="single" w:sz="4" w:space="0" w:color="auto"/>
              <w:right w:val="single" w:sz="4" w:space="0" w:color="auto"/>
            </w:tcBorders>
          </w:tcPr>
          <w:p w:rsidR="005F3707" w:rsidRPr="00B7742C" w:rsidRDefault="008D6DD6" w:rsidP="00A13FB2">
            <w:pPr>
              <w:autoSpaceDE w:val="0"/>
              <w:snapToGrid w:val="0"/>
              <w:jc w:val="center"/>
              <w:rPr>
                <w:color w:val="000000"/>
                <w:lang w:val="uk-UA"/>
              </w:rPr>
            </w:pPr>
            <w:r w:rsidRPr="00B7742C">
              <w:rPr>
                <w:color w:val="000000"/>
                <w:lang w:val="uk-UA"/>
              </w:rPr>
              <w:t>Рішення Чернігівської обласної ради</w:t>
            </w:r>
          </w:p>
        </w:tc>
      </w:tr>
      <w:tr w:rsidR="005F3707" w:rsidRPr="007124F0" w:rsidTr="00377404">
        <w:trPr>
          <w:trHeight w:val="282"/>
        </w:trPr>
        <w:tc>
          <w:tcPr>
            <w:tcW w:w="2806" w:type="dxa"/>
            <w:vMerge/>
            <w:tcBorders>
              <w:top w:val="single" w:sz="4" w:space="0" w:color="auto"/>
              <w:left w:val="single" w:sz="4" w:space="0" w:color="auto"/>
              <w:right w:val="single" w:sz="4" w:space="0" w:color="auto"/>
            </w:tcBorders>
          </w:tcPr>
          <w:p w:rsidR="005F3707" w:rsidRPr="007124F0" w:rsidRDefault="005F3707" w:rsidP="00A77AF9">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B7742C" w:rsidRDefault="006277BD" w:rsidP="00A13FB2">
            <w:pPr>
              <w:autoSpaceDE w:val="0"/>
              <w:snapToGrid w:val="0"/>
              <w:jc w:val="center"/>
              <w:rPr>
                <w:color w:val="000000"/>
                <w:lang w:val="uk-UA"/>
              </w:rPr>
            </w:pPr>
            <w:r w:rsidRPr="00B7742C">
              <w:rPr>
                <w:color w:val="000000"/>
                <w:lang w:val="uk-UA"/>
              </w:rPr>
              <w:t>35,9 га</w:t>
            </w:r>
          </w:p>
        </w:tc>
        <w:tc>
          <w:tcPr>
            <w:tcW w:w="2693" w:type="dxa"/>
            <w:tcBorders>
              <w:top w:val="single" w:sz="4" w:space="0" w:color="auto"/>
              <w:left w:val="single" w:sz="4" w:space="0" w:color="auto"/>
              <w:bottom w:val="single" w:sz="4" w:space="0" w:color="000000"/>
              <w:right w:val="single" w:sz="4" w:space="0" w:color="auto"/>
            </w:tcBorders>
          </w:tcPr>
          <w:p w:rsidR="005F3707" w:rsidRPr="00B7742C" w:rsidRDefault="00F05F9B" w:rsidP="00CB68A9">
            <w:pPr>
              <w:rPr>
                <w:lang w:val="uk-UA"/>
              </w:rPr>
            </w:pPr>
            <w:r w:rsidRPr="00B7742C">
              <w:rPr>
                <w:lang w:val="uk-UA"/>
              </w:rPr>
              <w:t>П</w:t>
            </w:r>
            <w:r w:rsidRPr="00B7742C">
              <w:t>лоща земель територій</w:t>
            </w:r>
            <w:r w:rsidRPr="00B7742C">
              <w:rPr>
                <w:lang w:val="uk-UA"/>
              </w:rPr>
              <w:t xml:space="preserve"> та об’єктів природно-заповідного фонду</w:t>
            </w:r>
          </w:p>
        </w:tc>
        <w:tc>
          <w:tcPr>
            <w:tcW w:w="1418" w:type="dxa"/>
            <w:tcBorders>
              <w:top w:val="single" w:sz="4" w:space="0" w:color="auto"/>
              <w:left w:val="single" w:sz="4" w:space="0" w:color="auto"/>
              <w:bottom w:val="single" w:sz="4" w:space="0" w:color="auto"/>
              <w:right w:val="single" w:sz="4" w:space="0" w:color="auto"/>
            </w:tcBorders>
          </w:tcPr>
          <w:p w:rsidR="005F3707" w:rsidRPr="00B7742C" w:rsidRDefault="006277BD" w:rsidP="00A13FB2">
            <w:pPr>
              <w:autoSpaceDE w:val="0"/>
              <w:snapToGrid w:val="0"/>
              <w:jc w:val="center"/>
              <w:rPr>
                <w:color w:val="000000"/>
                <w:lang w:val="uk-UA"/>
              </w:rPr>
            </w:pPr>
            <w:r w:rsidRPr="00B7742C">
              <w:rPr>
                <w:color w:val="000000"/>
                <w:lang w:val="uk-UA"/>
              </w:rPr>
              <w:t>50 га</w:t>
            </w:r>
          </w:p>
        </w:tc>
        <w:tc>
          <w:tcPr>
            <w:tcW w:w="1700" w:type="dxa"/>
            <w:tcBorders>
              <w:top w:val="single" w:sz="4" w:space="0" w:color="auto"/>
              <w:left w:val="single" w:sz="4" w:space="0" w:color="auto"/>
              <w:bottom w:val="single" w:sz="4" w:space="0" w:color="auto"/>
              <w:right w:val="single" w:sz="4" w:space="0" w:color="auto"/>
            </w:tcBorders>
          </w:tcPr>
          <w:p w:rsidR="005F3707" w:rsidRPr="00B7742C" w:rsidRDefault="009C4477" w:rsidP="00A13FB2">
            <w:pPr>
              <w:autoSpaceDE w:val="0"/>
              <w:snapToGrid w:val="0"/>
              <w:jc w:val="center"/>
              <w:rPr>
                <w:color w:val="000000"/>
                <w:lang w:val="uk-UA"/>
              </w:rPr>
            </w:pPr>
            <w:r w:rsidRPr="00B7742C">
              <w:rPr>
                <w:color w:val="000000"/>
                <w:lang w:val="uk-UA"/>
              </w:rPr>
              <w:t>Дані Держгеокадастру</w:t>
            </w:r>
          </w:p>
        </w:tc>
      </w:tr>
      <w:tr w:rsidR="005F3707" w:rsidRPr="007124F0" w:rsidTr="00377404">
        <w:trPr>
          <w:trHeight w:val="282"/>
        </w:trPr>
        <w:tc>
          <w:tcPr>
            <w:tcW w:w="2806" w:type="dxa"/>
            <w:vMerge/>
            <w:tcBorders>
              <w:left w:val="single" w:sz="4" w:space="0" w:color="auto"/>
              <w:bottom w:val="single" w:sz="4" w:space="0" w:color="auto"/>
              <w:right w:val="single" w:sz="4" w:space="0" w:color="auto"/>
            </w:tcBorders>
          </w:tcPr>
          <w:p w:rsidR="005F3707" w:rsidRPr="007124F0" w:rsidRDefault="005F3707" w:rsidP="00A77AF9">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F05F9B" w:rsidP="00A13FB2">
            <w:pPr>
              <w:autoSpaceDE w:val="0"/>
              <w:snapToGrid w:val="0"/>
              <w:jc w:val="center"/>
              <w:rPr>
                <w:color w:val="000000"/>
                <w:lang w:val="uk-UA"/>
              </w:rPr>
            </w:pPr>
            <w:r w:rsidRPr="007124F0">
              <w:rPr>
                <w:color w:val="000000"/>
                <w:lang w:val="uk-UA"/>
              </w:rPr>
              <w:t>4000</w:t>
            </w:r>
          </w:p>
        </w:tc>
        <w:tc>
          <w:tcPr>
            <w:tcW w:w="2693" w:type="dxa"/>
            <w:tcBorders>
              <w:top w:val="single" w:sz="4" w:space="0" w:color="000000"/>
              <w:left w:val="single" w:sz="4" w:space="0" w:color="auto"/>
              <w:bottom w:val="single" w:sz="4" w:space="0" w:color="000000"/>
              <w:right w:val="single" w:sz="4" w:space="0" w:color="auto"/>
            </w:tcBorders>
          </w:tcPr>
          <w:p w:rsidR="005F3707" w:rsidRPr="007124F0" w:rsidRDefault="00F05F9B" w:rsidP="00CB68A9">
            <w:pPr>
              <w:rPr>
                <w:lang w:val="uk-UA"/>
              </w:rPr>
            </w:pPr>
            <w:r w:rsidRPr="007124F0">
              <w:rPr>
                <w:lang w:val="uk-UA"/>
              </w:rPr>
              <w:t>Чисельність відвідувачів протягом року</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F05F9B" w:rsidP="00A13FB2">
            <w:pPr>
              <w:autoSpaceDE w:val="0"/>
              <w:snapToGrid w:val="0"/>
              <w:jc w:val="center"/>
              <w:rPr>
                <w:color w:val="000000"/>
                <w:lang w:val="uk-UA"/>
              </w:rPr>
            </w:pPr>
            <w:r w:rsidRPr="007124F0">
              <w:rPr>
                <w:color w:val="000000"/>
                <w:lang w:val="uk-UA"/>
              </w:rPr>
              <w:t>10000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F05F9B" w:rsidP="00A13FB2">
            <w:pPr>
              <w:autoSpaceDE w:val="0"/>
              <w:snapToGrid w:val="0"/>
              <w:jc w:val="center"/>
              <w:rPr>
                <w:color w:val="000000"/>
                <w:lang w:val="uk-UA"/>
              </w:rPr>
            </w:pPr>
            <w:r w:rsidRPr="007124F0">
              <w:rPr>
                <w:color w:val="000000"/>
                <w:lang w:val="uk-UA"/>
              </w:rPr>
              <w:t>Дані моніторингу селищної ради</w:t>
            </w:r>
          </w:p>
        </w:tc>
      </w:tr>
      <w:tr w:rsidR="005F3707" w:rsidRPr="007124F0" w:rsidTr="00377404">
        <w:trPr>
          <w:trHeight w:val="251"/>
        </w:trPr>
        <w:tc>
          <w:tcPr>
            <w:tcW w:w="2806" w:type="dxa"/>
            <w:vMerge w:val="restart"/>
            <w:tcBorders>
              <w:top w:val="single" w:sz="4" w:space="0" w:color="auto"/>
              <w:left w:val="single" w:sz="4" w:space="0" w:color="auto"/>
              <w:right w:val="single" w:sz="4" w:space="0" w:color="auto"/>
            </w:tcBorders>
          </w:tcPr>
          <w:p w:rsidR="005F3707" w:rsidRPr="007124F0" w:rsidRDefault="005F3707" w:rsidP="00A77AF9">
            <w:pPr>
              <w:rPr>
                <w:lang w:val="uk-UA"/>
              </w:rPr>
            </w:pPr>
            <w:r w:rsidRPr="007124F0">
              <w:rPr>
                <w:color w:val="000000"/>
                <w:lang w:val="uk-UA"/>
              </w:rPr>
              <w:t>4.1.3.Облаштовані пляжні зони та зони відпочинку біля водойм</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693" w:type="dxa"/>
            <w:tcBorders>
              <w:top w:val="single" w:sz="4" w:space="0" w:color="000000"/>
              <w:left w:val="single" w:sz="4" w:space="0" w:color="auto"/>
              <w:bottom w:val="single" w:sz="4" w:space="0" w:color="000000"/>
              <w:right w:val="single" w:sz="4" w:space="0" w:color="auto"/>
            </w:tcBorders>
          </w:tcPr>
          <w:p w:rsidR="005F3707" w:rsidRPr="007124F0" w:rsidRDefault="005F3707" w:rsidP="00A13FB2">
            <w:pPr>
              <w:rPr>
                <w:lang w:val="uk-UA"/>
              </w:rPr>
            </w:pPr>
            <w:r w:rsidRPr="007124F0">
              <w:rPr>
                <w:lang w:val="uk-UA"/>
              </w:rPr>
              <w:t>Кількість облаштованих пляжних зон</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471348" w:rsidP="00A13FB2">
            <w:pPr>
              <w:autoSpaceDE w:val="0"/>
              <w:snapToGrid w:val="0"/>
              <w:jc w:val="center"/>
              <w:rPr>
                <w:color w:val="000000"/>
                <w:lang w:val="uk-UA"/>
              </w:rPr>
            </w:pPr>
            <w:r w:rsidRPr="007124F0">
              <w:rPr>
                <w:color w:val="000000"/>
                <w:lang w:val="uk-UA"/>
              </w:rPr>
              <w:t>Акти виконаних робі</w:t>
            </w:r>
          </w:p>
        </w:tc>
      </w:tr>
      <w:tr w:rsidR="005F3707" w:rsidRPr="007124F0" w:rsidTr="00377404">
        <w:trPr>
          <w:trHeight w:val="250"/>
        </w:trPr>
        <w:tc>
          <w:tcPr>
            <w:tcW w:w="2806" w:type="dxa"/>
            <w:vMerge/>
            <w:tcBorders>
              <w:left w:val="single" w:sz="4" w:space="0" w:color="auto"/>
              <w:right w:val="single" w:sz="4" w:space="0" w:color="auto"/>
            </w:tcBorders>
          </w:tcPr>
          <w:p w:rsidR="005F3707" w:rsidRPr="007124F0" w:rsidRDefault="005F3707" w:rsidP="00A77AF9">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693" w:type="dxa"/>
            <w:tcBorders>
              <w:top w:val="single" w:sz="4" w:space="0" w:color="000000"/>
              <w:left w:val="single" w:sz="4" w:space="0" w:color="auto"/>
              <w:bottom w:val="single" w:sz="4" w:space="0" w:color="000000"/>
              <w:right w:val="single" w:sz="4" w:space="0" w:color="auto"/>
            </w:tcBorders>
          </w:tcPr>
          <w:p w:rsidR="005F3707" w:rsidRPr="007124F0" w:rsidRDefault="005F3707" w:rsidP="00A13FB2">
            <w:pPr>
              <w:rPr>
                <w:lang w:val="uk-UA"/>
              </w:rPr>
            </w:pPr>
            <w:r w:rsidRPr="007124F0">
              <w:rPr>
                <w:lang w:val="uk-UA"/>
              </w:rPr>
              <w:t>Кількість облаштованих зон відпочинку біля ставків</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471348" w:rsidP="00A13FB2">
            <w:pPr>
              <w:autoSpaceDE w:val="0"/>
              <w:snapToGrid w:val="0"/>
              <w:jc w:val="center"/>
              <w:rPr>
                <w:color w:val="000000"/>
                <w:lang w:val="uk-UA"/>
              </w:rPr>
            </w:pPr>
            <w:r w:rsidRPr="007124F0">
              <w:rPr>
                <w:color w:val="000000"/>
                <w:lang w:val="uk-UA"/>
              </w:rPr>
              <w:t>Акти виконаних робіт</w:t>
            </w:r>
          </w:p>
        </w:tc>
      </w:tr>
      <w:tr w:rsidR="005F3707" w:rsidRPr="007124F0" w:rsidTr="00377404">
        <w:trPr>
          <w:trHeight w:val="319"/>
        </w:trPr>
        <w:tc>
          <w:tcPr>
            <w:tcW w:w="2806" w:type="dxa"/>
            <w:vMerge/>
            <w:tcBorders>
              <w:left w:val="single" w:sz="4" w:space="0" w:color="auto"/>
              <w:bottom w:val="single" w:sz="4" w:space="0" w:color="auto"/>
              <w:right w:val="single" w:sz="4" w:space="0" w:color="auto"/>
            </w:tcBorders>
          </w:tcPr>
          <w:p w:rsidR="005F3707" w:rsidRPr="007124F0" w:rsidRDefault="005F3707" w:rsidP="00A77AF9">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693" w:type="dxa"/>
            <w:tcBorders>
              <w:top w:val="single" w:sz="4" w:space="0" w:color="000000"/>
              <w:left w:val="single" w:sz="4" w:space="0" w:color="auto"/>
              <w:bottom w:val="single" w:sz="4" w:space="0" w:color="000000"/>
              <w:right w:val="single" w:sz="4" w:space="0" w:color="auto"/>
            </w:tcBorders>
          </w:tcPr>
          <w:p w:rsidR="005F3707" w:rsidRPr="007124F0" w:rsidRDefault="005F3707" w:rsidP="00A13FB2">
            <w:pPr>
              <w:rPr>
                <w:lang w:val="uk-UA"/>
              </w:rPr>
            </w:pPr>
            <w:r w:rsidRPr="007124F0">
              <w:rPr>
                <w:lang w:val="uk-UA"/>
              </w:rPr>
              <w:t xml:space="preserve">Чисельність відвідувачів зон відпочинку біля водойм протягом року </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4000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471348" w:rsidP="00A13FB2">
            <w:pPr>
              <w:autoSpaceDE w:val="0"/>
              <w:snapToGrid w:val="0"/>
              <w:jc w:val="center"/>
              <w:rPr>
                <w:color w:val="000000"/>
                <w:lang w:val="uk-UA"/>
              </w:rPr>
            </w:pPr>
            <w:r w:rsidRPr="007124F0">
              <w:rPr>
                <w:color w:val="000000"/>
                <w:lang w:val="uk-UA"/>
              </w:rPr>
              <w:t>Дані моніторингу селищної ради</w:t>
            </w:r>
          </w:p>
        </w:tc>
      </w:tr>
      <w:tr w:rsidR="005F3707" w:rsidRPr="007124F0" w:rsidTr="00377404">
        <w:trPr>
          <w:trHeight w:val="320"/>
        </w:trPr>
        <w:tc>
          <w:tcPr>
            <w:tcW w:w="2806" w:type="dxa"/>
            <w:vMerge w:val="restart"/>
            <w:tcBorders>
              <w:top w:val="single" w:sz="4" w:space="0" w:color="auto"/>
              <w:left w:val="single" w:sz="4" w:space="0" w:color="000000"/>
              <w:right w:val="single" w:sz="4" w:space="0" w:color="auto"/>
            </w:tcBorders>
          </w:tcPr>
          <w:p w:rsidR="005F3707" w:rsidRPr="007124F0" w:rsidRDefault="005F3707" w:rsidP="00A77AF9">
            <w:pPr>
              <w:rPr>
                <w:color w:val="000000"/>
                <w:lang w:val="uk-UA"/>
              </w:rPr>
            </w:pPr>
            <w:r w:rsidRPr="007124F0">
              <w:rPr>
                <w:color w:val="000000"/>
                <w:lang w:val="uk-UA"/>
              </w:rPr>
              <w:t>4.1.4.</w:t>
            </w:r>
            <w:r w:rsidRPr="007124F0">
              <w:t xml:space="preserve"> </w:t>
            </w:r>
            <w:r w:rsidRPr="007124F0">
              <w:rPr>
                <w:lang w:val="uk-UA"/>
              </w:rPr>
              <w:t>Діючий інформаційний центр «Кавказ: стежками шотландських графів»</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200</w:t>
            </w:r>
          </w:p>
        </w:tc>
        <w:tc>
          <w:tcPr>
            <w:tcW w:w="2693" w:type="dxa"/>
            <w:tcBorders>
              <w:top w:val="single" w:sz="4" w:space="0" w:color="000000"/>
              <w:left w:val="single" w:sz="4" w:space="0" w:color="auto"/>
              <w:bottom w:val="single" w:sz="4" w:space="0" w:color="000000"/>
              <w:right w:val="single" w:sz="4" w:space="0" w:color="auto"/>
            </w:tcBorders>
          </w:tcPr>
          <w:p w:rsidR="005F3707" w:rsidRPr="007124F0" w:rsidRDefault="005F3707" w:rsidP="00A13FB2">
            <w:pPr>
              <w:autoSpaceDE w:val="0"/>
              <w:rPr>
                <w:color w:val="000000"/>
                <w:lang w:val="uk-UA"/>
              </w:rPr>
            </w:pPr>
            <w:r w:rsidRPr="007124F0">
              <w:rPr>
                <w:color w:val="000000"/>
                <w:lang w:val="uk-UA"/>
              </w:rPr>
              <w:t xml:space="preserve">Чисельність клієнтів, яким центр надав послуги протягом року </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1000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A9210A" w:rsidP="00A9210A">
            <w:pPr>
              <w:autoSpaceDE w:val="0"/>
              <w:snapToGrid w:val="0"/>
              <w:jc w:val="center"/>
              <w:rPr>
                <w:color w:val="000000"/>
                <w:lang w:val="uk-UA"/>
              </w:rPr>
            </w:pPr>
            <w:r w:rsidRPr="007124F0">
              <w:rPr>
                <w:color w:val="000000"/>
                <w:lang w:val="uk-UA"/>
              </w:rPr>
              <w:t>Публічний звіт центру</w:t>
            </w:r>
          </w:p>
        </w:tc>
      </w:tr>
      <w:tr w:rsidR="005F3707" w:rsidRPr="007124F0" w:rsidTr="00377404">
        <w:trPr>
          <w:trHeight w:val="319"/>
        </w:trPr>
        <w:tc>
          <w:tcPr>
            <w:tcW w:w="2806" w:type="dxa"/>
            <w:vMerge/>
            <w:tcBorders>
              <w:left w:val="single" w:sz="4" w:space="0" w:color="000000"/>
              <w:bottom w:val="single" w:sz="4" w:space="0" w:color="000000"/>
              <w:right w:val="single" w:sz="4" w:space="0" w:color="auto"/>
            </w:tcBorders>
          </w:tcPr>
          <w:p w:rsidR="005F3707" w:rsidRPr="007124F0" w:rsidRDefault="005F3707" w:rsidP="00A77AF9">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280</w:t>
            </w:r>
          </w:p>
        </w:tc>
        <w:tc>
          <w:tcPr>
            <w:tcW w:w="2693" w:type="dxa"/>
            <w:tcBorders>
              <w:top w:val="single" w:sz="4" w:space="0" w:color="000000"/>
              <w:left w:val="single" w:sz="4" w:space="0" w:color="auto"/>
              <w:bottom w:val="single" w:sz="4" w:space="0" w:color="000000"/>
              <w:right w:val="single" w:sz="4" w:space="0" w:color="auto"/>
            </w:tcBorders>
          </w:tcPr>
          <w:p w:rsidR="005F3707" w:rsidRPr="007124F0" w:rsidRDefault="005F3707" w:rsidP="00CB68A9">
            <w:pPr>
              <w:autoSpaceDE w:val="0"/>
              <w:rPr>
                <w:color w:val="000000"/>
                <w:lang w:val="uk-UA"/>
              </w:rPr>
            </w:pPr>
            <w:r w:rsidRPr="007124F0">
              <w:rPr>
                <w:color w:val="000000"/>
                <w:lang w:val="uk-UA"/>
              </w:rPr>
              <w:t>Середньомісячна чисельність звернень до відповідної  ГІС протягом року</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2000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FC7A54" w:rsidP="00A13FB2">
            <w:pPr>
              <w:autoSpaceDE w:val="0"/>
              <w:snapToGrid w:val="0"/>
              <w:jc w:val="center"/>
              <w:rPr>
                <w:color w:val="000000"/>
                <w:lang w:val="uk-UA"/>
              </w:rPr>
            </w:pPr>
            <w:r w:rsidRPr="007124F0">
              <w:rPr>
                <w:color w:val="000000"/>
                <w:lang w:val="uk-UA"/>
              </w:rPr>
              <w:t>Дані моніторингу відповідної ГІС</w:t>
            </w:r>
          </w:p>
        </w:tc>
      </w:tr>
      <w:tr w:rsidR="005F3707" w:rsidRPr="007124F0" w:rsidTr="00377404">
        <w:trPr>
          <w:trHeight w:val="308"/>
        </w:trPr>
        <w:tc>
          <w:tcPr>
            <w:tcW w:w="2806" w:type="dxa"/>
            <w:vMerge w:val="restart"/>
            <w:tcBorders>
              <w:top w:val="single" w:sz="4" w:space="0" w:color="000000"/>
              <w:left w:val="single" w:sz="4" w:space="0" w:color="000000"/>
              <w:right w:val="single" w:sz="4" w:space="0" w:color="auto"/>
            </w:tcBorders>
          </w:tcPr>
          <w:p w:rsidR="005F3707" w:rsidRPr="007124F0" w:rsidRDefault="005F3707" w:rsidP="00A77AF9">
            <w:pPr>
              <w:rPr>
                <w:color w:val="000000"/>
                <w:lang w:val="uk-UA"/>
              </w:rPr>
            </w:pPr>
            <w:r w:rsidRPr="007124F0">
              <w:rPr>
                <w:color w:val="000000"/>
                <w:lang w:val="uk-UA"/>
              </w:rPr>
              <w:t xml:space="preserve">4.1.5. Працюючі садиби сільського та зеленого туризму, наявні екологічні маршрути </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800</w:t>
            </w:r>
          </w:p>
        </w:tc>
        <w:tc>
          <w:tcPr>
            <w:tcW w:w="2693" w:type="dxa"/>
            <w:tcBorders>
              <w:top w:val="single" w:sz="4" w:space="0" w:color="000000"/>
              <w:left w:val="single" w:sz="4" w:space="0" w:color="auto"/>
              <w:bottom w:val="single" w:sz="4" w:space="0" w:color="000000"/>
              <w:right w:val="single" w:sz="4" w:space="0" w:color="auto"/>
            </w:tcBorders>
          </w:tcPr>
          <w:p w:rsidR="005F3707" w:rsidRPr="007124F0" w:rsidRDefault="005F3707" w:rsidP="00A13FB2">
            <w:pPr>
              <w:autoSpaceDE w:val="0"/>
              <w:rPr>
                <w:b/>
                <w:color w:val="000000"/>
                <w:lang w:val="uk-UA"/>
              </w:rPr>
            </w:pPr>
            <w:r w:rsidRPr="007124F0">
              <w:rPr>
                <w:rStyle w:val="29"/>
                <w:b w:val="0"/>
                <w:bCs/>
                <w:sz w:val="24"/>
              </w:rPr>
              <w:t>Кількість туристів, які відвідали громаду протягом року</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2100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B908F0" w:rsidP="00A13FB2">
            <w:pPr>
              <w:autoSpaceDE w:val="0"/>
              <w:snapToGrid w:val="0"/>
              <w:jc w:val="center"/>
              <w:rPr>
                <w:color w:val="000000"/>
                <w:lang w:val="uk-UA"/>
              </w:rPr>
            </w:pPr>
            <w:r w:rsidRPr="007124F0">
              <w:rPr>
                <w:color w:val="000000"/>
                <w:lang w:val="uk-UA"/>
              </w:rPr>
              <w:t>Дані моніторингу селищної ради</w:t>
            </w:r>
          </w:p>
        </w:tc>
      </w:tr>
      <w:tr w:rsidR="005F3707" w:rsidRPr="007124F0" w:rsidTr="00377404">
        <w:trPr>
          <w:trHeight w:val="251"/>
        </w:trPr>
        <w:tc>
          <w:tcPr>
            <w:tcW w:w="2806" w:type="dxa"/>
            <w:vMerge/>
            <w:tcBorders>
              <w:left w:val="single" w:sz="4" w:space="0" w:color="000000"/>
              <w:right w:val="single" w:sz="4" w:space="0" w:color="auto"/>
            </w:tcBorders>
          </w:tcPr>
          <w:p w:rsidR="005F3707" w:rsidRPr="007124F0" w:rsidRDefault="005F3707" w:rsidP="00A13FB2">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w:t>
            </w:r>
          </w:p>
        </w:tc>
        <w:tc>
          <w:tcPr>
            <w:tcW w:w="2693" w:type="dxa"/>
            <w:tcBorders>
              <w:top w:val="single" w:sz="4" w:space="0" w:color="000000"/>
              <w:left w:val="single" w:sz="4" w:space="0" w:color="auto"/>
              <w:bottom w:val="single" w:sz="4" w:space="0" w:color="000000"/>
              <w:right w:val="single" w:sz="4" w:space="0" w:color="auto"/>
            </w:tcBorders>
          </w:tcPr>
          <w:p w:rsidR="005F3707" w:rsidRPr="007124F0" w:rsidRDefault="005F3707" w:rsidP="00A13FB2">
            <w:pPr>
              <w:autoSpaceDE w:val="0"/>
              <w:rPr>
                <w:color w:val="000000"/>
                <w:lang w:val="uk-UA"/>
              </w:rPr>
            </w:pPr>
            <w:r w:rsidRPr="007124F0">
              <w:rPr>
                <w:color w:val="000000"/>
                <w:lang w:val="uk-UA"/>
              </w:rPr>
              <w:t>Кількість працюючих «зелених садиб»</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40223B" w:rsidP="00A13FB2">
            <w:pPr>
              <w:autoSpaceDE w:val="0"/>
              <w:snapToGrid w:val="0"/>
              <w:jc w:val="center"/>
              <w:rPr>
                <w:color w:val="000000"/>
                <w:lang w:val="uk-UA"/>
              </w:rPr>
            </w:pPr>
            <w:r w:rsidRPr="007124F0">
              <w:rPr>
                <w:color w:val="000000"/>
                <w:lang w:val="uk-UA"/>
              </w:rPr>
              <w:t>Дані моніторингу селищної ради</w:t>
            </w:r>
          </w:p>
        </w:tc>
      </w:tr>
      <w:tr w:rsidR="005F3707" w:rsidRPr="007124F0" w:rsidTr="00377404">
        <w:trPr>
          <w:trHeight w:val="250"/>
        </w:trPr>
        <w:tc>
          <w:tcPr>
            <w:tcW w:w="2806" w:type="dxa"/>
            <w:vMerge/>
            <w:tcBorders>
              <w:left w:val="single" w:sz="4" w:space="0" w:color="000000"/>
              <w:bottom w:val="single" w:sz="4" w:space="0" w:color="000000"/>
              <w:right w:val="single" w:sz="4" w:space="0" w:color="auto"/>
            </w:tcBorders>
          </w:tcPr>
          <w:p w:rsidR="005F3707" w:rsidRPr="007124F0" w:rsidRDefault="005F3707" w:rsidP="00A13FB2">
            <w:pPr>
              <w:rPr>
                <w:color w:val="000000"/>
                <w:lang w:val="uk-UA"/>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693" w:type="dxa"/>
            <w:tcBorders>
              <w:top w:val="single" w:sz="4" w:space="0" w:color="000000"/>
              <w:left w:val="single" w:sz="4" w:space="0" w:color="auto"/>
              <w:bottom w:val="single" w:sz="4" w:space="0" w:color="000000"/>
              <w:right w:val="single" w:sz="4" w:space="0" w:color="auto"/>
            </w:tcBorders>
          </w:tcPr>
          <w:p w:rsidR="005F3707" w:rsidRPr="007124F0" w:rsidRDefault="005F3707" w:rsidP="00A13FB2">
            <w:pPr>
              <w:autoSpaceDE w:val="0"/>
              <w:rPr>
                <w:color w:val="000000"/>
                <w:lang w:val="uk-UA"/>
              </w:rPr>
            </w:pPr>
            <w:r w:rsidRPr="007124F0">
              <w:rPr>
                <w:color w:val="000000"/>
                <w:lang w:val="uk-UA"/>
              </w:rPr>
              <w:t>Кількість розроблених та працюючих екологічних маршрутів</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B908F0" w:rsidP="00A13FB2">
            <w:pPr>
              <w:autoSpaceDE w:val="0"/>
              <w:snapToGrid w:val="0"/>
              <w:jc w:val="center"/>
              <w:rPr>
                <w:color w:val="000000"/>
                <w:lang w:val="uk-UA"/>
              </w:rPr>
            </w:pPr>
            <w:r w:rsidRPr="007124F0">
              <w:rPr>
                <w:color w:val="000000"/>
                <w:lang w:val="uk-UA"/>
              </w:rPr>
              <w:t xml:space="preserve">Звіт профільного відділу </w:t>
            </w:r>
            <w:r w:rsidRPr="007124F0">
              <w:rPr>
                <w:color w:val="000000"/>
                <w:lang w:val="uk-UA"/>
              </w:rPr>
              <w:lastRenderedPageBreak/>
              <w:t>селищної ради</w:t>
            </w:r>
          </w:p>
        </w:tc>
      </w:tr>
      <w:tr w:rsidR="005F3707" w:rsidRPr="007124F0" w:rsidTr="002C0CF1">
        <w:trPr>
          <w:trHeight w:hRule="exact" w:val="741"/>
        </w:trPr>
        <w:tc>
          <w:tcPr>
            <w:tcW w:w="9893" w:type="dxa"/>
            <w:gridSpan w:val="5"/>
            <w:tcBorders>
              <w:top w:val="single" w:sz="4" w:space="0" w:color="000000"/>
              <w:left w:val="single" w:sz="4" w:space="0" w:color="000000"/>
              <w:bottom w:val="single" w:sz="4" w:space="0" w:color="000000"/>
              <w:right w:val="single" w:sz="4" w:space="0" w:color="000000"/>
            </w:tcBorders>
            <w:shd w:val="clear" w:color="auto" w:fill="C0C0C0"/>
            <w:vAlign w:val="center"/>
          </w:tcPr>
          <w:p w:rsidR="005F3707" w:rsidRPr="007124F0" w:rsidRDefault="005F3707" w:rsidP="00A13FB2">
            <w:pPr>
              <w:autoSpaceDE w:val="0"/>
              <w:snapToGrid w:val="0"/>
              <w:rPr>
                <w:b/>
                <w:bCs/>
                <w:color w:val="000000"/>
                <w:lang w:val="uk-UA"/>
              </w:rPr>
            </w:pPr>
            <w:r w:rsidRPr="007124F0">
              <w:rPr>
                <w:b/>
                <w:bCs/>
                <w:color w:val="000000"/>
                <w:lang w:val="uk-UA"/>
              </w:rPr>
              <w:lastRenderedPageBreak/>
              <w:t>Операційна ціль 4.2. </w:t>
            </w:r>
            <w:r w:rsidRPr="007124F0">
              <w:rPr>
                <w:b/>
                <w:lang w:val="uk-UA"/>
              </w:rPr>
              <w:t>Інформаційно-організаційне забезпечення розвитку туризму та рекреації на теренах громади</w:t>
            </w:r>
            <w:r w:rsidRPr="007124F0">
              <w:rPr>
                <w:lang w:val="uk-UA"/>
              </w:rPr>
              <w:t xml:space="preserve"> </w:t>
            </w:r>
          </w:p>
        </w:tc>
      </w:tr>
      <w:tr w:rsidR="005F3707" w:rsidRPr="007124F0" w:rsidTr="00377404">
        <w:trPr>
          <w:trHeight w:val="320"/>
        </w:trPr>
        <w:tc>
          <w:tcPr>
            <w:tcW w:w="2806" w:type="dxa"/>
            <w:vMerge w:val="restart"/>
            <w:tcBorders>
              <w:top w:val="single" w:sz="4" w:space="0" w:color="auto"/>
              <w:left w:val="single" w:sz="4" w:space="0" w:color="auto"/>
              <w:right w:val="single" w:sz="4" w:space="0" w:color="auto"/>
            </w:tcBorders>
          </w:tcPr>
          <w:p w:rsidR="005F3707" w:rsidRPr="007124F0" w:rsidRDefault="005F3707" w:rsidP="00A77AF9">
            <w:pPr>
              <w:rPr>
                <w:color w:val="000000"/>
                <w:lang w:val="uk-UA"/>
              </w:rPr>
            </w:pPr>
            <w:r w:rsidRPr="007124F0">
              <w:rPr>
                <w:color w:val="000000"/>
                <w:lang w:val="uk-UA"/>
              </w:rPr>
              <w:t xml:space="preserve">4.2.1. Розроблені та працюючі на теренах громади туристичні маршрути </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w:t>
            </w:r>
          </w:p>
        </w:tc>
        <w:tc>
          <w:tcPr>
            <w:tcW w:w="2693" w:type="dxa"/>
            <w:tcBorders>
              <w:top w:val="single" w:sz="4" w:space="0" w:color="000000"/>
              <w:left w:val="single" w:sz="4" w:space="0" w:color="auto"/>
              <w:bottom w:val="single" w:sz="4" w:space="0" w:color="auto"/>
              <w:right w:val="single" w:sz="4" w:space="0" w:color="auto"/>
            </w:tcBorders>
          </w:tcPr>
          <w:p w:rsidR="005F3707" w:rsidRPr="007124F0" w:rsidRDefault="005F3707" w:rsidP="00A13FB2">
            <w:pPr>
              <w:autoSpaceDE w:val="0"/>
              <w:rPr>
                <w:lang w:val="uk-UA"/>
              </w:rPr>
            </w:pPr>
            <w:r w:rsidRPr="007124F0">
              <w:rPr>
                <w:lang w:val="uk-UA"/>
              </w:rPr>
              <w:t>Кількість працюючих туристичних маршрутів</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3</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p>
        </w:tc>
      </w:tr>
      <w:tr w:rsidR="005F3707" w:rsidRPr="007124F0" w:rsidTr="00377404">
        <w:trPr>
          <w:trHeight w:val="828"/>
        </w:trPr>
        <w:tc>
          <w:tcPr>
            <w:tcW w:w="2806" w:type="dxa"/>
            <w:vMerge/>
            <w:tcBorders>
              <w:left w:val="single" w:sz="4" w:space="0" w:color="auto"/>
              <w:right w:val="single" w:sz="4" w:space="0" w:color="auto"/>
            </w:tcBorders>
          </w:tcPr>
          <w:p w:rsidR="005F3707" w:rsidRPr="007124F0" w:rsidRDefault="005F3707" w:rsidP="00A77AF9">
            <w:pPr>
              <w:rPr>
                <w:color w:val="000000"/>
                <w:lang w:val="uk-UA"/>
              </w:rPr>
            </w:pPr>
          </w:p>
        </w:tc>
        <w:tc>
          <w:tcPr>
            <w:tcW w:w="1276" w:type="dxa"/>
            <w:tcBorders>
              <w:top w:val="single" w:sz="4" w:space="0" w:color="auto"/>
              <w:left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800</w:t>
            </w:r>
          </w:p>
        </w:tc>
        <w:tc>
          <w:tcPr>
            <w:tcW w:w="2693" w:type="dxa"/>
            <w:tcBorders>
              <w:top w:val="single" w:sz="4" w:space="0" w:color="000000"/>
              <w:left w:val="single" w:sz="4" w:space="0" w:color="auto"/>
              <w:right w:val="single" w:sz="4" w:space="0" w:color="auto"/>
            </w:tcBorders>
          </w:tcPr>
          <w:p w:rsidR="005F3707" w:rsidRPr="007124F0" w:rsidRDefault="005F3707" w:rsidP="00020E02">
            <w:pPr>
              <w:autoSpaceDE w:val="0"/>
              <w:rPr>
                <w:lang w:val="uk-UA"/>
              </w:rPr>
            </w:pPr>
            <w:r w:rsidRPr="007124F0">
              <w:rPr>
                <w:lang w:val="uk-UA"/>
              </w:rPr>
              <w:t xml:space="preserve">Чисельність відвідувачів громади (із туристичною метою) протягом року </w:t>
            </w:r>
          </w:p>
        </w:tc>
        <w:tc>
          <w:tcPr>
            <w:tcW w:w="1418" w:type="dxa"/>
            <w:tcBorders>
              <w:top w:val="single" w:sz="4" w:space="0" w:color="auto"/>
              <w:left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2000</w:t>
            </w:r>
          </w:p>
        </w:tc>
        <w:tc>
          <w:tcPr>
            <w:tcW w:w="1700" w:type="dxa"/>
            <w:tcBorders>
              <w:top w:val="single" w:sz="4" w:space="0" w:color="auto"/>
              <w:left w:val="single" w:sz="4" w:space="0" w:color="auto"/>
              <w:right w:val="single" w:sz="4" w:space="0" w:color="auto"/>
            </w:tcBorders>
          </w:tcPr>
          <w:p w:rsidR="005F3707" w:rsidRPr="007124F0" w:rsidRDefault="00D75B6E" w:rsidP="00A13FB2">
            <w:pPr>
              <w:autoSpaceDE w:val="0"/>
              <w:snapToGrid w:val="0"/>
              <w:jc w:val="center"/>
              <w:rPr>
                <w:color w:val="000000"/>
                <w:lang w:val="uk-UA"/>
              </w:rPr>
            </w:pPr>
            <w:r w:rsidRPr="007124F0">
              <w:rPr>
                <w:color w:val="000000"/>
                <w:lang w:val="uk-UA"/>
              </w:rPr>
              <w:t>Дані моніторингу селищної ради</w:t>
            </w:r>
          </w:p>
        </w:tc>
      </w:tr>
      <w:tr w:rsidR="005F3707" w:rsidRPr="007124F0" w:rsidTr="00377404">
        <w:trPr>
          <w:trHeight w:val="496"/>
        </w:trPr>
        <w:tc>
          <w:tcPr>
            <w:tcW w:w="2806" w:type="dxa"/>
            <w:vMerge w:val="restart"/>
            <w:tcBorders>
              <w:top w:val="single" w:sz="4" w:space="0" w:color="auto"/>
              <w:left w:val="single" w:sz="4" w:space="0" w:color="auto"/>
              <w:bottom w:val="single" w:sz="4" w:space="0" w:color="auto"/>
              <w:right w:val="single" w:sz="4" w:space="0" w:color="auto"/>
            </w:tcBorders>
          </w:tcPr>
          <w:p w:rsidR="005F3707" w:rsidRPr="007124F0" w:rsidRDefault="005F3707" w:rsidP="00A77AF9">
            <w:pPr>
              <w:autoSpaceDE w:val="0"/>
              <w:autoSpaceDN w:val="0"/>
              <w:adjustRightInd w:val="0"/>
              <w:rPr>
                <w:rFonts w:eastAsia="Arial Unicode MS"/>
                <w:color w:val="000000"/>
                <w:lang w:val="uk-UA" w:eastAsia="en-US"/>
              </w:rPr>
            </w:pPr>
            <w:r w:rsidRPr="007124F0">
              <w:rPr>
                <w:rFonts w:eastAsia="Arial Unicode MS"/>
                <w:color w:val="000000"/>
                <w:lang w:val="uk-UA" w:eastAsia="en-US"/>
              </w:rPr>
              <w:t>4.2.2.</w:t>
            </w:r>
            <w:r w:rsidRPr="007124F0">
              <w:rPr>
                <w:lang w:val="uk-UA" w:eastAsia="it-IT"/>
              </w:rPr>
              <w:t xml:space="preserve"> Діюча на теренах громади система інформаційно-сервісних показників, що супроводжується іншими необхідними елементами </w:t>
            </w: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693"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rPr>
                <w:color w:val="000000"/>
                <w:lang w:val="uk-UA" w:eastAsia="it-IT"/>
              </w:rPr>
            </w:pPr>
            <w:r w:rsidRPr="007124F0">
              <w:rPr>
                <w:color w:val="000000"/>
                <w:lang w:val="uk-UA" w:eastAsia="it-IT"/>
              </w:rPr>
              <w:t>Кількість встановлених на теренах громади туристично-сервісних вказівників</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4</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6101FD" w:rsidP="00A13FB2">
            <w:pPr>
              <w:autoSpaceDE w:val="0"/>
              <w:snapToGrid w:val="0"/>
              <w:jc w:val="center"/>
              <w:rPr>
                <w:color w:val="000000"/>
                <w:lang w:val="uk-UA"/>
              </w:rPr>
            </w:pPr>
            <w:r w:rsidRPr="007124F0">
              <w:rPr>
                <w:color w:val="000000"/>
                <w:lang w:val="uk-UA"/>
              </w:rPr>
              <w:t>Річні звіти селищного голови</w:t>
            </w:r>
          </w:p>
        </w:tc>
      </w:tr>
      <w:tr w:rsidR="005F3707" w:rsidRPr="007124F0" w:rsidTr="00377404">
        <w:trPr>
          <w:trHeight w:val="569"/>
        </w:trPr>
        <w:tc>
          <w:tcPr>
            <w:tcW w:w="2806" w:type="dxa"/>
            <w:vMerge/>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autoSpaceDN w:val="0"/>
              <w:adjustRightInd w:val="0"/>
              <w:jc w:val="both"/>
              <w:rPr>
                <w:rFonts w:eastAsia="Arial Unicode MS"/>
                <w:color w:val="000000"/>
                <w:lang w:val="uk-UA" w:eastAsia="en-US"/>
              </w:rPr>
            </w:pPr>
          </w:p>
        </w:tc>
        <w:tc>
          <w:tcPr>
            <w:tcW w:w="1276"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0</w:t>
            </w:r>
          </w:p>
        </w:tc>
        <w:tc>
          <w:tcPr>
            <w:tcW w:w="2693"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rPr>
                <w:lang w:val="uk-UA" w:eastAsia="en-US"/>
              </w:rPr>
            </w:pPr>
            <w:r w:rsidRPr="007124F0">
              <w:rPr>
                <w:lang w:val="uk-UA" w:eastAsia="en-US"/>
              </w:rPr>
              <w:t>Оцінка туристами якості інформаційно-сервісних вказівників</w:t>
            </w:r>
          </w:p>
        </w:tc>
        <w:tc>
          <w:tcPr>
            <w:tcW w:w="1418" w:type="dxa"/>
            <w:tcBorders>
              <w:top w:val="single" w:sz="4" w:space="0" w:color="auto"/>
              <w:left w:val="single" w:sz="4" w:space="0" w:color="auto"/>
              <w:bottom w:val="single" w:sz="4" w:space="0" w:color="auto"/>
              <w:right w:val="single" w:sz="4" w:space="0" w:color="auto"/>
            </w:tcBorders>
          </w:tcPr>
          <w:p w:rsidR="005F3707" w:rsidRPr="007124F0" w:rsidRDefault="005F3707" w:rsidP="00A13FB2">
            <w:pPr>
              <w:autoSpaceDE w:val="0"/>
              <w:snapToGrid w:val="0"/>
              <w:jc w:val="center"/>
              <w:rPr>
                <w:color w:val="000000"/>
                <w:lang w:val="uk-UA"/>
              </w:rPr>
            </w:pPr>
            <w:r w:rsidRPr="007124F0">
              <w:rPr>
                <w:color w:val="000000"/>
                <w:lang w:val="uk-UA"/>
              </w:rPr>
              <w:t>10</w:t>
            </w:r>
          </w:p>
        </w:tc>
        <w:tc>
          <w:tcPr>
            <w:tcW w:w="1700" w:type="dxa"/>
            <w:tcBorders>
              <w:top w:val="single" w:sz="4" w:space="0" w:color="auto"/>
              <w:left w:val="single" w:sz="4" w:space="0" w:color="auto"/>
              <w:bottom w:val="single" w:sz="4" w:space="0" w:color="auto"/>
              <w:right w:val="single" w:sz="4" w:space="0" w:color="auto"/>
            </w:tcBorders>
          </w:tcPr>
          <w:p w:rsidR="005F3707" w:rsidRPr="007124F0" w:rsidRDefault="006101FD" w:rsidP="00A13FB2">
            <w:pPr>
              <w:autoSpaceDE w:val="0"/>
              <w:snapToGrid w:val="0"/>
              <w:jc w:val="center"/>
              <w:rPr>
                <w:color w:val="000000"/>
                <w:lang w:val="uk-UA"/>
              </w:rPr>
            </w:pPr>
            <w:r w:rsidRPr="007124F0">
              <w:rPr>
                <w:color w:val="000000"/>
                <w:lang w:val="uk-UA"/>
              </w:rPr>
              <w:t>Опитування туристів</w:t>
            </w:r>
          </w:p>
        </w:tc>
      </w:tr>
    </w:tbl>
    <w:p w:rsidR="008B6FC7" w:rsidRPr="007124F0" w:rsidRDefault="008B6FC7" w:rsidP="008F055F">
      <w:pPr>
        <w:pStyle w:val="1"/>
        <w:numPr>
          <w:ilvl w:val="0"/>
          <w:numId w:val="34"/>
        </w:numPr>
        <w:jc w:val="center"/>
        <w:rPr>
          <w:b/>
          <w:sz w:val="28"/>
          <w:szCs w:val="28"/>
        </w:rPr>
      </w:pPr>
      <w:r w:rsidRPr="007124F0">
        <w:rPr>
          <w:b/>
          <w:sz w:val="28"/>
          <w:szCs w:val="28"/>
        </w:rPr>
        <w:t xml:space="preserve">Узгодження між стратегією розвитку громади </w:t>
      </w:r>
    </w:p>
    <w:p w:rsidR="008B6FC7" w:rsidRPr="007124F0" w:rsidRDefault="008B6FC7" w:rsidP="007838DB">
      <w:pPr>
        <w:pStyle w:val="1"/>
        <w:numPr>
          <w:ilvl w:val="0"/>
          <w:numId w:val="0"/>
        </w:numPr>
        <w:ind w:left="587"/>
        <w:jc w:val="center"/>
        <w:rPr>
          <w:b/>
          <w:sz w:val="28"/>
          <w:szCs w:val="28"/>
        </w:rPr>
      </w:pPr>
      <w:r w:rsidRPr="007124F0">
        <w:rPr>
          <w:b/>
          <w:sz w:val="28"/>
          <w:szCs w:val="28"/>
        </w:rPr>
        <w:t>та іншими стратегічними документами</w:t>
      </w:r>
    </w:p>
    <w:p w:rsidR="008B6FC7" w:rsidRPr="007124F0" w:rsidRDefault="008B6FC7" w:rsidP="00F67336">
      <w:pPr>
        <w:ind w:firstLine="587"/>
        <w:jc w:val="both"/>
        <w:rPr>
          <w:iCs/>
          <w:color w:val="000000"/>
          <w:sz w:val="28"/>
          <w:szCs w:val="28"/>
          <w:lang w:val="uk-UA" w:eastAsia="uk-UA"/>
        </w:rPr>
      </w:pPr>
      <w:r w:rsidRPr="007124F0">
        <w:rPr>
          <w:iCs/>
          <w:color w:val="000000"/>
          <w:sz w:val="28"/>
          <w:szCs w:val="28"/>
          <w:lang w:val="uk-UA" w:eastAsia="uk-UA"/>
        </w:rPr>
        <w:t>Стратегія розвитку Линовицька</w:t>
      </w:r>
      <w:r w:rsidR="003D5E8D" w:rsidRPr="007124F0">
        <w:rPr>
          <w:iCs/>
          <w:color w:val="000000"/>
          <w:sz w:val="28"/>
          <w:szCs w:val="28"/>
          <w:lang w:val="uk-UA" w:eastAsia="uk-UA"/>
        </w:rPr>
        <w:t xml:space="preserve"> територіальної громади</w:t>
      </w:r>
      <w:r w:rsidRPr="007124F0">
        <w:rPr>
          <w:iCs/>
          <w:color w:val="000000"/>
          <w:sz w:val="28"/>
          <w:szCs w:val="28"/>
          <w:lang w:val="uk-UA" w:eastAsia="uk-UA"/>
        </w:rPr>
        <w:t xml:space="preserve"> до 2027 року</w:t>
      </w:r>
      <w:r w:rsidR="00F67336" w:rsidRPr="007124F0">
        <w:rPr>
          <w:iCs/>
          <w:color w:val="000000"/>
          <w:sz w:val="28"/>
          <w:szCs w:val="28"/>
          <w:lang w:val="uk-UA" w:eastAsia="uk-UA"/>
        </w:rPr>
        <w:t xml:space="preserve"> узгоджується з </w:t>
      </w:r>
      <w:r w:rsidR="00F67336" w:rsidRPr="007124F0">
        <w:rPr>
          <w:color w:val="000000"/>
          <w:sz w:val="28"/>
          <w:szCs w:val="28"/>
        </w:rPr>
        <w:t>Державн</w:t>
      </w:r>
      <w:r w:rsidR="00F67336" w:rsidRPr="007124F0">
        <w:rPr>
          <w:color w:val="000000"/>
          <w:sz w:val="28"/>
          <w:szCs w:val="28"/>
          <w:lang w:val="uk-UA"/>
        </w:rPr>
        <w:t>ю</w:t>
      </w:r>
      <w:r w:rsidR="00F67336" w:rsidRPr="007124F0">
        <w:rPr>
          <w:color w:val="000000"/>
          <w:sz w:val="28"/>
          <w:szCs w:val="28"/>
        </w:rPr>
        <w:t xml:space="preserve"> стратегі</w:t>
      </w:r>
      <w:r w:rsidR="00F67336" w:rsidRPr="007124F0">
        <w:rPr>
          <w:color w:val="000000"/>
          <w:sz w:val="28"/>
          <w:szCs w:val="28"/>
          <w:lang w:val="uk-UA"/>
        </w:rPr>
        <w:t>єю</w:t>
      </w:r>
      <w:r w:rsidR="00F67336" w:rsidRPr="007124F0">
        <w:rPr>
          <w:color w:val="000000"/>
          <w:sz w:val="28"/>
          <w:szCs w:val="28"/>
        </w:rPr>
        <w:t xml:space="preserve"> регіонального розвитку на 202</w:t>
      </w:r>
      <w:r w:rsidR="00F67336" w:rsidRPr="007124F0">
        <w:rPr>
          <w:color w:val="000000"/>
          <w:sz w:val="28"/>
          <w:szCs w:val="28"/>
          <w:lang w:val="uk-UA"/>
        </w:rPr>
        <w:t xml:space="preserve">1–2027 </w:t>
      </w:r>
      <w:r w:rsidR="00F67336" w:rsidRPr="007124F0">
        <w:rPr>
          <w:color w:val="000000"/>
          <w:sz w:val="28"/>
          <w:szCs w:val="28"/>
        </w:rPr>
        <w:t>рок</w:t>
      </w:r>
      <w:r w:rsidR="00F67336" w:rsidRPr="007124F0">
        <w:rPr>
          <w:color w:val="000000"/>
          <w:sz w:val="28"/>
          <w:szCs w:val="28"/>
          <w:lang w:val="uk-UA"/>
        </w:rPr>
        <w:t xml:space="preserve">и (затверджена постановою Кабінету Міністрів України від 05.08.2020 № 695), </w:t>
      </w:r>
      <w:r w:rsidR="00F67336" w:rsidRPr="007124F0">
        <w:rPr>
          <w:iCs/>
          <w:color w:val="000000"/>
          <w:sz w:val="28"/>
          <w:szCs w:val="28"/>
          <w:lang w:val="uk-UA" w:eastAsia="uk-UA"/>
        </w:rPr>
        <w:t>с</w:t>
      </w:r>
      <w:r w:rsidRPr="007124F0">
        <w:rPr>
          <w:color w:val="000000"/>
          <w:sz w:val="28"/>
          <w:szCs w:val="28"/>
          <w:lang w:val="uk-UA" w:eastAsia="uk-UA"/>
        </w:rPr>
        <w:t>тратегією розвитку Чернігівської області на період до 2027 року (затверджена р</w:t>
      </w:r>
      <w:r w:rsidRPr="007124F0">
        <w:rPr>
          <w:sz w:val="28"/>
          <w:szCs w:val="28"/>
          <w:lang w:val="uk-UA"/>
        </w:rPr>
        <w:t xml:space="preserve">ішення двадцять першої сесії обласної </w:t>
      </w:r>
      <w:r w:rsidR="005D781A" w:rsidRPr="007124F0">
        <w:rPr>
          <w:sz w:val="28"/>
          <w:szCs w:val="28"/>
          <w:lang w:val="uk-UA"/>
        </w:rPr>
        <w:t>ради сьомого скликання 18.12.</w:t>
      </w:r>
      <w:r w:rsidRPr="007124F0">
        <w:rPr>
          <w:sz w:val="28"/>
          <w:szCs w:val="28"/>
          <w:lang w:val="uk-UA"/>
        </w:rPr>
        <w:t>2019</w:t>
      </w:r>
      <w:r w:rsidR="005D781A" w:rsidRPr="007124F0">
        <w:rPr>
          <w:sz w:val="28"/>
          <w:szCs w:val="28"/>
          <w:lang w:val="uk-UA"/>
        </w:rPr>
        <w:t xml:space="preserve"> </w:t>
      </w:r>
      <w:r w:rsidRPr="007124F0">
        <w:rPr>
          <w:sz w:val="28"/>
          <w:szCs w:val="28"/>
          <w:lang w:val="uk-UA"/>
        </w:rPr>
        <w:t>№ 4-21/VII</w:t>
      </w:r>
      <w:r w:rsidR="00F45F59">
        <w:rPr>
          <w:sz w:val="28"/>
          <w:szCs w:val="28"/>
          <w:lang w:val="uk-UA"/>
        </w:rPr>
        <w:t xml:space="preserve"> зі змінами, внесеними 28.10.2020 № 43-25</w:t>
      </w:r>
      <w:r w:rsidR="00F45F59" w:rsidRPr="00F06202">
        <w:rPr>
          <w:sz w:val="28"/>
          <w:szCs w:val="28"/>
          <w:lang w:val="uk-UA"/>
        </w:rPr>
        <w:t>/</w:t>
      </w:r>
      <w:r w:rsidR="00F45F59">
        <w:rPr>
          <w:sz w:val="28"/>
          <w:szCs w:val="28"/>
          <w:lang w:val="en-US"/>
        </w:rPr>
        <w:t>VII</w:t>
      </w:r>
      <w:r w:rsidRPr="007124F0">
        <w:rPr>
          <w:color w:val="000000"/>
          <w:sz w:val="28"/>
          <w:szCs w:val="28"/>
          <w:lang w:val="uk-UA" w:eastAsia="uk-UA"/>
        </w:rPr>
        <w:t xml:space="preserve">), відповідає планам їх реалізації та економічним, соціальним, екологічним, інфраструктурним, територіальним й іншим аспектам розвитку громади. </w:t>
      </w:r>
    </w:p>
    <w:p w:rsidR="008B6FC7" w:rsidRPr="007124F0" w:rsidRDefault="008B6FC7" w:rsidP="007838DB">
      <w:pPr>
        <w:jc w:val="both"/>
        <w:rPr>
          <w:b/>
          <w:i/>
          <w:iCs/>
          <w:color w:val="000000"/>
          <w:sz w:val="28"/>
          <w:szCs w:val="28"/>
          <w:lang w:val="uk-UA" w:eastAsia="uk-UA"/>
        </w:rPr>
      </w:pPr>
      <w:bookmarkStart w:id="31" w:name="_Toc289010017"/>
      <w:bookmarkStart w:id="32" w:name="_Toc291772555"/>
      <w:bookmarkStart w:id="33" w:name="_Toc291774369"/>
      <w:bookmarkStart w:id="34" w:name="_Toc306182914"/>
      <w:bookmarkStart w:id="35" w:name="_Toc359689488"/>
      <w:bookmarkStart w:id="36" w:name="_Toc384922161"/>
      <w:bookmarkStart w:id="37" w:name="_Toc395802130"/>
      <w:bookmarkStart w:id="38" w:name="_Toc400460124"/>
    </w:p>
    <w:p w:rsidR="008B6FC7" w:rsidRPr="007124F0" w:rsidRDefault="008B6FC7" w:rsidP="007838DB">
      <w:pPr>
        <w:jc w:val="center"/>
        <w:rPr>
          <w:b/>
          <w:color w:val="000000"/>
          <w:sz w:val="28"/>
          <w:szCs w:val="28"/>
          <w:lang w:val="uk-UA" w:eastAsia="uk-UA"/>
        </w:rPr>
      </w:pPr>
      <w:r w:rsidRPr="007124F0">
        <w:rPr>
          <w:b/>
          <w:color w:val="000000"/>
          <w:sz w:val="28"/>
          <w:szCs w:val="28"/>
          <w:lang w:eastAsia="uk-UA"/>
        </w:rPr>
        <w:t>Узгодженість із Державною стратегією регіонального розвитк</w:t>
      </w:r>
      <w:bookmarkEnd w:id="31"/>
      <w:bookmarkEnd w:id="32"/>
      <w:bookmarkEnd w:id="33"/>
      <w:r w:rsidRPr="007124F0">
        <w:rPr>
          <w:b/>
          <w:color w:val="000000"/>
          <w:sz w:val="28"/>
          <w:szCs w:val="28"/>
          <w:lang w:eastAsia="uk-UA"/>
        </w:rPr>
        <w:t>у</w:t>
      </w:r>
      <w:bookmarkEnd w:id="34"/>
      <w:bookmarkEnd w:id="35"/>
      <w:bookmarkEnd w:id="36"/>
      <w:bookmarkEnd w:id="37"/>
      <w:bookmarkEnd w:id="38"/>
    </w:p>
    <w:p w:rsidR="008B6FC7" w:rsidRPr="007124F0" w:rsidRDefault="008B6FC7" w:rsidP="007838DB">
      <w:pPr>
        <w:ind w:firstLine="567"/>
        <w:jc w:val="both"/>
        <w:rPr>
          <w:color w:val="000000"/>
          <w:sz w:val="28"/>
          <w:szCs w:val="28"/>
          <w:lang w:val="uk-UA"/>
        </w:rPr>
      </w:pPr>
      <w:r w:rsidRPr="007124F0">
        <w:rPr>
          <w:color w:val="000000"/>
          <w:sz w:val="28"/>
          <w:szCs w:val="28"/>
        </w:rPr>
        <w:t>Державна стратегія рег</w:t>
      </w:r>
      <w:r w:rsidR="00F824FB" w:rsidRPr="007124F0">
        <w:rPr>
          <w:color w:val="000000"/>
          <w:sz w:val="28"/>
          <w:szCs w:val="28"/>
        </w:rPr>
        <w:t>іонального розвитку на</w:t>
      </w:r>
      <w:r w:rsidRPr="007124F0">
        <w:rPr>
          <w:color w:val="000000"/>
          <w:sz w:val="28"/>
          <w:szCs w:val="28"/>
        </w:rPr>
        <w:t xml:space="preserve"> 202</w:t>
      </w:r>
      <w:r w:rsidR="00F824FB" w:rsidRPr="007124F0">
        <w:rPr>
          <w:color w:val="000000"/>
          <w:sz w:val="28"/>
          <w:szCs w:val="28"/>
          <w:lang w:val="uk-UA"/>
        </w:rPr>
        <w:t xml:space="preserve">1–2027 </w:t>
      </w:r>
      <w:r w:rsidR="00D35A5B" w:rsidRPr="007124F0">
        <w:rPr>
          <w:color w:val="000000"/>
          <w:sz w:val="28"/>
          <w:szCs w:val="28"/>
        </w:rPr>
        <w:t>р</w:t>
      </w:r>
      <w:r w:rsidR="00D35A5B" w:rsidRPr="007124F0">
        <w:rPr>
          <w:color w:val="000000"/>
          <w:sz w:val="28"/>
          <w:szCs w:val="28"/>
          <w:lang w:val="uk-UA"/>
        </w:rPr>
        <w:t>р.</w:t>
      </w:r>
      <w:r w:rsidR="00F67336" w:rsidRPr="007124F0">
        <w:rPr>
          <w:color w:val="000000"/>
          <w:sz w:val="28"/>
          <w:szCs w:val="28"/>
          <w:lang w:val="uk-UA"/>
        </w:rPr>
        <w:t xml:space="preserve"> </w:t>
      </w:r>
      <w:r w:rsidRPr="007124F0">
        <w:rPr>
          <w:color w:val="000000"/>
          <w:sz w:val="28"/>
          <w:szCs w:val="28"/>
          <w:lang w:val="uk-UA"/>
        </w:rPr>
        <w:t>включає три Стратегічні цілі:</w:t>
      </w:r>
    </w:p>
    <w:p w:rsidR="008B6FC7" w:rsidRPr="007124F0" w:rsidRDefault="00234167" w:rsidP="00234167">
      <w:pPr>
        <w:pStyle w:val="a5"/>
        <w:numPr>
          <w:ilvl w:val="0"/>
          <w:numId w:val="46"/>
        </w:numPr>
        <w:jc w:val="both"/>
        <w:rPr>
          <w:bCs/>
          <w:iCs/>
          <w:color w:val="000000"/>
          <w:sz w:val="28"/>
          <w:szCs w:val="28"/>
        </w:rPr>
      </w:pPr>
      <w:r w:rsidRPr="007124F0">
        <w:rPr>
          <w:bCs/>
          <w:iCs/>
          <w:color w:val="000000"/>
          <w:sz w:val="28"/>
          <w:szCs w:val="28"/>
          <w:lang w:val="uk-UA"/>
        </w:rPr>
        <w:t>Формування згуртованої держави в соціальному, гуманітарному, економічному, екологічному, безпековому та просторовому вимірах</w:t>
      </w:r>
      <w:r w:rsidR="008B6FC7" w:rsidRPr="007124F0">
        <w:rPr>
          <w:bCs/>
          <w:iCs/>
          <w:color w:val="000000"/>
          <w:sz w:val="28"/>
          <w:szCs w:val="28"/>
          <w:lang w:val="uk-UA"/>
        </w:rPr>
        <w:t>.</w:t>
      </w:r>
    </w:p>
    <w:p w:rsidR="00234167" w:rsidRPr="007124F0" w:rsidRDefault="00234167" w:rsidP="00234167">
      <w:pPr>
        <w:pStyle w:val="a5"/>
        <w:numPr>
          <w:ilvl w:val="0"/>
          <w:numId w:val="46"/>
        </w:numPr>
        <w:jc w:val="both"/>
        <w:rPr>
          <w:bCs/>
          <w:iCs/>
          <w:color w:val="000000"/>
          <w:sz w:val="28"/>
          <w:szCs w:val="28"/>
        </w:rPr>
      </w:pPr>
      <w:r w:rsidRPr="007124F0">
        <w:rPr>
          <w:bCs/>
          <w:iCs/>
          <w:color w:val="000000"/>
          <w:sz w:val="28"/>
          <w:szCs w:val="28"/>
        </w:rPr>
        <w:t>Підвищення рівня конкурентоспроможності регіонів</w:t>
      </w:r>
      <w:r w:rsidRPr="007124F0">
        <w:rPr>
          <w:bCs/>
          <w:iCs/>
          <w:color w:val="000000"/>
          <w:sz w:val="28"/>
          <w:szCs w:val="28"/>
          <w:lang w:val="uk-UA"/>
        </w:rPr>
        <w:t>.</w:t>
      </w:r>
    </w:p>
    <w:p w:rsidR="00234167" w:rsidRPr="007124F0" w:rsidRDefault="00234167" w:rsidP="00234167">
      <w:pPr>
        <w:pStyle w:val="a5"/>
        <w:numPr>
          <w:ilvl w:val="0"/>
          <w:numId w:val="46"/>
        </w:numPr>
        <w:jc w:val="both"/>
        <w:rPr>
          <w:bCs/>
          <w:iCs/>
          <w:color w:val="000000"/>
          <w:sz w:val="28"/>
          <w:szCs w:val="28"/>
        </w:rPr>
      </w:pPr>
      <w:r w:rsidRPr="007124F0">
        <w:rPr>
          <w:bCs/>
          <w:iCs/>
          <w:color w:val="000000"/>
          <w:sz w:val="28"/>
          <w:szCs w:val="28"/>
        </w:rPr>
        <w:t>Розбудова ефектив</w:t>
      </w:r>
      <w:r w:rsidR="00260945" w:rsidRPr="007124F0">
        <w:rPr>
          <w:bCs/>
          <w:iCs/>
          <w:color w:val="000000"/>
          <w:sz w:val="28"/>
          <w:szCs w:val="28"/>
        </w:rPr>
        <w:t>ного багаторівневого врядування</w:t>
      </w:r>
      <w:r w:rsidRPr="007124F0">
        <w:rPr>
          <w:bCs/>
          <w:iCs/>
          <w:color w:val="000000"/>
          <w:sz w:val="28"/>
          <w:szCs w:val="28"/>
          <w:lang w:val="uk-UA"/>
        </w:rPr>
        <w:t>.</w:t>
      </w:r>
    </w:p>
    <w:p w:rsidR="008B6FC7" w:rsidRPr="007124F0" w:rsidRDefault="008B6FC7" w:rsidP="007838DB">
      <w:pPr>
        <w:ind w:left="567" w:hanging="27"/>
        <w:jc w:val="both"/>
        <w:rPr>
          <w:bCs/>
          <w:iCs/>
          <w:color w:val="000000"/>
          <w:sz w:val="28"/>
          <w:szCs w:val="28"/>
        </w:rPr>
      </w:pPr>
      <w:r w:rsidRPr="007124F0">
        <w:rPr>
          <w:bCs/>
          <w:iCs/>
          <w:color w:val="000000"/>
          <w:sz w:val="28"/>
          <w:szCs w:val="28"/>
        </w:rPr>
        <w:t>.</w:t>
      </w:r>
    </w:p>
    <w:p w:rsidR="008B6FC7" w:rsidRPr="007124F0" w:rsidRDefault="008B6FC7" w:rsidP="007838DB">
      <w:pPr>
        <w:jc w:val="both"/>
        <w:rPr>
          <w:color w:val="000000"/>
          <w:sz w:val="28"/>
          <w:szCs w:val="28"/>
        </w:rPr>
      </w:pPr>
      <w:r w:rsidRPr="007124F0">
        <w:rPr>
          <w:color w:val="000000"/>
          <w:sz w:val="28"/>
          <w:szCs w:val="28"/>
        </w:rPr>
        <w:tab/>
        <w:t>В усіх зазначених випадках спостерігається повне (понад 50% опера</w:t>
      </w:r>
      <w:r w:rsidRPr="007124F0">
        <w:rPr>
          <w:color w:val="000000"/>
          <w:sz w:val="28"/>
          <w:szCs w:val="28"/>
          <w:lang w:val="uk-UA"/>
        </w:rPr>
        <w:t>тивних  ці</w:t>
      </w:r>
      <w:r w:rsidRPr="007124F0">
        <w:rPr>
          <w:color w:val="000000"/>
          <w:sz w:val="28"/>
          <w:szCs w:val="28"/>
        </w:rPr>
        <w:t>лей) або часткове (менше 50% опера</w:t>
      </w:r>
      <w:r w:rsidRPr="007124F0">
        <w:rPr>
          <w:color w:val="000000"/>
          <w:sz w:val="28"/>
          <w:szCs w:val="28"/>
          <w:lang w:val="uk-UA"/>
        </w:rPr>
        <w:t>тивних</w:t>
      </w:r>
      <w:r w:rsidRPr="007124F0">
        <w:rPr>
          <w:color w:val="000000"/>
          <w:sz w:val="28"/>
          <w:szCs w:val="28"/>
        </w:rPr>
        <w:t xml:space="preserve"> цілей) співпадіння зі змістом цілей</w:t>
      </w:r>
      <w:r w:rsidRPr="007124F0">
        <w:rPr>
          <w:iCs/>
          <w:color w:val="000000"/>
          <w:sz w:val="28"/>
          <w:szCs w:val="28"/>
          <w:lang w:eastAsia="uk-UA"/>
        </w:rPr>
        <w:t xml:space="preserve"> Стратегії розвитку </w:t>
      </w:r>
      <w:r w:rsidRPr="007124F0">
        <w:rPr>
          <w:color w:val="000000"/>
          <w:sz w:val="28"/>
          <w:szCs w:val="28"/>
          <w:lang w:val="uk-UA"/>
        </w:rPr>
        <w:t>Линовицької</w:t>
      </w:r>
      <w:r w:rsidR="003D5E8D" w:rsidRPr="007124F0">
        <w:rPr>
          <w:iCs/>
          <w:color w:val="000000"/>
          <w:sz w:val="28"/>
          <w:szCs w:val="28"/>
          <w:lang w:eastAsia="uk-UA"/>
        </w:rPr>
        <w:t xml:space="preserve"> </w:t>
      </w:r>
      <w:r w:rsidR="003D5E8D" w:rsidRPr="007124F0">
        <w:rPr>
          <w:iCs/>
          <w:color w:val="000000"/>
          <w:sz w:val="28"/>
          <w:szCs w:val="28"/>
          <w:lang w:val="uk-UA" w:eastAsia="uk-UA"/>
        </w:rPr>
        <w:t>територіальної громади</w:t>
      </w:r>
      <w:r w:rsidRPr="007124F0">
        <w:rPr>
          <w:iCs/>
          <w:color w:val="000000"/>
          <w:sz w:val="28"/>
          <w:szCs w:val="28"/>
          <w:lang w:eastAsia="uk-UA"/>
        </w:rPr>
        <w:t xml:space="preserve"> до 2027 року.</w:t>
      </w:r>
    </w:p>
    <w:p w:rsidR="008B6FC7" w:rsidRPr="007124F0" w:rsidRDefault="008B6FC7" w:rsidP="007838DB">
      <w:pPr>
        <w:jc w:val="both"/>
        <w:rPr>
          <w:iCs/>
          <w:color w:val="000000"/>
          <w:sz w:val="28"/>
          <w:szCs w:val="28"/>
          <w:lang w:val="uk-UA" w:eastAsia="uk-UA"/>
        </w:rPr>
      </w:pPr>
      <w:r w:rsidRPr="007124F0">
        <w:rPr>
          <w:color w:val="000000"/>
          <w:sz w:val="28"/>
          <w:szCs w:val="28"/>
        </w:rPr>
        <w:tab/>
        <w:t>Стратегічна ціль 1 «</w:t>
      </w:r>
      <w:r w:rsidRPr="007124F0">
        <w:rPr>
          <w:bCs/>
          <w:sz w:val="28"/>
          <w:szCs w:val="28"/>
          <w:lang w:val="uk-UA"/>
        </w:rPr>
        <w:t>Розвиток людського капіталу громади та створення умом для здорового способу життя</w:t>
      </w:r>
      <w:r w:rsidRPr="007124F0">
        <w:rPr>
          <w:color w:val="000000"/>
          <w:sz w:val="28"/>
          <w:szCs w:val="28"/>
        </w:rPr>
        <w:t>» Стратегії</w:t>
      </w:r>
      <w:r w:rsidRPr="007124F0">
        <w:rPr>
          <w:color w:val="000000"/>
          <w:sz w:val="28"/>
          <w:szCs w:val="28"/>
          <w:lang w:val="uk-UA"/>
        </w:rPr>
        <w:t xml:space="preserve"> Линовицької </w:t>
      </w:r>
      <w:r w:rsidR="003D5E8D" w:rsidRPr="007124F0">
        <w:rPr>
          <w:iCs/>
          <w:color w:val="000000"/>
          <w:sz w:val="28"/>
          <w:szCs w:val="28"/>
          <w:lang w:val="uk-UA" w:eastAsia="uk-UA"/>
        </w:rPr>
        <w:t xml:space="preserve">територіальної </w:t>
      </w:r>
      <w:r w:rsidR="003D5E8D" w:rsidRPr="007124F0">
        <w:rPr>
          <w:iCs/>
          <w:color w:val="000000"/>
          <w:sz w:val="28"/>
          <w:szCs w:val="28"/>
          <w:lang w:val="uk-UA" w:eastAsia="uk-UA"/>
        </w:rPr>
        <w:lastRenderedPageBreak/>
        <w:t>громади</w:t>
      </w:r>
      <w:r w:rsidRPr="007124F0">
        <w:rPr>
          <w:iCs/>
          <w:color w:val="000000"/>
          <w:sz w:val="28"/>
          <w:szCs w:val="28"/>
          <w:lang w:eastAsia="uk-UA"/>
        </w:rPr>
        <w:t xml:space="preserve"> </w:t>
      </w:r>
      <w:r w:rsidR="001017A2" w:rsidRPr="007124F0">
        <w:rPr>
          <w:iCs/>
          <w:color w:val="000000"/>
          <w:sz w:val="28"/>
          <w:szCs w:val="28"/>
          <w:lang w:val="uk-UA" w:eastAsia="uk-UA"/>
        </w:rPr>
        <w:t xml:space="preserve">прямо </w:t>
      </w:r>
      <w:r w:rsidR="00832928" w:rsidRPr="007124F0">
        <w:rPr>
          <w:iCs/>
          <w:color w:val="000000"/>
          <w:sz w:val="28"/>
          <w:szCs w:val="28"/>
          <w:lang w:val="uk-UA" w:eastAsia="uk-UA"/>
        </w:rPr>
        <w:t xml:space="preserve">співвідноситься з </w:t>
      </w:r>
      <w:r w:rsidR="001017A2" w:rsidRPr="007124F0">
        <w:rPr>
          <w:iCs/>
          <w:color w:val="000000"/>
          <w:sz w:val="28"/>
          <w:szCs w:val="28"/>
          <w:lang w:val="uk-UA" w:eastAsia="uk-UA"/>
        </w:rPr>
        <w:t xml:space="preserve">стратегічною ціллю № 2 </w:t>
      </w:r>
      <w:r w:rsidR="00832928" w:rsidRPr="007124F0">
        <w:rPr>
          <w:iCs/>
          <w:color w:val="000000"/>
          <w:sz w:val="28"/>
          <w:szCs w:val="28"/>
          <w:lang w:val="uk-UA" w:eastAsia="uk-UA"/>
        </w:rPr>
        <w:t>Державної стратегії</w:t>
      </w:r>
      <w:r w:rsidR="001017A2" w:rsidRPr="007124F0">
        <w:rPr>
          <w:iCs/>
          <w:color w:val="000000"/>
          <w:sz w:val="28"/>
          <w:szCs w:val="28"/>
          <w:lang w:val="uk-UA" w:eastAsia="uk-UA"/>
        </w:rPr>
        <w:t xml:space="preserve"> та частково – 1 та 3</w:t>
      </w:r>
      <w:r w:rsidRPr="007124F0">
        <w:rPr>
          <w:iCs/>
          <w:color w:val="000000"/>
          <w:sz w:val="28"/>
          <w:szCs w:val="28"/>
          <w:lang w:val="uk-UA" w:eastAsia="uk-UA"/>
        </w:rPr>
        <w:t xml:space="preserve">. </w:t>
      </w:r>
    </w:p>
    <w:p w:rsidR="008B6FC7" w:rsidRPr="007124F0" w:rsidRDefault="008B6FC7" w:rsidP="007838DB">
      <w:pPr>
        <w:jc w:val="both"/>
        <w:rPr>
          <w:bCs/>
          <w:sz w:val="28"/>
          <w:szCs w:val="28"/>
          <w:lang w:val="uk-UA"/>
        </w:rPr>
      </w:pPr>
      <w:r w:rsidRPr="007124F0">
        <w:rPr>
          <w:iCs/>
          <w:color w:val="000000"/>
          <w:sz w:val="28"/>
          <w:szCs w:val="28"/>
          <w:lang w:val="uk-UA" w:eastAsia="uk-UA"/>
        </w:rPr>
        <w:tab/>
        <w:t>Стратегічна ціль № 2 «</w:t>
      </w:r>
      <w:r w:rsidRPr="007124F0">
        <w:rPr>
          <w:bCs/>
          <w:sz w:val="28"/>
          <w:szCs w:val="28"/>
          <w:lang w:val="uk-UA"/>
        </w:rPr>
        <w:t>Прискорення економічного розвитку громади шляхом створення доброзичливого клімату для залучення інвестицій, розвитку сучасного підприємництва та збільшення доходності сільгоспвиробників» прямо кореспондується з ціл</w:t>
      </w:r>
      <w:r w:rsidR="001017A2" w:rsidRPr="007124F0">
        <w:rPr>
          <w:bCs/>
          <w:sz w:val="28"/>
          <w:szCs w:val="28"/>
          <w:lang w:val="uk-UA"/>
        </w:rPr>
        <w:t>ями</w:t>
      </w:r>
      <w:r w:rsidRPr="007124F0">
        <w:rPr>
          <w:bCs/>
          <w:sz w:val="28"/>
          <w:szCs w:val="28"/>
          <w:lang w:val="uk-UA"/>
        </w:rPr>
        <w:t xml:space="preserve"> №</w:t>
      </w:r>
      <w:r w:rsidR="00832928" w:rsidRPr="007124F0">
        <w:rPr>
          <w:bCs/>
          <w:sz w:val="28"/>
          <w:szCs w:val="28"/>
          <w:lang w:val="uk-UA"/>
        </w:rPr>
        <w:t> </w:t>
      </w:r>
      <w:r w:rsidR="001017A2" w:rsidRPr="007124F0">
        <w:rPr>
          <w:bCs/>
          <w:sz w:val="28"/>
          <w:szCs w:val="28"/>
          <w:lang w:val="uk-UA"/>
        </w:rPr>
        <w:t xml:space="preserve">1 та 3, </w:t>
      </w:r>
      <w:r w:rsidRPr="007124F0">
        <w:rPr>
          <w:bCs/>
          <w:sz w:val="28"/>
          <w:szCs w:val="28"/>
          <w:lang w:val="uk-UA"/>
        </w:rPr>
        <w:t>частково</w:t>
      </w:r>
      <w:r w:rsidR="001017A2" w:rsidRPr="007124F0">
        <w:rPr>
          <w:bCs/>
          <w:sz w:val="28"/>
          <w:szCs w:val="28"/>
          <w:lang w:val="uk-UA"/>
        </w:rPr>
        <w:t xml:space="preserve"> –</w:t>
      </w:r>
      <w:r w:rsidRPr="007124F0">
        <w:rPr>
          <w:bCs/>
          <w:sz w:val="28"/>
          <w:szCs w:val="28"/>
          <w:lang w:val="uk-UA"/>
        </w:rPr>
        <w:t xml:space="preserve"> з ціллю № 2. </w:t>
      </w:r>
    </w:p>
    <w:p w:rsidR="008B6FC7" w:rsidRPr="007124F0" w:rsidRDefault="008B6FC7" w:rsidP="00EC0B7A">
      <w:pPr>
        <w:jc w:val="both"/>
        <w:rPr>
          <w:sz w:val="28"/>
          <w:szCs w:val="28"/>
          <w:lang w:val="uk-UA"/>
        </w:rPr>
      </w:pPr>
      <w:r w:rsidRPr="007124F0">
        <w:rPr>
          <w:bCs/>
          <w:sz w:val="28"/>
          <w:szCs w:val="28"/>
          <w:lang w:val="uk-UA"/>
        </w:rPr>
        <w:tab/>
        <w:t>Стратегічна ціль  № 3. «</w:t>
      </w:r>
      <w:r w:rsidRPr="007124F0">
        <w:rPr>
          <w:sz w:val="28"/>
          <w:szCs w:val="28"/>
          <w:lang w:val="uk-UA"/>
        </w:rPr>
        <w:t xml:space="preserve">Розвиток технічної інфраструктури та модернізація сфери послуг для покращення якості життя жителів громади» </w:t>
      </w:r>
      <w:r w:rsidR="00076268" w:rsidRPr="007124F0">
        <w:rPr>
          <w:sz w:val="28"/>
          <w:szCs w:val="28"/>
          <w:lang w:val="uk-UA"/>
        </w:rPr>
        <w:t xml:space="preserve">частково </w:t>
      </w:r>
      <w:r w:rsidRPr="007124F0">
        <w:rPr>
          <w:sz w:val="28"/>
          <w:szCs w:val="28"/>
          <w:lang w:val="uk-UA"/>
        </w:rPr>
        <w:t xml:space="preserve"> кореспондується</w:t>
      </w:r>
      <w:r w:rsidR="00076268" w:rsidRPr="007124F0">
        <w:rPr>
          <w:sz w:val="28"/>
          <w:szCs w:val="28"/>
          <w:lang w:val="uk-UA"/>
        </w:rPr>
        <w:t xml:space="preserve"> з цілями</w:t>
      </w:r>
      <w:r w:rsidRPr="007124F0">
        <w:rPr>
          <w:sz w:val="28"/>
          <w:szCs w:val="28"/>
          <w:lang w:val="uk-UA"/>
        </w:rPr>
        <w:t xml:space="preserve"> №</w:t>
      </w:r>
      <w:r w:rsidR="00076268" w:rsidRPr="007124F0">
        <w:rPr>
          <w:sz w:val="28"/>
          <w:szCs w:val="28"/>
          <w:lang w:val="uk-UA"/>
        </w:rPr>
        <w:t xml:space="preserve"> 1 та 2</w:t>
      </w:r>
      <w:r w:rsidRPr="007124F0">
        <w:rPr>
          <w:sz w:val="28"/>
          <w:szCs w:val="28"/>
          <w:lang w:val="uk-UA"/>
        </w:rPr>
        <w:t>.</w:t>
      </w:r>
    </w:p>
    <w:p w:rsidR="00D35A5B" w:rsidRPr="007124F0" w:rsidRDefault="008B6FC7" w:rsidP="00D35A5B">
      <w:pPr>
        <w:ind w:firstLine="720"/>
        <w:jc w:val="both"/>
        <w:rPr>
          <w:sz w:val="28"/>
          <w:szCs w:val="28"/>
          <w:lang w:val="uk-UA"/>
        </w:rPr>
      </w:pPr>
      <w:r w:rsidRPr="007124F0">
        <w:rPr>
          <w:sz w:val="28"/>
          <w:szCs w:val="28"/>
          <w:lang w:val="uk-UA"/>
        </w:rPr>
        <w:t>Стратегічна ціль № 4 «</w:t>
      </w:r>
      <w:r w:rsidRPr="007124F0">
        <w:rPr>
          <w:bCs/>
          <w:sz w:val="28"/>
          <w:szCs w:val="28"/>
          <w:lang w:val="uk-UA"/>
        </w:rPr>
        <w:t>Створення оптимальних умов для розвитку туризму та культури на теренах громади й забезпечення збереження історико-культурної спадщини»</w:t>
      </w:r>
      <w:r w:rsidRPr="007124F0">
        <w:rPr>
          <w:sz w:val="28"/>
          <w:szCs w:val="28"/>
          <w:lang w:val="uk-UA"/>
        </w:rPr>
        <w:t xml:space="preserve"> частково кореспондується з усіма з усіма трьома цілями державної стратегії.</w:t>
      </w:r>
    </w:p>
    <w:p w:rsidR="008B6FC7" w:rsidRPr="007124F0" w:rsidRDefault="008B6FC7" w:rsidP="00D35A5B">
      <w:pPr>
        <w:ind w:firstLine="720"/>
        <w:jc w:val="both"/>
        <w:rPr>
          <w:color w:val="000000"/>
          <w:sz w:val="28"/>
          <w:szCs w:val="28"/>
          <w:lang w:val="uk-UA"/>
        </w:rPr>
      </w:pPr>
      <w:r w:rsidRPr="007124F0">
        <w:rPr>
          <w:color w:val="000000"/>
          <w:sz w:val="28"/>
          <w:szCs w:val="28"/>
          <w:lang w:val="uk-UA"/>
        </w:rPr>
        <w:tab/>
      </w:r>
      <w:r w:rsidRPr="007124F0">
        <w:rPr>
          <w:color w:val="000000"/>
          <w:sz w:val="28"/>
          <w:szCs w:val="28"/>
          <w:lang w:val="uk-UA"/>
        </w:rPr>
        <w:tab/>
      </w:r>
    </w:p>
    <w:p w:rsidR="008B6FC7" w:rsidRPr="007124F0" w:rsidRDefault="008B6FC7" w:rsidP="007838DB">
      <w:pPr>
        <w:jc w:val="center"/>
        <w:rPr>
          <w:b/>
          <w:color w:val="000000"/>
          <w:sz w:val="28"/>
          <w:szCs w:val="28"/>
          <w:lang w:val="uk-UA" w:eastAsia="uk-UA"/>
        </w:rPr>
      </w:pPr>
      <w:r w:rsidRPr="007124F0">
        <w:rPr>
          <w:b/>
          <w:color w:val="000000"/>
          <w:sz w:val="28"/>
          <w:szCs w:val="28"/>
          <w:lang w:val="uk-UA" w:eastAsia="uk-UA"/>
        </w:rPr>
        <w:t>Узгодженість зі Стратегією розвитку Чернігівської області</w:t>
      </w:r>
    </w:p>
    <w:p w:rsidR="008B6FC7" w:rsidRPr="007124F0" w:rsidRDefault="008B6FC7" w:rsidP="007838DB">
      <w:pPr>
        <w:ind w:firstLine="708"/>
        <w:jc w:val="both"/>
        <w:rPr>
          <w:color w:val="000000"/>
          <w:sz w:val="28"/>
          <w:szCs w:val="28"/>
        </w:rPr>
      </w:pPr>
      <w:r w:rsidRPr="007124F0">
        <w:rPr>
          <w:bCs/>
          <w:color w:val="000000"/>
          <w:sz w:val="28"/>
          <w:szCs w:val="28"/>
          <w:lang w:eastAsia="uk-UA"/>
        </w:rPr>
        <w:t>Стратегії розвитку Чернігівської області на період до 202</w:t>
      </w:r>
      <w:r w:rsidRPr="007124F0">
        <w:rPr>
          <w:bCs/>
          <w:color w:val="000000"/>
          <w:sz w:val="28"/>
          <w:szCs w:val="28"/>
          <w:lang w:val="uk-UA" w:eastAsia="uk-UA"/>
        </w:rPr>
        <w:t>7</w:t>
      </w:r>
      <w:r w:rsidR="002E07DE" w:rsidRPr="007124F0">
        <w:rPr>
          <w:bCs/>
          <w:color w:val="000000"/>
          <w:sz w:val="28"/>
          <w:szCs w:val="28"/>
          <w:lang w:eastAsia="uk-UA"/>
        </w:rPr>
        <w:t xml:space="preserve"> р</w:t>
      </w:r>
      <w:r w:rsidR="002E07DE" w:rsidRPr="007124F0">
        <w:rPr>
          <w:bCs/>
          <w:color w:val="000000"/>
          <w:sz w:val="28"/>
          <w:szCs w:val="28"/>
          <w:lang w:val="uk-UA" w:eastAsia="uk-UA"/>
        </w:rPr>
        <w:t>.</w:t>
      </w:r>
      <w:r w:rsidRPr="007124F0">
        <w:rPr>
          <w:bCs/>
          <w:color w:val="000000"/>
          <w:sz w:val="28"/>
          <w:szCs w:val="28"/>
          <w:lang w:eastAsia="uk-UA"/>
        </w:rPr>
        <w:t xml:space="preserve"> включає </w:t>
      </w:r>
      <w:r w:rsidRPr="007124F0">
        <w:rPr>
          <w:bCs/>
          <w:color w:val="000000"/>
          <w:sz w:val="28"/>
          <w:szCs w:val="28"/>
          <w:lang w:val="uk-UA" w:eastAsia="uk-UA"/>
        </w:rPr>
        <w:t>п`ять</w:t>
      </w:r>
      <w:r w:rsidRPr="007124F0">
        <w:rPr>
          <w:bCs/>
          <w:color w:val="000000"/>
          <w:sz w:val="28"/>
          <w:szCs w:val="28"/>
          <w:lang w:eastAsia="uk-UA"/>
        </w:rPr>
        <w:t xml:space="preserve"> </w:t>
      </w:r>
      <w:r w:rsidRPr="007124F0">
        <w:rPr>
          <w:bCs/>
          <w:color w:val="000000"/>
          <w:sz w:val="28"/>
          <w:szCs w:val="28"/>
          <w:lang w:val="uk-UA" w:eastAsia="uk-UA"/>
        </w:rPr>
        <w:t>с</w:t>
      </w:r>
      <w:r w:rsidRPr="007124F0">
        <w:rPr>
          <w:color w:val="000000"/>
          <w:sz w:val="28"/>
          <w:szCs w:val="28"/>
        </w:rPr>
        <w:t>тратегічн</w:t>
      </w:r>
      <w:r w:rsidRPr="007124F0">
        <w:rPr>
          <w:color w:val="000000"/>
          <w:sz w:val="28"/>
          <w:szCs w:val="28"/>
          <w:lang w:val="uk-UA"/>
        </w:rPr>
        <w:t>их</w:t>
      </w:r>
      <w:r w:rsidRPr="007124F0">
        <w:rPr>
          <w:color w:val="000000"/>
          <w:sz w:val="28"/>
          <w:szCs w:val="28"/>
        </w:rPr>
        <w:t xml:space="preserve"> ціл</w:t>
      </w:r>
      <w:r w:rsidRPr="007124F0">
        <w:rPr>
          <w:color w:val="000000"/>
          <w:sz w:val="28"/>
          <w:szCs w:val="28"/>
          <w:lang w:val="uk-UA"/>
        </w:rPr>
        <w:t>ей</w:t>
      </w:r>
      <w:r w:rsidRPr="007124F0">
        <w:rPr>
          <w:color w:val="000000"/>
          <w:sz w:val="28"/>
          <w:szCs w:val="28"/>
        </w:rPr>
        <w:t>:</w:t>
      </w:r>
    </w:p>
    <w:p w:rsidR="008B6FC7" w:rsidRPr="007124F0" w:rsidRDefault="008B6FC7" w:rsidP="008F055F">
      <w:pPr>
        <w:numPr>
          <w:ilvl w:val="0"/>
          <w:numId w:val="19"/>
        </w:numPr>
        <w:jc w:val="both"/>
        <w:rPr>
          <w:bCs/>
          <w:color w:val="000000"/>
          <w:sz w:val="28"/>
          <w:szCs w:val="28"/>
        </w:rPr>
      </w:pPr>
      <w:r w:rsidRPr="007124F0">
        <w:rPr>
          <w:bCs/>
          <w:color w:val="000000"/>
          <w:sz w:val="28"/>
          <w:szCs w:val="28"/>
          <w:lang w:eastAsia="uk-UA"/>
        </w:rPr>
        <w:t>Розвиток людського потенціалу.</w:t>
      </w:r>
    </w:p>
    <w:p w:rsidR="008B6FC7" w:rsidRPr="007124F0" w:rsidRDefault="008B6FC7" w:rsidP="008F055F">
      <w:pPr>
        <w:numPr>
          <w:ilvl w:val="0"/>
          <w:numId w:val="19"/>
        </w:numPr>
        <w:jc w:val="both"/>
        <w:rPr>
          <w:bCs/>
          <w:color w:val="000000"/>
          <w:sz w:val="28"/>
          <w:szCs w:val="28"/>
        </w:rPr>
      </w:pPr>
      <w:r w:rsidRPr="007124F0">
        <w:rPr>
          <w:bCs/>
          <w:color w:val="000000"/>
          <w:sz w:val="28"/>
          <w:szCs w:val="28"/>
          <w:lang w:eastAsia="uk-UA"/>
        </w:rPr>
        <w:t>Комфортні та безпечні умови для життя</w:t>
      </w:r>
      <w:r w:rsidRPr="007124F0">
        <w:rPr>
          <w:bCs/>
          <w:color w:val="000000"/>
          <w:sz w:val="28"/>
          <w:szCs w:val="28"/>
          <w:lang w:val="uk-UA" w:eastAsia="uk-UA"/>
        </w:rPr>
        <w:t>.</w:t>
      </w:r>
    </w:p>
    <w:p w:rsidR="008B6FC7" w:rsidRPr="007124F0" w:rsidRDefault="008B6FC7" w:rsidP="00C83F2A">
      <w:pPr>
        <w:numPr>
          <w:ilvl w:val="0"/>
          <w:numId w:val="19"/>
        </w:numPr>
        <w:jc w:val="both"/>
        <w:rPr>
          <w:bCs/>
          <w:color w:val="000000"/>
          <w:sz w:val="28"/>
          <w:szCs w:val="28"/>
        </w:rPr>
      </w:pPr>
      <w:r w:rsidRPr="007124F0">
        <w:rPr>
          <w:bCs/>
          <w:color w:val="000000"/>
          <w:sz w:val="28"/>
          <w:szCs w:val="28"/>
        </w:rPr>
        <w:t>Підвищення  конкурентоспроможності регіональної економіки</w:t>
      </w:r>
      <w:r w:rsidRPr="007124F0">
        <w:rPr>
          <w:bCs/>
          <w:color w:val="000000"/>
          <w:sz w:val="28"/>
          <w:szCs w:val="28"/>
          <w:lang w:val="uk-UA"/>
        </w:rPr>
        <w:t>.</w:t>
      </w:r>
    </w:p>
    <w:p w:rsidR="008B6FC7" w:rsidRPr="007124F0" w:rsidRDefault="008B6FC7" w:rsidP="00D32930">
      <w:pPr>
        <w:numPr>
          <w:ilvl w:val="0"/>
          <w:numId w:val="19"/>
        </w:numPr>
        <w:jc w:val="both"/>
        <w:rPr>
          <w:bCs/>
          <w:color w:val="000000"/>
          <w:sz w:val="28"/>
          <w:szCs w:val="28"/>
        </w:rPr>
      </w:pPr>
      <w:r w:rsidRPr="007124F0">
        <w:rPr>
          <w:bCs/>
          <w:color w:val="000000"/>
          <w:sz w:val="28"/>
          <w:szCs w:val="28"/>
        </w:rPr>
        <w:t>Прискорений  інноваційний  розвиток пріоритетних сфер економічної діяльності</w:t>
      </w:r>
      <w:r w:rsidRPr="007124F0">
        <w:rPr>
          <w:bCs/>
          <w:color w:val="000000"/>
          <w:sz w:val="28"/>
          <w:szCs w:val="28"/>
          <w:lang w:val="uk-UA"/>
        </w:rPr>
        <w:t>.</w:t>
      </w:r>
    </w:p>
    <w:p w:rsidR="008B6FC7" w:rsidRPr="007124F0" w:rsidRDefault="00CB0B9E" w:rsidP="00D32930">
      <w:pPr>
        <w:numPr>
          <w:ilvl w:val="0"/>
          <w:numId w:val="19"/>
        </w:numPr>
        <w:jc w:val="both"/>
        <w:rPr>
          <w:bCs/>
          <w:color w:val="000000"/>
          <w:sz w:val="28"/>
          <w:szCs w:val="28"/>
        </w:rPr>
      </w:pPr>
      <w:r>
        <w:rPr>
          <w:bCs/>
          <w:color w:val="000000"/>
          <w:sz w:val="28"/>
          <w:szCs w:val="28"/>
          <w:lang w:val="uk-UA"/>
        </w:rPr>
        <w:t>Ефективне багаторівневе врядування та управління територіальним розвитком</w:t>
      </w:r>
      <w:r w:rsidR="008B6FC7" w:rsidRPr="007124F0">
        <w:rPr>
          <w:bCs/>
          <w:color w:val="000000"/>
          <w:sz w:val="28"/>
          <w:szCs w:val="28"/>
          <w:lang w:val="uk-UA"/>
        </w:rPr>
        <w:t>.</w:t>
      </w:r>
    </w:p>
    <w:p w:rsidR="008B6FC7" w:rsidRPr="007124F0" w:rsidRDefault="008B6FC7" w:rsidP="007838DB">
      <w:pPr>
        <w:ind w:firstLine="708"/>
        <w:jc w:val="both"/>
        <w:rPr>
          <w:bCs/>
          <w:color w:val="000000"/>
          <w:sz w:val="28"/>
          <w:szCs w:val="28"/>
        </w:rPr>
      </w:pPr>
      <w:r w:rsidRPr="007124F0">
        <w:rPr>
          <w:color w:val="000000"/>
          <w:sz w:val="28"/>
          <w:szCs w:val="28"/>
        </w:rPr>
        <w:t xml:space="preserve">Стратегія розвитку </w:t>
      </w:r>
      <w:r w:rsidRPr="007124F0">
        <w:rPr>
          <w:color w:val="000000"/>
          <w:sz w:val="28"/>
          <w:szCs w:val="28"/>
          <w:lang w:val="uk-UA"/>
        </w:rPr>
        <w:t xml:space="preserve">Линовицької </w:t>
      </w:r>
      <w:r w:rsidR="004F73A5" w:rsidRPr="007124F0">
        <w:rPr>
          <w:color w:val="000000"/>
          <w:sz w:val="28"/>
          <w:szCs w:val="28"/>
          <w:lang w:val="uk-UA"/>
        </w:rPr>
        <w:t>територіальної громади</w:t>
      </w:r>
      <w:r w:rsidRPr="007124F0">
        <w:rPr>
          <w:color w:val="000000"/>
          <w:sz w:val="28"/>
          <w:szCs w:val="28"/>
        </w:rPr>
        <w:t xml:space="preserve"> безпосередньо спирається на вимоги </w:t>
      </w:r>
      <w:r w:rsidRPr="007124F0">
        <w:rPr>
          <w:bCs/>
          <w:color w:val="000000"/>
          <w:sz w:val="28"/>
          <w:szCs w:val="28"/>
          <w:lang w:eastAsia="uk-UA"/>
        </w:rPr>
        <w:t>Стратегії розвитку Чернігівської області на період до 202</w:t>
      </w:r>
      <w:r w:rsidRPr="007124F0">
        <w:rPr>
          <w:bCs/>
          <w:color w:val="000000"/>
          <w:sz w:val="28"/>
          <w:szCs w:val="28"/>
          <w:lang w:val="uk-UA" w:eastAsia="uk-UA"/>
        </w:rPr>
        <w:t>7</w:t>
      </w:r>
      <w:r w:rsidR="00E2578D" w:rsidRPr="007124F0">
        <w:rPr>
          <w:bCs/>
          <w:color w:val="000000"/>
          <w:sz w:val="28"/>
          <w:szCs w:val="28"/>
          <w:lang w:val="uk-UA" w:eastAsia="uk-UA"/>
        </w:rPr>
        <w:t> </w:t>
      </w:r>
      <w:r w:rsidR="00E2578D" w:rsidRPr="007124F0">
        <w:rPr>
          <w:bCs/>
          <w:color w:val="000000"/>
          <w:sz w:val="28"/>
          <w:szCs w:val="28"/>
          <w:lang w:eastAsia="uk-UA"/>
        </w:rPr>
        <w:t>р</w:t>
      </w:r>
      <w:r w:rsidR="00E2578D" w:rsidRPr="007124F0">
        <w:rPr>
          <w:bCs/>
          <w:color w:val="000000"/>
          <w:sz w:val="28"/>
          <w:szCs w:val="28"/>
          <w:lang w:val="uk-UA" w:eastAsia="uk-UA"/>
        </w:rPr>
        <w:t>.</w:t>
      </w:r>
      <w:r w:rsidRPr="007124F0">
        <w:rPr>
          <w:bCs/>
          <w:color w:val="000000"/>
          <w:sz w:val="28"/>
          <w:szCs w:val="28"/>
          <w:lang w:eastAsia="uk-UA"/>
        </w:rPr>
        <w:t>, вона містить відповідні</w:t>
      </w:r>
      <w:r w:rsidRPr="007124F0">
        <w:rPr>
          <w:bCs/>
          <w:color w:val="000000"/>
          <w:sz w:val="28"/>
          <w:szCs w:val="28"/>
          <w:lang w:val="uk-UA" w:eastAsia="uk-UA"/>
        </w:rPr>
        <w:t xml:space="preserve"> </w:t>
      </w:r>
      <w:r w:rsidRPr="007124F0">
        <w:rPr>
          <w:bCs/>
          <w:color w:val="000000"/>
          <w:sz w:val="28"/>
          <w:szCs w:val="28"/>
          <w:lang w:eastAsia="uk-UA"/>
        </w:rPr>
        <w:t>зазначеному документу</w:t>
      </w:r>
      <w:r w:rsidRPr="007124F0">
        <w:rPr>
          <w:bCs/>
          <w:color w:val="000000"/>
          <w:sz w:val="28"/>
          <w:szCs w:val="28"/>
          <w:lang w:val="uk-UA" w:eastAsia="uk-UA"/>
        </w:rPr>
        <w:t xml:space="preserve"> </w:t>
      </w:r>
      <w:r w:rsidRPr="007124F0">
        <w:rPr>
          <w:bCs/>
          <w:color w:val="000000"/>
          <w:sz w:val="28"/>
          <w:szCs w:val="28"/>
          <w:lang w:eastAsia="uk-UA"/>
        </w:rPr>
        <w:t>цілі – стратегічні та опер</w:t>
      </w:r>
      <w:r w:rsidRPr="007124F0">
        <w:rPr>
          <w:bCs/>
          <w:color w:val="000000"/>
          <w:sz w:val="28"/>
          <w:szCs w:val="28"/>
          <w:lang w:val="uk-UA" w:eastAsia="uk-UA"/>
        </w:rPr>
        <w:t>ативні</w:t>
      </w:r>
      <w:r w:rsidRPr="007124F0">
        <w:rPr>
          <w:bCs/>
          <w:color w:val="000000"/>
          <w:sz w:val="28"/>
          <w:szCs w:val="28"/>
          <w:lang w:eastAsia="uk-UA"/>
        </w:rPr>
        <w:t xml:space="preserve">, а також завдання, </w:t>
      </w:r>
      <w:r w:rsidRPr="007124F0">
        <w:rPr>
          <w:color w:val="000000"/>
          <w:sz w:val="28"/>
          <w:szCs w:val="28"/>
        </w:rPr>
        <w:t>що передбачають спільні дії центральних та місцевих органів виконавчої влади, органів місцевого самоврядування. Водночас Стратегія розвитку</w:t>
      </w:r>
      <w:r w:rsidRPr="007124F0">
        <w:rPr>
          <w:color w:val="000000"/>
          <w:sz w:val="28"/>
          <w:szCs w:val="28"/>
          <w:lang w:val="uk-UA"/>
        </w:rPr>
        <w:t xml:space="preserve"> Линовицької</w:t>
      </w:r>
      <w:r w:rsidR="00CB1C95" w:rsidRPr="007124F0">
        <w:rPr>
          <w:color w:val="000000"/>
          <w:sz w:val="28"/>
          <w:szCs w:val="28"/>
        </w:rPr>
        <w:t xml:space="preserve"> </w:t>
      </w:r>
      <w:r w:rsidR="00CB1C95" w:rsidRPr="007124F0">
        <w:rPr>
          <w:color w:val="000000"/>
          <w:sz w:val="28"/>
          <w:szCs w:val="28"/>
          <w:lang w:val="uk-UA"/>
        </w:rPr>
        <w:t>територіальної громади</w:t>
      </w:r>
      <w:r w:rsidRPr="007124F0">
        <w:rPr>
          <w:color w:val="000000"/>
          <w:sz w:val="28"/>
          <w:szCs w:val="28"/>
        </w:rPr>
        <w:t xml:space="preserve"> </w:t>
      </w:r>
      <w:r w:rsidRPr="007124F0">
        <w:rPr>
          <w:bCs/>
          <w:color w:val="000000"/>
          <w:sz w:val="28"/>
          <w:szCs w:val="28"/>
          <w:lang w:eastAsia="uk-UA"/>
        </w:rPr>
        <w:t xml:space="preserve">враховує унікальність громади та її потреби в розвитку, отже містить </w:t>
      </w:r>
      <w:r w:rsidRPr="007124F0">
        <w:rPr>
          <w:color w:val="000000"/>
          <w:sz w:val="28"/>
          <w:szCs w:val="28"/>
        </w:rPr>
        <w:t xml:space="preserve">власні цілі та завдання розвитку громади. </w:t>
      </w:r>
      <w:r w:rsidRPr="007124F0">
        <w:rPr>
          <w:bCs/>
          <w:color w:val="000000"/>
          <w:sz w:val="28"/>
          <w:szCs w:val="28"/>
          <w:lang w:eastAsia="uk-UA"/>
        </w:rPr>
        <w:t xml:space="preserve">Це наочно видно з </w:t>
      </w:r>
      <w:r w:rsidRPr="007124F0">
        <w:rPr>
          <w:bCs/>
          <w:color w:val="000000"/>
          <w:sz w:val="28"/>
          <w:szCs w:val="28"/>
          <w:lang w:val="uk-UA" w:eastAsia="uk-UA"/>
        </w:rPr>
        <w:t>такої</w:t>
      </w:r>
      <w:r w:rsidRPr="007124F0">
        <w:rPr>
          <w:bCs/>
          <w:color w:val="000000"/>
          <w:sz w:val="28"/>
          <w:szCs w:val="28"/>
          <w:lang w:eastAsia="uk-UA"/>
        </w:rPr>
        <w:t xml:space="preserve"> таблиці:</w:t>
      </w:r>
    </w:p>
    <w:p w:rsidR="008B6FC7" w:rsidRPr="007124F0" w:rsidRDefault="008B6FC7" w:rsidP="007838DB">
      <w:pPr>
        <w:jc w:val="right"/>
        <w:rPr>
          <w:bCs/>
          <w:i/>
          <w:iCs/>
          <w:color w:val="000000"/>
          <w:lang w:val="uk-UA" w:eastAsia="uk-UA"/>
        </w:rPr>
      </w:pPr>
      <w:r w:rsidRPr="007124F0">
        <w:rPr>
          <w:bCs/>
          <w:i/>
          <w:iCs/>
          <w:color w:val="000000"/>
          <w:lang w:eastAsia="uk-UA"/>
        </w:rPr>
        <w:t xml:space="preserve">Таблиця № 2. Узгодженість стратегічних цілей Стратегії  розвитку </w:t>
      </w:r>
      <w:r w:rsidRPr="007124F0">
        <w:rPr>
          <w:bCs/>
          <w:i/>
          <w:iCs/>
          <w:color w:val="000000"/>
          <w:lang w:val="uk-UA" w:eastAsia="uk-UA"/>
        </w:rPr>
        <w:t xml:space="preserve">Линовицької </w:t>
      </w:r>
      <w:r w:rsidR="00D92DC4" w:rsidRPr="007124F0">
        <w:rPr>
          <w:bCs/>
          <w:i/>
          <w:iCs/>
          <w:color w:val="000000"/>
          <w:lang w:val="uk-UA" w:eastAsia="uk-UA"/>
        </w:rPr>
        <w:t>громади</w:t>
      </w:r>
      <w:r w:rsidRPr="007124F0">
        <w:rPr>
          <w:bCs/>
          <w:i/>
          <w:iCs/>
          <w:color w:val="000000"/>
          <w:lang w:eastAsia="uk-UA"/>
        </w:rPr>
        <w:t xml:space="preserve"> із цілями Стратегії розвитку Чернігівської області  на період до 202</w:t>
      </w:r>
      <w:r w:rsidRPr="007124F0">
        <w:rPr>
          <w:bCs/>
          <w:i/>
          <w:iCs/>
          <w:color w:val="000000"/>
          <w:lang w:val="uk-UA" w:eastAsia="uk-UA"/>
        </w:rPr>
        <w:t>7</w:t>
      </w:r>
      <w:r w:rsidR="00B106DF" w:rsidRPr="007124F0">
        <w:rPr>
          <w:bCs/>
          <w:i/>
          <w:iCs/>
          <w:color w:val="000000"/>
          <w:lang w:eastAsia="uk-UA"/>
        </w:rPr>
        <w:t xml:space="preserve"> р</w:t>
      </w:r>
      <w:r w:rsidR="00B106DF" w:rsidRPr="007124F0">
        <w:rPr>
          <w:bCs/>
          <w:i/>
          <w:iCs/>
          <w:color w:val="000000"/>
          <w:lang w:val="uk-UA" w:eastAsia="uk-U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43"/>
        <w:gridCol w:w="1418"/>
        <w:gridCol w:w="2373"/>
        <w:gridCol w:w="1596"/>
        <w:gridCol w:w="1807"/>
      </w:tblGrid>
      <w:tr w:rsidR="00CB0B9E" w:rsidRPr="007124F0" w:rsidTr="00577C48">
        <w:trPr>
          <w:trHeight w:val="294"/>
        </w:trPr>
        <w:tc>
          <w:tcPr>
            <w:tcW w:w="2943" w:type="dxa"/>
            <w:vMerge w:val="restart"/>
            <w:shd w:val="clear" w:color="auto" w:fill="DEEAF6"/>
          </w:tcPr>
          <w:p w:rsidR="00CB0B9E" w:rsidRPr="007124F0" w:rsidRDefault="00CB0B9E" w:rsidP="00577C48">
            <w:pPr>
              <w:jc w:val="center"/>
              <w:rPr>
                <w:b/>
                <w:color w:val="000000"/>
              </w:rPr>
            </w:pPr>
            <w:r w:rsidRPr="007124F0">
              <w:rPr>
                <w:b/>
                <w:color w:val="000000"/>
                <w:sz w:val="22"/>
                <w:szCs w:val="22"/>
              </w:rPr>
              <w:t>Стратегічні цілі</w:t>
            </w:r>
          </w:p>
          <w:p w:rsidR="00CB0B9E" w:rsidRPr="007124F0" w:rsidRDefault="00CB0B9E" w:rsidP="00577C48">
            <w:pPr>
              <w:jc w:val="center"/>
              <w:rPr>
                <w:bCs/>
                <w:i/>
                <w:iCs/>
                <w:color w:val="000000"/>
                <w:lang w:eastAsia="uk-UA"/>
              </w:rPr>
            </w:pPr>
            <w:r w:rsidRPr="007124F0">
              <w:rPr>
                <w:b/>
                <w:color w:val="000000"/>
                <w:sz w:val="22"/>
                <w:szCs w:val="22"/>
              </w:rPr>
              <w:t>(область)</w:t>
            </w:r>
          </w:p>
        </w:tc>
        <w:tc>
          <w:tcPr>
            <w:tcW w:w="7194" w:type="dxa"/>
            <w:gridSpan w:val="4"/>
            <w:shd w:val="clear" w:color="auto" w:fill="DEEAF6"/>
          </w:tcPr>
          <w:p w:rsidR="00CB0B9E" w:rsidRPr="007124F0" w:rsidRDefault="00CB0B9E" w:rsidP="00577C48">
            <w:pPr>
              <w:jc w:val="center"/>
              <w:rPr>
                <w:b/>
                <w:bCs/>
                <w:i/>
                <w:iCs/>
                <w:color w:val="000000"/>
                <w:lang w:val="uk-UA" w:eastAsia="uk-UA"/>
              </w:rPr>
            </w:pPr>
            <w:r w:rsidRPr="007124F0">
              <w:rPr>
                <w:b/>
                <w:color w:val="000000"/>
                <w:sz w:val="22"/>
                <w:szCs w:val="22"/>
              </w:rPr>
              <w:t xml:space="preserve">Стратегічні цілі </w:t>
            </w:r>
            <w:r w:rsidRPr="007124F0">
              <w:rPr>
                <w:b/>
                <w:color w:val="000000"/>
                <w:sz w:val="22"/>
                <w:szCs w:val="22"/>
                <w:lang w:val="uk-UA"/>
              </w:rPr>
              <w:t>Линовицької</w:t>
            </w:r>
            <w:r w:rsidRPr="007124F0">
              <w:rPr>
                <w:b/>
                <w:color w:val="000000"/>
                <w:sz w:val="22"/>
                <w:szCs w:val="22"/>
              </w:rPr>
              <w:t xml:space="preserve"> </w:t>
            </w:r>
            <w:r w:rsidRPr="007124F0">
              <w:rPr>
                <w:b/>
                <w:color w:val="000000"/>
                <w:sz w:val="22"/>
                <w:szCs w:val="22"/>
                <w:lang w:val="uk-UA"/>
              </w:rPr>
              <w:t>територіальної громади</w:t>
            </w:r>
          </w:p>
        </w:tc>
      </w:tr>
      <w:tr w:rsidR="00CB0B9E" w:rsidRPr="007124F0" w:rsidTr="00577C48">
        <w:tc>
          <w:tcPr>
            <w:tcW w:w="2943" w:type="dxa"/>
            <w:vMerge/>
            <w:shd w:val="clear" w:color="auto" w:fill="DEEAF6"/>
          </w:tcPr>
          <w:p w:rsidR="00CB0B9E" w:rsidRPr="007124F0" w:rsidRDefault="00CB0B9E" w:rsidP="00577C48">
            <w:pPr>
              <w:jc w:val="right"/>
              <w:rPr>
                <w:bCs/>
                <w:i/>
                <w:iCs/>
                <w:color w:val="000000"/>
                <w:lang w:eastAsia="uk-UA"/>
              </w:rPr>
            </w:pPr>
          </w:p>
        </w:tc>
        <w:tc>
          <w:tcPr>
            <w:tcW w:w="1418" w:type="dxa"/>
            <w:shd w:val="clear" w:color="auto" w:fill="DEEAF6"/>
          </w:tcPr>
          <w:p w:rsidR="00CB0B9E" w:rsidRPr="007124F0" w:rsidRDefault="00CB0B9E" w:rsidP="00577C48">
            <w:pPr>
              <w:jc w:val="center"/>
              <w:rPr>
                <w:bCs/>
                <w:iCs/>
                <w:color w:val="000000"/>
                <w:lang w:eastAsia="uk-UA"/>
              </w:rPr>
            </w:pPr>
            <w:r w:rsidRPr="007124F0">
              <w:rPr>
                <w:color w:val="000000"/>
                <w:sz w:val="22"/>
                <w:szCs w:val="22"/>
                <w:lang w:val="uk-UA"/>
              </w:rPr>
              <w:t>1. Розвиток людського капіталу громади та забезпечення здорового способу життя</w:t>
            </w:r>
          </w:p>
        </w:tc>
        <w:tc>
          <w:tcPr>
            <w:tcW w:w="2373" w:type="dxa"/>
            <w:shd w:val="clear" w:color="auto" w:fill="DEEAF6"/>
          </w:tcPr>
          <w:p w:rsidR="00CB0B9E" w:rsidRPr="007124F0" w:rsidRDefault="00CB0B9E" w:rsidP="00577C48">
            <w:pPr>
              <w:jc w:val="center"/>
              <w:rPr>
                <w:bCs/>
                <w:iCs/>
                <w:color w:val="000000"/>
                <w:lang w:eastAsia="uk-UA"/>
              </w:rPr>
            </w:pPr>
            <w:r w:rsidRPr="007124F0">
              <w:rPr>
                <w:color w:val="000000"/>
                <w:sz w:val="22"/>
                <w:szCs w:val="22"/>
                <w:lang w:val="uk-UA"/>
              </w:rPr>
              <w:t xml:space="preserve">2. </w:t>
            </w:r>
            <w:r w:rsidRPr="007124F0">
              <w:rPr>
                <w:color w:val="000000"/>
                <w:sz w:val="22"/>
                <w:szCs w:val="22"/>
              </w:rPr>
              <w:t xml:space="preserve">Прискорення економічного розвитку громади шляхом створення доброзичливого клімату для </w:t>
            </w:r>
            <w:r w:rsidRPr="007124F0">
              <w:rPr>
                <w:color w:val="000000"/>
                <w:sz w:val="22"/>
                <w:szCs w:val="22"/>
                <w:lang w:val="uk-UA"/>
              </w:rPr>
              <w:t xml:space="preserve">залучення інвестицій, </w:t>
            </w:r>
            <w:r w:rsidRPr="007124F0">
              <w:rPr>
                <w:color w:val="000000"/>
                <w:sz w:val="22"/>
                <w:szCs w:val="22"/>
              </w:rPr>
              <w:t xml:space="preserve">розвитку сучасного </w:t>
            </w:r>
            <w:proofErr w:type="gramStart"/>
            <w:r w:rsidRPr="007124F0">
              <w:rPr>
                <w:color w:val="000000"/>
                <w:sz w:val="22"/>
                <w:szCs w:val="22"/>
              </w:rPr>
              <w:t>п</w:t>
            </w:r>
            <w:proofErr w:type="gramEnd"/>
            <w:r w:rsidRPr="007124F0">
              <w:rPr>
                <w:color w:val="000000"/>
                <w:sz w:val="22"/>
                <w:szCs w:val="22"/>
              </w:rPr>
              <w:t>ідприємництва</w:t>
            </w:r>
            <w:r w:rsidRPr="007124F0">
              <w:rPr>
                <w:color w:val="000000"/>
                <w:sz w:val="22"/>
                <w:szCs w:val="22"/>
                <w:lang w:val="uk-UA"/>
              </w:rPr>
              <w:t xml:space="preserve"> та збільшення доходності малих сільгоспвиробників</w:t>
            </w:r>
          </w:p>
        </w:tc>
        <w:tc>
          <w:tcPr>
            <w:tcW w:w="1596" w:type="dxa"/>
            <w:shd w:val="clear" w:color="auto" w:fill="DEEAF6"/>
          </w:tcPr>
          <w:p w:rsidR="00CB0B9E" w:rsidRPr="007124F0" w:rsidRDefault="00CB0B9E" w:rsidP="00577C48">
            <w:pPr>
              <w:jc w:val="center"/>
              <w:rPr>
                <w:bCs/>
                <w:iCs/>
                <w:color w:val="000000"/>
                <w:lang w:eastAsia="uk-UA"/>
              </w:rPr>
            </w:pPr>
            <w:r w:rsidRPr="007124F0">
              <w:rPr>
                <w:color w:val="000000"/>
                <w:sz w:val="22"/>
                <w:szCs w:val="22"/>
                <w:lang w:val="uk-UA"/>
              </w:rPr>
              <w:t xml:space="preserve">3. </w:t>
            </w:r>
            <w:r w:rsidRPr="007124F0">
              <w:rPr>
                <w:color w:val="000000"/>
                <w:sz w:val="22"/>
                <w:szCs w:val="22"/>
              </w:rPr>
              <w:t xml:space="preserve">Розвиток </w:t>
            </w:r>
            <w:proofErr w:type="gramStart"/>
            <w:r w:rsidRPr="007124F0">
              <w:rPr>
                <w:color w:val="000000"/>
                <w:sz w:val="22"/>
                <w:szCs w:val="22"/>
              </w:rPr>
              <w:t>техн</w:t>
            </w:r>
            <w:proofErr w:type="gramEnd"/>
            <w:r w:rsidRPr="007124F0">
              <w:rPr>
                <w:color w:val="000000"/>
                <w:sz w:val="22"/>
                <w:szCs w:val="22"/>
              </w:rPr>
              <w:t xml:space="preserve">ічної інфраструктури </w:t>
            </w:r>
            <w:r w:rsidRPr="007124F0">
              <w:rPr>
                <w:color w:val="000000"/>
                <w:sz w:val="22"/>
                <w:szCs w:val="22"/>
                <w:lang w:val="uk-UA"/>
              </w:rPr>
              <w:t xml:space="preserve">та модернізація сфери послуг </w:t>
            </w:r>
            <w:r w:rsidRPr="007124F0">
              <w:rPr>
                <w:color w:val="000000"/>
                <w:sz w:val="22"/>
                <w:szCs w:val="22"/>
              </w:rPr>
              <w:t xml:space="preserve">для покращення якості життя жителів громади </w:t>
            </w:r>
          </w:p>
        </w:tc>
        <w:tc>
          <w:tcPr>
            <w:tcW w:w="1807" w:type="dxa"/>
            <w:shd w:val="clear" w:color="auto" w:fill="DEEAF6"/>
          </w:tcPr>
          <w:p w:rsidR="00CB0B9E" w:rsidRPr="007124F0" w:rsidRDefault="00CB0B9E" w:rsidP="00577C48">
            <w:pPr>
              <w:jc w:val="center"/>
              <w:rPr>
                <w:bCs/>
                <w:iCs/>
                <w:color w:val="000000"/>
                <w:lang w:eastAsia="uk-UA"/>
              </w:rPr>
            </w:pPr>
            <w:r w:rsidRPr="007124F0">
              <w:rPr>
                <w:color w:val="000000"/>
                <w:sz w:val="22"/>
                <w:szCs w:val="22"/>
                <w:lang w:val="uk-UA"/>
              </w:rPr>
              <w:t xml:space="preserve">4. Створення оптимальних умов для розвитку туризму та культури на теренах громади й забезпечення збереження історико-культурної спадщини </w:t>
            </w:r>
          </w:p>
        </w:tc>
      </w:tr>
      <w:tr w:rsidR="00CB0B9E" w:rsidRPr="007124F0" w:rsidTr="00577C48">
        <w:tc>
          <w:tcPr>
            <w:tcW w:w="2943" w:type="dxa"/>
          </w:tcPr>
          <w:p w:rsidR="00CB0B9E" w:rsidRPr="007124F0" w:rsidRDefault="00CB0B9E" w:rsidP="00577C48">
            <w:pPr>
              <w:rPr>
                <w:bCs/>
                <w:i/>
                <w:iCs/>
                <w:color w:val="000000"/>
                <w:lang w:val="uk-UA" w:eastAsia="uk-UA"/>
              </w:rPr>
            </w:pPr>
            <w:r w:rsidRPr="007124F0">
              <w:rPr>
                <w:color w:val="000000"/>
                <w:sz w:val="22"/>
                <w:szCs w:val="22"/>
                <w:lang w:eastAsia="uk-UA"/>
              </w:rPr>
              <w:lastRenderedPageBreak/>
              <w:t>1. Розвиток людського потенціалу</w:t>
            </w:r>
          </w:p>
        </w:tc>
        <w:tc>
          <w:tcPr>
            <w:tcW w:w="1418" w:type="dxa"/>
          </w:tcPr>
          <w:p w:rsidR="00CB0B9E" w:rsidRPr="007124F0" w:rsidRDefault="00CB0B9E" w:rsidP="00577C48">
            <w:pPr>
              <w:jc w:val="center"/>
              <w:rPr>
                <w:bCs/>
                <w:iCs/>
                <w:color w:val="000000"/>
                <w:lang w:val="uk-UA" w:eastAsia="uk-UA"/>
              </w:rPr>
            </w:pPr>
            <w:r w:rsidRPr="007124F0">
              <w:rPr>
                <w:bCs/>
                <w:iCs/>
                <w:color w:val="000000"/>
                <w:sz w:val="22"/>
                <w:szCs w:val="22"/>
                <w:lang w:val="uk-UA" w:eastAsia="uk-UA"/>
              </w:rPr>
              <w:t>Х</w:t>
            </w:r>
          </w:p>
        </w:tc>
        <w:tc>
          <w:tcPr>
            <w:tcW w:w="2373" w:type="dxa"/>
          </w:tcPr>
          <w:p w:rsidR="00CB0B9E" w:rsidRPr="007124F0" w:rsidRDefault="00CB0B9E" w:rsidP="00577C48">
            <w:pPr>
              <w:jc w:val="center"/>
              <w:rPr>
                <w:bCs/>
                <w:iCs/>
                <w:color w:val="000000"/>
                <w:lang w:val="uk-UA" w:eastAsia="uk-UA"/>
              </w:rPr>
            </w:pPr>
            <w:r w:rsidRPr="007124F0">
              <w:rPr>
                <w:bCs/>
                <w:iCs/>
                <w:color w:val="000000"/>
                <w:sz w:val="22"/>
                <w:szCs w:val="22"/>
                <w:lang w:val="uk-UA" w:eastAsia="uk-UA"/>
              </w:rPr>
              <w:t>х</w:t>
            </w:r>
          </w:p>
        </w:tc>
        <w:tc>
          <w:tcPr>
            <w:tcW w:w="1596" w:type="dxa"/>
          </w:tcPr>
          <w:p w:rsidR="00CB0B9E" w:rsidRPr="007124F0" w:rsidRDefault="00CB0B9E" w:rsidP="00577C48">
            <w:pPr>
              <w:jc w:val="center"/>
              <w:rPr>
                <w:bCs/>
                <w:iCs/>
                <w:color w:val="000000"/>
                <w:lang w:val="uk-UA" w:eastAsia="uk-UA"/>
              </w:rPr>
            </w:pPr>
            <w:r w:rsidRPr="007124F0">
              <w:rPr>
                <w:bCs/>
                <w:iCs/>
                <w:color w:val="000000"/>
                <w:sz w:val="22"/>
                <w:szCs w:val="22"/>
                <w:lang w:val="uk-UA" w:eastAsia="uk-UA"/>
              </w:rPr>
              <w:t>х</w:t>
            </w:r>
          </w:p>
        </w:tc>
        <w:tc>
          <w:tcPr>
            <w:tcW w:w="1807" w:type="dxa"/>
          </w:tcPr>
          <w:p w:rsidR="00CB0B9E" w:rsidRPr="007124F0" w:rsidRDefault="00CB0B9E" w:rsidP="00577C48">
            <w:pPr>
              <w:jc w:val="center"/>
              <w:rPr>
                <w:bCs/>
                <w:iCs/>
                <w:color w:val="000000"/>
                <w:lang w:val="uk-UA" w:eastAsia="uk-UA"/>
              </w:rPr>
            </w:pPr>
            <w:r w:rsidRPr="007124F0">
              <w:rPr>
                <w:bCs/>
                <w:iCs/>
                <w:color w:val="000000"/>
                <w:sz w:val="22"/>
                <w:szCs w:val="22"/>
                <w:lang w:val="uk-UA" w:eastAsia="uk-UA"/>
              </w:rPr>
              <w:t>Х</w:t>
            </w:r>
          </w:p>
        </w:tc>
      </w:tr>
      <w:tr w:rsidR="00CB0B9E" w:rsidRPr="007124F0" w:rsidTr="00577C48">
        <w:tc>
          <w:tcPr>
            <w:tcW w:w="2943" w:type="dxa"/>
          </w:tcPr>
          <w:p w:rsidR="00CB0B9E" w:rsidRPr="007124F0" w:rsidRDefault="00CB0B9E" w:rsidP="00577C48">
            <w:pPr>
              <w:rPr>
                <w:bCs/>
                <w:i/>
                <w:iCs/>
                <w:color w:val="000000"/>
                <w:lang w:eastAsia="uk-UA"/>
              </w:rPr>
            </w:pPr>
            <w:r w:rsidRPr="007124F0">
              <w:rPr>
                <w:color w:val="000000"/>
                <w:sz w:val="22"/>
                <w:szCs w:val="22"/>
                <w:lang w:eastAsia="uk-UA"/>
              </w:rPr>
              <w:t xml:space="preserve">2. </w:t>
            </w:r>
            <w:r w:rsidRPr="007124F0">
              <w:rPr>
                <w:bCs/>
                <w:color w:val="000000"/>
                <w:sz w:val="22"/>
                <w:szCs w:val="22"/>
                <w:lang w:eastAsia="uk-UA"/>
              </w:rPr>
              <w:t>Комфортні та безпечні умови для життя</w:t>
            </w:r>
          </w:p>
        </w:tc>
        <w:tc>
          <w:tcPr>
            <w:tcW w:w="1418" w:type="dxa"/>
          </w:tcPr>
          <w:p w:rsidR="00CB0B9E" w:rsidRPr="007124F0" w:rsidRDefault="00CB0B9E" w:rsidP="00577C48">
            <w:pPr>
              <w:jc w:val="center"/>
              <w:rPr>
                <w:bCs/>
                <w:iCs/>
                <w:color w:val="000000"/>
                <w:lang w:val="uk-UA" w:eastAsia="uk-UA"/>
              </w:rPr>
            </w:pPr>
            <w:r>
              <w:rPr>
                <w:bCs/>
                <w:iCs/>
                <w:color w:val="000000"/>
                <w:sz w:val="22"/>
                <w:szCs w:val="22"/>
                <w:lang w:val="uk-UA" w:eastAsia="uk-UA"/>
              </w:rPr>
              <w:t>х</w:t>
            </w:r>
          </w:p>
        </w:tc>
        <w:tc>
          <w:tcPr>
            <w:tcW w:w="2373" w:type="dxa"/>
          </w:tcPr>
          <w:p w:rsidR="00CB0B9E" w:rsidRPr="007124F0" w:rsidRDefault="00CB0B9E" w:rsidP="00577C48">
            <w:pPr>
              <w:jc w:val="center"/>
              <w:rPr>
                <w:bCs/>
                <w:iCs/>
                <w:color w:val="000000"/>
                <w:lang w:val="uk-UA" w:eastAsia="uk-UA"/>
              </w:rPr>
            </w:pPr>
          </w:p>
        </w:tc>
        <w:tc>
          <w:tcPr>
            <w:tcW w:w="1596" w:type="dxa"/>
          </w:tcPr>
          <w:p w:rsidR="00CB0B9E" w:rsidRPr="007124F0" w:rsidRDefault="00CB0B9E" w:rsidP="00577C48">
            <w:pPr>
              <w:jc w:val="center"/>
              <w:rPr>
                <w:bCs/>
                <w:iCs/>
                <w:color w:val="000000"/>
                <w:lang w:val="uk-UA" w:eastAsia="uk-UA"/>
              </w:rPr>
            </w:pPr>
            <w:r w:rsidRPr="007124F0">
              <w:rPr>
                <w:bCs/>
                <w:iCs/>
                <w:color w:val="000000"/>
                <w:sz w:val="22"/>
                <w:szCs w:val="22"/>
                <w:lang w:val="uk-UA" w:eastAsia="uk-UA"/>
              </w:rPr>
              <w:t>Х</w:t>
            </w:r>
          </w:p>
        </w:tc>
        <w:tc>
          <w:tcPr>
            <w:tcW w:w="1807" w:type="dxa"/>
          </w:tcPr>
          <w:p w:rsidR="00CB0B9E" w:rsidRPr="007124F0" w:rsidRDefault="00CB0B9E" w:rsidP="00577C48">
            <w:pPr>
              <w:jc w:val="center"/>
              <w:rPr>
                <w:bCs/>
                <w:iCs/>
                <w:color w:val="000000"/>
                <w:lang w:val="uk-UA" w:eastAsia="uk-UA"/>
              </w:rPr>
            </w:pPr>
            <w:r w:rsidRPr="007124F0">
              <w:rPr>
                <w:bCs/>
                <w:iCs/>
                <w:color w:val="000000"/>
                <w:sz w:val="22"/>
                <w:szCs w:val="22"/>
                <w:lang w:val="uk-UA" w:eastAsia="uk-UA"/>
              </w:rPr>
              <w:t>Х</w:t>
            </w:r>
          </w:p>
        </w:tc>
      </w:tr>
      <w:tr w:rsidR="00CB0B9E" w:rsidRPr="007124F0" w:rsidTr="00577C48">
        <w:tc>
          <w:tcPr>
            <w:tcW w:w="2943" w:type="dxa"/>
          </w:tcPr>
          <w:p w:rsidR="00CB0B9E" w:rsidRPr="007124F0" w:rsidRDefault="00CB0B9E" w:rsidP="00577C48">
            <w:pPr>
              <w:rPr>
                <w:bCs/>
                <w:i/>
                <w:iCs/>
                <w:color w:val="000000"/>
                <w:lang w:eastAsia="uk-UA"/>
              </w:rPr>
            </w:pPr>
            <w:r w:rsidRPr="007124F0">
              <w:rPr>
                <w:color w:val="000000"/>
                <w:sz w:val="22"/>
                <w:szCs w:val="22"/>
              </w:rPr>
              <w:t xml:space="preserve">3. </w:t>
            </w:r>
            <w:proofErr w:type="gramStart"/>
            <w:r w:rsidRPr="007124F0">
              <w:rPr>
                <w:bCs/>
                <w:color w:val="000000"/>
                <w:sz w:val="22"/>
                <w:szCs w:val="22"/>
              </w:rPr>
              <w:t>П</w:t>
            </w:r>
            <w:proofErr w:type="gramEnd"/>
            <w:r w:rsidRPr="007124F0">
              <w:rPr>
                <w:bCs/>
                <w:color w:val="000000"/>
                <w:sz w:val="22"/>
                <w:szCs w:val="22"/>
              </w:rPr>
              <w:t>ідвищення  конкурентоспроможності регіональної економіки</w:t>
            </w:r>
          </w:p>
        </w:tc>
        <w:tc>
          <w:tcPr>
            <w:tcW w:w="1418" w:type="dxa"/>
          </w:tcPr>
          <w:p w:rsidR="00CB0B9E" w:rsidRPr="007124F0" w:rsidRDefault="00CB0B9E" w:rsidP="00577C48">
            <w:pPr>
              <w:jc w:val="center"/>
              <w:rPr>
                <w:bCs/>
                <w:iCs/>
                <w:color w:val="000000"/>
                <w:lang w:val="uk-UA" w:eastAsia="uk-UA"/>
              </w:rPr>
            </w:pPr>
            <w:r>
              <w:rPr>
                <w:bCs/>
                <w:iCs/>
                <w:color w:val="000000"/>
                <w:sz w:val="22"/>
                <w:szCs w:val="22"/>
                <w:lang w:val="uk-UA" w:eastAsia="uk-UA"/>
              </w:rPr>
              <w:t>х</w:t>
            </w:r>
          </w:p>
        </w:tc>
        <w:tc>
          <w:tcPr>
            <w:tcW w:w="2373" w:type="dxa"/>
          </w:tcPr>
          <w:p w:rsidR="00CB0B9E" w:rsidRPr="007124F0" w:rsidRDefault="00CB0B9E" w:rsidP="00577C48">
            <w:pPr>
              <w:jc w:val="center"/>
              <w:rPr>
                <w:bCs/>
                <w:iCs/>
                <w:color w:val="000000"/>
                <w:lang w:val="uk-UA" w:eastAsia="uk-UA"/>
              </w:rPr>
            </w:pPr>
            <w:r w:rsidRPr="007124F0">
              <w:rPr>
                <w:bCs/>
                <w:iCs/>
                <w:color w:val="000000"/>
                <w:sz w:val="22"/>
                <w:szCs w:val="22"/>
                <w:lang w:val="uk-UA" w:eastAsia="uk-UA"/>
              </w:rPr>
              <w:t>Х</w:t>
            </w:r>
          </w:p>
        </w:tc>
        <w:tc>
          <w:tcPr>
            <w:tcW w:w="1596" w:type="dxa"/>
          </w:tcPr>
          <w:p w:rsidR="00CB0B9E" w:rsidRPr="007124F0" w:rsidRDefault="00CB0B9E" w:rsidP="00577C48">
            <w:pPr>
              <w:jc w:val="center"/>
              <w:rPr>
                <w:bCs/>
                <w:iCs/>
                <w:color w:val="000000"/>
                <w:lang w:val="uk-UA" w:eastAsia="uk-UA"/>
              </w:rPr>
            </w:pPr>
            <w:r w:rsidRPr="007124F0">
              <w:rPr>
                <w:bCs/>
                <w:iCs/>
                <w:color w:val="000000"/>
                <w:sz w:val="22"/>
                <w:szCs w:val="22"/>
                <w:lang w:val="uk-UA" w:eastAsia="uk-UA"/>
              </w:rPr>
              <w:t>х</w:t>
            </w:r>
          </w:p>
        </w:tc>
        <w:tc>
          <w:tcPr>
            <w:tcW w:w="1807" w:type="dxa"/>
          </w:tcPr>
          <w:p w:rsidR="00CB0B9E" w:rsidRPr="007124F0" w:rsidRDefault="00CB0B9E" w:rsidP="00577C48">
            <w:pPr>
              <w:jc w:val="center"/>
              <w:rPr>
                <w:bCs/>
                <w:iCs/>
                <w:color w:val="000000"/>
                <w:lang w:val="uk-UA" w:eastAsia="uk-UA"/>
              </w:rPr>
            </w:pPr>
            <w:r w:rsidRPr="007124F0">
              <w:rPr>
                <w:bCs/>
                <w:iCs/>
                <w:color w:val="000000"/>
                <w:sz w:val="22"/>
                <w:szCs w:val="22"/>
                <w:lang w:val="uk-UA" w:eastAsia="uk-UA"/>
              </w:rPr>
              <w:t>Х</w:t>
            </w:r>
          </w:p>
        </w:tc>
      </w:tr>
      <w:tr w:rsidR="00CB0B9E" w:rsidRPr="007124F0" w:rsidTr="00577C48">
        <w:tc>
          <w:tcPr>
            <w:tcW w:w="2943" w:type="dxa"/>
          </w:tcPr>
          <w:p w:rsidR="00CB0B9E" w:rsidRPr="00284EF0" w:rsidRDefault="00CB0B9E" w:rsidP="00577C48">
            <w:pPr>
              <w:rPr>
                <w:color w:val="000000"/>
                <w:sz w:val="22"/>
                <w:szCs w:val="22"/>
                <w:lang w:val="uk-UA"/>
              </w:rPr>
            </w:pPr>
            <w:r w:rsidRPr="00284EF0">
              <w:rPr>
                <w:color w:val="000000"/>
                <w:sz w:val="22"/>
                <w:szCs w:val="22"/>
                <w:lang w:val="uk-UA"/>
              </w:rPr>
              <w:t>4.</w:t>
            </w:r>
            <w:r w:rsidRPr="00284EF0">
              <w:rPr>
                <w:bCs/>
                <w:color w:val="000000"/>
                <w:sz w:val="22"/>
                <w:szCs w:val="22"/>
              </w:rPr>
              <w:t xml:space="preserve"> Прискорений  інноваційний  розвиток </w:t>
            </w:r>
            <w:proofErr w:type="gramStart"/>
            <w:r w:rsidRPr="00284EF0">
              <w:rPr>
                <w:bCs/>
                <w:color w:val="000000"/>
                <w:sz w:val="22"/>
                <w:szCs w:val="22"/>
              </w:rPr>
              <w:t>пр</w:t>
            </w:r>
            <w:proofErr w:type="gramEnd"/>
            <w:r w:rsidRPr="00284EF0">
              <w:rPr>
                <w:bCs/>
                <w:color w:val="000000"/>
                <w:sz w:val="22"/>
                <w:szCs w:val="22"/>
              </w:rPr>
              <w:t>іоритетних сфер економічної діяльності</w:t>
            </w:r>
          </w:p>
        </w:tc>
        <w:tc>
          <w:tcPr>
            <w:tcW w:w="1418" w:type="dxa"/>
          </w:tcPr>
          <w:p w:rsidR="00CB0B9E" w:rsidRPr="007124F0" w:rsidRDefault="00CB0B9E" w:rsidP="00577C48">
            <w:pPr>
              <w:jc w:val="center"/>
              <w:rPr>
                <w:bCs/>
                <w:iCs/>
                <w:color w:val="000000"/>
                <w:lang w:val="uk-UA" w:eastAsia="uk-UA"/>
              </w:rPr>
            </w:pPr>
          </w:p>
        </w:tc>
        <w:tc>
          <w:tcPr>
            <w:tcW w:w="2373" w:type="dxa"/>
          </w:tcPr>
          <w:p w:rsidR="00CB0B9E" w:rsidRPr="007124F0" w:rsidRDefault="00CB0B9E" w:rsidP="00577C48">
            <w:pPr>
              <w:jc w:val="center"/>
              <w:rPr>
                <w:bCs/>
                <w:iCs/>
                <w:color w:val="000000"/>
                <w:lang w:val="uk-UA" w:eastAsia="uk-UA"/>
              </w:rPr>
            </w:pPr>
            <w:r w:rsidRPr="007124F0">
              <w:rPr>
                <w:bCs/>
                <w:iCs/>
                <w:color w:val="000000"/>
                <w:sz w:val="22"/>
                <w:szCs w:val="22"/>
                <w:lang w:val="uk-UA" w:eastAsia="uk-UA"/>
              </w:rPr>
              <w:t>Х</w:t>
            </w:r>
          </w:p>
        </w:tc>
        <w:tc>
          <w:tcPr>
            <w:tcW w:w="1596" w:type="dxa"/>
          </w:tcPr>
          <w:p w:rsidR="00CB0B9E" w:rsidRPr="007124F0" w:rsidRDefault="00CB0B9E" w:rsidP="00577C48">
            <w:pPr>
              <w:jc w:val="center"/>
              <w:rPr>
                <w:bCs/>
                <w:iCs/>
                <w:color w:val="000000"/>
                <w:lang w:val="uk-UA" w:eastAsia="uk-UA"/>
              </w:rPr>
            </w:pPr>
          </w:p>
        </w:tc>
        <w:tc>
          <w:tcPr>
            <w:tcW w:w="1807" w:type="dxa"/>
          </w:tcPr>
          <w:p w:rsidR="00CB0B9E" w:rsidRPr="007124F0" w:rsidRDefault="00CB0B9E" w:rsidP="00577C48">
            <w:pPr>
              <w:jc w:val="center"/>
              <w:rPr>
                <w:bCs/>
                <w:iCs/>
                <w:color w:val="000000"/>
                <w:lang w:val="uk-UA" w:eastAsia="uk-UA"/>
              </w:rPr>
            </w:pPr>
            <w:r w:rsidRPr="007124F0">
              <w:rPr>
                <w:bCs/>
                <w:iCs/>
                <w:color w:val="000000"/>
                <w:sz w:val="22"/>
                <w:szCs w:val="22"/>
                <w:lang w:val="uk-UA" w:eastAsia="uk-UA"/>
              </w:rPr>
              <w:t>х</w:t>
            </w:r>
          </w:p>
        </w:tc>
      </w:tr>
      <w:tr w:rsidR="00CB0B9E" w:rsidRPr="007124F0" w:rsidTr="00577C48">
        <w:tc>
          <w:tcPr>
            <w:tcW w:w="2943" w:type="dxa"/>
          </w:tcPr>
          <w:p w:rsidR="00CB0B9E" w:rsidRPr="00284EF0" w:rsidRDefault="00CB0B9E" w:rsidP="00577C48">
            <w:pPr>
              <w:rPr>
                <w:color w:val="000000"/>
                <w:sz w:val="22"/>
                <w:szCs w:val="22"/>
                <w:lang w:val="uk-UA"/>
              </w:rPr>
            </w:pPr>
            <w:r w:rsidRPr="00284EF0">
              <w:rPr>
                <w:color w:val="000000"/>
                <w:sz w:val="22"/>
                <w:szCs w:val="22"/>
                <w:lang w:val="uk-UA"/>
              </w:rPr>
              <w:t>5.</w:t>
            </w:r>
            <w:r w:rsidRPr="00284EF0">
              <w:rPr>
                <w:bCs/>
                <w:color w:val="000000"/>
                <w:sz w:val="22"/>
                <w:szCs w:val="22"/>
              </w:rPr>
              <w:t xml:space="preserve"> </w:t>
            </w:r>
            <w:r w:rsidRPr="00284EF0">
              <w:rPr>
                <w:bCs/>
                <w:color w:val="000000"/>
                <w:sz w:val="22"/>
                <w:szCs w:val="22"/>
                <w:lang w:val="uk-UA"/>
              </w:rPr>
              <w:t>Ефективне багаторівневе врядування та управління територіальним розвитком</w:t>
            </w:r>
          </w:p>
        </w:tc>
        <w:tc>
          <w:tcPr>
            <w:tcW w:w="1418" w:type="dxa"/>
          </w:tcPr>
          <w:p w:rsidR="00CB0B9E" w:rsidRPr="007124F0" w:rsidRDefault="00CB0B9E" w:rsidP="00577C48">
            <w:pPr>
              <w:jc w:val="center"/>
              <w:rPr>
                <w:bCs/>
                <w:iCs/>
                <w:color w:val="000000"/>
                <w:lang w:val="uk-UA" w:eastAsia="uk-UA"/>
              </w:rPr>
            </w:pPr>
            <w:r>
              <w:rPr>
                <w:bCs/>
                <w:iCs/>
                <w:color w:val="000000"/>
                <w:sz w:val="22"/>
                <w:szCs w:val="22"/>
                <w:lang w:val="uk-UA" w:eastAsia="uk-UA"/>
              </w:rPr>
              <w:t>х</w:t>
            </w:r>
          </w:p>
        </w:tc>
        <w:tc>
          <w:tcPr>
            <w:tcW w:w="2373" w:type="dxa"/>
          </w:tcPr>
          <w:p w:rsidR="00CB0B9E" w:rsidRPr="00482060" w:rsidRDefault="00CB0B9E" w:rsidP="00577C48">
            <w:pPr>
              <w:jc w:val="center"/>
              <w:rPr>
                <w:bCs/>
                <w:iCs/>
                <w:color w:val="000000"/>
                <w:lang w:val="uk-UA" w:eastAsia="uk-UA"/>
              </w:rPr>
            </w:pPr>
            <w:r>
              <w:rPr>
                <w:bCs/>
                <w:iCs/>
                <w:color w:val="000000"/>
                <w:lang w:val="uk-UA" w:eastAsia="uk-UA"/>
              </w:rPr>
              <w:t>х</w:t>
            </w:r>
          </w:p>
        </w:tc>
        <w:tc>
          <w:tcPr>
            <w:tcW w:w="1596" w:type="dxa"/>
          </w:tcPr>
          <w:p w:rsidR="00CB0B9E" w:rsidRPr="007124F0" w:rsidRDefault="00CB0B9E" w:rsidP="00577C48">
            <w:pPr>
              <w:jc w:val="center"/>
              <w:rPr>
                <w:bCs/>
                <w:iCs/>
                <w:color w:val="000000"/>
                <w:lang w:val="uk-UA" w:eastAsia="uk-UA"/>
              </w:rPr>
            </w:pPr>
            <w:r>
              <w:rPr>
                <w:bCs/>
                <w:iCs/>
                <w:color w:val="000000"/>
                <w:lang w:val="uk-UA" w:eastAsia="uk-UA"/>
              </w:rPr>
              <w:t>х</w:t>
            </w:r>
          </w:p>
        </w:tc>
        <w:tc>
          <w:tcPr>
            <w:tcW w:w="1807" w:type="dxa"/>
          </w:tcPr>
          <w:p w:rsidR="00CB0B9E" w:rsidRPr="007124F0" w:rsidRDefault="00CB0B9E" w:rsidP="00577C48">
            <w:pPr>
              <w:jc w:val="center"/>
              <w:rPr>
                <w:bCs/>
                <w:iCs/>
                <w:color w:val="000000"/>
                <w:lang w:val="uk-UA" w:eastAsia="uk-UA"/>
              </w:rPr>
            </w:pPr>
            <w:r w:rsidRPr="007124F0">
              <w:rPr>
                <w:bCs/>
                <w:iCs/>
                <w:color w:val="000000"/>
                <w:sz w:val="22"/>
                <w:szCs w:val="22"/>
                <w:lang w:val="uk-UA" w:eastAsia="uk-UA"/>
              </w:rPr>
              <w:t>х</w:t>
            </w:r>
          </w:p>
        </w:tc>
      </w:tr>
    </w:tbl>
    <w:p w:rsidR="008B6FC7" w:rsidRPr="007124F0" w:rsidRDefault="008B6FC7" w:rsidP="007838DB">
      <w:pPr>
        <w:spacing w:before="120"/>
        <w:rPr>
          <w:b/>
          <w:bCs/>
          <w:i/>
          <w:iCs/>
          <w:color w:val="000000"/>
        </w:rPr>
      </w:pPr>
      <w:r w:rsidRPr="007124F0">
        <w:rPr>
          <w:i/>
          <w:color w:val="000000"/>
        </w:rPr>
        <w:t xml:space="preserve">Примітка: Велика </w:t>
      </w:r>
      <w:proofErr w:type="gramStart"/>
      <w:r w:rsidRPr="007124F0">
        <w:rPr>
          <w:i/>
          <w:color w:val="000000"/>
        </w:rPr>
        <w:t>л</w:t>
      </w:r>
      <w:proofErr w:type="gramEnd"/>
      <w:r w:rsidRPr="007124F0">
        <w:rPr>
          <w:i/>
          <w:color w:val="000000"/>
        </w:rPr>
        <w:t>ітера “X” означає більшу узгодженість/зв’язок, аніж маленька “x”.</w:t>
      </w:r>
    </w:p>
    <w:p w:rsidR="008B6FC7" w:rsidRPr="007124F0" w:rsidRDefault="008B6FC7" w:rsidP="007838DB">
      <w:pPr>
        <w:jc w:val="both"/>
        <w:rPr>
          <w:rFonts w:ascii="Calibri" w:hAnsi="Calibri"/>
          <w:b/>
          <w:color w:val="000000"/>
          <w:sz w:val="28"/>
          <w:szCs w:val="28"/>
          <w:lang w:eastAsia="uk-UA"/>
        </w:rPr>
      </w:pPr>
      <w:r w:rsidRPr="007124F0">
        <w:rPr>
          <w:rFonts w:ascii="Calibri" w:hAnsi="Calibri"/>
          <w:b/>
          <w:color w:val="000000"/>
          <w:sz w:val="28"/>
          <w:szCs w:val="28"/>
          <w:lang w:eastAsia="uk-UA"/>
        </w:rPr>
        <w:tab/>
      </w:r>
    </w:p>
    <w:p w:rsidR="004E6941" w:rsidRPr="007124F0" w:rsidRDefault="008B6FC7" w:rsidP="004E6941">
      <w:pPr>
        <w:jc w:val="both"/>
        <w:rPr>
          <w:color w:val="000000"/>
          <w:sz w:val="28"/>
          <w:szCs w:val="28"/>
          <w:lang w:val="uk-UA"/>
        </w:rPr>
      </w:pPr>
      <w:r w:rsidRPr="007124F0">
        <w:rPr>
          <w:bCs/>
          <w:color w:val="000000"/>
          <w:sz w:val="28"/>
          <w:szCs w:val="28"/>
          <w:lang w:eastAsia="uk-UA"/>
        </w:rPr>
        <w:tab/>
      </w:r>
      <w:r w:rsidR="004E6941" w:rsidRPr="007124F0">
        <w:rPr>
          <w:bCs/>
          <w:color w:val="000000"/>
          <w:sz w:val="28"/>
          <w:szCs w:val="28"/>
          <w:lang w:eastAsia="uk-UA"/>
        </w:rPr>
        <w:t>Таким чином</w:t>
      </w:r>
      <w:r w:rsidR="004E6941" w:rsidRPr="007124F0">
        <w:rPr>
          <w:bCs/>
          <w:color w:val="000000"/>
          <w:sz w:val="28"/>
          <w:szCs w:val="28"/>
          <w:lang w:val="uk-UA" w:eastAsia="uk-UA"/>
        </w:rPr>
        <w:t xml:space="preserve"> </w:t>
      </w:r>
      <w:r w:rsidR="004E6941" w:rsidRPr="007124F0">
        <w:rPr>
          <w:bCs/>
          <w:color w:val="000000"/>
          <w:sz w:val="28"/>
          <w:szCs w:val="28"/>
          <w:lang w:eastAsia="uk-UA"/>
        </w:rPr>
        <w:t>с</w:t>
      </w:r>
      <w:r w:rsidR="004E6941" w:rsidRPr="007124F0">
        <w:rPr>
          <w:color w:val="000000"/>
          <w:sz w:val="28"/>
          <w:szCs w:val="28"/>
        </w:rPr>
        <w:t>тратегічна ціль 1 «</w:t>
      </w:r>
      <w:r w:rsidR="004E6941" w:rsidRPr="007124F0">
        <w:rPr>
          <w:bCs/>
          <w:sz w:val="28"/>
          <w:szCs w:val="28"/>
          <w:lang w:val="uk-UA"/>
        </w:rPr>
        <w:t>Розвиток людського капіталу громади та створення умом для здорового способу життя</w:t>
      </w:r>
      <w:r w:rsidR="004E6941" w:rsidRPr="007124F0">
        <w:rPr>
          <w:color w:val="000000"/>
          <w:sz w:val="28"/>
          <w:szCs w:val="28"/>
        </w:rPr>
        <w:t>» прямо</w:t>
      </w:r>
      <w:r w:rsidR="004E6941" w:rsidRPr="007124F0">
        <w:rPr>
          <w:color w:val="000000"/>
          <w:sz w:val="28"/>
          <w:szCs w:val="28"/>
          <w:lang w:val="uk-UA"/>
        </w:rPr>
        <w:t xml:space="preserve"> </w:t>
      </w:r>
      <w:r w:rsidR="004E6941" w:rsidRPr="007124F0">
        <w:rPr>
          <w:color w:val="000000"/>
          <w:sz w:val="28"/>
          <w:szCs w:val="28"/>
        </w:rPr>
        <w:t>кореспондується з</w:t>
      </w:r>
      <w:r w:rsidR="004E6941" w:rsidRPr="007124F0">
        <w:rPr>
          <w:color w:val="000000"/>
          <w:sz w:val="28"/>
          <w:szCs w:val="28"/>
          <w:lang w:val="uk-UA"/>
        </w:rPr>
        <w:t xml:space="preserve"> першою ціллю Стратегії </w:t>
      </w:r>
      <w:r w:rsidR="004E6941" w:rsidRPr="007124F0">
        <w:rPr>
          <w:bCs/>
          <w:color w:val="000000"/>
          <w:sz w:val="28"/>
          <w:szCs w:val="28"/>
          <w:lang w:val="uk-UA" w:eastAsia="uk-UA"/>
        </w:rPr>
        <w:t>розвитку Чернігівської об</w:t>
      </w:r>
      <w:r w:rsidR="004E6941">
        <w:rPr>
          <w:bCs/>
          <w:color w:val="000000"/>
          <w:sz w:val="28"/>
          <w:szCs w:val="28"/>
          <w:lang w:val="uk-UA" w:eastAsia="uk-UA"/>
        </w:rPr>
        <w:t>ласті, частково – з другою, третьою та п</w:t>
      </w:r>
      <w:proofErr w:type="gramStart"/>
      <w:r w:rsidR="004E6941" w:rsidRPr="00B071D2">
        <w:rPr>
          <w:bCs/>
          <w:color w:val="000000"/>
          <w:sz w:val="28"/>
          <w:szCs w:val="28"/>
          <w:lang w:eastAsia="uk-UA"/>
        </w:rPr>
        <w:t>`</w:t>
      </w:r>
      <w:r w:rsidR="004E6941">
        <w:rPr>
          <w:bCs/>
          <w:color w:val="000000"/>
          <w:sz w:val="28"/>
          <w:szCs w:val="28"/>
          <w:lang w:eastAsia="uk-UA"/>
        </w:rPr>
        <w:t>я</w:t>
      </w:r>
      <w:proofErr w:type="gramEnd"/>
      <w:r w:rsidR="004E6941">
        <w:rPr>
          <w:bCs/>
          <w:color w:val="000000"/>
          <w:sz w:val="28"/>
          <w:szCs w:val="28"/>
          <w:lang w:eastAsia="uk-UA"/>
        </w:rPr>
        <w:t>тю</w:t>
      </w:r>
      <w:r w:rsidR="004E6941" w:rsidRPr="007124F0">
        <w:rPr>
          <w:color w:val="000000"/>
          <w:sz w:val="28"/>
          <w:szCs w:val="28"/>
          <w:lang w:val="uk-UA"/>
        </w:rPr>
        <w:t>.</w:t>
      </w:r>
    </w:p>
    <w:p w:rsidR="004E6941" w:rsidRPr="007124F0" w:rsidRDefault="004E6941" w:rsidP="004E6941">
      <w:pPr>
        <w:jc w:val="both"/>
        <w:rPr>
          <w:color w:val="000000"/>
          <w:sz w:val="28"/>
          <w:szCs w:val="28"/>
        </w:rPr>
      </w:pPr>
      <w:r w:rsidRPr="007124F0">
        <w:rPr>
          <w:bCs/>
          <w:color w:val="000000"/>
          <w:sz w:val="28"/>
          <w:szCs w:val="28"/>
          <w:lang w:val="uk-UA" w:eastAsia="uk-UA"/>
        </w:rPr>
        <w:tab/>
      </w:r>
      <w:r w:rsidRPr="007124F0">
        <w:rPr>
          <w:color w:val="000000"/>
          <w:sz w:val="28"/>
          <w:szCs w:val="28"/>
          <w:lang w:val="uk-UA"/>
        </w:rPr>
        <w:t xml:space="preserve">Стратегічна ціль 2 «Прискорення економічного розвитку громади шляхом створення доброзичливого клімату для залучення інвестицій, розвитку сучасного підприємництва та збільшення доходності малих сільгоспвиробників» прямо кореспондується з третьою та четвертою </w:t>
      </w:r>
      <w:r w:rsidRPr="007124F0">
        <w:rPr>
          <w:color w:val="000000"/>
          <w:sz w:val="28"/>
          <w:szCs w:val="28"/>
        </w:rPr>
        <w:t xml:space="preserve">Стратегічними цілями </w:t>
      </w:r>
      <w:r w:rsidRPr="007124F0">
        <w:rPr>
          <w:bCs/>
          <w:color w:val="000000"/>
          <w:sz w:val="28"/>
          <w:szCs w:val="28"/>
          <w:lang w:eastAsia="uk-UA"/>
        </w:rPr>
        <w:t>Стратегії розвитку Чернігівської області</w:t>
      </w:r>
      <w:r w:rsidRPr="007124F0">
        <w:rPr>
          <w:bCs/>
          <w:color w:val="000000"/>
          <w:sz w:val="28"/>
          <w:szCs w:val="28"/>
          <w:lang w:val="uk-UA" w:eastAsia="uk-UA"/>
        </w:rPr>
        <w:t>, є близькою до першої</w:t>
      </w:r>
      <w:r>
        <w:rPr>
          <w:bCs/>
          <w:color w:val="000000"/>
          <w:sz w:val="28"/>
          <w:szCs w:val="28"/>
          <w:lang w:val="uk-UA" w:eastAsia="uk-UA"/>
        </w:rPr>
        <w:t xml:space="preserve"> та п</w:t>
      </w:r>
      <w:r w:rsidRPr="00815EB3">
        <w:rPr>
          <w:bCs/>
          <w:color w:val="000000"/>
          <w:sz w:val="28"/>
          <w:szCs w:val="28"/>
          <w:lang w:eastAsia="uk-UA"/>
        </w:rPr>
        <w:t>`</w:t>
      </w:r>
      <w:r>
        <w:rPr>
          <w:bCs/>
          <w:color w:val="000000"/>
          <w:sz w:val="28"/>
          <w:szCs w:val="28"/>
          <w:lang w:eastAsia="uk-UA"/>
        </w:rPr>
        <w:t>ято</w:t>
      </w:r>
      <w:r>
        <w:rPr>
          <w:bCs/>
          <w:color w:val="000000"/>
          <w:sz w:val="28"/>
          <w:szCs w:val="28"/>
          <w:lang w:val="uk-UA" w:eastAsia="uk-UA"/>
        </w:rPr>
        <w:t>ї</w:t>
      </w:r>
      <w:r w:rsidRPr="007124F0">
        <w:rPr>
          <w:color w:val="000000"/>
          <w:sz w:val="28"/>
          <w:szCs w:val="28"/>
        </w:rPr>
        <w:t>.</w:t>
      </w:r>
    </w:p>
    <w:p w:rsidR="004E6941" w:rsidRPr="007124F0" w:rsidRDefault="004E6941" w:rsidP="004E6941">
      <w:pPr>
        <w:jc w:val="both"/>
        <w:rPr>
          <w:color w:val="000000"/>
          <w:sz w:val="28"/>
          <w:szCs w:val="28"/>
          <w:lang w:val="uk-UA"/>
        </w:rPr>
      </w:pPr>
      <w:r w:rsidRPr="007124F0">
        <w:rPr>
          <w:color w:val="000000"/>
          <w:sz w:val="28"/>
          <w:szCs w:val="28"/>
        </w:rPr>
        <w:tab/>
        <w:t xml:space="preserve">Стратегічна ціль 3 «Розвиток </w:t>
      </w:r>
      <w:proofErr w:type="gramStart"/>
      <w:r w:rsidRPr="007124F0">
        <w:rPr>
          <w:color w:val="000000"/>
          <w:sz w:val="28"/>
          <w:szCs w:val="28"/>
        </w:rPr>
        <w:t>техн</w:t>
      </w:r>
      <w:proofErr w:type="gramEnd"/>
      <w:r w:rsidRPr="007124F0">
        <w:rPr>
          <w:color w:val="000000"/>
          <w:sz w:val="28"/>
          <w:szCs w:val="28"/>
        </w:rPr>
        <w:t xml:space="preserve">ічної інфраструктури </w:t>
      </w:r>
      <w:r w:rsidRPr="007124F0">
        <w:rPr>
          <w:color w:val="000000"/>
          <w:sz w:val="28"/>
          <w:szCs w:val="28"/>
          <w:lang w:val="uk-UA"/>
        </w:rPr>
        <w:t xml:space="preserve">та модернізація сфери послуг </w:t>
      </w:r>
      <w:r w:rsidRPr="007124F0">
        <w:rPr>
          <w:color w:val="000000"/>
          <w:sz w:val="28"/>
          <w:szCs w:val="28"/>
        </w:rPr>
        <w:t>для покращення якості життя жителів громади» прямо</w:t>
      </w:r>
      <w:r w:rsidRPr="007124F0">
        <w:rPr>
          <w:color w:val="000000"/>
          <w:sz w:val="28"/>
          <w:szCs w:val="28"/>
          <w:lang w:val="uk-UA"/>
        </w:rPr>
        <w:t xml:space="preserve"> </w:t>
      </w:r>
      <w:r w:rsidRPr="007124F0">
        <w:rPr>
          <w:color w:val="000000"/>
          <w:sz w:val="28"/>
          <w:szCs w:val="28"/>
        </w:rPr>
        <w:t xml:space="preserve">кореспондується </w:t>
      </w:r>
      <w:r w:rsidRPr="007124F0">
        <w:rPr>
          <w:color w:val="000000"/>
          <w:sz w:val="28"/>
          <w:szCs w:val="28"/>
          <w:lang w:val="uk-UA"/>
        </w:rPr>
        <w:t>з другою стратегічною ціллю Стратегії області та частково – з першою</w:t>
      </w:r>
      <w:r>
        <w:rPr>
          <w:color w:val="000000"/>
          <w:sz w:val="28"/>
          <w:szCs w:val="28"/>
          <w:lang w:val="uk-UA"/>
        </w:rPr>
        <w:t>,</w:t>
      </w:r>
      <w:r w:rsidRPr="007124F0">
        <w:rPr>
          <w:color w:val="000000"/>
          <w:sz w:val="28"/>
          <w:szCs w:val="28"/>
          <w:lang w:val="uk-UA"/>
        </w:rPr>
        <w:t xml:space="preserve"> третьою</w:t>
      </w:r>
      <w:r>
        <w:rPr>
          <w:color w:val="000000"/>
          <w:sz w:val="28"/>
          <w:szCs w:val="28"/>
          <w:lang w:val="uk-UA"/>
        </w:rPr>
        <w:t xml:space="preserve"> та п</w:t>
      </w:r>
      <w:r w:rsidRPr="00815EB3">
        <w:rPr>
          <w:color w:val="000000"/>
          <w:sz w:val="28"/>
          <w:szCs w:val="28"/>
        </w:rPr>
        <w:t>`</w:t>
      </w:r>
      <w:r>
        <w:rPr>
          <w:color w:val="000000"/>
          <w:sz w:val="28"/>
          <w:szCs w:val="28"/>
          <w:lang w:val="uk-UA"/>
        </w:rPr>
        <w:t>ятою</w:t>
      </w:r>
      <w:r w:rsidRPr="007124F0">
        <w:rPr>
          <w:color w:val="000000"/>
          <w:sz w:val="28"/>
          <w:szCs w:val="28"/>
        </w:rPr>
        <w:t>.</w:t>
      </w:r>
    </w:p>
    <w:p w:rsidR="004E6941" w:rsidRPr="007124F0" w:rsidRDefault="004E6941" w:rsidP="004E6941">
      <w:pPr>
        <w:jc w:val="both"/>
        <w:rPr>
          <w:color w:val="000000"/>
          <w:sz w:val="28"/>
          <w:szCs w:val="28"/>
          <w:lang w:val="uk-UA"/>
        </w:rPr>
      </w:pPr>
      <w:r w:rsidRPr="007124F0">
        <w:rPr>
          <w:color w:val="000000"/>
          <w:sz w:val="28"/>
          <w:szCs w:val="28"/>
          <w:lang w:val="uk-UA"/>
        </w:rPr>
        <w:tab/>
      </w:r>
      <w:r w:rsidRPr="007124F0">
        <w:rPr>
          <w:color w:val="000000"/>
          <w:sz w:val="28"/>
          <w:szCs w:val="28"/>
        </w:rPr>
        <w:t xml:space="preserve">Стратегічна ціль </w:t>
      </w:r>
      <w:r w:rsidRPr="007124F0">
        <w:rPr>
          <w:color w:val="000000"/>
          <w:sz w:val="28"/>
          <w:szCs w:val="28"/>
          <w:lang w:val="uk-UA"/>
        </w:rPr>
        <w:t>4 «Створення оптимальних умов для розвитку туризму та культури на теренах громади й забезпечення збереження історико-культурної спадщини» безпосеред</w:t>
      </w:r>
      <w:r>
        <w:rPr>
          <w:color w:val="000000"/>
          <w:sz w:val="28"/>
          <w:szCs w:val="28"/>
          <w:lang w:val="uk-UA"/>
        </w:rPr>
        <w:t>ньо пов</w:t>
      </w:r>
      <w:proofErr w:type="gramStart"/>
      <w:r>
        <w:rPr>
          <w:color w:val="000000"/>
          <w:sz w:val="28"/>
          <w:szCs w:val="28"/>
          <w:lang w:val="uk-UA"/>
        </w:rPr>
        <w:t>`я</w:t>
      </w:r>
      <w:proofErr w:type="gramEnd"/>
      <w:r>
        <w:rPr>
          <w:color w:val="000000"/>
          <w:sz w:val="28"/>
          <w:szCs w:val="28"/>
          <w:lang w:val="uk-UA"/>
        </w:rPr>
        <w:t>зана з цілями 1, 2 та 3, опосередковано – 4</w:t>
      </w:r>
      <w:r w:rsidRPr="007124F0">
        <w:rPr>
          <w:color w:val="000000"/>
          <w:sz w:val="28"/>
          <w:szCs w:val="28"/>
          <w:lang w:val="uk-UA"/>
        </w:rPr>
        <w:t xml:space="preserve"> та </w:t>
      </w:r>
      <w:r>
        <w:rPr>
          <w:color w:val="000000"/>
          <w:sz w:val="28"/>
          <w:szCs w:val="28"/>
          <w:lang w:val="uk-UA"/>
        </w:rPr>
        <w:t>5</w:t>
      </w:r>
      <w:r w:rsidRPr="007124F0">
        <w:rPr>
          <w:color w:val="000000"/>
          <w:sz w:val="28"/>
          <w:szCs w:val="28"/>
          <w:lang w:val="uk-UA"/>
        </w:rPr>
        <w:t xml:space="preserve">. </w:t>
      </w:r>
    </w:p>
    <w:p w:rsidR="004E6941" w:rsidRPr="007124F0" w:rsidRDefault="004E6941" w:rsidP="004E6941">
      <w:pPr>
        <w:jc w:val="both"/>
        <w:rPr>
          <w:color w:val="000000"/>
          <w:sz w:val="28"/>
          <w:szCs w:val="28"/>
          <w:lang w:eastAsia="uk-UA"/>
        </w:rPr>
      </w:pPr>
      <w:r w:rsidRPr="007124F0">
        <w:rPr>
          <w:color w:val="000000"/>
          <w:sz w:val="28"/>
          <w:szCs w:val="28"/>
        </w:rPr>
        <w:tab/>
        <w:t>Щодо опера</w:t>
      </w:r>
      <w:r w:rsidRPr="007124F0">
        <w:rPr>
          <w:color w:val="000000"/>
          <w:sz w:val="28"/>
          <w:szCs w:val="28"/>
          <w:lang w:val="uk-UA"/>
        </w:rPr>
        <w:t>тивних</w:t>
      </w:r>
      <w:r w:rsidRPr="007124F0">
        <w:rPr>
          <w:color w:val="000000"/>
          <w:sz w:val="28"/>
          <w:szCs w:val="28"/>
        </w:rPr>
        <w:t xml:space="preserve"> цілей, то спостерігається співпадіння</w:t>
      </w:r>
      <w:r w:rsidRPr="007124F0">
        <w:rPr>
          <w:color w:val="000000"/>
          <w:sz w:val="28"/>
          <w:szCs w:val="28"/>
          <w:lang w:val="uk-UA" w:eastAsia="uk-UA"/>
        </w:rPr>
        <w:t xml:space="preserve"> у </w:t>
      </w:r>
      <w:r w:rsidRPr="007124F0">
        <w:rPr>
          <w:color w:val="000000"/>
          <w:sz w:val="28"/>
          <w:szCs w:val="28"/>
          <w:lang w:eastAsia="uk-UA"/>
        </w:rPr>
        <w:t>понад 50% випадках між цілями Стратегії</w:t>
      </w:r>
      <w:r w:rsidRPr="007124F0">
        <w:rPr>
          <w:color w:val="000000"/>
          <w:sz w:val="28"/>
          <w:szCs w:val="28"/>
          <w:lang w:val="uk-UA" w:eastAsia="uk-UA"/>
        </w:rPr>
        <w:t xml:space="preserve"> Линовицької</w:t>
      </w:r>
      <w:r w:rsidRPr="007124F0">
        <w:rPr>
          <w:color w:val="000000"/>
          <w:sz w:val="28"/>
          <w:szCs w:val="28"/>
          <w:lang w:eastAsia="uk-UA"/>
        </w:rPr>
        <w:t xml:space="preserve"> </w:t>
      </w:r>
      <w:r w:rsidRPr="007124F0">
        <w:rPr>
          <w:color w:val="000000"/>
          <w:sz w:val="28"/>
          <w:szCs w:val="28"/>
          <w:lang w:val="uk-UA" w:eastAsia="uk-UA"/>
        </w:rPr>
        <w:t>територіальної громади</w:t>
      </w:r>
      <w:r w:rsidRPr="007124F0">
        <w:rPr>
          <w:color w:val="000000"/>
          <w:sz w:val="28"/>
          <w:szCs w:val="28"/>
          <w:lang w:eastAsia="uk-UA"/>
        </w:rPr>
        <w:t xml:space="preserve"> та Чернігівської області. В цілому спі</w:t>
      </w:r>
      <w:proofErr w:type="gramStart"/>
      <w:r w:rsidRPr="007124F0">
        <w:rPr>
          <w:color w:val="000000"/>
          <w:sz w:val="28"/>
          <w:szCs w:val="28"/>
          <w:lang w:eastAsia="uk-UA"/>
        </w:rPr>
        <w:t>вв</w:t>
      </w:r>
      <w:proofErr w:type="gramEnd"/>
      <w:r w:rsidRPr="007124F0">
        <w:rPr>
          <w:color w:val="000000"/>
          <w:sz w:val="28"/>
          <w:szCs w:val="28"/>
          <w:lang w:eastAsia="uk-UA"/>
        </w:rPr>
        <w:t>ідношення між ними відображено у таблиці:</w:t>
      </w:r>
    </w:p>
    <w:p w:rsidR="008B6FC7" w:rsidRPr="007124F0" w:rsidRDefault="008B6FC7" w:rsidP="004E6941">
      <w:pPr>
        <w:jc w:val="both"/>
        <w:rPr>
          <w:sz w:val="22"/>
          <w:szCs w:val="22"/>
        </w:rPr>
        <w:sectPr w:rsidR="008B6FC7" w:rsidRPr="007124F0" w:rsidSect="007838DB">
          <w:pgSz w:w="11906" w:h="16838"/>
          <w:pgMar w:top="1134" w:right="567" w:bottom="1134" w:left="1418" w:header="709" w:footer="709" w:gutter="0"/>
          <w:cols w:space="708"/>
          <w:docGrid w:linePitch="360"/>
        </w:sectPr>
      </w:pPr>
    </w:p>
    <w:p w:rsidR="008B6FC7" w:rsidRPr="007124F0" w:rsidRDefault="008B6FC7" w:rsidP="007838DB">
      <w:pPr>
        <w:spacing w:before="120"/>
        <w:jc w:val="center"/>
        <w:rPr>
          <w:b/>
          <w:color w:val="000000"/>
          <w:lang w:val="uk-UA"/>
        </w:rPr>
      </w:pPr>
      <w:r w:rsidRPr="007124F0">
        <w:rPr>
          <w:b/>
          <w:color w:val="000000"/>
          <w:lang w:val="uk-UA"/>
        </w:rPr>
        <w:lastRenderedPageBreak/>
        <w:t>О</w:t>
      </w:r>
      <w:r w:rsidRPr="007124F0">
        <w:rPr>
          <w:b/>
          <w:color w:val="000000"/>
        </w:rPr>
        <w:t>пера</w:t>
      </w:r>
      <w:r w:rsidRPr="007124F0">
        <w:rPr>
          <w:b/>
          <w:color w:val="000000"/>
          <w:lang w:val="uk-UA"/>
        </w:rPr>
        <w:t>тивні</w:t>
      </w:r>
      <w:r w:rsidRPr="007124F0">
        <w:rPr>
          <w:b/>
          <w:color w:val="000000"/>
        </w:rPr>
        <w:t xml:space="preserve"> цілі</w:t>
      </w:r>
    </w:p>
    <w:tbl>
      <w:tblPr>
        <w:tblpPr w:leftFromText="180" w:rightFromText="180" w:vertAnchor="text" w:tblpX="114" w:tblpY="1"/>
        <w:tblOverlap w:val="never"/>
        <w:tblW w:w="15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7"/>
        <w:gridCol w:w="1134"/>
        <w:gridCol w:w="1134"/>
        <w:gridCol w:w="850"/>
        <w:gridCol w:w="992"/>
        <w:gridCol w:w="709"/>
        <w:gridCol w:w="851"/>
        <w:gridCol w:w="708"/>
        <w:gridCol w:w="851"/>
        <w:gridCol w:w="992"/>
        <w:gridCol w:w="992"/>
        <w:gridCol w:w="993"/>
      </w:tblGrid>
      <w:tr w:rsidR="008B6FC7" w:rsidRPr="007124F0" w:rsidTr="00FB0252">
        <w:trPr>
          <w:cantSplit/>
          <w:trHeight w:val="281"/>
          <w:tblHeader/>
        </w:trPr>
        <w:tc>
          <w:tcPr>
            <w:tcW w:w="5637" w:type="dxa"/>
            <w:vMerge w:val="restart"/>
            <w:vAlign w:val="center"/>
          </w:tcPr>
          <w:p w:rsidR="008B6FC7" w:rsidRPr="007124F0" w:rsidRDefault="008B6FC7" w:rsidP="007838DB">
            <w:pPr>
              <w:rPr>
                <w:color w:val="000000"/>
                <w:lang w:eastAsia="uk-UA"/>
              </w:rPr>
            </w:pPr>
            <w:r w:rsidRPr="007124F0">
              <w:rPr>
                <w:color w:val="000000"/>
                <w:lang w:eastAsia="uk-UA"/>
              </w:rPr>
              <w:t>Опера</w:t>
            </w:r>
            <w:r w:rsidRPr="007124F0">
              <w:rPr>
                <w:color w:val="000000"/>
                <w:lang w:val="uk-UA" w:eastAsia="uk-UA"/>
              </w:rPr>
              <w:t>тивні</w:t>
            </w:r>
            <w:r w:rsidRPr="007124F0">
              <w:rPr>
                <w:color w:val="000000"/>
                <w:lang w:eastAsia="uk-UA"/>
              </w:rPr>
              <w:t xml:space="preserve"> цілі Стратегії Чернігівської області</w:t>
            </w:r>
          </w:p>
        </w:tc>
        <w:tc>
          <w:tcPr>
            <w:tcW w:w="10206" w:type="dxa"/>
            <w:gridSpan w:val="11"/>
            <w:vAlign w:val="center"/>
          </w:tcPr>
          <w:p w:rsidR="008B6FC7" w:rsidRPr="007124F0" w:rsidRDefault="008B6FC7" w:rsidP="00F760A6">
            <w:pPr>
              <w:rPr>
                <w:color w:val="000000"/>
                <w:lang w:eastAsia="uk-UA"/>
              </w:rPr>
            </w:pPr>
            <w:r w:rsidRPr="007124F0">
              <w:rPr>
                <w:color w:val="000000"/>
                <w:lang w:eastAsia="uk-UA"/>
              </w:rPr>
              <w:t>Опера</w:t>
            </w:r>
            <w:r w:rsidRPr="007124F0">
              <w:rPr>
                <w:color w:val="000000"/>
                <w:lang w:val="uk-UA" w:eastAsia="uk-UA"/>
              </w:rPr>
              <w:t>тивні</w:t>
            </w:r>
            <w:r w:rsidRPr="007124F0">
              <w:rPr>
                <w:color w:val="000000"/>
                <w:lang w:eastAsia="uk-UA"/>
              </w:rPr>
              <w:t xml:space="preserve"> цілі Стратегії розвитку </w:t>
            </w:r>
            <w:r w:rsidRPr="007124F0">
              <w:rPr>
                <w:color w:val="000000"/>
                <w:lang w:val="uk-UA" w:eastAsia="uk-UA"/>
              </w:rPr>
              <w:t>Линовицької територіальної</w:t>
            </w:r>
            <w:r w:rsidRPr="007124F0">
              <w:rPr>
                <w:color w:val="000000"/>
                <w:lang w:eastAsia="uk-UA"/>
              </w:rPr>
              <w:t xml:space="preserve"> громади </w:t>
            </w:r>
          </w:p>
        </w:tc>
      </w:tr>
      <w:tr w:rsidR="008B6FC7" w:rsidRPr="007124F0" w:rsidTr="000E76E9">
        <w:trPr>
          <w:cantSplit/>
          <w:trHeight w:val="3392"/>
          <w:tblHeader/>
        </w:trPr>
        <w:tc>
          <w:tcPr>
            <w:tcW w:w="5637" w:type="dxa"/>
            <w:vMerge/>
            <w:vAlign w:val="center"/>
          </w:tcPr>
          <w:p w:rsidR="008B6FC7" w:rsidRPr="007124F0" w:rsidRDefault="008B6FC7" w:rsidP="007838DB">
            <w:pPr>
              <w:rPr>
                <w:color w:val="000000"/>
                <w:lang w:eastAsia="uk-UA"/>
              </w:rPr>
            </w:pPr>
          </w:p>
        </w:tc>
        <w:tc>
          <w:tcPr>
            <w:tcW w:w="1134" w:type="dxa"/>
            <w:textDirection w:val="btLr"/>
            <w:vAlign w:val="center"/>
          </w:tcPr>
          <w:p w:rsidR="008B6FC7" w:rsidRPr="007124F0" w:rsidRDefault="008B6FC7" w:rsidP="007838DB">
            <w:pPr>
              <w:pStyle w:val="a3"/>
              <w:spacing w:before="0" w:beforeAutospacing="0" w:after="0" w:afterAutospacing="0"/>
              <w:rPr>
                <w:color w:val="000000"/>
                <w:szCs w:val="24"/>
                <w:lang w:val="uk-UA" w:bidi="mr-IN"/>
              </w:rPr>
            </w:pPr>
            <w:r w:rsidRPr="007124F0">
              <w:rPr>
                <w:szCs w:val="24"/>
                <w:lang w:bidi="mr-IN"/>
              </w:rPr>
              <w:t xml:space="preserve">1.1. </w:t>
            </w:r>
            <w:r w:rsidRPr="007124F0">
              <w:rPr>
                <w:bCs/>
                <w:szCs w:val="24"/>
                <w:lang w:val="uk-UA" w:bidi="mr-IN"/>
              </w:rPr>
              <w:t xml:space="preserve"> Забезпечення мешканців громади якісною дошкільною, позашкільною та шкільною освітою</w:t>
            </w:r>
          </w:p>
        </w:tc>
        <w:tc>
          <w:tcPr>
            <w:tcW w:w="1134" w:type="dxa"/>
            <w:textDirection w:val="btLr"/>
            <w:vAlign w:val="center"/>
          </w:tcPr>
          <w:p w:rsidR="008B6FC7" w:rsidRPr="007124F0" w:rsidRDefault="008B6FC7" w:rsidP="007838DB">
            <w:pPr>
              <w:rPr>
                <w:color w:val="000000"/>
                <w:lang w:val="uk-UA"/>
              </w:rPr>
            </w:pPr>
            <w:r w:rsidRPr="007124F0">
              <w:rPr>
                <w:color w:val="000000"/>
              </w:rPr>
              <w:t>1.2</w:t>
            </w:r>
            <w:r w:rsidRPr="007124F0">
              <w:rPr>
                <w:bCs/>
                <w:lang w:val="uk-UA"/>
              </w:rPr>
              <w:t xml:space="preserve"> </w:t>
            </w:r>
            <w:r w:rsidR="0098419F" w:rsidRPr="007124F0">
              <w:rPr>
                <w:bCs/>
                <w:lang w:val="uk-UA"/>
              </w:rPr>
              <w:t xml:space="preserve"> </w:t>
            </w:r>
            <w:r w:rsidR="000E76E9">
              <w:t xml:space="preserve"> </w:t>
            </w:r>
            <w:r w:rsidR="000E76E9" w:rsidRPr="000E76E9">
              <w:rPr>
                <w:bCs/>
                <w:lang w:val="uk-UA"/>
              </w:rPr>
              <w:t>Охорона довкілля, відновлення та стале використання природних ресурсів</w:t>
            </w:r>
          </w:p>
        </w:tc>
        <w:tc>
          <w:tcPr>
            <w:tcW w:w="850" w:type="dxa"/>
            <w:textDirection w:val="btLr"/>
            <w:vAlign w:val="center"/>
          </w:tcPr>
          <w:p w:rsidR="008B6FC7" w:rsidRPr="007124F0" w:rsidRDefault="008B6FC7" w:rsidP="007838DB">
            <w:pPr>
              <w:rPr>
                <w:color w:val="000000"/>
                <w:lang w:val="uk-UA"/>
              </w:rPr>
            </w:pPr>
            <w:r w:rsidRPr="007124F0">
              <w:rPr>
                <w:color w:val="000000"/>
              </w:rPr>
              <w:t xml:space="preserve">1.3. </w:t>
            </w:r>
            <w:r w:rsidRPr="007124F0">
              <w:rPr>
                <w:bCs/>
                <w:lang w:val="uk-UA"/>
              </w:rPr>
              <w:t xml:space="preserve">  Створення соціальних умов, привабливих для життя в громаді</w:t>
            </w:r>
          </w:p>
        </w:tc>
        <w:tc>
          <w:tcPr>
            <w:tcW w:w="992" w:type="dxa"/>
            <w:textDirection w:val="btLr"/>
            <w:vAlign w:val="center"/>
          </w:tcPr>
          <w:p w:rsidR="008B6FC7" w:rsidRPr="007124F0" w:rsidRDefault="008B6FC7" w:rsidP="007838DB">
            <w:pPr>
              <w:pStyle w:val="a3"/>
              <w:spacing w:before="0" w:beforeAutospacing="0" w:after="0" w:afterAutospacing="0"/>
              <w:rPr>
                <w:color w:val="000000"/>
                <w:szCs w:val="24"/>
                <w:lang w:val="uk-UA" w:bidi="mr-IN"/>
              </w:rPr>
            </w:pPr>
            <w:r w:rsidRPr="007124F0">
              <w:rPr>
                <w:color w:val="000000"/>
                <w:szCs w:val="24"/>
                <w:lang w:val="uk-UA" w:bidi="mr-IN"/>
              </w:rPr>
              <w:t xml:space="preserve">1.4. </w:t>
            </w:r>
            <w:r w:rsidRPr="007124F0">
              <w:rPr>
                <w:bCs/>
                <w:szCs w:val="24"/>
                <w:lang w:bidi="mr-IN"/>
              </w:rPr>
              <w:t xml:space="preserve"> </w:t>
            </w:r>
            <w:r w:rsidRPr="007124F0">
              <w:rPr>
                <w:bCs/>
                <w:szCs w:val="24"/>
                <w:lang w:val="uk-UA" w:bidi="mr-IN"/>
              </w:rPr>
              <w:t xml:space="preserve"> Підвищення рівня управління громадою та залучення до нього мешканців</w:t>
            </w:r>
          </w:p>
        </w:tc>
        <w:tc>
          <w:tcPr>
            <w:tcW w:w="709" w:type="dxa"/>
            <w:textDirection w:val="btLr"/>
            <w:vAlign w:val="center"/>
          </w:tcPr>
          <w:p w:rsidR="008B6FC7" w:rsidRPr="007124F0" w:rsidRDefault="008B6FC7" w:rsidP="007838DB">
            <w:pPr>
              <w:rPr>
                <w:color w:val="000000"/>
                <w:lang w:val="uk-UA"/>
              </w:rPr>
            </w:pPr>
            <w:r w:rsidRPr="007124F0">
              <w:rPr>
                <w:color w:val="000000"/>
                <w:lang w:val="uk-UA"/>
              </w:rPr>
              <w:t>1</w:t>
            </w:r>
            <w:r w:rsidRPr="007124F0">
              <w:rPr>
                <w:color w:val="000000"/>
              </w:rPr>
              <w:t>.</w:t>
            </w:r>
            <w:r w:rsidRPr="007124F0">
              <w:rPr>
                <w:color w:val="000000"/>
                <w:lang w:val="uk-UA"/>
              </w:rPr>
              <w:t>5</w:t>
            </w:r>
            <w:r w:rsidRPr="007124F0">
              <w:rPr>
                <w:color w:val="000000"/>
              </w:rPr>
              <w:t xml:space="preserve">. </w:t>
            </w:r>
            <w:r w:rsidRPr="007124F0">
              <w:rPr>
                <w:bCs/>
                <w:lang w:val="uk-UA"/>
              </w:rPr>
              <w:t xml:space="preserve"> </w:t>
            </w:r>
            <w:r w:rsidRPr="007124F0">
              <w:rPr>
                <w:lang w:val="uk-UA"/>
              </w:rPr>
              <w:t xml:space="preserve"> Гарантування безпеки на теренах громади</w:t>
            </w:r>
          </w:p>
        </w:tc>
        <w:tc>
          <w:tcPr>
            <w:tcW w:w="851" w:type="dxa"/>
            <w:textDirection w:val="btLr"/>
            <w:vAlign w:val="center"/>
          </w:tcPr>
          <w:p w:rsidR="008B6FC7" w:rsidRPr="007124F0" w:rsidRDefault="008B6FC7" w:rsidP="007838DB">
            <w:pPr>
              <w:pStyle w:val="Normalny1"/>
              <w:rPr>
                <w:sz w:val="24"/>
                <w:szCs w:val="24"/>
                <w:lang w:val="uk-UA" w:eastAsia="pl-PL"/>
              </w:rPr>
            </w:pPr>
            <w:r w:rsidRPr="007124F0">
              <w:rPr>
                <w:bCs/>
                <w:sz w:val="24"/>
                <w:szCs w:val="24"/>
                <w:lang w:val="uk-UA" w:eastAsia="pl-PL"/>
              </w:rPr>
              <w:t xml:space="preserve">2.1. </w:t>
            </w:r>
            <w:r w:rsidRPr="007124F0">
              <w:rPr>
                <w:sz w:val="24"/>
                <w:szCs w:val="24"/>
              </w:rPr>
              <w:t xml:space="preserve"> </w:t>
            </w:r>
            <w:r w:rsidRPr="007124F0">
              <w:rPr>
                <w:sz w:val="24"/>
                <w:szCs w:val="24"/>
                <w:lang w:val="uk-UA"/>
              </w:rPr>
              <w:t xml:space="preserve"> Стимулювання економічної активності мешканців громади</w:t>
            </w:r>
          </w:p>
        </w:tc>
        <w:tc>
          <w:tcPr>
            <w:tcW w:w="708" w:type="dxa"/>
            <w:textDirection w:val="btLr"/>
            <w:vAlign w:val="center"/>
          </w:tcPr>
          <w:p w:rsidR="008B6FC7" w:rsidRPr="007124F0" w:rsidRDefault="008B6FC7" w:rsidP="007838DB">
            <w:pPr>
              <w:pStyle w:val="a3"/>
              <w:spacing w:before="0" w:beforeAutospacing="0" w:after="0" w:afterAutospacing="0"/>
              <w:rPr>
                <w:color w:val="000000"/>
                <w:szCs w:val="24"/>
                <w:lang w:val="uk-UA" w:bidi="mr-IN"/>
              </w:rPr>
            </w:pPr>
            <w:r w:rsidRPr="007124F0">
              <w:rPr>
                <w:color w:val="000000"/>
                <w:szCs w:val="24"/>
                <w:lang w:val="uk-UA" w:bidi="mr-IN"/>
              </w:rPr>
              <w:t xml:space="preserve">2.2. </w:t>
            </w:r>
            <w:r w:rsidRPr="007124F0">
              <w:rPr>
                <w:szCs w:val="24"/>
                <w:lang w:bidi="mr-IN"/>
              </w:rPr>
              <w:t xml:space="preserve"> </w:t>
            </w:r>
            <w:r w:rsidRPr="007124F0">
              <w:rPr>
                <w:szCs w:val="24"/>
                <w:lang w:val="uk-UA" w:bidi="mr-IN"/>
              </w:rPr>
              <w:t xml:space="preserve"> Підвищення інвестиційної привабливості громади</w:t>
            </w:r>
          </w:p>
        </w:tc>
        <w:tc>
          <w:tcPr>
            <w:tcW w:w="851" w:type="dxa"/>
            <w:textDirection w:val="btLr"/>
            <w:vAlign w:val="center"/>
          </w:tcPr>
          <w:p w:rsidR="008B6FC7" w:rsidRPr="007124F0" w:rsidRDefault="008B6FC7" w:rsidP="007838DB">
            <w:pPr>
              <w:rPr>
                <w:color w:val="000000"/>
                <w:lang w:val="uk-UA"/>
              </w:rPr>
            </w:pPr>
            <w:r w:rsidRPr="007124F0">
              <w:rPr>
                <w:color w:val="000000"/>
              </w:rPr>
              <w:t>3.</w:t>
            </w:r>
            <w:r w:rsidRPr="007124F0">
              <w:rPr>
                <w:color w:val="000000"/>
                <w:lang w:val="uk-UA"/>
              </w:rPr>
              <w:t>1</w:t>
            </w:r>
            <w:r w:rsidRPr="007124F0">
              <w:rPr>
                <w:color w:val="000000"/>
              </w:rPr>
              <w:t xml:space="preserve">. </w:t>
            </w:r>
            <w:r w:rsidRPr="007124F0">
              <w:t xml:space="preserve">  Благоустрій території громади та розвиток її інфраструктури</w:t>
            </w:r>
          </w:p>
        </w:tc>
        <w:tc>
          <w:tcPr>
            <w:tcW w:w="992" w:type="dxa"/>
            <w:textDirection w:val="btLr"/>
            <w:vAlign w:val="center"/>
          </w:tcPr>
          <w:p w:rsidR="008B6FC7" w:rsidRPr="007124F0" w:rsidRDefault="008B6FC7" w:rsidP="007838DB">
            <w:pPr>
              <w:rPr>
                <w:color w:val="000000"/>
                <w:lang w:val="uk-UA"/>
              </w:rPr>
            </w:pPr>
            <w:r w:rsidRPr="007124F0">
              <w:rPr>
                <w:color w:val="000000"/>
              </w:rPr>
              <w:t>3.</w:t>
            </w:r>
            <w:r w:rsidRPr="007124F0">
              <w:rPr>
                <w:color w:val="000000"/>
                <w:lang w:val="uk-UA"/>
              </w:rPr>
              <w:t>2.</w:t>
            </w:r>
            <w:r w:rsidRPr="007124F0">
              <w:rPr>
                <w:rStyle w:val="textexposedshow"/>
                <w:shd w:val="clear" w:color="auto" w:fill="FFFFFF"/>
              </w:rPr>
              <w:t xml:space="preserve">  Урізноманітнення надання комунальних послуг та підвищення їхньої якості</w:t>
            </w:r>
          </w:p>
        </w:tc>
        <w:tc>
          <w:tcPr>
            <w:tcW w:w="992" w:type="dxa"/>
            <w:textDirection w:val="btLr"/>
            <w:vAlign w:val="center"/>
          </w:tcPr>
          <w:p w:rsidR="008B6FC7" w:rsidRPr="007124F0" w:rsidRDefault="008B6FC7" w:rsidP="007838DB">
            <w:pPr>
              <w:rPr>
                <w:color w:val="000000"/>
                <w:lang w:val="uk-UA"/>
              </w:rPr>
            </w:pPr>
            <w:r w:rsidRPr="007124F0">
              <w:rPr>
                <w:color w:val="000000"/>
                <w:lang w:val="uk-UA"/>
              </w:rPr>
              <w:t>4</w:t>
            </w:r>
            <w:r w:rsidRPr="007124F0">
              <w:rPr>
                <w:color w:val="000000"/>
              </w:rPr>
              <w:t>.</w:t>
            </w:r>
            <w:r w:rsidRPr="007124F0">
              <w:rPr>
                <w:color w:val="000000"/>
                <w:lang w:val="uk-UA"/>
              </w:rPr>
              <w:t>1</w:t>
            </w:r>
            <w:r w:rsidRPr="007124F0">
              <w:rPr>
                <w:color w:val="000000"/>
              </w:rPr>
              <w:t xml:space="preserve">. </w:t>
            </w:r>
            <w:r w:rsidRPr="007124F0">
              <w:t xml:space="preserve"> </w:t>
            </w:r>
            <w:r w:rsidRPr="007124F0">
              <w:rPr>
                <w:lang w:val="uk-UA"/>
              </w:rPr>
              <w:t xml:space="preserve"> Реконструкція пам`яток історко-культурної спадщини та місць відпочинку</w:t>
            </w:r>
          </w:p>
        </w:tc>
        <w:tc>
          <w:tcPr>
            <w:tcW w:w="993" w:type="dxa"/>
            <w:textDirection w:val="btLr"/>
            <w:vAlign w:val="center"/>
          </w:tcPr>
          <w:p w:rsidR="008B6FC7" w:rsidRPr="007124F0" w:rsidRDefault="008B6FC7" w:rsidP="007838DB">
            <w:pPr>
              <w:rPr>
                <w:color w:val="000000"/>
                <w:lang w:val="uk-UA"/>
              </w:rPr>
            </w:pPr>
            <w:r w:rsidRPr="007124F0">
              <w:rPr>
                <w:lang w:val="uk-UA"/>
              </w:rPr>
              <w:t>4.2. Інформаційно-організаційне забезпечення розвитку туризму та рекреації на теренах громади</w:t>
            </w:r>
          </w:p>
        </w:tc>
      </w:tr>
      <w:tr w:rsidR="008B6FC7" w:rsidRPr="007124F0" w:rsidTr="000E76E9">
        <w:tc>
          <w:tcPr>
            <w:tcW w:w="5637" w:type="dxa"/>
            <w:vAlign w:val="center"/>
          </w:tcPr>
          <w:p w:rsidR="008B6FC7" w:rsidRPr="007124F0" w:rsidRDefault="008B6FC7" w:rsidP="0072110F">
            <w:pPr>
              <w:rPr>
                <w:color w:val="000000"/>
              </w:rPr>
            </w:pPr>
            <w:r w:rsidRPr="007124F0">
              <w:rPr>
                <w:color w:val="000000"/>
              </w:rPr>
              <w:t>1.1. Забезпечення умов для отримання якісної освіти</w:t>
            </w: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1134" w:type="dxa"/>
          </w:tcPr>
          <w:p w:rsidR="008B6FC7" w:rsidRPr="007124F0" w:rsidRDefault="008B6FC7" w:rsidP="007838DB">
            <w:pPr>
              <w:jc w:val="center"/>
            </w:pPr>
          </w:p>
        </w:tc>
        <w:tc>
          <w:tcPr>
            <w:tcW w:w="850" w:type="dxa"/>
          </w:tcPr>
          <w:p w:rsidR="008B6FC7" w:rsidRPr="007124F0" w:rsidRDefault="008B6FC7" w:rsidP="007838DB">
            <w:pPr>
              <w:jc w:val="center"/>
              <w:rPr>
                <w:lang w:val="uk-UA"/>
              </w:rPr>
            </w:pPr>
            <w:r w:rsidRPr="007124F0">
              <w:rPr>
                <w:lang w:val="uk-UA"/>
              </w:rPr>
              <w:t>х</w:t>
            </w:r>
          </w:p>
        </w:tc>
        <w:tc>
          <w:tcPr>
            <w:tcW w:w="992" w:type="dxa"/>
          </w:tcPr>
          <w:p w:rsidR="008B6FC7" w:rsidRPr="007124F0" w:rsidRDefault="008B6FC7" w:rsidP="007838DB">
            <w:pPr>
              <w:jc w:val="center"/>
              <w:rPr>
                <w:lang w:val="uk-UA"/>
              </w:rPr>
            </w:pPr>
            <w:r w:rsidRPr="007124F0">
              <w:rPr>
                <w:lang w:val="uk-UA"/>
              </w:rPr>
              <w:t>х</w:t>
            </w:r>
          </w:p>
        </w:tc>
        <w:tc>
          <w:tcPr>
            <w:tcW w:w="709" w:type="dxa"/>
          </w:tcPr>
          <w:p w:rsidR="008B6FC7" w:rsidRPr="007124F0" w:rsidRDefault="008B6FC7" w:rsidP="007838DB">
            <w:pPr>
              <w:jc w:val="center"/>
            </w:pPr>
          </w:p>
        </w:tc>
        <w:tc>
          <w:tcPr>
            <w:tcW w:w="851" w:type="dxa"/>
          </w:tcPr>
          <w:p w:rsidR="008B6FC7" w:rsidRPr="007124F0" w:rsidRDefault="008B6FC7" w:rsidP="007838DB">
            <w:pPr>
              <w:jc w:val="center"/>
              <w:rPr>
                <w:lang w:val="uk-UA"/>
              </w:rPr>
            </w:pPr>
            <w:r w:rsidRPr="007124F0">
              <w:rPr>
                <w:lang w:val="uk-UA"/>
              </w:rPr>
              <w:t>х</w:t>
            </w:r>
          </w:p>
        </w:tc>
        <w:tc>
          <w:tcPr>
            <w:tcW w:w="708" w:type="dxa"/>
          </w:tcPr>
          <w:p w:rsidR="008B6FC7" w:rsidRPr="007124F0" w:rsidRDefault="008B6FC7" w:rsidP="007838DB">
            <w:pPr>
              <w:jc w:val="center"/>
            </w:pPr>
          </w:p>
        </w:tc>
        <w:tc>
          <w:tcPr>
            <w:tcW w:w="851" w:type="dxa"/>
          </w:tcPr>
          <w:p w:rsidR="008B6FC7" w:rsidRPr="007124F0" w:rsidRDefault="008B6FC7" w:rsidP="007838DB">
            <w:pPr>
              <w:jc w:val="center"/>
            </w:pPr>
          </w:p>
        </w:tc>
        <w:tc>
          <w:tcPr>
            <w:tcW w:w="992" w:type="dxa"/>
          </w:tcPr>
          <w:p w:rsidR="008B6FC7" w:rsidRPr="007124F0" w:rsidRDefault="008B6FC7" w:rsidP="007838DB">
            <w:pPr>
              <w:jc w:val="center"/>
            </w:pPr>
          </w:p>
        </w:tc>
        <w:tc>
          <w:tcPr>
            <w:tcW w:w="992" w:type="dxa"/>
          </w:tcPr>
          <w:p w:rsidR="008B6FC7" w:rsidRPr="007124F0" w:rsidRDefault="008B6FC7" w:rsidP="007838DB">
            <w:pPr>
              <w:jc w:val="center"/>
            </w:pPr>
          </w:p>
        </w:tc>
        <w:tc>
          <w:tcPr>
            <w:tcW w:w="993" w:type="dxa"/>
          </w:tcPr>
          <w:p w:rsidR="008B6FC7" w:rsidRPr="007124F0" w:rsidRDefault="008B6FC7" w:rsidP="007838DB">
            <w:pPr>
              <w:jc w:val="center"/>
              <w:rPr>
                <w:lang w:val="uk-UA"/>
              </w:rPr>
            </w:pPr>
            <w:r w:rsidRPr="007124F0">
              <w:rPr>
                <w:lang w:val="uk-UA"/>
              </w:rPr>
              <w:t>х</w:t>
            </w:r>
          </w:p>
        </w:tc>
      </w:tr>
      <w:tr w:rsidR="008B6FC7" w:rsidRPr="007124F0" w:rsidTr="000E76E9">
        <w:tc>
          <w:tcPr>
            <w:tcW w:w="5637" w:type="dxa"/>
            <w:vAlign w:val="center"/>
          </w:tcPr>
          <w:p w:rsidR="008B6FC7" w:rsidRPr="007124F0" w:rsidRDefault="008B6FC7" w:rsidP="00E07E6D">
            <w:pPr>
              <w:rPr>
                <w:color w:val="000000"/>
              </w:rPr>
            </w:pPr>
            <w:r w:rsidRPr="007124F0">
              <w:rPr>
                <w:color w:val="000000"/>
              </w:rPr>
              <w:t>1.2.</w:t>
            </w:r>
            <w:r w:rsidRPr="007124F0">
              <w:t xml:space="preserve"> </w:t>
            </w:r>
            <w:r w:rsidRPr="007124F0">
              <w:rPr>
                <w:color w:val="000000"/>
              </w:rPr>
              <w:t>Створення умов для підтримки та формування здорового населення</w:t>
            </w:r>
          </w:p>
        </w:tc>
        <w:tc>
          <w:tcPr>
            <w:tcW w:w="1134" w:type="dxa"/>
            <w:vAlign w:val="center"/>
          </w:tcPr>
          <w:p w:rsidR="008B6FC7" w:rsidRPr="007124F0" w:rsidRDefault="008B6FC7" w:rsidP="007838DB">
            <w:pPr>
              <w:jc w:val="center"/>
              <w:rPr>
                <w:color w:val="000000"/>
                <w:lang w:eastAsia="uk-UA"/>
              </w:rPr>
            </w:pP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0"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9"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1" w:type="dxa"/>
            <w:vAlign w:val="center"/>
          </w:tcPr>
          <w:p w:rsidR="008B6FC7" w:rsidRPr="007124F0" w:rsidRDefault="008B6FC7" w:rsidP="007838DB">
            <w:pPr>
              <w:jc w:val="center"/>
              <w:rPr>
                <w:color w:val="000000"/>
                <w:lang w:eastAsia="uk-UA"/>
              </w:rPr>
            </w:pPr>
          </w:p>
        </w:tc>
        <w:tc>
          <w:tcPr>
            <w:tcW w:w="708"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1" w:type="dxa"/>
            <w:vAlign w:val="center"/>
          </w:tcPr>
          <w:p w:rsidR="008B6FC7" w:rsidRPr="007124F0" w:rsidRDefault="008B6FC7" w:rsidP="007838DB">
            <w:pPr>
              <w:keepNext/>
              <w:keepLines/>
              <w:widowControl w:val="0"/>
              <w:spacing w:before="240"/>
              <w:ind w:left="600"/>
              <w:contextualSpacing/>
              <w:jc w:val="center"/>
              <w:outlineLvl w:val="0"/>
              <w:rPr>
                <w:color w:val="000000"/>
                <w:lang w:eastAsia="uk-UA"/>
              </w:rPr>
            </w:pPr>
          </w:p>
        </w:tc>
        <w:tc>
          <w:tcPr>
            <w:tcW w:w="992" w:type="dxa"/>
            <w:vAlign w:val="center"/>
          </w:tcPr>
          <w:p w:rsidR="008B6FC7" w:rsidRPr="007124F0" w:rsidRDefault="008B6FC7" w:rsidP="007838DB">
            <w:pPr>
              <w:keepNext/>
              <w:keepLines/>
              <w:widowControl w:val="0"/>
              <w:spacing w:before="240"/>
              <w:ind w:left="568"/>
              <w:contextualSpacing/>
              <w:jc w:val="center"/>
              <w:outlineLvl w:val="0"/>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3"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r>
      <w:tr w:rsidR="008B6FC7" w:rsidRPr="007124F0" w:rsidTr="000E76E9">
        <w:tc>
          <w:tcPr>
            <w:tcW w:w="5637" w:type="dxa"/>
            <w:vAlign w:val="center"/>
          </w:tcPr>
          <w:p w:rsidR="008B6FC7" w:rsidRPr="007124F0" w:rsidRDefault="008B6FC7" w:rsidP="0072110F">
            <w:pPr>
              <w:rPr>
                <w:color w:val="000000"/>
              </w:rPr>
            </w:pPr>
            <w:r w:rsidRPr="007124F0">
              <w:rPr>
                <w:color w:val="000000"/>
              </w:rPr>
              <w:t>1.3. Розвиток сфери культури і мистецтв та збереження історико-культурної спадщини</w:t>
            </w: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1134" w:type="dxa"/>
            <w:vAlign w:val="center"/>
          </w:tcPr>
          <w:p w:rsidR="008B6FC7" w:rsidRPr="007124F0" w:rsidRDefault="008B6FC7" w:rsidP="007838DB">
            <w:pPr>
              <w:jc w:val="center"/>
              <w:rPr>
                <w:color w:val="000000"/>
                <w:lang w:val="uk-UA" w:eastAsia="uk-UA"/>
              </w:rPr>
            </w:pPr>
          </w:p>
        </w:tc>
        <w:tc>
          <w:tcPr>
            <w:tcW w:w="850"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9" w:type="dxa"/>
          </w:tcPr>
          <w:p w:rsidR="008B6FC7" w:rsidRPr="007124F0" w:rsidRDefault="008B6FC7" w:rsidP="007838DB">
            <w:pPr>
              <w:jc w:val="center"/>
            </w:pPr>
          </w:p>
        </w:tc>
        <w:tc>
          <w:tcPr>
            <w:tcW w:w="851" w:type="dxa"/>
          </w:tcPr>
          <w:p w:rsidR="008B6FC7" w:rsidRPr="007124F0" w:rsidRDefault="008B6FC7" w:rsidP="007838DB">
            <w:pPr>
              <w:jc w:val="center"/>
            </w:pPr>
          </w:p>
        </w:tc>
        <w:tc>
          <w:tcPr>
            <w:tcW w:w="708" w:type="dxa"/>
          </w:tcPr>
          <w:p w:rsidR="008B6FC7" w:rsidRPr="007124F0" w:rsidRDefault="008B6FC7" w:rsidP="007838DB">
            <w:pPr>
              <w:jc w:val="center"/>
            </w:pPr>
          </w:p>
        </w:tc>
        <w:tc>
          <w:tcPr>
            <w:tcW w:w="851"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3"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r>
      <w:tr w:rsidR="008B6FC7" w:rsidRPr="007124F0" w:rsidTr="000E76E9">
        <w:tc>
          <w:tcPr>
            <w:tcW w:w="5637" w:type="dxa"/>
            <w:vAlign w:val="center"/>
          </w:tcPr>
          <w:p w:rsidR="008B6FC7" w:rsidRPr="007124F0" w:rsidRDefault="008B6FC7" w:rsidP="0072110F">
            <w:pPr>
              <w:rPr>
                <w:color w:val="000000"/>
              </w:rPr>
            </w:pPr>
            <w:r w:rsidRPr="007124F0">
              <w:rPr>
                <w:color w:val="000000"/>
              </w:rPr>
              <w:t>1.4. Забезпечення соціального захисту</w:t>
            </w:r>
            <w:r w:rsidRPr="007124F0">
              <w:rPr>
                <w:color w:val="000000"/>
                <w:lang w:val="uk-UA"/>
              </w:rPr>
              <w:t xml:space="preserve"> </w:t>
            </w:r>
            <w:r w:rsidRPr="007124F0">
              <w:rPr>
                <w:color w:val="000000"/>
              </w:rPr>
              <w:t xml:space="preserve">населення та </w:t>
            </w:r>
          </w:p>
          <w:p w:rsidR="008B6FC7" w:rsidRPr="007124F0" w:rsidRDefault="008B6FC7" w:rsidP="0072110F">
            <w:pPr>
              <w:rPr>
                <w:color w:val="000000"/>
              </w:rPr>
            </w:pPr>
            <w:r w:rsidRPr="007124F0">
              <w:rPr>
                <w:color w:val="000000"/>
              </w:rPr>
              <w:t>гендерної рівності</w:t>
            </w:r>
          </w:p>
        </w:tc>
        <w:tc>
          <w:tcPr>
            <w:tcW w:w="1134" w:type="dxa"/>
            <w:vAlign w:val="center"/>
          </w:tcPr>
          <w:p w:rsidR="008B6FC7" w:rsidRPr="007124F0" w:rsidRDefault="008B6FC7" w:rsidP="007838DB">
            <w:pPr>
              <w:jc w:val="center"/>
              <w:rPr>
                <w:color w:val="000000"/>
                <w:lang w:val="uk-UA" w:eastAsia="uk-UA"/>
              </w:rPr>
            </w:pPr>
          </w:p>
        </w:tc>
        <w:tc>
          <w:tcPr>
            <w:tcW w:w="1134" w:type="dxa"/>
            <w:vAlign w:val="center"/>
          </w:tcPr>
          <w:p w:rsidR="008B6FC7" w:rsidRPr="007124F0" w:rsidRDefault="008B6FC7" w:rsidP="007838DB">
            <w:pPr>
              <w:jc w:val="center"/>
              <w:rPr>
                <w:color w:val="000000"/>
                <w:lang w:val="uk-UA" w:eastAsia="uk-UA"/>
              </w:rPr>
            </w:pPr>
          </w:p>
        </w:tc>
        <w:tc>
          <w:tcPr>
            <w:tcW w:w="850"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keepNext/>
              <w:keepLines/>
              <w:widowControl w:val="0"/>
              <w:spacing w:before="240"/>
              <w:contextualSpacing/>
              <w:jc w:val="center"/>
              <w:outlineLvl w:val="0"/>
              <w:rPr>
                <w:color w:val="000000"/>
                <w:lang w:val="uk-UA" w:eastAsia="uk-UA"/>
              </w:rPr>
            </w:pPr>
            <w:r w:rsidRPr="007124F0">
              <w:rPr>
                <w:color w:val="000000"/>
                <w:lang w:val="uk-UA" w:eastAsia="uk-UA"/>
              </w:rPr>
              <w:t>х</w:t>
            </w:r>
          </w:p>
        </w:tc>
        <w:tc>
          <w:tcPr>
            <w:tcW w:w="709" w:type="dxa"/>
          </w:tcPr>
          <w:p w:rsidR="008B6FC7" w:rsidRPr="007124F0" w:rsidRDefault="008B6FC7" w:rsidP="007838DB">
            <w:pPr>
              <w:jc w:val="center"/>
              <w:rPr>
                <w:lang w:val="uk-UA"/>
              </w:rPr>
            </w:pPr>
            <w:r w:rsidRPr="007124F0">
              <w:rPr>
                <w:lang w:val="uk-UA"/>
              </w:rPr>
              <w:t>х</w:t>
            </w:r>
          </w:p>
        </w:tc>
        <w:tc>
          <w:tcPr>
            <w:tcW w:w="851" w:type="dxa"/>
          </w:tcPr>
          <w:p w:rsidR="008B6FC7" w:rsidRPr="007124F0" w:rsidRDefault="008B6FC7" w:rsidP="007838DB">
            <w:pPr>
              <w:jc w:val="center"/>
            </w:pPr>
          </w:p>
        </w:tc>
        <w:tc>
          <w:tcPr>
            <w:tcW w:w="708" w:type="dxa"/>
          </w:tcPr>
          <w:p w:rsidR="008B6FC7" w:rsidRPr="007124F0" w:rsidRDefault="008B6FC7" w:rsidP="007838DB">
            <w:pPr>
              <w:jc w:val="center"/>
            </w:pPr>
          </w:p>
        </w:tc>
        <w:tc>
          <w:tcPr>
            <w:tcW w:w="851"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3" w:type="dxa"/>
            <w:vAlign w:val="center"/>
          </w:tcPr>
          <w:p w:rsidR="008B6FC7" w:rsidRPr="007124F0" w:rsidRDefault="008B6FC7" w:rsidP="007838DB">
            <w:pPr>
              <w:jc w:val="center"/>
              <w:rPr>
                <w:color w:val="000000"/>
                <w:lang w:val="uk-UA" w:eastAsia="uk-UA"/>
              </w:rPr>
            </w:pPr>
          </w:p>
        </w:tc>
      </w:tr>
      <w:tr w:rsidR="008B6FC7" w:rsidRPr="007124F0" w:rsidTr="000E76E9">
        <w:tc>
          <w:tcPr>
            <w:tcW w:w="5637" w:type="dxa"/>
            <w:vAlign w:val="center"/>
          </w:tcPr>
          <w:p w:rsidR="008B6FC7" w:rsidRPr="007124F0" w:rsidRDefault="008B6FC7" w:rsidP="00680411">
            <w:pPr>
              <w:rPr>
                <w:color w:val="000000"/>
                <w:lang w:val="uk-UA"/>
              </w:rPr>
            </w:pPr>
            <w:r w:rsidRPr="007124F0">
              <w:rPr>
                <w:color w:val="000000"/>
              </w:rPr>
              <w:t xml:space="preserve">1.5. </w:t>
            </w:r>
            <w:r w:rsidRPr="007124F0">
              <w:rPr>
                <w:color w:val="000000"/>
                <w:lang w:val="uk-UA"/>
              </w:rPr>
              <w:t xml:space="preserve">Підвищення якості та конкурентоспроможності людських ресурсів </w:t>
            </w: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1134" w:type="dxa"/>
            <w:vAlign w:val="center"/>
          </w:tcPr>
          <w:p w:rsidR="008B6FC7" w:rsidRPr="007124F0" w:rsidRDefault="008B6FC7" w:rsidP="007838DB">
            <w:pPr>
              <w:jc w:val="center"/>
              <w:rPr>
                <w:color w:val="000000"/>
                <w:lang w:val="uk-UA" w:eastAsia="uk-UA"/>
              </w:rPr>
            </w:pPr>
          </w:p>
        </w:tc>
        <w:tc>
          <w:tcPr>
            <w:tcW w:w="850"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9" w:type="dxa"/>
            <w:vAlign w:val="center"/>
          </w:tcPr>
          <w:p w:rsidR="008B6FC7" w:rsidRPr="007124F0" w:rsidRDefault="008B6FC7" w:rsidP="007838DB">
            <w:pPr>
              <w:jc w:val="center"/>
              <w:rPr>
                <w:color w:val="000000"/>
                <w:lang w:val="uk-UA" w:eastAsia="uk-UA"/>
              </w:rPr>
            </w:pPr>
          </w:p>
        </w:tc>
        <w:tc>
          <w:tcPr>
            <w:tcW w:w="851" w:type="dxa"/>
            <w:vAlign w:val="center"/>
          </w:tcPr>
          <w:p w:rsidR="008B6FC7" w:rsidRPr="007124F0" w:rsidRDefault="008B6FC7" w:rsidP="00632B4B">
            <w:pPr>
              <w:keepNext/>
              <w:keepLines/>
              <w:widowControl w:val="0"/>
              <w:spacing w:before="240"/>
              <w:contextualSpacing/>
              <w:jc w:val="center"/>
              <w:outlineLvl w:val="0"/>
              <w:rPr>
                <w:color w:val="000000"/>
                <w:lang w:val="uk-UA" w:eastAsia="uk-UA"/>
              </w:rPr>
            </w:pPr>
            <w:r w:rsidRPr="007124F0">
              <w:rPr>
                <w:color w:val="000000"/>
                <w:lang w:val="uk-UA" w:eastAsia="uk-UA"/>
              </w:rPr>
              <w:t>х</w:t>
            </w:r>
          </w:p>
        </w:tc>
        <w:tc>
          <w:tcPr>
            <w:tcW w:w="708" w:type="dxa"/>
            <w:vAlign w:val="center"/>
          </w:tcPr>
          <w:p w:rsidR="008B6FC7" w:rsidRPr="007124F0" w:rsidRDefault="008B6FC7" w:rsidP="00632B4B">
            <w:pPr>
              <w:keepNext/>
              <w:keepLines/>
              <w:widowControl w:val="0"/>
              <w:spacing w:before="240"/>
              <w:contextualSpacing/>
              <w:jc w:val="center"/>
              <w:outlineLvl w:val="0"/>
              <w:rPr>
                <w:color w:val="000000"/>
                <w:lang w:val="uk-UA" w:eastAsia="uk-UA"/>
              </w:rPr>
            </w:pPr>
            <w:r w:rsidRPr="007124F0">
              <w:rPr>
                <w:color w:val="000000"/>
                <w:lang w:val="uk-UA" w:eastAsia="uk-UA"/>
              </w:rPr>
              <w:t>х</w:t>
            </w:r>
          </w:p>
        </w:tc>
        <w:tc>
          <w:tcPr>
            <w:tcW w:w="851"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3"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r>
      <w:tr w:rsidR="008B6FC7" w:rsidRPr="007124F0" w:rsidTr="000E76E9">
        <w:tc>
          <w:tcPr>
            <w:tcW w:w="5637" w:type="dxa"/>
            <w:vAlign w:val="center"/>
          </w:tcPr>
          <w:p w:rsidR="008B6FC7" w:rsidRPr="007124F0" w:rsidRDefault="008B6FC7" w:rsidP="0072110F">
            <w:pPr>
              <w:rPr>
                <w:color w:val="000000"/>
              </w:rPr>
            </w:pPr>
            <w:r w:rsidRPr="007124F0">
              <w:rPr>
                <w:color w:val="000000"/>
              </w:rPr>
              <w:t>2.1. Розвиток транспортної</w:t>
            </w:r>
            <w:r w:rsidRPr="007124F0">
              <w:rPr>
                <w:color w:val="000000"/>
                <w:lang w:val="uk-UA"/>
              </w:rPr>
              <w:t xml:space="preserve"> </w:t>
            </w:r>
            <w:r w:rsidRPr="007124F0">
              <w:rPr>
                <w:color w:val="000000"/>
              </w:rPr>
              <w:t>інфраструктури</w:t>
            </w:r>
          </w:p>
        </w:tc>
        <w:tc>
          <w:tcPr>
            <w:tcW w:w="1134" w:type="dxa"/>
            <w:vAlign w:val="center"/>
          </w:tcPr>
          <w:p w:rsidR="008B6FC7" w:rsidRPr="007124F0" w:rsidRDefault="008B6FC7" w:rsidP="007838DB">
            <w:pPr>
              <w:jc w:val="center"/>
              <w:rPr>
                <w:color w:val="000000"/>
                <w:lang w:val="uk-UA" w:eastAsia="uk-UA"/>
              </w:rPr>
            </w:pPr>
          </w:p>
        </w:tc>
        <w:tc>
          <w:tcPr>
            <w:tcW w:w="1134" w:type="dxa"/>
            <w:vAlign w:val="center"/>
          </w:tcPr>
          <w:p w:rsidR="008B6FC7" w:rsidRPr="007124F0" w:rsidRDefault="008B6FC7" w:rsidP="007838DB">
            <w:pPr>
              <w:jc w:val="center"/>
              <w:rPr>
                <w:color w:val="000000"/>
                <w:lang w:val="uk-UA" w:eastAsia="uk-UA"/>
              </w:rPr>
            </w:pPr>
          </w:p>
        </w:tc>
        <w:tc>
          <w:tcPr>
            <w:tcW w:w="850"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9"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1" w:type="dxa"/>
          </w:tcPr>
          <w:p w:rsidR="008B6FC7" w:rsidRPr="007124F0" w:rsidRDefault="008B6FC7" w:rsidP="00632B4B">
            <w:pPr>
              <w:jc w:val="right"/>
            </w:pPr>
          </w:p>
        </w:tc>
        <w:tc>
          <w:tcPr>
            <w:tcW w:w="708" w:type="dxa"/>
          </w:tcPr>
          <w:p w:rsidR="008B6FC7" w:rsidRPr="007124F0" w:rsidRDefault="008B6FC7" w:rsidP="007838DB">
            <w:pPr>
              <w:jc w:val="center"/>
              <w:rPr>
                <w:lang w:val="uk-UA"/>
              </w:rPr>
            </w:pPr>
            <w:r w:rsidRPr="007124F0">
              <w:rPr>
                <w:lang w:val="uk-UA"/>
              </w:rPr>
              <w:t>х</w:t>
            </w:r>
          </w:p>
        </w:tc>
        <w:tc>
          <w:tcPr>
            <w:tcW w:w="851"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p>
        </w:tc>
        <w:tc>
          <w:tcPr>
            <w:tcW w:w="993" w:type="dxa"/>
            <w:vAlign w:val="center"/>
          </w:tcPr>
          <w:p w:rsidR="008B6FC7" w:rsidRPr="007124F0" w:rsidRDefault="008B6FC7" w:rsidP="007838DB">
            <w:pPr>
              <w:jc w:val="center"/>
              <w:rPr>
                <w:color w:val="000000"/>
                <w:lang w:val="uk-UA" w:eastAsia="uk-UA"/>
              </w:rPr>
            </w:pPr>
          </w:p>
        </w:tc>
      </w:tr>
      <w:tr w:rsidR="008B6FC7" w:rsidRPr="007124F0" w:rsidTr="000E76E9">
        <w:tc>
          <w:tcPr>
            <w:tcW w:w="5637" w:type="dxa"/>
            <w:vAlign w:val="center"/>
          </w:tcPr>
          <w:p w:rsidR="008B6FC7" w:rsidRPr="007124F0" w:rsidRDefault="008B6FC7" w:rsidP="00F5724E">
            <w:pPr>
              <w:rPr>
                <w:color w:val="000000"/>
              </w:rPr>
            </w:pPr>
            <w:r w:rsidRPr="007124F0">
              <w:rPr>
                <w:color w:val="000000"/>
              </w:rPr>
              <w:t xml:space="preserve">2.2. Ефективне планування територіального </w:t>
            </w:r>
            <w:r w:rsidRPr="007124F0">
              <w:rPr>
                <w:color w:val="000000"/>
                <w:lang w:val="uk-UA"/>
              </w:rPr>
              <w:t>р</w:t>
            </w:r>
            <w:r w:rsidRPr="007124F0">
              <w:rPr>
                <w:color w:val="000000"/>
              </w:rPr>
              <w:t>озвитку</w:t>
            </w:r>
          </w:p>
        </w:tc>
        <w:tc>
          <w:tcPr>
            <w:tcW w:w="1134" w:type="dxa"/>
            <w:vAlign w:val="center"/>
          </w:tcPr>
          <w:p w:rsidR="008B6FC7" w:rsidRPr="007124F0" w:rsidRDefault="008B6FC7" w:rsidP="007838DB">
            <w:pPr>
              <w:jc w:val="center"/>
              <w:rPr>
                <w:color w:val="000000"/>
                <w:lang w:val="uk-UA" w:eastAsia="uk-UA"/>
              </w:rPr>
            </w:pP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0"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9" w:type="dxa"/>
            <w:vAlign w:val="center"/>
          </w:tcPr>
          <w:p w:rsidR="008B6FC7" w:rsidRPr="007124F0" w:rsidRDefault="008B6FC7" w:rsidP="007838DB">
            <w:pPr>
              <w:jc w:val="center"/>
              <w:rPr>
                <w:color w:val="000000"/>
                <w:lang w:val="uk-UA" w:eastAsia="uk-UA"/>
              </w:rPr>
            </w:pPr>
          </w:p>
        </w:tc>
        <w:tc>
          <w:tcPr>
            <w:tcW w:w="851" w:type="dxa"/>
          </w:tcPr>
          <w:p w:rsidR="008B6FC7" w:rsidRPr="007124F0" w:rsidRDefault="008B6FC7" w:rsidP="007838DB">
            <w:pPr>
              <w:jc w:val="center"/>
            </w:pPr>
          </w:p>
        </w:tc>
        <w:tc>
          <w:tcPr>
            <w:tcW w:w="708" w:type="dxa"/>
          </w:tcPr>
          <w:p w:rsidR="008B6FC7" w:rsidRPr="007124F0" w:rsidRDefault="008B6FC7" w:rsidP="007838DB">
            <w:pPr>
              <w:jc w:val="center"/>
              <w:rPr>
                <w:lang w:val="uk-UA"/>
              </w:rPr>
            </w:pPr>
            <w:r w:rsidRPr="007124F0">
              <w:rPr>
                <w:lang w:val="uk-UA"/>
              </w:rPr>
              <w:t>Х</w:t>
            </w:r>
          </w:p>
        </w:tc>
        <w:tc>
          <w:tcPr>
            <w:tcW w:w="851"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3" w:type="dxa"/>
            <w:vAlign w:val="center"/>
          </w:tcPr>
          <w:p w:rsidR="008B6FC7" w:rsidRPr="007124F0" w:rsidRDefault="008B6FC7" w:rsidP="007838DB">
            <w:pPr>
              <w:jc w:val="center"/>
              <w:rPr>
                <w:color w:val="000000"/>
                <w:lang w:val="uk-UA" w:eastAsia="uk-UA"/>
              </w:rPr>
            </w:pPr>
          </w:p>
        </w:tc>
      </w:tr>
      <w:tr w:rsidR="008B6FC7" w:rsidRPr="007124F0" w:rsidTr="000E76E9">
        <w:tc>
          <w:tcPr>
            <w:tcW w:w="5637" w:type="dxa"/>
            <w:vAlign w:val="center"/>
          </w:tcPr>
          <w:p w:rsidR="008B6FC7" w:rsidRPr="007124F0" w:rsidRDefault="008B6FC7" w:rsidP="0072110F">
            <w:pPr>
              <w:rPr>
                <w:color w:val="000000"/>
              </w:rPr>
            </w:pPr>
            <w:r w:rsidRPr="007124F0">
              <w:rPr>
                <w:color w:val="000000"/>
              </w:rPr>
              <w:t xml:space="preserve">2.3. Підвищення якості надання населенню </w:t>
            </w:r>
            <w:r w:rsidRPr="007124F0">
              <w:rPr>
                <w:color w:val="000000"/>
                <w:lang w:val="uk-UA"/>
              </w:rPr>
              <w:t>ж</w:t>
            </w:r>
            <w:r w:rsidRPr="007124F0">
              <w:rPr>
                <w:color w:val="000000"/>
              </w:rPr>
              <w:t>итлово-комунальних послуг. Енергозбереження</w:t>
            </w:r>
          </w:p>
        </w:tc>
        <w:tc>
          <w:tcPr>
            <w:tcW w:w="1134" w:type="dxa"/>
            <w:vAlign w:val="center"/>
          </w:tcPr>
          <w:p w:rsidR="008B6FC7" w:rsidRPr="007124F0" w:rsidRDefault="008B6FC7" w:rsidP="007838DB">
            <w:pPr>
              <w:jc w:val="center"/>
              <w:rPr>
                <w:color w:val="000000"/>
                <w:lang w:val="uk-UA" w:eastAsia="uk-UA"/>
              </w:rPr>
            </w:pP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0"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9" w:type="dxa"/>
          </w:tcPr>
          <w:p w:rsidR="008B6FC7" w:rsidRPr="007124F0" w:rsidRDefault="008B6FC7" w:rsidP="007838DB">
            <w:pPr>
              <w:jc w:val="center"/>
            </w:pPr>
          </w:p>
        </w:tc>
        <w:tc>
          <w:tcPr>
            <w:tcW w:w="851" w:type="dxa"/>
          </w:tcPr>
          <w:p w:rsidR="008B6FC7" w:rsidRPr="007124F0" w:rsidRDefault="008B6FC7" w:rsidP="007838DB">
            <w:pPr>
              <w:jc w:val="center"/>
            </w:pPr>
          </w:p>
        </w:tc>
        <w:tc>
          <w:tcPr>
            <w:tcW w:w="708"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1"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p>
        </w:tc>
        <w:tc>
          <w:tcPr>
            <w:tcW w:w="993" w:type="dxa"/>
            <w:vAlign w:val="center"/>
          </w:tcPr>
          <w:p w:rsidR="008B6FC7" w:rsidRPr="007124F0" w:rsidRDefault="008B6FC7" w:rsidP="007838DB">
            <w:pPr>
              <w:jc w:val="center"/>
              <w:rPr>
                <w:color w:val="000000"/>
                <w:lang w:val="uk-UA" w:eastAsia="uk-UA"/>
              </w:rPr>
            </w:pPr>
          </w:p>
        </w:tc>
      </w:tr>
      <w:tr w:rsidR="008B6FC7" w:rsidRPr="007124F0" w:rsidTr="000E76E9">
        <w:tc>
          <w:tcPr>
            <w:tcW w:w="5637" w:type="dxa"/>
            <w:vAlign w:val="center"/>
          </w:tcPr>
          <w:p w:rsidR="008B6FC7" w:rsidRPr="007124F0" w:rsidRDefault="008B6FC7" w:rsidP="0072110F">
            <w:pPr>
              <w:rPr>
                <w:color w:val="000000"/>
              </w:rPr>
            </w:pPr>
            <w:r w:rsidRPr="007124F0">
              <w:rPr>
                <w:color w:val="000000"/>
              </w:rPr>
              <w:t xml:space="preserve">2.4  Захист екосистем і збереження довкілля </w:t>
            </w:r>
          </w:p>
          <w:p w:rsidR="008B6FC7" w:rsidRPr="007124F0" w:rsidRDefault="008B6FC7" w:rsidP="0072110F">
            <w:pPr>
              <w:rPr>
                <w:color w:val="000000"/>
              </w:rPr>
            </w:pPr>
            <w:r w:rsidRPr="007124F0">
              <w:rPr>
                <w:color w:val="000000"/>
              </w:rPr>
              <w:t>на засадах сталого розвитку</w:t>
            </w: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0"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keepNext/>
              <w:keepLines/>
              <w:widowControl w:val="0"/>
              <w:spacing w:before="240"/>
              <w:contextualSpacing/>
              <w:jc w:val="center"/>
              <w:outlineLvl w:val="0"/>
              <w:rPr>
                <w:color w:val="000000"/>
                <w:lang w:val="uk-UA" w:eastAsia="uk-UA"/>
              </w:rPr>
            </w:pPr>
            <w:r w:rsidRPr="007124F0">
              <w:rPr>
                <w:color w:val="000000"/>
                <w:lang w:val="uk-UA" w:eastAsia="uk-UA"/>
              </w:rPr>
              <w:t>х</w:t>
            </w:r>
          </w:p>
        </w:tc>
        <w:tc>
          <w:tcPr>
            <w:tcW w:w="709" w:type="dxa"/>
          </w:tcPr>
          <w:p w:rsidR="008B6FC7" w:rsidRPr="007124F0" w:rsidRDefault="008B6FC7" w:rsidP="007838DB">
            <w:pPr>
              <w:jc w:val="center"/>
              <w:rPr>
                <w:lang w:val="uk-UA"/>
              </w:rPr>
            </w:pPr>
            <w:r w:rsidRPr="007124F0">
              <w:rPr>
                <w:lang w:val="uk-UA"/>
              </w:rPr>
              <w:t>Х</w:t>
            </w:r>
          </w:p>
        </w:tc>
        <w:tc>
          <w:tcPr>
            <w:tcW w:w="851" w:type="dxa"/>
          </w:tcPr>
          <w:p w:rsidR="008B6FC7" w:rsidRPr="007124F0" w:rsidRDefault="008B6FC7" w:rsidP="007838DB">
            <w:pPr>
              <w:jc w:val="center"/>
            </w:pPr>
          </w:p>
        </w:tc>
        <w:tc>
          <w:tcPr>
            <w:tcW w:w="708"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1" w:type="dxa"/>
            <w:vAlign w:val="center"/>
          </w:tcPr>
          <w:p w:rsidR="008B6FC7" w:rsidRPr="007124F0" w:rsidRDefault="008B6FC7" w:rsidP="007838DB">
            <w:pPr>
              <w:keepNext/>
              <w:keepLines/>
              <w:widowControl w:val="0"/>
              <w:spacing w:before="240"/>
              <w:contextualSpacing/>
              <w:jc w:val="center"/>
              <w:outlineLvl w:val="0"/>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keepNext/>
              <w:keepLines/>
              <w:widowControl w:val="0"/>
              <w:spacing w:before="240"/>
              <w:ind w:left="568"/>
              <w:contextualSpacing/>
              <w:jc w:val="center"/>
              <w:outlineLvl w:val="0"/>
              <w:rPr>
                <w:color w:val="000000"/>
                <w:lang w:eastAsia="uk-UA"/>
              </w:rPr>
            </w:pPr>
          </w:p>
        </w:tc>
        <w:tc>
          <w:tcPr>
            <w:tcW w:w="992" w:type="dxa"/>
            <w:vAlign w:val="center"/>
          </w:tcPr>
          <w:p w:rsidR="008B6FC7" w:rsidRPr="007124F0" w:rsidRDefault="008B6FC7" w:rsidP="007838DB">
            <w:pPr>
              <w:jc w:val="center"/>
              <w:rPr>
                <w:color w:val="000000"/>
                <w:lang w:val="uk-UA" w:eastAsia="uk-UA"/>
              </w:rPr>
            </w:pPr>
          </w:p>
        </w:tc>
        <w:tc>
          <w:tcPr>
            <w:tcW w:w="993" w:type="dxa"/>
            <w:vAlign w:val="center"/>
          </w:tcPr>
          <w:p w:rsidR="008B6FC7" w:rsidRPr="007124F0" w:rsidRDefault="008B6FC7" w:rsidP="007838DB">
            <w:pPr>
              <w:jc w:val="center"/>
              <w:rPr>
                <w:color w:val="000000"/>
                <w:lang w:val="uk-UA" w:eastAsia="uk-UA"/>
              </w:rPr>
            </w:pPr>
          </w:p>
        </w:tc>
      </w:tr>
      <w:tr w:rsidR="008B6FC7" w:rsidRPr="007124F0" w:rsidTr="000E76E9">
        <w:trPr>
          <w:trHeight w:val="302"/>
        </w:trPr>
        <w:tc>
          <w:tcPr>
            <w:tcW w:w="5637" w:type="dxa"/>
            <w:vAlign w:val="center"/>
          </w:tcPr>
          <w:p w:rsidR="008B6FC7" w:rsidRPr="007124F0" w:rsidRDefault="008B6FC7" w:rsidP="0072110F">
            <w:pPr>
              <w:rPr>
                <w:color w:val="000000"/>
                <w:lang w:val="uk-UA"/>
              </w:rPr>
            </w:pPr>
            <w:r w:rsidRPr="007124F0">
              <w:rPr>
                <w:color w:val="000000"/>
                <w:lang w:val="uk-UA"/>
              </w:rPr>
              <w:t xml:space="preserve">3.1. Реалізація регіонального інвестиційного </w:t>
            </w:r>
          </w:p>
          <w:p w:rsidR="008B6FC7" w:rsidRPr="007124F0" w:rsidRDefault="008B6FC7" w:rsidP="0072110F">
            <w:pPr>
              <w:rPr>
                <w:color w:val="000000"/>
                <w:lang w:val="uk-UA"/>
              </w:rPr>
            </w:pPr>
            <w:r w:rsidRPr="007124F0">
              <w:rPr>
                <w:color w:val="000000"/>
                <w:lang w:val="uk-UA"/>
              </w:rPr>
              <w:t xml:space="preserve">потенціалу, нарощення обсягів інвестиційних </w:t>
            </w:r>
          </w:p>
          <w:p w:rsidR="008B6FC7" w:rsidRPr="007124F0" w:rsidRDefault="008B6FC7" w:rsidP="0072110F">
            <w:pPr>
              <w:rPr>
                <w:color w:val="000000"/>
                <w:lang w:val="uk-UA"/>
              </w:rPr>
            </w:pPr>
            <w:r w:rsidRPr="007124F0">
              <w:rPr>
                <w:color w:val="000000"/>
                <w:lang w:val="uk-UA"/>
              </w:rPr>
              <w:t>надходжень</w:t>
            </w: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1134" w:type="dxa"/>
            <w:vAlign w:val="center"/>
          </w:tcPr>
          <w:p w:rsidR="008B6FC7" w:rsidRPr="007124F0" w:rsidRDefault="008B6FC7" w:rsidP="007838DB">
            <w:pPr>
              <w:jc w:val="center"/>
              <w:rPr>
                <w:color w:val="000000"/>
                <w:lang w:val="uk-UA" w:eastAsia="uk-UA"/>
              </w:rPr>
            </w:pPr>
          </w:p>
        </w:tc>
        <w:tc>
          <w:tcPr>
            <w:tcW w:w="850"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9" w:type="dxa"/>
            <w:vAlign w:val="center"/>
          </w:tcPr>
          <w:p w:rsidR="008B6FC7" w:rsidRPr="007124F0" w:rsidRDefault="008B6FC7" w:rsidP="007838DB">
            <w:pPr>
              <w:jc w:val="center"/>
              <w:rPr>
                <w:color w:val="000000"/>
                <w:lang w:val="uk-UA" w:eastAsia="uk-UA"/>
              </w:rPr>
            </w:pPr>
          </w:p>
        </w:tc>
        <w:tc>
          <w:tcPr>
            <w:tcW w:w="851"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8"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1"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3"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r>
      <w:tr w:rsidR="008B6FC7" w:rsidRPr="007124F0" w:rsidTr="000E76E9">
        <w:trPr>
          <w:trHeight w:val="302"/>
        </w:trPr>
        <w:tc>
          <w:tcPr>
            <w:tcW w:w="5637" w:type="dxa"/>
            <w:vAlign w:val="center"/>
          </w:tcPr>
          <w:p w:rsidR="008B6FC7" w:rsidRPr="007124F0" w:rsidRDefault="008B6FC7" w:rsidP="00232A55">
            <w:pPr>
              <w:rPr>
                <w:color w:val="000000"/>
                <w:lang w:val="uk-UA"/>
              </w:rPr>
            </w:pPr>
            <w:r w:rsidRPr="007124F0">
              <w:rPr>
                <w:color w:val="000000"/>
                <w:lang w:val="uk-UA"/>
              </w:rPr>
              <w:lastRenderedPageBreak/>
              <w:t>3.2. Сталий розвиток агропромислового комплексу</w:t>
            </w: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1134" w:type="dxa"/>
            <w:vAlign w:val="center"/>
          </w:tcPr>
          <w:p w:rsidR="008B6FC7" w:rsidRPr="007124F0" w:rsidRDefault="008B6FC7" w:rsidP="007838DB">
            <w:pPr>
              <w:jc w:val="center"/>
              <w:rPr>
                <w:color w:val="000000"/>
                <w:lang w:val="uk-UA" w:eastAsia="uk-UA"/>
              </w:rPr>
            </w:pPr>
          </w:p>
        </w:tc>
        <w:tc>
          <w:tcPr>
            <w:tcW w:w="850"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9" w:type="dxa"/>
            <w:vAlign w:val="center"/>
          </w:tcPr>
          <w:p w:rsidR="008B6FC7" w:rsidRPr="007124F0" w:rsidRDefault="008B6FC7" w:rsidP="007838DB">
            <w:pPr>
              <w:jc w:val="center"/>
              <w:rPr>
                <w:color w:val="000000"/>
                <w:lang w:val="uk-UA" w:eastAsia="uk-UA"/>
              </w:rPr>
            </w:pPr>
          </w:p>
        </w:tc>
        <w:tc>
          <w:tcPr>
            <w:tcW w:w="851"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8"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1"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3" w:type="dxa"/>
            <w:vAlign w:val="center"/>
          </w:tcPr>
          <w:p w:rsidR="008B6FC7" w:rsidRPr="007124F0" w:rsidRDefault="008B6FC7" w:rsidP="007838DB">
            <w:pPr>
              <w:jc w:val="center"/>
              <w:rPr>
                <w:color w:val="000000"/>
                <w:lang w:val="uk-UA" w:eastAsia="uk-UA"/>
              </w:rPr>
            </w:pPr>
          </w:p>
        </w:tc>
      </w:tr>
      <w:tr w:rsidR="008B6FC7" w:rsidRPr="007124F0" w:rsidTr="000E76E9">
        <w:trPr>
          <w:trHeight w:val="302"/>
        </w:trPr>
        <w:tc>
          <w:tcPr>
            <w:tcW w:w="5637" w:type="dxa"/>
            <w:vAlign w:val="center"/>
          </w:tcPr>
          <w:p w:rsidR="008B6FC7" w:rsidRPr="007124F0" w:rsidRDefault="008B6FC7" w:rsidP="00232A55">
            <w:pPr>
              <w:rPr>
                <w:color w:val="000000"/>
                <w:lang w:val="uk-UA"/>
              </w:rPr>
            </w:pPr>
            <w:r w:rsidRPr="007124F0">
              <w:rPr>
                <w:color w:val="000000"/>
                <w:lang w:val="uk-UA"/>
              </w:rPr>
              <w:t xml:space="preserve">3.3. Розвиток високотехнологічного промислового </w:t>
            </w:r>
          </w:p>
          <w:p w:rsidR="008B6FC7" w:rsidRPr="007124F0" w:rsidRDefault="008B6FC7" w:rsidP="00232A55">
            <w:pPr>
              <w:rPr>
                <w:color w:val="000000"/>
                <w:lang w:val="uk-UA"/>
              </w:rPr>
            </w:pPr>
            <w:r w:rsidRPr="007124F0">
              <w:rPr>
                <w:color w:val="000000"/>
                <w:lang w:val="uk-UA"/>
              </w:rPr>
              <w:t>виробництва</w:t>
            </w: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1134" w:type="dxa"/>
            <w:vAlign w:val="center"/>
          </w:tcPr>
          <w:p w:rsidR="008B6FC7" w:rsidRPr="007124F0" w:rsidRDefault="008B6FC7" w:rsidP="007838DB">
            <w:pPr>
              <w:jc w:val="center"/>
              <w:rPr>
                <w:color w:val="000000"/>
                <w:lang w:val="uk-UA" w:eastAsia="uk-UA"/>
              </w:rPr>
            </w:pPr>
          </w:p>
        </w:tc>
        <w:tc>
          <w:tcPr>
            <w:tcW w:w="850"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9" w:type="dxa"/>
            <w:vAlign w:val="center"/>
          </w:tcPr>
          <w:p w:rsidR="008B6FC7" w:rsidRPr="007124F0" w:rsidRDefault="008B6FC7" w:rsidP="007838DB">
            <w:pPr>
              <w:jc w:val="center"/>
              <w:rPr>
                <w:color w:val="000000"/>
                <w:lang w:val="uk-UA" w:eastAsia="uk-UA"/>
              </w:rPr>
            </w:pPr>
          </w:p>
        </w:tc>
        <w:tc>
          <w:tcPr>
            <w:tcW w:w="851"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8" w:type="dxa"/>
            <w:vAlign w:val="center"/>
          </w:tcPr>
          <w:p w:rsidR="008B6FC7" w:rsidRPr="007124F0" w:rsidRDefault="008B6FC7" w:rsidP="007838DB">
            <w:pPr>
              <w:jc w:val="center"/>
              <w:rPr>
                <w:color w:val="000000"/>
                <w:lang w:val="uk-UA" w:eastAsia="uk-UA"/>
              </w:rPr>
            </w:pPr>
          </w:p>
        </w:tc>
        <w:tc>
          <w:tcPr>
            <w:tcW w:w="851"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3" w:type="dxa"/>
            <w:vAlign w:val="center"/>
          </w:tcPr>
          <w:p w:rsidR="008B6FC7" w:rsidRPr="007124F0" w:rsidRDefault="008B6FC7" w:rsidP="007838DB">
            <w:pPr>
              <w:jc w:val="center"/>
              <w:rPr>
                <w:color w:val="000000"/>
                <w:lang w:val="uk-UA" w:eastAsia="uk-UA"/>
              </w:rPr>
            </w:pPr>
          </w:p>
        </w:tc>
      </w:tr>
      <w:tr w:rsidR="008B6FC7" w:rsidRPr="007124F0" w:rsidTr="000E76E9">
        <w:trPr>
          <w:trHeight w:val="302"/>
        </w:trPr>
        <w:tc>
          <w:tcPr>
            <w:tcW w:w="5637" w:type="dxa"/>
            <w:vAlign w:val="center"/>
          </w:tcPr>
          <w:p w:rsidR="008B6FC7" w:rsidRPr="007124F0" w:rsidRDefault="008B6FC7" w:rsidP="00232A55">
            <w:pPr>
              <w:rPr>
                <w:color w:val="000000"/>
                <w:lang w:val="uk-UA"/>
              </w:rPr>
            </w:pPr>
            <w:r w:rsidRPr="007124F0">
              <w:rPr>
                <w:color w:val="000000"/>
                <w:lang w:val="uk-UA"/>
              </w:rPr>
              <w:t xml:space="preserve">3.4. Стимулювання розвитку малого і середнього </w:t>
            </w:r>
          </w:p>
          <w:p w:rsidR="008B6FC7" w:rsidRPr="007124F0" w:rsidRDefault="008B6FC7" w:rsidP="00232A55">
            <w:pPr>
              <w:rPr>
                <w:color w:val="000000"/>
                <w:lang w:val="uk-UA"/>
              </w:rPr>
            </w:pPr>
            <w:r w:rsidRPr="007124F0">
              <w:rPr>
                <w:color w:val="000000"/>
                <w:lang w:val="uk-UA"/>
              </w:rPr>
              <w:t>підприємництва</w:t>
            </w:r>
          </w:p>
        </w:tc>
        <w:tc>
          <w:tcPr>
            <w:tcW w:w="1134" w:type="dxa"/>
            <w:vAlign w:val="center"/>
          </w:tcPr>
          <w:p w:rsidR="008B6FC7" w:rsidRPr="007124F0" w:rsidRDefault="008B6FC7" w:rsidP="007838DB">
            <w:pPr>
              <w:jc w:val="center"/>
              <w:rPr>
                <w:color w:val="000000"/>
                <w:lang w:val="uk-UA" w:eastAsia="uk-UA"/>
              </w:rPr>
            </w:pPr>
          </w:p>
        </w:tc>
        <w:tc>
          <w:tcPr>
            <w:tcW w:w="1134" w:type="dxa"/>
            <w:vAlign w:val="center"/>
          </w:tcPr>
          <w:p w:rsidR="008B6FC7" w:rsidRPr="007124F0" w:rsidRDefault="008B6FC7" w:rsidP="007838DB">
            <w:pPr>
              <w:jc w:val="center"/>
              <w:rPr>
                <w:color w:val="000000"/>
                <w:lang w:val="uk-UA" w:eastAsia="uk-UA"/>
              </w:rPr>
            </w:pPr>
          </w:p>
        </w:tc>
        <w:tc>
          <w:tcPr>
            <w:tcW w:w="850"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9" w:type="dxa"/>
            <w:vAlign w:val="center"/>
          </w:tcPr>
          <w:p w:rsidR="008B6FC7" w:rsidRPr="007124F0" w:rsidRDefault="008B6FC7" w:rsidP="007838DB">
            <w:pPr>
              <w:jc w:val="center"/>
              <w:rPr>
                <w:color w:val="000000"/>
                <w:lang w:val="uk-UA" w:eastAsia="uk-UA"/>
              </w:rPr>
            </w:pPr>
          </w:p>
        </w:tc>
        <w:tc>
          <w:tcPr>
            <w:tcW w:w="851"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8" w:type="dxa"/>
            <w:vAlign w:val="center"/>
          </w:tcPr>
          <w:p w:rsidR="008B6FC7" w:rsidRPr="007124F0" w:rsidRDefault="008B6FC7" w:rsidP="007838DB">
            <w:pPr>
              <w:jc w:val="center"/>
              <w:rPr>
                <w:color w:val="000000"/>
                <w:lang w:val="uk-UA" w:eastAsia="uk-UA"/>
              </w:rPr>
            </w:pPr>
          </w:p>
        </w:tc>
        <w:tc>
          <w:tcPr>
            <w:tcW w:w="851"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3"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r>
      <w:tr w:rsidR="008B6FC7" w:rsidRPr="007124F0" w:rsidTr="000E76E9">
        <w:trPr>
          <w:trHeight w:val="302"/>
        </w:trPr>
        <w:tc>
          <w:tcPr>
            <w:tcW w:w="5637" w:type="dxa"/>
            <w:vAlign w:val="center"/>
          </w:tcPr>
          <w:p w:rsidR="008B6FC7" w:rsidRPr="007124F0" w:rsidRDefault="008B6FC7" w:rsidP="00232A55">
            <w:pPr>
              <w:rPr>
                <w:color w:val="000000"/>
                <w:lang w:val="uk-UA"/>
              </w:rPr>
            </w:pPr>
            <w:r w:rsidRPr="007124F0">
              <w:rPr>
                <w:color w:val="000000"/>
                <w:lang w:val="uk-UA"/>
              </w:rPr>
              <w:t xml:space="preserve">3.5. Підвищення ефективності використання </w:t>
            </w:r>
          </w:p>
          <w:p w:rsidR="008B6FC7" w:rsidRPr="007124F0" w:rsidRDefault="008B6FC7" w:rsidP="00232A55">
            <w:pPr>
              <w:rPr>
                <w:color w:val="000000"/>
                <w:lang w:val="uk-UA"/>
              </w:rPr>
            </w:pPr>
            <w:r w:rsidRPr="007124F0">
              <w:rPr>
                <w:color w:val="000000"/>
                <w:lang w:val="uk-UA"/>
              </w:rPr>
              <w:t>рекреаційних ресурсів області</w:t>
            </w:r>
          </w:p>
        </w:tc>
        <w:tc>
          <w:tcPr>
            <w:tcW w:w="1134" w:type="dxa"/>
            <w:vAlign w:val="center"/>
          </w:tcPr>
          <w:p w:rsidR="008B6FC7" w:rsidRPr="007124F0" w:rsidRDefault="008B6FC7" w:rsidP="007838DB">
            <w:pPr>
              <w:jc w:val="center"/>
              <w:rPr>
                <w:color w:val="000000"/>
                <w:lang w:val="uk-UA" w:eastAsia="uk-UA"/>
              </w:rPr>
            </w:pP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0"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9" w:type="dxa"/>
            <w:vAlign w:val="center"/>
          </w:tcPr>
          <w:p w:rsidR="008B6FC7" w:rsidRPr="007124F0" w:rsidRDefault="008B6FC7" w:rsidP="007838DB">
            <w:pPr>
              <w:jc w:val="center"/>
              <w:rPr>
                <w:color w:val="000000"/>
                <w:lang w:val="uk-UA" w:eastAsia="uk-UA"/>
              </w:rPr>
            </w:pPr>
          </w:p>
        </w:tc>
        <w:tc>
          <w:tcPr>
            <w:tcW w:w="851" w:type="dxa"/>
            <w:vAlign w:val="center"/>
          </w:tcPr>
          <w:p w:rsidR="008B6FC7" w:rsidRPr="007124F0" w:rsidRDefault="008B6FC7" w:rsidP="007838DB">
            <w:pPr>
              <w:jc w:val="center"/>
              <w:rPr>
                <w:color w:val="000000"/>
                <w:lang w:val="uk-UA" w:eastAsia="uk-UA"/>
              </w:rPr>
            </w:pPr>
          </w:p>
        </w:tc>
        <w:tc>
          <w:tcPr>
            <w:tcW w:w="708" w:type="dxa"/>
            <w:vAlign w:val="center"/>
          </w:tcPr>
          <w:p w:rsidR="008B6FC7" w:rsidRPr="007124F0" w:rsidRDefault="008B6FC7" w:rsidP="007838DB">
            <w:pPr>
              <w:jc w:val="center"/>
              <w:rPr>
                <w:color w:val="000000"/>
                <w:lang w:val="uk-UA" w:eastAsia="uk-UA"/>
              </w:rPr>
            </w:pPr>
          </w:p>
        </w:tc>
        <w:tc>
          <w:tcPr>
            <w:tcW w:w="851"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3"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r>
      <w:tr w:rsidR="008B6FC7" w:rsidRPr="007124F0" w:rsidTr="000E76E9">
        <w:trPr>
          <w:trHeight w:val="302"/>
        </w:trPr>
        <w:tc>
          <w:tcPr>
            <w:tcW w:w="5637" w:type="dxa"/>
            <w:vAlign w:val="center"/>
          </w:tcPr>
          <w:p w:rsidR="008B6FC7" w:rsidRPr="007124F0" w:rsidRDefault="008B6FC7" w:rsidP="00232A55">
            <w:pPr>
              <w:rPr>
                <w:color w:val="000000"/>
                <w:lang w:val="uk-UA"/>
              </w:rPr>
            </w:pPr>
            <w:r w:rsidRPr="007124F0">
              <w:rPr>
                <w:color w:val="000000"/>
                <w:lang w:val="uk-UA"/>
              </w:rPr>
              <w:t xml:space="preserve">4.1 Нарощування виробництва якісної  сільгоспсировини та розвиток її поглибленої </w:t>
            </w:r>
          </w:p>
          <w:p w:rsidR="008B6FC7" w:rsidRPr="007124F0" w:rsidRDefault="008B6FC7" w:rsidP="00232A55">
            <w:pPr>
              <w:rPr>
                <w:color w:val="000000"/>
                <w:lang w:val="uk-UA"/>
              </w:rPr>
            </w:pPr>
            <w:r w:rsidRPr="007124F0">
              <w:rPr>
                <w:color w:val="000000"/>
                <w:lang w:val="uk-UA"/>
              </w:rPr>
              <w:t>переробки</w:t>
            </w:r>
          </w:p>
        </w:tc>
        <w:tc>
          <w:tcPr>
            <w:tcW w:w="1134" w:type="dxa"/>
            <w:vAlign w:val="center"/>
          </w:tcPr>
          <w:p w:rsidR="008B6FC7" w:rsidRPr="007124F0" w:rsidRDefault="008B6FC7" w:rsidP="007838DB">
            <w:pPr>
              <w:jc w:val="center"/>
              <w:rPr>
                <w:color w:val="000000"/>
                <w:lang w:val="uk-UA" w:eastAsia="uk-UA"/>
              </w:rPr>
            </w:pPr>
          </w:p>
        </w:tc>
        <w:tc>
          <w:tcPr>
            <w:tcW w:w="1134" w:type="dxa"/>
            <w:vAlign w:val="center"/>
          </w:tcPr>
          <w:p w:rsidR="008B6FC7" w:rsidRPr="007124F0" w:rsidRDefault="008B6FC7" w:rsidP="007838DB">
            <w:pPr>
              <w:jc w:val="center"/>
              <w:rPr>
                <w:color w:val="000000"/>
                <w:lang w:val="uk-UA" w:eastAsia="uk-UA"/>
              </w:rPr>
            </w:pPr>
          </w:p>
        </w:tc>
        <w:tc>
          <w:tcPr>
            <w:tcW w:w="850"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9" w:type="dxa"/>
            <w:vAlign w:val="center"/>
          </w:tcPr>
          <w:p w:rsidR="008B6FC7" w:rsidRPr="007124F0" w:rsidRDefault="008B6FC7" w:rsidP="007838DB">
            <w:pPr>
              <w:jc w:val="center"/>
              <w:rPr>
                <w:color w:val="000000"/>
                <w:lang w:val="uk-UA" w:eastAsia="uk-UA"/>
              </w:rPr>
            </w:pPr>
          </w:p>
        </w:tc>
        <w:tc>
          <w:tcPr>
            <w:tcW w:w="851"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8"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1"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3" w:type="dxa"/>
            <w:vAlign w:val="center"/>
          </w:tcPr>
          <w:p w:rsidR="008B6FC7" w:rsidRPr="007124F0" w:rsidRDefault="008B6FC7" w:rsidP="007838DB">
            <w:pPr>
              <w:jc w:val="center"/>
              <w:rPr>
                <w:color w:val="000000"/>
                <w:lang w:val="uk-UA" w:eastAsia="uk-UA"/>
              </w:rPr>
            </w:pPr>
          </w:p>
        </w:tc>
      </w:tr>
      <w:tr w:rsidR="008B6FC7" w:rsidRPr="007124F0" w:rsidTr="000E76E9">
        <w:trPr>
          <w:trHeight w:val="302"/>
        </w:trPr>
        <w:tc>
          <w:tcPr>
            <w:tcW w:w="5637" w:type="dxa"/>
            <w:vAlign w:val="center"/>
          </w:tcPr>
          <w:p w:rsidR="008B6FC7" w:rsidRPr="007124F0" w:rsidRDefault="008B6FC7" w:rsidP="00232A55">
            <w:pPr>
              <w:rPr>
                <w:color w:val="000000"/>
                <w:lang w:val="uk-UA"/>
              </w:rPr>
            </w:pPr>
            <w:r w:rsidRPr="007124F0">
              <w:rPr>
                <w:color w:val="000000"/>
                <w:lang w:val="uk-UA"/>
              </w:rPr>
              <w:t>4.2. Розвиток «зелених» технологій та біоекономіки</w:t>
            </w:r>
          </w:p>
        </w:tc>
        <w:tc>
          <w:tcPr>
            <w:tcW w:w="1134" w:type="dxa"/>
            <w:vAlign w:val="center"/>
          </w:tcPr>
          <w:p w:rsidR="008B6FC7" w:rsidRPr="007124F0" w:rsidRDefault="008B6FC7" w:rsidP="007838DB">
            <w:pPr>
              <w:jc w:val="center"/>
              <w:rPr>
                <w:color w:val="000000"/>
                <w:lang w:val="uk-UA" w:eastAsia="uk-UA"/>
              </w:rPr>
            </w:pP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0"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709" w:type="dxa"/>
            <w:vAlign w:val="center"/>
          </w:tcPr>
          <w:p w:rsidR="008B6FC7" w:rsidRPr="007124F0" w:rsidRDefault="008B6FC7" w:rsidP="007838DB">
            <w:pPr>
              <w:jc w:val="center"/>
              <w:rPr>
                <w:color w:val="000000"/>
                <w:lang w:val="uk-UA" w:eastAsia="uk-UA"/>
              </w:rPr>
            </w:pPr>
          </w:p>
        </w:tc>
        <w:tc>
          <w:tcPr>
            <w:tcW w:w="851"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8"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851"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p>
        </w:tc>
        <w:tc>
          <w:tcPr>
            <w:tcW w:w="993" w:type="dxa"/>
            <w:vAlign w:val="center"/>
          </w:tcPr>
          <w:p w:rsidR="008B6FC7" w:rsidRPr="007124F0" w:rsidRDefault="008B6FC7" w:rsidP="007838DB">
            <w:pPr>
              <w:jc w:val="center"/>
              <w:rPr>
                <w:color w:val="000000"/>
                <w:lang w:val="uk-UA" w:eastAsia="uk-UA"/>
              </w:rPr>
            </w:pPr>
          </w:p>
        </w:tc>
      </w:tr>
      <w:tr w:rsidR="008B6FC7" w:rsidRPr="007124F0" w:rsidTr="000E76E9">
        <w:trPr>
          <w:trHeight w:val="302"/>
        </w:trPr>
        <w:tc>
          <w:tcPr>
            <w:tcW w:w="5637" w:type="dxa"/>
            <w:vAlign w:val="center"/>
          </w:tcPr>
          <w:p w:rsidR="008B6FC7" w:rsidRPr="007124F0" w:rsidRDefault="008B6FC7" w:rsidP="00232A55">
            <w:pPr>
              <w:rPr>
                <w:color w:val="000000"/>
                <w:lang w:val="uk-UA"/>
              </w:rPr>
            </w:pPr>
            <w:r w:rsidRPr="007124F0">
              <w:rPr>
                <w:color w:val="000000"/>
                <w:lang w:val="uk-UA"/>
              </w:rPr>
              <w:t xml:space="preserve">4.3. Розвиток інформаційних, інформаційно-комунікаційних технологій та їх впровадження у </w:t>
            </w:r>
          </w:p>
          <w:p w:rsidR="008B6FC7" w:rsidRPr="007124F0" w:rsidRDefault="008B6FC7" w:rsidP="00232A55">
            <w:pPr>
              <w:rPr>
                <w:color w:val="000000"/>
                <w:lang w:val="uk-UA"/>
              </w:rPr>
            </w:pPr>
            <w:r w:rsidRPr="007124F0">
              <w:rPr>
                <w:color w:val="000000"/>
                <w:lang w:val="uk-UA"/>
              </w:rPr>
              <w:t xml:space="preserve">різних сферах життєдіяльності і </w:t>
            </w:r>
          </w:p>
          <w:p w:rsidR="008B6FC7" w:rsidRPr="007124F0" w:rsidRDefault="008B6FC7" w:rsidP="00232A55">
            <w:pPr>
              <w:rPr>
                <w:color w:val="000000"/>
                <w:lang w:val="uk-UA"/>
              </w:rPr>
            </w:pPr>
            <w:r w:rsidRPr="007124F0">
              <w:rPr>
                <w:color w:val="000000"/>
                <w:lang w:val="uk-UA"/>
              </w:rPr>
              <w:t>виробництва</w:t>
            </w:r>
          </w:p>
        </w:tc>
        <w:tc>
          <w:tcPr>
            <w:tcW w:w="1134"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1134" w:type="dxa"/>
            <w:vAlign w:val="center"/>
          </w:tcPr>
          <w:p w:rsidR="008B6FC7" w:rsidRPr="007124F0" w:rsidRDefault="008B6FC7" w:rsidP="007838DB">
            <w:pPr>
              <w:jc w:val="center"/>
              <w:rPr>
                <w:color w:val="000000"/>
                <w:lang w:val="uk-UA" w:eastAsia="uk-UA"/>
              </w:rPr>
            </w:pPr>
          </w:p>
        </w:tc>
        <w:tc>
          <w:tcPr>
            <w:tcW w:w="850"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709" w:type="dxa"/>
            <w:vAlign w:val="center"/>
          </w:tcPr>
          <w:p w:rsidR="008B6FC7" w:rsidRPr="007124F0" w:rsidRDefault="008B6FC7" w:rsidP="007838DB">
            <w:pPr>
              <w:jc w:val="center"/>
              <w:rPr>
                <w:color w:val="000000"/>
                <w:lang w:val="uk-UA" w:eastAsia="uk-UA"/>
              </w:rPr>
            </w:pPr>
          </w:p>
        </w:tc>
        <w:tc>
          <w:tcPr>
            <w:tcW w:w="851" w:type="dxa"/>
            <w:vAlign w:val="center"/>
          </w:tcPr>
          <w:p w:rsidR="008B6FC7" w:rsidRPr="007124F0" w:rsidRDefault="008B6FC7" w:rsidP="007838DB">
            <w:pPr>
              <w:jc w:val="center"/>
              <w:rPr>
                <w:color w:val="000000"/>
                <w:lang w:val="uk-UA" w:eastAsia="uk-UA"/>
              </w:rPr>
            </w:pPr>
          </w:p>
        </w:tc>
        <w:tc>
          <w:tcPr>
            <w:tcW w:w="708" w:type="dxa"/>
            <w:vAlign w:val="center"/>
          </w:tcPr>
          <w:p w:rsidR="008B6FC7" w:rsidRPr="007124F0" w:rsidRDefault="008B6FC7" w:rsidP="007838DB">
            <w:pPr>
              <w:jc w:val="center"/>
              <w:rPr>
                <w:color w:val="000000"/>
                <w:lang w:val="uk-UA" w:eastAsia="uk-UA"/>
              </w:rPr>
            </w:pPr>
          </w:p>
        </w:tc>
        <w:tc>
          <w:tcPr>
            <w:tcW w:w="851" w:type="dxa"/>
            <w:vAlign w:val="center"/>
          </w:tcPr>
          <w:p w:rsidR="008B6FC7" w:rsidRPr="007124F0" w:rsidRDefault="008B6FC7" w:rsidP="007838DB">
            <w:pPr>
              <w:jc w:val="center"/>
              <w:rPr>
                <w:color w:val="000000"/>
                <w:lang w:val="uk-UA" w:eastAsia="uk-UA"/>
              </w:rPr>
            </w:pPr>
          </w:p>
        </w:tc>
        <w:tc>
          <w:tcPr>
            <w:tcW w:w="992"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c>
          <w:tcPr>
            <w:tcW w:w="992" w:type="dxa"/>
            <w:vAlign w:val="center"/>
          </w:tcPr>
          <w:p w:rsidR="008B6FC7" w:rsidRPr="007124F0" w:rsidRDefault="008B6FC7" w:rsidP="007838DB">
            <w:pPr>
              <w:jc w:val="center"/>
              <w:rPr>
                <w:color w:val="000000"/>
                <w:lang w:val="uk-UA" w:eastAsia="uk-UA"/>
              </w:rPr>
            </w:pPr>
          </w:p>
        </w:tc>
        <w:tc>
          <w:tcPr>
            <w:tcW w:w="993" w:type="dxa"/>
            <w:vAlign w:val="center"/>
          </w:tcPr>
          <w:p w:rsidR="008B6FC7" w:rsidRPr="007124F0" w:rsidRDefault="008B6FC7" w:rsidP="007838DB">
            <w:pPr>
              <w:jc w:val="center"/>
              <w:rPr>
                <w:color w:val="000000"/>
                <w:lang w:val="uk-UA" w:eastAsia="uk-UA"/>
              </w:rPr>
            </w:pPr>
            <w:r w:rsidRPr="007124F0">
              <w:rPr>
                <w:color w:val="000000"/>
                <w:lang w:val="uk-UA" w:eastAsia="uk-UA"/>
              </w:rPr>
              <w:t>Х</w:t>
            </w:r>
          </w:p>
        </w:tc>
      </w:tr>
      <w:tr w:rsidR="0036165F" w:rsidRPr="007124F0" w:rsidTr="000E76E9">
        <w:trPr>
          <w:trHeight w:val="302"/>
        </w:trPr>
        <w:tc>
          <w:tcPr>
            <w:tcW w:w="5637" w:type="dxa"/>
            <w:vAlign w:val="center"/>
          </w:tcPr>
          <w:p w:rsidR="0036165F" w:rsidRPr="00A84EAE" w:rsidRDefault="0036165F" w:rsidP="0036165F">
            <w:pPr>
              <w:rPr>
                <w:color w:val="000000"/>
                <w:lang w:val="uk-UA"/>
              </w:rPr>
            </w:pPr>
            <w:r>
              <w:rPr>
                <w:color w:val="000000"/>
                <w:lang w:val="uk-UA"/>
              </w:rPr>
              <w:t>5.1. Посилення можливостей територій із особливими проблемами розвитку</w:t>
            </w:r>
          </w:p>
        </w:tc>
        <w:tc>
          <w:tcPr>
            <w:tcW w:w="1134"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1134"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850"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992"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709"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851"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708"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851"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992"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992" w:type="dxa"/>
            <w:vAlign w:val="center"/>
          </w:tcPr>
          <w:p w:rsidR="0036165F" w:rsidRPr="007124F0" w:rsidRDefault="00304E1B" w:rsidP="0036165F">
            <w:pPr>
              <w:jc w:val="center"/>
              <w:rPr>
                <w:color w:val="000000"/>
                <w:lang w:val="uk-UA" w:eastAsia="uk-UA"/>
              </w:rPr>
            </w:pPr>
            <w:r>
              <w:rPr>
                <w:color w:val="000000"/>
                <w:lang w:val="uk-UA" w:eastAsia="uk-UA"/>
              </w:rPr>
              <w:t>х</w:t>
            </w:r>
          </w:p>
        </w:tc>
        <w:tc>
          <w:tcPr>
            <w:tcW w:w="993" w:type="dxa"/>
            <w:vAlign w:val="center"/>
          </w:tcPr>
          <w:p w:rsidR="0036165F" w:rsidRPr="007124F0" w:rsidRDefault="00304E1B" w:rsidP="0036165F">
            <w:pPr>
              <w:jc w:val="center"/>
              <w:rPr>
                <w:color w:val="000000"/>
                <w:lang w:val="uk-UA" w:eastAsia="uk-UA"/>
              </w:rPr>
            </w:pPr>
            <w:r>
              <w:rPr>
                <w:color w:val="000000"/>
                <w:lang w:val="uk-UA" w:eastAsia="uk-UA"/>
              </w:rPr>
              <w:t>х</w:t>
            </w:r>
          </w:p>
        </w:tc>
      </w:tr>
      <w:tr w:rsidR="0036165F" w:rsidRPr="007124F0" w:rsidTr="000E76E9">
        <w:trPr>
          <w:trHeight w:val="302"/>
        </w:trPr>
        <w:tc>
          <w:tcPr>
            <w:tcW w:w="5637" w:type="dxa"/>
            <w:vAlign w:val="center"/>
          </w:tcPr>
          <w:p w:rsidR="0036165F" w:rsidRDefault="0036165F" w:rsidP="0036165F">
            <w:pPr>
              <w:rPr>
                <w:color w:val="000000"/>
                <w:lang w:val="uk-UA"/>
              </w:rPr>
            </w:pPr>
            <w:r>
              <w:rPr>
                <w:color w:val="000000"/>
                <w:lang w:val="uk-UA"/>
              </w:rPr>
              <w:t xml:space="preserve">5.2. Цифрова трансформація регіону </w:t>
            </w:r>
          </w:p>
        </w:tc>
        <w:tc>
          <w:tcPr>
            <w:tcW w:w="1134"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1134" w:type="dxa"/>
            <w:vAlign w:val="center"/>
          </w:tcPr>
          <w:p w:rsidR="0036165F" w:rsidRPr="007124F0" w:rsidRDefault="00257F69" w:rsidP="0036165F">
            <w:pPr>
              <w:jc w:val="center"/>
              <w:rPr>
                <w:color w:val="000000"/>
                <w:lang w:val="uk-UA" w:eastAsia="uk-UA"/>
              </w:rPr>
            </w:pPr>
            <w:r>
              <w:rPr>
                <w:color w:val="000000"/>
                <w:lang w:val="uk-UA" w:eastAsia="uk-UA"/>
              </w:rPr>
              <w:t>х</w:t>
            </w:r>
          </w:p>
        </w:tc>
        <w:tc>
          <w:tcPr>
            <w:tcW w:w="850"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992"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709" w:type="dxa"/>
            <w:vAlign w:val="center"/>
          </w:tcPr>
          <w:p w:rsidR="0036165F" w:rsidRPr="007124F0" w:rsidRDefault="00257F69" w:rsidP="0036165F">
            <w:pPr>
              <w:jc w:val="center"/>
              <w:rPr>
                <w:color w:val="000000"/>
                <w:lang w:val="uk-UA" w:eastAsia="uk-UA"/>
              </w:rPr>
            </w:pPr>
            <w:r>
              <w:rPr>
                <w:color w:val="000000"/>
                <w:lang w:val="uk-UA" w:eastAsia="uk-UA"/>
              </w:rPr>
              <w:t>х</w:t>
            </w:r>
          </w:p>
        </w:tc>
        <w:tc>
          <w:tcPr>
            <w:tcW w:w="851"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708"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851" w:type="dxa"/>
            <w:vAlign w:val="center"/>
          </w:tcPr>
          <w:p w:rsidR="0036165F" w:rsidRPr="007124F0" w:rsidRDefault="0036165F" w:rsidP="0036165F">
            <w:pPr>
              <w:jc w:val="center"/>
              <w:rPr>
                <w:color w:val="000000"/>
                <w:lang w:val="uk-UA" w:eastAsia="uk-UA"/>
              </w:rPr>
            </w:pPr>
          </w:p>
        </w:tc>
        <w:tc>
          <w:tcPr>
            <w:tcW w:w="992" w:type="dxa"/>
            <w:vAlign w:val="center"/>
          </w:tcPr>
          <w:p w:rsidR="0036165F" w:rsidRPr="007124F0" w:rsidRDefault="00304E1B" w:rsidP="0036165F">
            <w:pPr>
              <w:jc w:val="center"/>
              <w:rPr>
                <w:color w:val="000000"/>
                <w:lang w:val="uk-UA" w:eastAsia="uk-UA"/>
              </w:rPr>
            </w:pPr>
            <w:r>
              <w:rPr>
                <w:color w:val="000000"/>
                <w:lang w:val="uk-UA" w:eastAsia="uk-UA"/>
              </w:rPr>
              <w:t>х</w:t>
            </w:r>
          </w:p>
        </w:tc>
        <w:tc>
          <w:tcPr>
            <w:tcW w:w="992" w:type="dxa"/>
            <w:vAlign w:val="center"/>
          </w:tcPr>
          <w:p w:rsidR="0036165F" w:rsidRPr="007124F0" w:rsidRDefault="0036165F" w:rsidP="0036165F">
            <w:pPr>
              <w:jc w:val="center"/>
              <w:rPr>
                <w:color w:val="000000"/>
                <w:lang w:val="uk-UA" w:eastAsia="uk-UA"/>
              </w:rPr>
            </w:pPr>
          </w:p>
        </w:tc>
        <w:tc>
          <w:tcPr>
            <w:tcW w:w="993" w:type="dxa"/>
            <w:vAlign w:val="center"/>
          </w:tcPr>
          <w:p w:rsidR="0036165F" w:rsidRPr="007124F0" w:rsidRDefault="00304E1B" w:rsidP="0036165F">
            <w:pPr>
              <w:jc w:val="center"/>
              <w:rPr>
                <w:color w:val="000000"/>
                <w:lang w:val="uk-UA" w:eastAsia="uk-UA"/>
              </w:rPr>
            </w:pPr>
            <w:r>
              <w:rPr>
                <w:color w:val="000000"/>
                <w:lang w:val="uk-UA" w:eastAsia="uk-UA"/>
              </w:rPr>
              <w:t>Х</w:t>
            </w:r>
          </w:p>
        </w:tc>
      </w:tr>
      <w:tr w:rsidR="0036165F" w:rsidRPr="007124F0" w:rsidTr="000E76E9">
        <w:trPr>
          <w:trHeight w:val="302"/>
        </w:trPr>
        <w:tc>
          <w:tcPr>
            <w:tcW w:w="5637" w:type="dxa"/>
            <w:vAlign w:val="center"/>
          </w:tcPr>
          <w:p w:rsidR="0036165F" w:rsidRPr="007C2104" w:rsidRDefault="0036165F" w:rsidP="0036165F">
            <w:pPr>
              <w:rPr>
                <w:color w:val="000000"/>
                <w:lang w:val="uk-UA"/>
              </w:rPr>
            </w:pPr>
            <w:r>
              <w:rPr>
                <w:color w:val="000000"/>
                <w:lang w:val="uk-UA"/>
              </w:rPr>
              <w:t xml:space="preserve">5.3. Розбудова системи ефективного публічного багаторівневого врядування </w:t>
            </w:r>
          </w:p>
        </w:tc>
        <w:tc>
          <w:tcPr>
            <w:tcW w:w="1134" w:type="dxa"/>
            <w:vAlign w:val="center"/>
          </w:tcPr>
          <w:p w:rsidR="0036165F" w:rsidRPr="007124F0" w:rsidRDefault="00577C48" w:rsidP="0036165F">
            <w:pPr>
              <w:jc w:val="center"/>
              <w:rPr>
                <w:color w:val="000000"/>
                <w:lang w:val="uk-UA" w:eastAsia="uk-UA"/>
              </w:rPr>
            </w:pPr>
            <w:r>
              <w:rPr>
                <w:color w:val="000000"/>
                <w:lang w:val="uk-UA" w:eastAsia="uk-UA"/>
              </w:rPr>
              <w:t>х</w:t>
            </w:r>
          </w:p>
        </w:tc>
        <w:tc>
          <w:tcPr>
            <w:tcW w:w="1134" w:type="dxa"/>
            <w:vAlign w:val="center"/>
          </w:tcPr>
          <w:p w:rsidR="0036165F" w:rsidRPr="007124F0" w:rsidRDefault="0036165F" w:rsidP="0036165F">
            <w:pPr>
              <w:jc w:val="center"/>
              <w:rPr>
                <w:color w:val="000000"/>
                <w:lang w:val="uk-UA" w:eastAsia="uk-UA"/>
              </w:rPr>
            </w:pPr>
          </w:p>
        </w:tc>
        <w:tc>
          <w:tcPr>
            <w:tcW w:w="850"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992"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709"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851" w:type="dxa"/>
            <w:vAlign w:val="center"/>
          </w:tcPr>
          <w:p w:rsidR="0036165F" w:rsidRPr="007124F0" w:rsidRDefault="0036165F" w:rsidP="0036165F">
            <w:pPr>
              <w:jc w:val="center"/>
              <w:rPr>
                <w:color w:val="000000"/>
                <w:lang w:val="uk-UA" w:eastAsia="uk-UA"/>
              </w:rPr>
            </w:pPr>
          </w:p>
        </w:tc>
        <w:tc>
          <w:tcPr>
            <w:tcW w:w="708"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851" w:type="dxa"/>
            <w:vAlign w:val="center"/>
          </w:tcPr>
          <w:p w:rsidR="0036165F" w:rsidRPr="007124F0" w:rsidRDefault="0036165F" w:rsidP="0036165F">
            <w:pPr>
              <w:jc w:val="center"/>
              <w:rPr>
                <w:color w:val="000000"/>
                <w:lang w:val="uk-UA" w:eastAsia="uk-UA"/>
              </w:rPr>
            </w:pPr>
          </w:p>
        </w:tc>
        <w:tc>
          <w:tcPr>
            <w:tcW w:w="992" w:type="dxa"/>
            <w:vAlign w:val="center"/>
          </w:tcPr>
          <w:p w:rsidR="0036165F" w:rsidRPr="007124F0" w:rsidRDefault="0036165F" w:rsidP="0036165F">
            <w:pPr>
              <w:jc w:val="center"/>
              <w:rPr>
                <w:color w:val="000000"/>
                <w:lang w:val="uk-UA" w:eastAsia="uk-UA"/>
              </w:rPr>
            </w:pPr>
          </w:p>
        </w:tc>
        <w:tc>
          <w:tcPr>
            <w:tcW w:w="992" w:type="dxa"/>
            <w:vAlign w:val="center"/>
          </w:tcPr>
          <w:p w:rsidR="0036165F" w:rsidRPr="007124F0" w:rsidRDefault="0036165F" w:rsidP="0036165F">
            <w:pPr>
              <w:jc w:val="center"/>
              <w:rPr>
                <w:color w:val="000000"/>
                <w:lang w:val="uk-UA" w:eastAsia="uk-UA"/>
              </w:rPr>
            </w:pPr>
          </w:p>
        </w:tc>
        <w:tc>
          <w:tcPr>
            <w:tcW w:w="993" w:type="dxa"/>
            <w:vAlign w:val="center"/>
          </w:tcPr>
          <w:p w:rsidR="0036165F" w:rsidRPr="007124F0" w:rsidRDefault="00304E1B" w:rsidP="0036165F">
            <w:pPr>
              <w:jc w:val="center"/>
              <w:rPr>
                <w:color w:val="000000"/>
                <w:lang w:val="uk-UA" w:eastAsia="uk-UA"/>
              </w:rPr>
            </w:pPr>
            <w:r>
              <w:rPr>
                <w:color w:val="000000"/>
                <w:lang w:val="uk-UA" w:eastAsia="uk-UA"/>
              </w:rPr>
              <w:t>х</w:t>
            </w:r>
          </w:p>
        </w:tc>
      </w:tr>
      <w:tr w:rsidR="0036165F" w:rsidRPr="007124F0" w:rsidTr="000E76E9">
        <w:trPr>
          <w:trHeight w:val="302"/>
        </w:trPr>
        <w:tc>
          <w:tcPr>
            <w:tcW w:w="5637" w:type="dxa"/>
            <w:vAlign w:val="center"/>
          </w:tcPr>
          <w:p w:rsidR="0036165F" w:rsidRPr="0036165F" w:rsidRDefault="0036165F" w:rsidP="0036165F">
            <w:pPr>
              <w:rPr>
                <w:color w:val="000000"/>
                <w:lang w:val="uk-UA"/>
              </w:rPr>
            </w:pPr>
            <w:r>
              <w:rPr>
                <w:color w:val="000000"/>
                <w:lang w:val="uk-UA"/>
              </w:rPr>
              <w:t xml:space="preserve">5.4. </w:t>
            </w:r>
            <w:r w:rsidRPr="0036165F">
              <w:rPr>
                <w:color w:val="000000"/>
                <w:lang w:val="uk-UA"/>
              </w:rPr>
              <w:t xml:space="preserve">Підвищення ефективності діяльності інститутів </w:t>
            </w:r>
          </w:p>
          <w:p w:rsidR="0036165F" w:rsidRPr="007124F0" w:rsidRDefault="0036165F" w:rsidP="0036165F">
            <w:pPr>
              <w:rPr>
                <w:color w:val="000000"/>
                <w:lang w:val="uk-UA"/>
              </w:rPr>
            </w:pPr>
            <w:r w:rsidRPr="007124F0">
              <w:rPr>
                <w:color w:val="000000"/>
                <w:lang w:val="uk-UA"/>
              </w:rPr>
              <w:t>громадянського суспільства</w:t>
            </w:r>
          </w:p>
        </w:tc>
        <w:tc>
          <w:tcPr>
            <w:tcW w:w="1134" w:type="dxa"/>
            <w:vAlign w:val="center"/>
          </w:tcPr>
          <w:p w:rsidR="0036165F" w:rsidRPr="007124F0" w:rsidRDefault="0036165F" w:rsidP="0036165F">
            <w:pPr>
              <w:jc w:val="center"/>
              <w:rPr>
                <w:color w:val="000000"/>
                <w:lang w:val="uk-UA" w:eastAsia="uk-UA"/>
              </w:rPr>
            </w:pPr>
            <w:r w:rsidRPr="007124F0">
              <w:rPr>
                <w:color w:val="000000"/>
                <w:lang w:val="uk-UA" w:eastAsia="uk-UA"/>
              </w:rPr>
              <w:t>х</w:t>
            </w:r>
          </w:p>
        </w:tc>
        <w:tc>
          <w:tcPr>
            <w:tcW w:w="1134" w:type="dxa"/>
            <w:vAlign w:val="center"/>
          </w:tcPr>
          <w:p w:rsidR="0036165F" w:rsidRPr="007124F0" w:rsidRDefault="0036165F" w:rsidP="0036165F">
            <w:pPr>
              <w:jc w:val="center"/>
              <w:rPr>
                <w:color w:val="000000"/>
                <w:lang w:val="uk-UA" w:eastAsia="uk-UA"/>
              </w:rPr>
            </w:pPr>
          </w:p>
        </w:tc>
        <w:tc>
          <w:tcPr>
            <w:tcW w:w="850"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992"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709" w:type="dxa"/>
            <w:vAlign w:val="center"/>
          </w:tcPr>
          <w:p w:rsidR="0036165F" w:rsidRPr="007124F0" w:rsidRDefault="0036165F" w:rsidP="0036165F">
            <w:pPr>
              <w:jc w:val="center"/>
              <w:rPr>
                <w:color w:val="000000"/>
                <w:lang w:val="uk-UA" w:eastAsia="uk-UA"/>
              </w:rPr>
            </w:pPr>
          </w:p>
        </w:tc>
        <w:tc>
          <w:tcPr>
            <w:tcW w:w="851" w:type="dxa"/>
            <w:vAlign w:val="center"/>
          </w:tcPr>
          <w:p w:rsidR="0036165F" w:rsidRPr="007124F0" w:rsidRDefault="0036165F" w:rsidP="0036165F">
            <w:pPr>
              <w:jc w:val="center"/>
              <w:rPr>
                <w:color w:val="000000"/>
                <w:lang w:val="uk-UA" w:eastAsia="uk-UA"/>
              </w:rPr>
            </w:pPr>
          </w:p>
        </w:tc>
        <w:tc>
          <w:tcPr>
            <w:tcW w:w="708" w:type="dxa"/>
            <w:vAlign w:val="center"/>
          </w:tcPr>
          <w:p w:rsidR="0036165F" w:rsidRPr="007124F0" w:rsidRDefault="0036165F" w:rsidP="0036165F">
            <w:pPr>
              <w:jc w:val="center"/>
              <w:rPr>
                <w:color w:val="000000"/>
                <w:lang w:val="uk-UA" w:eastAsia="uk-UA"/>
              </w:rPr>
            </w:pPr>
          </w:p>
        </w:tc>
        <w:tc>
          <w:tcPr>
            <w:tcW w:w="851" w:type="dxa"/>
            <w:vAlign w:val="center"/>
          </w:tcPr>
          <w:p w:rsidR="0036165F" w:rsidRPr="007124F0" w:rsidRDefault="0036165F" w:rsidP="0036165F">
            <w:pPr>
              <w:jc w:val="center"/>
              <w:rPr>
                <w:color w:val="000000"/>
                <w:lang w:val="uk-UA" w:eastAsia="uk-UA"/>
              </w:rPr>
            </w:pPr>
          </w:p>
        </w:tc>
        <w:tc>
          <w:tcPr>
            <w:tcW w:w="992" w:type="dxa"/>
            <w:vAlign w:val="center"/>
          </w:tcPr>
          <w:p w:rsidR="0036165F" w:rsidRPr="007124F0" w:rsidRDefault="0036165F" w:rsidP="0036165F">
            <w:pPr>
              <w:jc w:val="center"/>
              <w:rPr>
                <w:color w:val="000000"/>
                <w:lang w:val="uk-UA" w:eastAsia="uk-UA"/>
              </w:rPr>
            </w:pPr>
          </w:p>
        </w:tc>
        <w:tc>
          <w:tcPr>
            <w:tcW w:w="992" w:type="dxa"/>
            <w:vAlign w:val="center"/>
          </w:tcPr>
          <w:p w:rsidR="0036165F" w:rsidRPr="007124F0" w:rsidRDefault="0036165F" w:rsidP="0036165F">
            <w:pPr>
              <w:jc w:val="center"/>
              <w:rPr>
                <w:color w:val="000000"/>
                <w:lang w:val="uk-UA" w:eastAsia="uk-UA"/>
              </w:rPr>
            </w:pPr>
          </w:p>
        </w:tc>
        <w:tc>
          <w:tcPr>
            <w:tcW w:w="993" w:type="dxa"/>
            <w:vAlign w:val="center"/>
          </w:tcPr>
          <w:p w:rsidR="0036165F" w:rsidRPr="007124F0" w:rsidRDefault="0036165F" w:rsidP="0036165F">
            <w:pPr>
              <w:jc w:val="center"/>
              <w:rPr>
                <w:color w:val="000000"/>
                <w:lang w:val="uk-UA" w:eastAsia="uk-UA"/>
              </w:rPr>
            </w:pPr>
          </w:p>
        </w:tc>
      </w:tr>
      <w:tr w:rsidR="0036165F" w:rsidRPr="007124F0" w:rsidTr="000E76E9">
        <w:trPr>
          <w:trHeight w:val="302"/>
        </w:trPr>
        <w:tc>
          <w:tcPr>
            <w:tcW w:w="5637" w:type="dxa"/>
            <w:vAlign w:val="center"/>
          </w:tcPr>
          <w:p w:rsidR="0036165F" w:rsidRPr="0036165F" w:rsidRDefault="0036165F" w:rsidP="0036165F">
            <w:pPr>
              <w:rPr>
                <w:color w:val="000000"/>
                <w:lang w:val="uk-UA"/>
              </w:rPr>
            </w:pPr>
            <w:r>
              <w:rPr>
                <w:color w:val="000000"/>
                <w:lang w:val="uk-UA"/>
              </w:rPr>
              <w:t xml:space="preserve">5.5. </w:t>
            </w:r>
            <w:r w:rsidRPr="0036165F">
              <w:rPr>
                <w:color w:val="000000"/>
                <w:lang w:val="uk-UA"/>
              </w:rPr>
              <w:t>Покращення доступу громадськості до інформації</w:t>
            </w:r>
          </w:p>
        </w:tc>
        <w:tc>
          <w:tcPr>
            <w:tcW w:w="1134" w:type="dxa"/>
            <w:vAlign w:val="center"/>
          </w:tcPr>
          <w:p w:rsidR="0036165F" w:rsidRPr="007124F0" w:rsidRDefault="0036165F" w:rsidP="0036165F">
            <w:pPr>
              <w:jc w:val="center"/>
              <w:rPr>
                <w:color w:val="000000"/>
                <w:lang w:val="uk-UA" w:eastAsia="uk-UA"/>
              </w:rPr>
            </w:pPr>
            <w:r w:rsidRPr="007124F0">
              <w:rPr>
                <w:color w:val="000000"/>
                <w:lang w:val="uk-UA" w:eastAsia="uk-UA"/>
              </w:rPr>
              <w:t>х</w:t>
            </w:r>
          </w:p>
        </w:tc>
        <w:tc>
          <w:tcPr>
            <w:tcW w:w="1134" w:type="dxa"/>
            <w:vAlign w:val="center"/>
          </w:tcPr>
          <w:p w:rsidR="0036165F" w:rsidRPr="007124F0" w:rsidRDefault="0036165F" w:rsidP="0036165F">
            <w:pPr>
              <w:jc w:val="center"/>
              <w:rPr>
                <w:color w:val="000000"/>
                <w:lang w:val="uk-UA" w:eastAsia="uk-UA"/>
              </w:rPr>
            </w:pPr>
          </w:p>
        </w:tc>
        <w:tc>
          <w:tcPr>
            <w:tcW w:w="850" w:type="dxa"/>
            <w:vAlign w:val="center"/>
          </w:tcPr>
          <w:p w:rsidR="0036165F" w:rsidRPr="007124F0" w:rsidRDefault="00A20F26" w:rsidP="0036165F">
            <w:pPr>
              <w:jc w:val="center"/>
              <w:rPr>
                <w:color w:val="000000"/>
                <w:lang w:val="uk-UA" w:eastAsia="uk-UA"/>
              </w:rPr>
            </w:pPr>
            <w:r>
              <w:rPr>
                <w:color w:val="000000"/>
                <w:lang w:val="uk-UA" w:eastAsia="uk-UA"/>
              </w:rPr>
              <w:t>х</w:t>
            </w:r>
          </w:p>
        </w:tc>
        <w:tc>
          <w:tcPr>
            <w:tcW w:w="992" w:type="dxa"/>
            <w:vAlign w:val="center"/>
          </w:tcPr>
          <w:p w:rsidR="0036165F" w:rsidRPr="007124F0" w:rsidRDefault="0036165F" w:rsidP="0036165F">
            <w:pPr>
              <w:jc w:val="center"/>
              <w:rPr>
                <w:color w:val="000000"/>
                <w:lang w:val="uk-UA" w:eastAsia="uk-UA"/>
              </w:rPr>
            </w:pPr>
            <w:r w:rsidRPr="007124F0">
              <w:rPr>
                <w:color w:val="000000"/>
                <w:lang w:val="uk-UA" w:eastAsia="uk-UA"/>
              </w:rPr>
              <w:t>Х</w:t>
            </w:r>
          </w:p>
        </w:tc>
        <w:tc>
          <w:tcPr>
            <w:tcW w:w="709" w:type="dxa"/>
            <w:vAlign w:val="center"/>
          </w:tcPr>
          <w:p w:rsidR="0036165F" w:rsidRPr="007124F0" w:rsidRDefault="0036165F" w:rsidP="0036165F">
            <w:pPr>
              <w:jc w:val="center"/>
              <w:rPr>
                <w:color w:val="000000"/>
                <w:lang w:val="uk-UA" w:eastAsia="uk-UA"/>
              </w:rPr>
            </w:pPr>
          </w:p>
        </w:tc>
        <w:tc>
          <w:tcPr>
            <w:tcW w:w="851" w:type="dxa"/>
            <w:vAlign w:val="center"/>
          </w:tcPr>
          <w:p w:rsidR="0036165F" w:rsidRPr="007124F0" w:rsidRDefault="0036165F" w:rsidP="0036165F">
            <w:pPr>
              <w:jc w:val="center"/>
              <w:rPr>
                <w:color w:val="000000"/>
                <w:lang w:val="uk-UA" w:eastAsia="uk-UA"/>
              </w:rPr>
            </w:pPr>
            <w:r w:rsidRPr="007124F0">
              <w:rPr>
                <w:color w:val="000000"/>
                <w:lang w:val="uk-UA" w:eastAsia="uk-UA"/>
              </w:rPr>
              <w:t>х</w:t>
            </w:r>
          </w:p>
        </w:tc>
        <w:tc>
          <w:tcPr>
            <w:tcW w:w="708" w:type="dxa"/>
            <w:vAlign w:val="center"/>
          </w:tcPr>
          <w:p w:rsidR="0036165F" w:rsidRPr="007124F0" w:rsidRDefault="0036165F" w:rsidP="0036165F">
            <w:pPr>
              <w:jc w:val="center"/>
              <w:rPr>
                <w:color w:val="000000"/>
                <w:lang w:val="uk-UA" w:eastAsia="uk-UA"/>
              </w:rPr>
            </w:pPr>
          </w:p>
        </w:tc>
        <w:tc>
          <w:tcPr>
            <w:tcW w:w="851" w:type="dxa"/>
            <w:vAlign w:val="center"/>
          </w:tcPr>
          <w:p w:rsidR="0036165F" w:rsidRPr="007124F0" w:rsidRDefault="0036165F" w:rsidP="0036165F">
            <w:pPr>
              <w:jc w:val="center"/>
              <w:rPr>
                <w:color w:val="000000"/>
                <w:lang w:val="uk-UA" w:eastAsia="uk-UA"/>
              </w:rPr>
            </w:pPr>
          </w:p>
        </w:tc>
        <w:tc>
          <w:tcPr>
            <w:tcW w:w="992" w:type="dxa"/>
            <w:vAlign w:val="center"/>
          </w:tcPr>
          <w:p w:rsidR="0036165F" w:rsidRPr="007124F0" w:rsidRDefault="0036165F" w:rsidP="0036165F">
            <w:pPr>
              <w:jc w:val="center"/>
              <w:rPr>
                <w:color w:val="000000"/>
                <w:lang w:val="uk-UA" w:eastAsia="uk-UA"/>
              </w:rPr>
            </w:pPr>
          </w:p>
        </w:tc>
        <w:tc>
          <w:tcPr>
            <w:tcW w:w="992" w:type="dxa"/>
            <w:vAlign w:val="center"/>
          </w:tcPr>
          <w:p w:rsidR="0036165F" w:rsidRPr="007124F0" w:rsidRDefault="0036165F" w:rsidP="0036165F">
            <w:pPr>
              <w:jc w:val="center"/>
              <w:rPr>
                <w:color w:val="000000"/>
                <w:lang w:val="uk-UA" w:eastAsia="uk-UA"/>
              </w:rPr>
            </w:pPr>
          </w:p>
        </w:tc>
        <w:tc>
          <w:tcPr>
            <w:tcW w:w="993" w:type="dxa"/>
            <w:vAlign w:val="center"/>
          </w:tcPr>
          <w:p w:rsidR="0036165F" w:rsidRPr="007124F0" w:rsidRDefault="0036165F" w:rsidP="0036165F">
            <w:pPr>
              <w:jc w:val="center"/>
              <w:rPr>
                <w:color w:val="000000"/>
                <w:lang w:val="uk-UA" w:eastAsia="uk-UA"/>
              </w:rPr>
            </w:pPr>
            <w:r w:rsidRPr="007124F0">
              <w:rPr>
                <w:color w:val="000000"/>
                <w:lang w:val="uk-UA" w:eastAsia="uk-UA"/>
              </w:rPr>
              <w:t>Х</w:t>
            </w:r>
          </w:p>
        </w:tc>
      </w:tr>
    </w:tbl>
    <w:p w:rsidR="008B6FC7" w:rsidRPr="007124F0" w:rsidRDefault="008B6FC7" w:rsidP="007838DB">
      <w:pPr>
        <w:rPr>
          <w:sz w:val="22"/>
          <w:szCs w:val="22"/>
          <w:lang w:val="uk-UA"/>
        </w:rPr>
        <w:sectPr w:rsidR="008B6FC7" w:rsidRPr="007124F0" w:rsidSect="007838DB">
          <w:pgSz w:w="16838" w:h="11906" w:orient="landscape"/>
          <w:pgMar w:top="1134" w:right="567" w:bottom="567" w:left="567" w:header="709" w:footer="709" w:gutter="0"/>
          <w:cols w:space="708"/>
          <w:docGrid w:linePitch="360"/>
        </w:sectPr>
      </w:pPr>
      <w:r w:rsidRPr="007124F0">
        <w:rPr>
          <w:i/>
          <w:color w:val="000000"/>
        </w:rPr>
        <w:t xml:space="preserve">Примітка: Велика літера “X” означає більшу узгодженість/зв’язок, аніж маленька </w:t>
      </w:r>
    </w:p>
    <w:p w:rsidR="0016371D" w:rsidRPr="00577C48" w:rsidRDefault="0016371D" w:rsidP="00E96F62">
      <w:pPr>
        <w:ind w:firstLine="720"/>
        <w:jc w:val="both"/>
        <w:rPr>
          <w:color w:val="000000"/>
          <w:sz w:val="28"/>
          <w:szCs w:val="28"/>
          <w:lang w:val="uk-UA" w:eastAsia="uk-UA"/>
        </w:rPr>
      </w:pPr>
      <w:r>
        <w:rPr>
          <w:color w:val="000000"/>
          <w:sz w:val="28"/>
          <w:szCs w:val="28"/>
          <w:lang w:val="uk-UA" w:eastAsia="uk-UA"/>
        </w:rPr>
        <w:lastRenderedPageBreak/>
        <w:t>Абсолютне</w:t>
      </w:r>
      <w:r w:rsidR="008B6FC7" w:rsidRPr="007124F0">
        <w:rPr>
          <w:color w:val="000000"/>
          <w:sz w:val="28"/>
          <w:szCs w:val="28"/>
          <w:lang w:val="uk-UA" w:eastAsia="uk-UA"/>
        </w:rPr>
        <w:t xml:space="preserve"> </w:t>
      </w:r>
      <w:r w:rsidR="008B6FC7" w:rsidRPr="0016371D">
        <w:rPr>
          <w:color w:val="000000"/>
          <w:sz w:val="28"/>
          <w:szCs w:val="28"/>
          <w:lang w:val="uk-UA" w:eastAsia="uk-UA"/>
        </w:rPr>
        <w:t xml:space="preserve">співпадіння оперативних цілей стратегії області та </w:t>
      </w:r>
      <w:r w:rsidR="008B6FC7" w:rsidRPr="0016371D">
        <w:rPr>
          <w:color w:val="000000"/>
          <w:sz w:val="28"/>
          <w:szCs w:val="28"/>
          <w:lang w:eastAsia="uk-UA"/>
        </w:rPr>
        <w:t xml:space="preserve"> опера</w:t>
      </w:r>
      <w:r w:rsidR="008B6FC7" w:rsidRPr="0016371D">
        <w:rPr>
          <w:color w:val="000000"/>
          <w:sz w:val="28"/>
          <w:szCs w:val="28"/>
          <w:lang w:val="uk-UA" w:eastAsia="uk-UA"/>
        </w:rPr>
        <w:t>тивних</w:t>
      </w:r>
      <w:r w:rsidR="008B6FC7" w:rsidRPr="0016371D">
        <w:rPr>
          <w:color w:val="000000"/>
          <w:sz w:val="28"/>
          <w:szCs w:val="28"/>
          <w:lang w:eastAsia="uk-UA"/>
        </w:rPr>
        <w:t xml:space="preserve"> ціл</w:t>
      </w:r>
      <w:r w:rsidR="008B6FC7" w:rsidRPr="0016371D">
        <w:rPr>
          <w:color w:val="000000"/>
          <w:sz w:val="28"/>
          <w:szCs w:val="28"/>
          <w:lang w:val="uk-UA" w:eastAsia="uk-UA"/>
        </w:rPr>
        <w:t>ей</w:t>
      </w:r>
      <w:r w:rsidR="008B6FC7" w:rsidRPr="0016371D">
        <w:rPr>
          <w:color w:val="000000"/>
          <w:sz w:val="28"/>
          <w:szCs w:val="28"/>
          <w:lang w:eastAsia="uk-UA"/>
        </w:rPr>
        <w:t xml:space="preserve"> Стратегії </w:t>
      </w:r>
      <w:r w:rsidR="008B6FC7" w:rsidRPr="0016371D">
        <w:rPr>
          <w:color w:val="000000"/>
          <w:sz w:val="28"/>
          <w:szCs w:val="28"/>
          <w:lang w:val="uk-UA" w:eastAsia="uk-UA"/>
        </w:rPr>
        <w:t>Линовицької</w:t>
      </w:r>
      <w:r w:rsidR="008B6FC7" w:rsidRPr="0016371D">
        <w:rPr>
          <w:color w:val="000000"/>
          <w:sz w:val="28"/>
          <w:szCs w:val="28"/>
          <w:lang w:eastAsia="uk-UA"/>
        </w:rPr>
        <w:t xml:space="preserve"> громади</w:t>
      </w:r>
      <w:r w:rsidR="008B6FC7" w:rsidRPr="0016371D">
        <w:rPr>
          <w:color w:val="000000"/>
          <w:sz w:val="28"/>
          <w:szCs w:val="28"/>
          <w:lang w:val="uk-UA" w:eastAsia="uk-UA"/>
        </w:rPr>
        <w:t xml:space="preserve"> </w:t>
      </w:r>
      <w:r w:rsidRPr="0016371D">
        <w:rPr>
          <w:color w:val="000000"/>
          <w:sz w:val="28"/>
          <w:szCs w:val="28"/>
          <w:lang w:val="uk-UA" w:eastAsia="uk-UA"/>
        </w:rPr>
        <w:t>є в одному випадку – «</w:t>
      </w:r>
      <w:r w:rsidRPr="0016371D">
        <w:rPr>
          <w:color w:val="000000"/>
          <w:sz w:val="28"/>
          <w:szCs w:val="28"/>
          <w:lang w:val="uk-UA"/>
        </w:rPr>
        <w:t>5.1. Посилення можливостей територій із особливими проблемами розвитку».</w:t>
      </w:r>
      <w:r>
        <w:rPr>
          <w:color w:val="000000"/>
          <w:sz w:val="28"/>
          <w:szCs w:val="28"/>
          <w:lang w:val="uk-UA"/>
        </w:rPr>
        <w:t xml:space="preserve"> </w:t>
      </w:r>
      <w:r w:rsidR="00577C48">
        <w:rPr>
          <w:color w:val="000000"/>
          <w:sz w:val="28"/>
          <w:szCs w:val="28"/>
          <w:lang w:val="uk-UA"/>
        </w:rPr>
        <w:t xml:space="preserve">Вчевидь, на територіє Линовицької громади є особливі проблеми розвитку, що й пояснює таке </w:t>
      </w:r>
      <w:r w:rsidR="00577C48" w:rsidRPr="00577C48">
        <w:rPr>
          <w:color w:val="000000"/>
          <w:sz w:val="28"/>
          <w:szCs w:val="28"/>
          <w:lang w:val="uk-UA"/>
        </w:rPr>
        <w:t xml:space="preserve">співпадіння. </w:t>
      </w:r>
    </w:p>
    <w:p w:rsidR="0016371D" w:rsidRPr="00577C48" w:rsidRDefault="00577C48" w:rsidP="00E96F62">
      <w:pPr>
        <w:ind w:firstLine="720"/>
        <w:jc w:val="both"/>
        <w:rPr>
          <w:color w:val="000000"/>
          <w:sz w:val="28"/>
          <w:szCs w:val="28"/>
          <w:lang w:val="uk-UA" w:eastAsia="uk-UA"/>
        </w:rPr>
      </w:pPr>
      <w:r w:rsidRPr="00577C48">
        <w:rPr>
          <w:color w:val="000000"/>
          <w:sz w:val="28"/>
          <w:szCs w:val="28"/>
          <w:lang w:val="uk-UA" w:eastAsia="uk-UA"/>
        </w:rPr>
        <w:t>Майже у 82% є співпадіння щодо цілі «</w:t>
      </w:r>
      <w:r w:rsidRPr="00577C48">
        <w:rPr>
          <w:color w:val="000000"/>
          <w:sz w:val="28"/>
          <w:szCs w:val="28"/>
          <w:lang w:val="uk-UA"/>
        </w:rPr>
        <w:t xml:space="preserve">5.2. Цифрова трансформація регіону» регіональної стратегії, що пояснюється її універсальністю та всеосяжністю. </w:t>
      </w:r>
    </w:p>
    <w:p w:rsidR="008B6FC7" w:rsidRPr="007124F0" w:rsidRDefault="00577C48" w:rsidP="00E96F62">
      <w:pPr>
        <w:ind w:firstLine="720"/>
        <w:jc w:val="both"/>
        <w:rPr>
          <w:color w:val="000000"/>
          <w:sz w:val="28"/>
          <w:szCs w:val="28"/>
          <w:lang w:val="uk-UA"/>
        </w:rPr>
      </w:pPr>
      <w:r>
        <w:rPr>
          <w:color w:val="000000"/>
          <w:sz w:val="28"/>
          <w:szCs w:val="28"/>
          <w:lang w:val="uk-UA" w:eastAsia="uk-UA"/>
        </w:rPr>
        <w:t>У</w:t>
      </w:r>
      <w:r w:rsidR="008B6FC7" w:rsidRPr="007124F0">
        <w:rPr>
          <w:color w:val="000000"/>
          <w:sz w:val="28"/>
          <w:szCs w:val="28"/>
          <w:lang w:val="uk-UA" w:eastAsia="uk-UA"/>
        </w:rPr>
        <w:t xml:space="preserve"> випадку трьох цілей</w:t>
      </w:r>
      <w:r>
        <w:rPr>
          <w:color w:val="000000"/>
          <w:sz w:val="28"/>
          <w:szCs w:val="28"/>
          <w:lang w:val="uk-UA" w:eastAsia="uk-UA"/>
        </w:rPr>
        <w:t xml:space="preserve"> (</w:t>
      </w:r>
      <w:r w:rsidR="008B6FC7" w:rsidRPr="00577C48">
        <w:rPr>
          <w:color w:val="000000"/>
          <w:sz w:val="28"/>
          <w:szCs w:val="28"/>
          <w:lang w:val="uk-UA"/>
        </w:rPr>
        <w:t xml:space="preserve">1.3. </w:t>
      </w:r>
      <w:r w:rsidR="008B6FC7" w:rsidRPr="007124F0">
        <w:rPr>
          <w:color w:val="000000"/>
          <w:sz w:val="28"/>
          <w:szCs w:val="28"/>
          <w:lang w:val="uk-UA"/>
        </w:rPr>
        <w:t>«</w:t>
      </w:r>
      <w:r w:rsidR="008B6FC7" w:rsidRPr="00577C48">
        <w:rPr>
          <w:color w:val="000000"/>
          <w:sz w:val="28"/>
          <w:szCs w:val="28"/>
          <w:lang w:val="uk-UA"/>
        </w:rPr>
        <w:t>Розвиток сфери культури і мистецтв та збереження історико-культурної спадщини</w:t>
      </w:r>
      <w:r w:rsidR="008B6FC7" w:rsidRPr="007124F0">
        <w:rPr>
          <w:color w:val="000000"/>
          <w:sz w:val="28"/>
          <w:szCs w:val="28"/>
          <w:lang w:val="uk-UA"/>
        </w:rPr>
        <w:t>», 2.4 «</w:t>
      </w:r>
      <w:r w:rsidR="008B6FC7" w:rsidRPr="00577C48">
        <w:rPr>
          <w:color w:val="000000"/>
          <w:sz w:val="28"/>
          <w:szCs w:val="28"/>
          <w:lang w:val="uk-UA"/>
        </w:rPr>
        <w:t>Захи</w:t>
      </w:r>
      <w:r w:rsidR="008B6FC7" w:rsidRPr="007124F0">
        <w:rPr>
          <w:color w:val="000000"/>
          <w:sz w:val="28"/>
          <w:szCs w:val="28"/>
        </w:rPr>
        <w:t>ст екосистем і збереження довкілля</w:t>
      </w:r>
      <w:r w:rsidR="008B6FC7" w:rsidRPr="007124F0">
        <w:rPr>
          <w:color w:val="000000"/>
          <w:sz w:val="28"/>
          <w:szCs w:val="28"/>
          <w:lang w:val="uk-UA"/>
        </w:rPr>
        <w:t xml:space="preserve"> </w:t>
      </w:r>
      <w:r w:rsidR="008B6FC7" w:rsidRPr="007124F0">
        <w:rPr>
          <w:color w:val="000000"/>
          <w:sz w:val="28"/>
          <w:szCs w:val="28"/>
        </w:rPr>
        <w:t>на засадах сталого розвитку</w:t>
      </w:r>
      <w:r w:rsidR="008B6FC7" w:rsidRPr="007124F0">
        <w:rPr>
          <w:color w:val="000000"/>
          <w:sz w:val="28"/>
          <w:szCs w:val="28"/>
          <w:lang w:val="uk-UA"/>
        </w:rPr>
        <w:t>» та 3.1. «Реалізація регіонального інвестиційного потенціалу, нарощення об</w:t>
      </w:r>
      <w:r>
        <w:rPr>
          <w:color w:val="000000"/>
          <w:sz w:val="28"/>
          <w:szCs w:val="28"/>
          <w:lang w:val="uk-UA"/>
        </w:rPr>
        <w:t xml:space="preserve">сягів інвестиційних надходжень») </w:t>
      </w:r>
      <w:r w:rsidR="0024241F">
        <w:rPr>
          <w:color w:val="000000"/>
          <w:sz w:val="28"/>
          <w:szCs w:val="28"/>
          <w:lang w:val="uk-UA"/>
        </w:rPr>
        <w:t>спів</w:t>
      </w:r>
      <w:r>
        <w:rPr>
          <w:color w:val="000000"/>
          <w:sz w:val="28"/>
          <w:szCs w:val="28"/>
          <w:lang w:val="uk-UA"/>
        </w:rPr>
        <w:t xml:space="preserve">падіння становлять </w:t>
      </w:r>
      <w:r w:rsidR="008B6FC7" w:rsidRPr="007124F0">
        <w:rPr>
          <w:color w:val="000000"/>
          <w:sz w:val="28"/>
          <w:szCs w:val="28"/>
          <w:lang w:val="uk-UA"/>
        </w:rPr>
        <w:t xml:space="preserve">64%. </w:t>
      </w:r>
    </w:p>
    <w:p w:rsidR="008B6FC7" w:rsidRDefault="008B6FC7" w:rsidP="00F5724E">
      <w:pPr>
        <w:ind w:firstLine="720"/>
        <w:jc w:val="both"/>
        <w:rPr>
          <w:color w:val="000000"/>
          <w:sz w:val="28"/>
          <w:szCs w:val="28"/>
          <w:lang w:val="uk-UA"/>
        </w:rPr>
      </w:pPr>
      <w:r w:rsidRPr="007124F0">
        <w:rPr>
          <w:color w:val="000000"/>
          <w:sz w:val="28"/>
          <w:szCs w:val="28"/>
          <w:lang w:val="uk-UA"/>
        </w:rPr>
        <w:t>Більше половин</w:t>
      </w:r>
      <w:r w:rsidR="00577C48">
        <w:rPr>
          <w:color w:val="000000"/>
          <w:sz w:val="28"/>
          <w:szCs w:val="28"/>
          <w:lang w:val="uk-UA"/>
        </w:rPr>
        <w:t>и співпадінь є відразу з сімома</w:t>
      </w:r>
      <w:r w:rsidRPr="007124F0">
        <w:rPr>
          <w:color w:val="000000"/>
          <w:sz w:val="28"/>
          <w:szCs w:val="28"/>
          <w:lang w:val="uk-UA"/>
        </w:rPr>
        <w:t xml:space="preserve"> цілями стратегії громади: 1.2.</w:t>
      </w:r>
      <w:r w:rsidRPr="007124F0">
        <w:rPr>
          <w:sz w:val="28"/>
          <w:szCs w:val="28"/>
          <w:lang w:val="uk-UA"/>
        </w:rPr>
        <w:t xml:space="preserve"> «</w:t>
      </w:r>
      <w:r w:rsidR="00F22CFF" w:rsidRPr="00F22CFF">
        <w:rPr>
          <w:color w:val="000000"/>
          <w:sz w:val="28"/>
          <w:szCs w:val="28"/>
        </w:rPr>
        <w:t>Охорона довкілля, відновлення та стале використання природних ресурсів</w:t>
      </w:r>
      <w:r w:rsidRPr="007124F0">
        <w:rPr>
          <w:color w:val="000000"/>
          <w:sz w:val="28"/>
          <w:szCs w:val="28"/>
          <w:lang w:val="uk-UA"/>
        </w:rPr>
        <w:t>», 1.5 «Підвищення якості та конкурентоспроможності людських ресурсів», 2.1. «</w:t>
      </w:r>
      <w:r w:rsidRPr="007124F0">
        <w:rPr>
          <w:color w:val="000000"/>
          <w:sz w:val="28"/>
          <w:szCs w:val="28"/>
        </w:rPr>
        <w:t>Розвиток транспортної</w:t>
      </w:r>
      <w:r w:rsidRPr="007124F0">
        <w:rPr>
          <w:color w:val="000000"/>
          <w:sz w:val="28"/>
          <w:szCs w:val="28"/>
          <w:lang w:val="uk-UA"/>
        </w:rPr>
        <w:t xml:space="preserve"> </w:t>
      </w:r>
      <w:r w:rsidRPr="007124F0">
        <w:rPr>
          <w:color w:val="000000"/>
          <w:sz w:val="28"/>
          <w:szCs w:val="28"/>
        </w:rPr>
        <w:t>інфраструктури</w:t>
      </w:r>
      <w:r w:rsidRPr="007124F0">
        <w:rPr>
          <w:color w:val="000000"/>
          <w:sz w:val="28"/>
          <w:szCs w:val="28"/>
          <w:lang w:val="uk-UA"/>
        </w:rPr>
        <w:t>», 2.2. «</w:t>
      </w:r>
      <w:r w:rsidRPr="007124F0">
        <w:rPr>
          <w:color w:val="000000"/>
          <w:sz w:val="28"/>
          <w:szCs w:val="28"/>
        </w:rPr>
        <w:t>Ефективне планування територіального</w:t>
      </w:r>
      <w:r w:rsidRPr="007124F0">
        <w:rPr>
          <w:color w:val="000000"/>
          <w:sz w:val="28"/>
          <w:szCs w:val="28"/>
          <w:lang w:val="uk-UA"/>
        </w:rPr>
        <w:t xml:space="preserve"> р</w:t>
      </w:r>
      <w:r w:rsidRPr="007124F0">
        <w:rPr>
          <w:color w:val="000000"/>
          <w:sz w:val="28"/>
          <w:szCs w:val="28"/>
        </w:rPr>
        <w:t>озвитку</w:t>
      </w:r>
      <w:r w:rsidRPr="007124F0">
        <w:rPr>
          <w:color w:val="000000"/>
          <w:sz w:val="28"/>
          <w:szCs w:val="28"/>
          <w:lang w:val="uk-UA"/>
        </w:rPr>
        <w:t>», 2.3. «</w:t>
      </w:r>
      <w:r w:rsidRPr="007124F0">
        <w:rPr>
          <w:color w:val="000000"/>
          <w:sz w:val="28"/>
          <w:szCs w:val="28"/>
        </w:rPr>
        <w:t xml:space="preserve">Підвищення якості надання населенню </w:t>
      </w:r>
      <w:r w:rsidRPr="007124F0">
        <w:rPr>
          <w:color w:val="000000"/>
          <w:sz w:val="28"/>
          <w:szCs w:val="28"/>
          <w:lang w:val="uk-UA"/>
        </w:rPr>
        <w:t>ж</w:t>
      </w:r>
      <w:r w:rsidRPr="007124F0">
        <w:rPr>
          <w:color w:val="000000"/>
          <w:sz w:val="28"/>
          <w:szCs w:val="28"/>
        </w:rPr>
        <w:t>итлово-комунальних послуг. Енергозбереження</w:t>
      </w:r>
      <w:r w:rsidRPr="007124F0">
        <w:rPr>
          <w:color w:val="000000"/>
          <w:sz w:val="28"/>
          <w:szCs w:val="28"/>
          <w:lang w:val="uk-UA"/>
        </w:rPr>
        <w:t xml:space="preserve">», 3.1. «Реалізація </w:t>
      </w:r>
      <w:r w:rsidRPr="00577C48">
        <w:rPr>
          <w:color w:val="000000"/>
          <w:sz w:val="28"/>
          <w:szCs w:val="28"/>
          <w:lang w:val="uk-UA"/>
        </w:rPr>
        <w:t>регіонального інвестиційного потенціалу, нарощення обсягів інвестиційних надходжень»</w:t>
      </w:r>
      <w:r w:rsidR="00577C48" w:rsidRPr="00577C48">
        <w:rPr>
          <w:color w:val="000000"/>
          <w:sz w:val="28"/>
          <w:szCs w:val="28"/>
          <w:lang w:val="uk-UA"/>
        </w:rPr>
        <w:t>, «5.3. Розбудова системи ефективного публічного багаторівневого врядування»</w:t>
      </w:r>
      <w:r w:rsidRPr="00577C48">
        <w:rPr>
          <w:color w:val="000000"/>
          <w:sz w:val="28"/>
          <w:szCs w:val="28"/>
          <w:lang w:val="uk-UA"/>
        </w:rPr>
        <w:t xml:space="preserve"> – по 54,5%.</w:t>
      </w:r>
    </w:p>
    <w:p w:rsidR="00577C48" w:rsidRPr="00577C48" w:rsidRDefault="00577C48" w:rsidP="00F5724E">
      <w:pPr>
        <w:ind w:firstLine="720"/>
        <w:jc w:val="both"/>
        <w:rPr>
          <w:color w:val="000000"/>
          <w:sz w:val="28"/>
          <w:szCs w:val="28"/>
          <w:lang w:val="uk-UA"/>
        </w:rPr>
      </w:pPr>
      <w:r>
        <w:rPr>
          <w:color w:val="000000"/>
          <w:sz w:val="28"/>
          <w:szCs w:val="28"/>
          <w:lang w:val="uk-UA"/>
        </w:rPr>
        <w:t>Інші цілі містять менше 50% співпадінь</w:t>
      </w:r>
      <w:r w:rsidR="0024241F">
        <w:rPr>
          <w:color w:val="000000"/>
          <w:sz w:val="28"/>
          <w:szCs w:val="28"/>
          <w:lang w:val="uk-UA"/>
        </w:rPr>
        <w:t>.</w:t>
      </w:r>
    </w:p>
    <w:p w:rsidR="008B6FC7" w:rsidRPr="00577C48" w:rsidRDefault="00577C48" w:rsidP="00B77131">
      <w:pPr>
        <w:ind w:firstLine="720"/>
        <w:jc w:val="both"/>
        <w:rPr>
          <w:color w:val="000000"/>
          <w:sz w:val="28"/>
          <w:szCs w:val="28"/>
          <w:lang w:val="uk-UA"/>
        </w:rPr>
      </w:pPr>
      <w:r>
        <w:rPr>
          <w:color w:val="000000"/>
          <w:sz w:val="28"/>
          <w:szCs w:val="28"/>
          <w:lang w:val="uk-UA"/>
        </w:rPr>
        <w:t>У ч</w:t>
      </w:r>
      <w:r w:rsidR="0024241F">
        <w:rPr>
          <w:color w:val="000000"/>
          <w:sz w:val="28"/>
          <w:szCs w:val="28"/>
          <w:lang w:val="uk-UA"/>
        </w:rPr>
        <w:t>о</w:t>
      </w:r>
      <w:r>
        <w:rPr>
          <w:color w:val="000000"/>
          <w:sz w:val="28"/>
          <w:szCs w:val="28"/>
          <w:lang w:val="uk-UA"/>
        </w:rPr>
        <w:t>тирьох</w:t>
      </w:r>
      <w:r w:rsidR="008B6FC7" w:rsidRPr="007124F0">
        <w:rPr>
          <w:color w:val="000000"/>
          <w:sz w:val="28"/>
          <w:szCs w:val="28"/>
          <w:lang w:val="uk-UA"/>
        </w:rPr>
        <w:t xml:space="preserve"> випадках </w:t>
      </w:r>
      <w:r w:rsidR="0024241F">
        <w:rPr>
          <w:color w:val="000000"/>
          <w:sz w:val="28"/>
          <w:szCs w:val="28"/>
          <w:lang w:val="uk-UA"/>
        </w:rPr>
        <w:t>спів</w:t>
      </w:r>
      <w:r>
        <w:rPr>
          <w:color w:val="000000"/>
          <w:sz w:val="28"/>
          <w:szCs w:val="28"/>
          <w:lang w:val="uk-UA"/>
        </w:rPr>
        <w:t>падіння становить 45,5%</w:t>
      </w:r>
      <w:r w:rsidR="008B6FC7" w:rsidRPr="007124F0">
        <w:rPr>
          <w:color w:val="000000"/>
          <w:sz w:val="28"/>
          <w:szCs w:val="28"/>
          <w:lang w:val="uk-UA"/>
        </w:rPr>
        <w:t xml:space="preserve">: 1.1. «Забезпечення умов для </w:t>
      </w:r>
      <w:r w:rsidR="008B6FC7" w:rsidRPr="00577C48">
        <w:rPr>
          <w:color w:val="000000"/>
          <w:sz w:val="28"/>
          <w:szCs w:val="28"/>
          <w:lang w:val="uk-UA"/>
        </w:rPr>
        <w:t>отримання якісної освіти», 3.4. «Стимулювання розвитку малого і середнього підприємництва», 3.5. «Підвищення ефективності використання рекреаційних ресурсів області»</w:t>
      </w:r>
      <w:r w:rsidRPr="00577C48">
        <w:rPr>
          <w:color w:val="000000"/>
          <w:sz w:val="28"/>
          <w:szCs w:val="28"/>
          <w:lang w:val="uk-UA"/>
        </w:rPr>
        <w:t>, 5.5. «Покращення доступу громадськості до інформації»</w:t>
      </w:r>
      <w:r w:rsidR="008B6FC7" w:rsidRPr="00577C48">
        <w:rPr>
          <w:color w:val="000000"/>
          <w:sz w:val="28"/>
          <w:szCs w:val="28"/>
          <w:lang w:val="uk-UA"/>
        </w:rPr>
        <w:t>.</w:t>
      </w:r>
    </w:p>
    <w:p w:rsidR="008B6FC7" w:rsidRDefault="0024241F" w:rsidP="00B77131">
      <w:pPr>
        <w:ind w:firstLine="720"/>
        <w:jc w:val="both"/>
        <w:rPr>
          <w:color w:val="000000"/>
          <w:sz w:val="28"/>
          <w:szCs w:val="28"/>
          <w:lang w:val="uk-UA"/>
        </w:rPr>
      </w:pPr>
      <w:r>
        <w:rPr>
          <w:color w:val="000000"/>
          <w:sz w:val="28"/>
          <w:szCs w:val="28"/>
          <w:lang w:val="uk-UA"/>
        </w:rPr>
        <w:t>Оперативна ціль</w:t>
      </w:r>
      <w:r w:rsidR="008B6FC7" w:rsidRPr="007124F0">
        <w:rPr>
          <w:color w:val="000000"/>
          <w:sz w:val="28"/>
          <w:szCs w:val="28"/>
          <w:lang w:val="uk-UA"/>
        </w:rPr>
        <w:t xml:space="preserve"> 4.3. «Розвиток інформаційних, інформаційно-комунікаційних технологій та їх впровадження у різних сферах життєдіяльності і виробництва»</w:t>
      </w:r>
      <w:r>
        <w:rPr>
          <w:color w:val="000000"/>
          <w:sz w:val="28"/>
          <w:szCs w:val="28"/>
          <w:lang w:val="uk-UA"/>
        </w:rPr>
        <w:t xml:space="preserve"> стратегії області містить</w:t>
      </w:r>
      <w:r w:rsidR="008B6FC7" w:rsidRPr="007124F0">
        <w:rPr>
          <w:color w:val="000000"/>
          <w:sz w:val="28"/>
          <w:szCs w:val="28"/>
          <w:lang w:val="uk-UA"/>
        </w:rPr>
        <w:t xml:space="preserve"> </w:t>
      </w:r>
      <w:r w:rsidRPr="007124F0">
        <w:rPr>
          <w:color w:val="000000"/>
          <w:sz w:val="28"/>
          <w:szCs w:val="28"/>
          <w:lang w:val="uk-UA"/>
        </w:rPr>
        <w:t>36,4%</w:t>
      </w:r>
      <w:r>
        <w:rPr>
          <w:color w:val="000000"/>
          <w:sz w:val="28"/>
          <w:szCs w:val="28"/>
          <w:lang w:val="uk-UA"/>
        </w:rPr>
        <w:t xml:space="preserve"> співпадінь у стратегії громади. </w:t>
      </w:r>
    </w:p>
    <w:p w:rsidR="00C041CA" w:rsidRDefault="00AA0830" w:rsidP="00B77131">
      <w:pPr>
        <w:ind w:firstLine="720"/>
        <w:jc w:val="both"/>
        <w:rPr>
          <w:color w:val="000000"/>
          <w:sz w:val="28"/>
          <w:szCs w:val="28"/>
          <w:lang w:val="uk-UA"/>
        </w:rPr>
      </w:pPr>
      <w:r>
        <w:rPr>
          <w:color w:val="000000"/>
          <w:sz w:val="28"/>
          <w:szCs w:val="28"/>
          <w:lang w:val="uk-UA"/>
        </w:rPr>
        <w:t xml:space="preserve">Чотири оперативні цілі </w:t>
      </w:r>
      <w:r w:rsidR="00C041CA">
        <w:rPr>
          <w:color w:val="000000"/>
          <w:sz w:val="28"/>
          <w:szCs w:val="28"/>
          <w:lang w:val="uk-UA"/>
        </w:rPr>
        <w:t xml:space="preserve">стратегії області </w:t>
      </w:r>
      <w:r w:rsidR="00C041CA" w:rsidRPr="007124F0">
        <w:rPr>
          <w:color w:val="000000"/>
          <w:sz w:val="28"/>
          <w:szCs w:val="28"/>
          <w:lang w:val="uk-UA"/>
        </w:rPr>
        <w:t xml:space="preserve">1.4. «Забезпечення соціального захисту населення гендерної рівності», 3.3. </w:t>
      </w:r>
      <w:r w:rsidR="00C041CA">
        <w:rPr>
          <w:color w:val="000000"/>
          <w:sz w:val="28"/>
          <w:szCs w:val="28"/>
          <w:lang w:val="uk-UA"/>
        </w:rPr>
        <w:t>«</w:t>
      </w:r>
      <w:r w:rsidR="00C041CA" w:rsidRPr="007124F0">
        <w:rPr>
          <w:color w:val="000000"/>
          <w:sz w:val="28"/>
          <w:szCs w:val="28"/>
          <w:lang w:val="uk-UA"/>
        </w:rPr>
        <w:t xml:space="preserve">Розвиток високотехнологічного </w:t>
      </w:r>
      <w:r w:rsidR="00C041CA" w:rsidRPr="00C041CA">
        <w:rPr>
          <w:color w:val="000000"/>
          <w:sz w:val="28"/>
          <w:szCs w:val="28"/>
          <w:lang w:val="uk-UA"/>
        </w:rPr>
        <w:t>промислового виробництва», 4.1. «Нарощування виробництва якісної сільгоспсировини та розвиток її поглибленої переробки», 5.4. «Підвищення ефективності діяльності інститутів громадянського суспільства»  містять 27,3% співпадінь з оперативними цілями стратегії громади (в різному ступені).</w:t>
      </w:r>
    </w:p>
    <w:p w:rsidR="008B6FC7" w:rsidRPr="007124F0" w:rsidRDefault="008B6FC7" w:rsidP="008B4689">
      <w:pPr>
        <w:ind w:firstLine="720"/>
        <w:jc w:val="both"/>
        <w:rPr>
          <w:color w:val="000000"/>
          <w:sz w:val="28"/>
          <w:szCs w:val="28"/>
          <w:lang w:val="uk-UA"/>
        </w:rPr>
      </w:pPr>
      <w:r w:rsidRPr="007124F0">
        <w:rPr>
          <w:color w:val="000000"/>
          <w:sz w:val="28"/>
          <w:szCs w:val="28"/>
          <w:lang w:val="uk-UA"/>
        </w:rPr>
        <w:t xml:space="preserve">Тобто </w:t>
      </w:r>
      <w:r w:rsidR="00AA0830">
        <w:rPr>
          <w:color w:val="000000"/>
          <w:sz w:val="28"/>
          <w:szCs w:val="28"/>
          <w:lang w:val="uk-UA"/>
        </w:rPr>
        <w:t>в одинадцяти випадках спів падіння становить понад 50%, у дев</w:t>
      </w:r>
      <w:r w:rsidR="00AA0830" w:rsidRPr="00AA0830">
        <w:rPr>
          <w:color w:val="000000"/>
          <w:sz w:val="28"/>
          <w:szCs w:val="28"/>
        </w:rPr>
        <w:t>`</w:t>
      </w:r>
      <w:r w:rsidR="00AA0830">
        <w:rPr>
          <w:color w:val="000000"/>
          <w:sz w:val="28"/>
          <w:szCs w:val="28"/>
        </w:rPr>
        <w:t xml:space="preserve">яти – менше. </w:t>
      </w:r>
      <w:r w:rsidRPr="007124F0">
        <w:rPr>
          <w:color w:val="000000"/>
          <w:sz w:val="28"/>
          <w:szCs w:val="28"/>
          <w:lang w:val="uk-UA"/>
        </w:rPr>
        <w:t xml:space="preserve">Це означає, що в </w:t>
      </w:r>
      <w:r w:rsidR="00AA0830">
        <w:rPr>
          <w:color w:val="000000"/>
          <w:sz w:val="28"/>
          <w:szCs w:val="28"/>
          <w:lang w:val="uk-UA"/>
        </w:rPr>
        <w:t xml:space="preserve">пнад </w:t>
      </w:r>
      <w:r w:rsidRPr="007124F0">
        <w:rPr>
          <w:color w:val="000000"/>
          <w:sz w:val="28"/>
          <w:szCs w:val="28"/>
          <w:lang w:val="uk-UA"/>
        </w:rPr>
        <w:t xml:space="preserve">половині випадків громада може розраховувати на додаткові джерела фінансування з державного та обласних бюджетів, а </w:t>
      </w:r>
      <w:r w:rsidR="00AA0830">
        <w:rPr>
          <w:color w:val="000000"/>
          <w:sz w:val="28"/>
          <w:szCs w:val="28"/>
          <w:lang w:val="uk-UA"/>
        </w:rPr>
        <w:t xml:space="preserve">там, де співпадінь менше – рзрахвувати на власні сили, </w:t>
      </w:r>
      <w:r w:rsidRPr="007124F0">
        <w:rPr>
          <w:color w:val="000000"/>
          <w:sz w:val="28"/>
          <w:szCs w:val="28"/>
          <w:lang w:val="uk-UA"/>
        </w:rPr>
        <w:t>шукати інші джерела – міжнародні</w:t>
      </w:r>
      <w:r w:rsidR="00AA0830">
        <w:rPr>
          <w:color w:val="000000"/>
          <w:sz w:val="28"/>
          <w:szCs w:val="28"/>
          <w:lang w:val="uk-UA"/>
        </w:rPr>
        <w:t>,</w:t>
      </w:r>
      <w:r w:rsidRPr="007124F0">
        <w:rPr>
          <w:color w:val="000000"/>
          <w:sz w:val="28"/>
          <w:szCs w:val="28"/>
          <w:lang w:val="uk-UA"/>
        </w:rPr>
        <w:t xml:space="preserve"> приватні, що є потужним стимулюючим чинником. Пропорція </w:t>
      </w:r>
      <w:r w:rsidR="00AA0830">
        <w:rPr>
          <w:color w:val="000000"/>
          <w:sz w:val="28"/>
          <w:szCs w:val="28"/>
          <w:lang w:val="uk-UA"/>
        </w:rPr>
        <w:t>доволі</w:t>
      </w:r>
      <w:r w:rsidRPr="007124F0">
        <w:rPr>
          <w:color w:val="000000"/>
          <w:sz w:val="28"/>
          <w:szCs w:val="28"/>
          <w:lang w:val="uk-UA"/>
        </w:rPr>
        <w:t xml:space="preserve"> збалансована. </w:t>
      </w:r>
    </w:p>
    <w:p w:rsidR="008B6FC7" w:rsidRDefault="008B6FC7" w:rsidP="008B4689">
      <w:pPr>
        <w:ind w:firstLine="720"/>
        <w:jc w:val="both"/>
        <w:rPr>
          <w:color w:val="000000"/>
          <w:sz w:val="28"/>
          <w:szCs w:val="28"/>
          <w:lang w:val="uk-UA"/>
        </w:rPr>
      </w:pPr>
      <w:r w:rsidRPr="007124F0">
        <w:rPr>
          <w:color w:val="000000"/>
          <w:sz w:val="28"/>
          <w:szCs w:val="28"/>
          <w:lang w:val="uk-UA"/>
        </w:rPr>
        <w:t xml:space="preserve">Щоправда, привертає увагу незначна частка співпадінь щодо оперативних цілей стратегії області спрямованих на розвиток інституцій громадянського </w:t>
      </w:r>
      <w:r w:rsidRPr="007124F0">
        <w:rPr>
          <w:color w:val="000000"/>
          <w:sz w:val="28"/>
          <w:szCs w:val="28"/>
          <w:lang w:val="uk-UA"/>
        </w:rPr>
        <w:lastRenderedPageBreak/>
        <w:t>суспільства та інформованості громадян. Це пояснюється незначним ступенем розвитку зазначених інституцій на теренах громади та, ймовірно – з їхнім становленням та ростом впливу, надалі вимагатиме внесення змін.</w:t>
      </w:r>
    </w:p>
    <w:p w:rsidR="00AA0830" w:rsidRPr="007124F0" w:rsidRDefault="00AA0830" w:rsidP="008B4689">
      <w:pPr>
        <w:ind w:firstLine="720"/>
        <w:jc w:val="both"/>
        <w:rPr>
          <w:color w:val="000000"/>
          <w:sz w:val="28"/>
          <w:szCs w:val="28"/>
          <w:lang w:val="uk-UA"/>
        </w:rPr>
      </w:pPr>
      <w:r w:rsidRPr="007124F0">
        <w:rPr>
          <w:sz w:val="28"/>
          <w:szCs w:val="28"/>
          <w:lang w:val="uk-UA"/>
        </w:rPr>
        <w:t xml:space="preserve">В цілому </w:t>
      </w:r>
      <w:r w:rsidRPr="007124F0">
        <w:rPr>
          <w:sz w:val="28"/>
          <w:szCs w:val="28"/>
          <w:lang w:val="uk-UA" w:eastAsia="uk-UA"/>
        </w:rPr>
        <w:t>спостерігається узгодженість як стратегічних, так і операційних цілей Стратегії Линовицької з ключовими секторами розвитку регіону</w:t>
      </w:r>
    </w:p>
    <w:p w:rsidR="008B6FC7" w:rsidRPr="007124F0" w:rsidRDefault="008B6FC7" w:rsidP="00F5724E">
      <w:pPr>
        <w:framePr w:hSpace="180" w:wrap="around" w:vAnchor="text" w:hAnchor="text" w:x="114" w:y="1"/>
        <w:suppressOverlap/>
        <w:rPr>
          <w:color w:val="000000"/>
          <w:lang w:val="uk-UA"/>
        </w:rPr>
      </w:pPr>
    </w:p>
    <w:p w:rsidR="008B6FC7" w:rsidRPr="00EA6DB2" w:rsidRDefault="008B6FC7" w:rsidP="00AA0830">
      <w:pPr>
        <w:pStyle w:val="23"/>
        <w:ind w:right="113"/>
        <w:jc w:val="both"/>
        <w:rPr>
          <w:sz w:val="28"/>
          <w:szCs w:val="28"/>
          <w:lang w:val="uk-UA" w:eastAsia="uk-UA"/>
        </w:rPr>
      </w:pPr>
    </w:p>
    <w:p w:rsidR="008B6FC7" w:rsidRPr="00CD2892" w:rsidRDefault="008B6FC7" w:rsidP="007838DB">
      <w:pPr>
        <w:jc w:val="center"/>
        <w:rPr>
          <w:b/>
          <w:bCs/>
          <w:sz w:val="28"/>
          <w:szCs w:val="28"/>
          <w:lang w:val="uk-UA" w:eastAsia="uk-UA"/>
        </w:rPr>
      </w:pPr>
      <w:r w:rsidRPr="00CD2892">
        <w:rPr>
          <w:b/>
          <w:bCs/>
          <w:sz w:val="28"/>
          <w:szCs w:val="28"/>
          <w:lang w:eastAsia="uk-UA"/>
        </w:rPr>
        <w:t xml:space="preserve">Узгодженість із іншими планами розвитку </w:t>
      </w:r>
      <w:r w:rsidRPr="00CD2892">
        <w:rPr>
          <w:b/>
          <w:bCs/>
          <w:sz w:val="28"/>
          <w:szCs w:val="28"/>
          <w:lang w:val="uk-UA" w:eastAsia="uk-UA"/>
        </w:rPr>
        <w:t>Линовицької громади</w:t>
      </w:r>
    </w:p>
    <w:p w:rsidR="008B6FC7" w:rsidRPr="00CD2892" w:rsidRDefault="008B6FC7" w:rsidP="007838DB">
      <w:pPr>
        <w:pStyle w:val="af3"/>
        <w:spacing w:before="0" w:beforeAutospacing="0" w:after="0" w:afterAutospacing="0"/>
        <w:ind w:firstLine="567"/>
        <w:jc w:val="both"/>
        <w:rPr>
          <w:color w:val="000000"/>
          <w:sz w:val="28"/>
          <w:szCs w:val="28"/>
        </w:rPr>
      </w:pPr>
      <w:r w:rsidRPr="00CD2892">
        <w:rPr>
          <w:color w:val="000000"/>
          <w:sz w:val="28"/>
          <w:szCs w:val="28"/>
        </w:rPr>
        <w:t>Основним короткостроковим документом громади є Програма соціально-економічного розвитку Линовицької селищної ради на 2018</w:t>
      </w:r>
      <w:r w:rsidR="00E95BB2" w:rsidRPr="00CD2892">
        <w:rPr>
          <w:color w:val="000000"/>
          <w:sz w:val="28"/>
          <w:szCs w:val="28"/>
        </w:rPr>
        <w:t>–</w:t>
      </w:r>
      <w:r w:rsidRPr="00CD2892">
        <w:rPr>
          <w:color w:val="000000"/>
          <w:sz w:val="28"/>
          <w:szCs w:val="28"/>
        </w:rPr>
        <w:t>2021 роки. Вона була затверджена рішенням 2-ї позачергової сесії Линовицької селищної ради 7 скликання 19.01.20</w:t>
      </w:r>
      <w:r w:rsidR="00E95BB2" w:rsidRPr="00CD2892">
        <w:rPr>
          <w:color w:val="000000"/>
          <w:sz w:val="28"/>
          <w:szCs w:val="28"/>
        </w:rPr>
        <w:t>18</w:t>
      </w:r>
      <w:r w:rsidRPr="00CD2892">
        <w:rPr>
          <w:color w:val="000000"/>
          <w:sz w:val="28"/>
          <w:szCs w:val="28"/>
        </w:rPr>
        <w:t>. Ця Програма спирається на План з</w:t>
      </w:r>
      <w:r w:rsidR="00EC5358" w:rsidRPr="00CD2892">
        <w:rPr>
          <w:color w:val="000000"/>
          <w:sz w:val="28"/>
          <w:szCs w:val="28"/>
        </w:rPr>
        <w:t>аходів із реалізації у 2021</w:t>
      </w:r>
      <w:r w:rsidR="007124F0" w:rsidRPr="00CD2892">
        <w:rPr>
          <w:color w:val="000000"/>
          <w:sz w:val="28"/>
          <w:szCs w:val="28"/>
        </w:rPr>
        <w:t>–202</w:t>
      </w:r>
      <w:r w:rsidR="00EC5358" w:rsidRPr="00CD2892">
        <w:rPr>
          <w:color w:val="000000"/>
          <w:sz w:val="28"/>
          <w:szCs w:val="28"/>
        </w:rPr>
        <w:t>3</w:t>
      </w:r>
      <w:r w:rsidRPr="00CD2892">
        <w:rPr>
          <w:color w:val="000000"/>
          <w:sz w:val="28"/>
          <w:szCs w:val="28"/>
        </w:rPr>
        <w:t xml:space="preserve"> рр. Стратегії сталого розвитку Чернігівської області на період до 202</w:t>
      </w:r>
      <w:r w:rsidR="00EC5358" w:rsidRPr="00CD2892">
        <w:rPr>
          <w:color w:val="000000"/>
          <w:sz w:val="28"/>
          <w:szCs w:val="28"/>
        </w:rPr>
        <w:t xml:space="preserve">7 року </w:t>
      </w:r>
      <w:r w:rsidRPr="00CD2892">
        <w:rPr>
          <w:color w:val="000000"/>
          <w:sz w:val="28"/>
          <w:szCs w:val="28"/>
        </w:rPr>
        <w:t xml:space="preserve">та на Державну стратегію регіонального розвитку </w:t>
      </w:r>
      <w:r w:rsidR="009D6D0D" w:rsidRPr="00CD2892">
        <w:rPr>
          <w:color w:val="000000"/>
          <w:sz w:val="28"/>
          <w:szCs w:val="28"/>
        </w:rPr>
        <w:t>на 2021 – 2027 рр</w:t>
      </w:r>
      <w:r w:rsidRPr="00CD2892">
        <w:rPr>
          <w:color w:val="000000"/>
          <w:sz w:val="28"/>
          <w:szCs w:val="28"/>
        </w:rPr>
        <w:t>.</w:t>
      </w:r>
    </w:p>
    <w:p w:rsidR="008B6FC7" w:rsidRPr="00CD2892" w:rsidRDefault="008B6FC7" w:rsidP="007838DB">
      <w:pPr>
        <w:ind w:firstLine="708"/>
        <w:jc w:val="both"/>
        <w:rPr>
          <w:color w:val="000000"/>
          <w:sz w:val="28"/>
          <w:szCs w:val="28"/>
          <w:lang w:val="uk-UA" w:eastAsia="uk-UA"/>
        </w:rPr>
      </w:pPr>
      <w:r w:rsidRPr="00CD2892">
        <w:rPr>
          <w:color w:val="000000"/>
          <w:sz w:val="28"/>
          <w:szCs w:val="28"/>
          <w:lang w:val="uk-UA" w:eastAsia="uk-UA"/>
        </w:rPr>
        <w:t xml:space="preserve">Стратегічні цілі Стратегії та пріоритетні напрями, визначені </w:t>
      </w:r>
      <w:r w:rsidR="0082594F" w:rsidRPr="00CD2892">
        <w:rPr>
          <w:color w:val="000000"/>
          <w:sz w:val="28"/>
          <w:szCs w:val="28"/>
          <w:lang w:val="uk-UA" w:eastAsia="uk-UA"/>
        </w:rPr>
        <w:t xml:space="preserve">Програмою </w:t>
      </w:r>
      <w:r w:rsidRPr="00CD2892">
        <w:rPr>
          <w:color w:val="000000"/>
          <w:sz w:val="28"/>
          <w:szCs w:val="28"/>
          <w:lang w:val="uk-UA" w:eastAsia="uk-UA"/>
        </w:rPr>
        <w:t>соціально-економічного розвитку Линовицької</w:t>
      </w:r>
      <w:r w:rsidR="0082594F" w:rsidRPr="00CD2892">
        <w:rPr>
          <w:color w:val="000000"/>
          <w:sz w:val="28"/>
          <w:szCs w:val="28"/>
          <w:lang w:val="uk-UA" w:eastAsia="uk-UA"/>
        </w:rPr>
        <w:t xml:space="preserve"> селищної ради</w:t>
      </w:r>
      <w:r w:rsidRPr="00CD2892">
        <w:rPr>
          <w:color w:val="000000"/>
          <w:sz w:val="28"/>
          <w:szCs w:val="28"/>
          <w:lang w:val="uk-UA"/>
        </w:rPr>
        <w:t xml:space="preserve"> об’єднаної територіальної громади</w:t>
      </w:r>
      <w:r w:rsidRPr="00CD2892">
        <w:rPr>
          <w:color w:val="000000"/>
          <w:sz w:val="28"/>
          <w:szCs w:val="28"/>
          <w:lang w:val="uk-UA" w:eastAsia="uk-UA"/>
        </w:rPr>
        <w:t xml:space="preserve"> на </w:t>
      </w:r>
      <w:r w:rsidR="00EC5358" w:rsidRPr="00CD2892">
        <w:rPr>
          <w:color w:val="000000"/>
          <w:sz w:val="28"/>
          <w:szCs w:val="28"/>
          <w:lang w:val="uk-UA" w:eastAsia="uk-UA"/>
        </w:rPr>
        <w:t>2018–202</w:t>
      </w:r>
      <w:r w:rsidR="007124F0" w:rsidRPr="00CD2892">
        <w:rPr>
          <w:color w:val="000000"/>
          <w:sz w:val="28"/>
          <w:szCs w:val="28"/>
          <w:lang w:val="uk-UA" w:eastAsia="uk-UA"/>
        </w:rPr>
        <w:t>1</w:t>
      </w:r>
      <w:r w:rsidR="0082594F" w:rsidRPr="00CD2892">
        <w:rPr>
          <w:color w:val="000000"/>
          <w:sz w:val="28"/>
          <w:szCs w:val="28"/>
          <w:lang w:val="uk-UA" w:eastAsia="uk-UA"/>
        </w:rPr>
        <w:t xml:space="preserve"> рр.</w:t>
      </w:r>
      <w:r w:rsidRPr="00CD2892">
        <w:rPr>
          <w:color w:val="000000"/>
          <w:sz w:val="28"/>
          <w:szCs w:val="28"/>
          <w:lang w:val="uk-UA" w:eastAsia="uk-UA"/>
        </w:rPr>
        <w:t>, є близькими.</w:t>
      </w:r>
    </w:p>
    <w:p w:rsidR="008B6FC7" w:rsidRPr="00CD2892" w:rsidRDefault="008B6FC7" w:rsidP="00B63418">
      <w:pPr>
        <w:jc w:val="right"/>
        <w:rPr>
          <w:i/>
          <w:iCs/>
          <w:color w:val="000000"/>
          <w:sz w:val="23"/>
          <w:szCs w:val="23"/>
          <w:lang w:val="uk-UA" w:eastAsia="uk-UA"/>
        </w:rPr>
      </w:pPr>
      <w:r w:rsidRPr="00CD2892">
        <w:rPr>
          <w:i/>
          <w:iCs/>
          <w:color w:val="000000"/>
          <w:sz w:val="23"/>
          <w:szCs w:val="23"/>
          <w:lang w:val="uk-UA" w:eastAsia="uk-UA"/>
        </w:rPr>
        <w:t>Узгодженість стратегічних цілей Линовицької</w:t>
      </w:r>
      <w:r w:rsidR="00EE561F" w:rsidRPr="00CD2892">
        <w:rPr>
          <w:i/>
          <w:iCs/>
          <w:color w:val="000000"/>
          <w:sz w:val="23"/>
          <w:szCs w:val="23"/>
          <w:lang w:val="uk-UA" w:eastAsia="uk-UA"/>
        </w:rPr>
        <w:t xml:space="preserve"> </w:t>
      </w:r>
      <w:r w:rsidR="008923CA" w:rsidRPr="00CD2892">
        <w:rPr>
          <w:i/>
          <w:iCs/>
          <w:color w:val="000000"/>
          <w:sz w:val="23"/>
          <w:szCs w:val="23"/>
          <w:lang w:val="uk-UA" w:eastAsia="uk-UA"/>
        </w:rPr>
        <w:t xml:space="preserve"> ТГ</w:t>
      </w:r>
      <w:r w:rsidRPr="00CD2892">
        <w:rPr>
          <w:i/>
          <w:iCs/>
          <w:color w:val="000000"/>
          <w:sz w:val="23"/>
          <w:szCs w:val="23"/>
          <w:lang w:val="uk-UA" w:eastAsia="uk-UA"/>
        </w:rPr>
        <w:t xml:space="preserve"> з напрямами, визначеними Програмою  соціально-економічного розвитку </w:t>
      </w:r>
      <w:r w:rsidRPr="00CD2892">
        <w:rPr>
          <w:i/>
          <w:color w:val="000000"/>
          <w:sz w:val="23"/>
          <w:szCs w:val="23"/>
          <w:lang w:val="uk-UA"/>
        </w:rPr>
        <w:t>об’єднаної територіальної громади</w:t>
      </w:r>
      <w:r w:rsidRPr="00CD2892">
        <w:rPr>
          <w:i/>
          <w:iCs/>
          <w:color w:val="000000"/>
          <w:sz w:val="23"/>
          <w:szCs w:val="23"/>
          <w:lang w:val="uk-UA" w:eastAsia="uk-UA"/>
        </w:rPr>
        <w:t xml:space="preserve">на </w:t>
      </w:r>
      <w:r w:rsidR="0082594F" w:rsidRPr="00CD2892">
        <w:rPr>
          <w:i/>
          <w:iCs/>
          <w:color w:val="000000"/>
          <w:sz w:val="23"/>
          <w:szCs w:val="23"/>
          <w:lang w:val="uk-UA" w:eastAsia="uk-UA"/>
        </w:rPr>
        <w:t>2018–2</w:t>
      </w:r>
      <w:r w:rsidRPr="00CD2892">
        <w:rPr>
          <w:i/>
          <w:iCs/>
          <w:color w:val="000000"/>
          <w:sz w:val="23"/>
          <w:szCs w:val="23"/>
          <w:lang w:val="uk-UA" w:eastAsia="uk-UA"/>
        </w:rPr>
        <w:t>020 рік</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19"/>
        <w:gridCol w:w="1984"/>
        <w:gridCol w:w="2552"/>
        <w:gridCol w:w="2302"/>
      </w:tblGrid>
      <w:tr w:rsidR="008B6FC7" w:rsidRPr="00CD2892" w:rsidTr="00CD3161">
        <w:tc>
          <w:tcPr>
            <w:tcW w:w="3119" w:type="dxa"/>
            <w:vMerge w:val="restart"/>
            <w:shd w:val="clear" w:color="auto" w:fill="DEEAF6"/>
          </w:tcPr>
          <w:p w:rsidR="008B6FC7" w:rsidRPr="00CD2892" w:rsidRDefault="008B6FC7" w:rsidP="00290AC2">
            <w:pPr>
              <w:jc w:val="center"/>
              <w:rPr>
                <w:iCs/>
                <w:color w:val="000000"/>
                <w:sz w:val="23"/>
                <w:szCs w:val="23"/>
                <w:lang w:val="uk-UA" w:eastAsia="uk-UA"/>
              </w:rPr>
            </w:pPr>
            <w:r w:rsidRPr="00CD2892">
              <w:rPr>
                <w:b/>
                <w:color w:val="000000"/>
                <w:sz w:val="22"/>
                <w:szCs w:val="22"/>
              </w:rPr>
              <w:t xml:space="preserve">Стратегічні цілі </w:t>
            </w:r>
            <w:r w:rsidRPr="00CD2892">
              <w:rPr>
                <w:b/>
                <w:color w:val="000000"/>
                <w:sz w:val="22"/>
                <w:szCs w:val="22"/>
                <w:lang w:val="uk-UA"/>
              </w:rPr>
              <w:t>Линовицької</w:t>
            </w:r>
            <w:r w:rsidR="008923CA" w:rsidRPr="00CD2892">
              <w:rPr>
                <w:b/>
                <w:color w:val="000000"/>
                <w:sz w:val="22"/>
                <w:szCs w:val="22"/>
              </w:rPr>
              <w:t xml:space="preserve"> </w:t>
            </w:r>
            <w:r w:rsidR="008923CA" w:rsidRPr="00CD2892">
              <w:rPr>
                <w:b/>
                <w:color w:val="000000"/>
                <w:sz w:val="22"/>
                <w:szCs w:val="22"/>
                <w:lang w:val="uk-UA"/>
              </w:rPr>
              <w:t>територіальної громади</w:t>
            </w:r>
          </w:p>
        </w:tc>
        <w:tc>
          <w:tcPr>
            <w:tcW w:w="6838" w:type="dxa"/>
            <w:gridSpan w:val="3"/>
            <w:shd w:val="clear" w:color="auto" w:fill="DEEAF6"/>
          </w:tcPr>
          <w:p w:rsidR="008B6FC7" w:rsidRPr="00CD2892" w:rsidRDefault="008B6FC7" w:rsidP="00290AC2">
            <w:pPr>
              <w:jc w:val="center"/>
              <w:rPr>
                <w:iCs/>
                <w:color w:val="000000"/>
                <w:sz w:val="23"/>
                <w:szCs w:val="23"/>
                <w:lang w:val="uk-UA" w:eastAsia="uk-UA"/>
              </w:rPr>
            </w:pPr>
            <w:r w:rsidRPr="00CD2892">
              <w:rPr>
                <w:b/>
                <w:color w:val="000000"/>
                <w:sz w:val="22"/>
                <w:szCs w:val="22"/>
              </w:rPr>
              <w:t xml:space="preserve">Цілі (напрями) Програми соціального-економічного розвитку </w:t>
            </w:r>
            <w:r w:rsidRPr="00CD2892">
              <w:rPr>
                <w:b/>
                <w:color w:val="000000"/>
                <w:sz w:val="22"/>
                <w:szCs w:val="22"/>
                <w:lang w:val="uk-UA"/>
              </w:rPr>
              <w:t xml:space="preserve">Линовицької селищної </w:t>
            </w:r>
            <w:r w:rsidRPr="00CD2892">
              <w:rPr>
                <w:b/>
                <w:color w:val="000000"/>
                <w:sz w:val="22"/>
                <w:szCs w:val="22"/>
              </w:rPr>
              <w:t xml:space="preserve">ради на </w:t>
            </w:r>
            <w:r w:rsidR="00423248" w:rsidRPr="00CD2892">
              <w:rPr>
                <w:b/>
                <w:color w:val="000000"/>
                <w:sz w:val="22"/>
                <w:szCs w:val="22"/>
                <w:lang w:val="uk-UA"/>
              </w:rPr>
              <w:t>2018–</w:t>
            </w:r>
            <w:r w:rsidRPr="00CD2892">
              <w:rPr>
                <w:b/>
                <w:color w:val="000000"/>
                <w:sz w:val="22"/>
                <w:szCs w:val="22"/>
              </w:rPr>
              <w:t>20</w:t>
            </w:r>
            <w:r w:rsidRPr="00CD2892">
              <w:rPr>
                <w:b/>
                <w:color w:val="000000"/>
                <w:sz w:val="22"/>
                <w:szCs w:val="22"/>
                <w:lang w:val="uk-UA"/>
              </w:rPr>
              <w:t>20</w:t>
            </w:r>
            <w:r w:rsidRPr="00CD2892">
              <w:rPr>
                <w:b/>
                <w:color w:val="000000"/>
                <w:sz w:val="22"/>
                <w:szCs w:val="22"/>
              </w:rPr>
              <w:t xml:space="preserve"> р</w:t>
            </w:r>
            <w:r w:rsidR="00423248" w:rsidRPr="00CD2892">
              <w:rPr>
                <w:b/>
                <w:color w:val="000000"/>
                <w:sz w:val="22"/>
                <w:szCs w:val="22"/>
                <w:lang w:val="uk-UA"/>
              </w:rPr>
              <w:t>р.</w:t>
            </w:r>
          </w:p>
        </w:tc>
      </w:tr>
      <w:tr w:rsidR="00CD3161" w:rsidRPr="00CD2892" w:rsidTr="00CD3161">
        <w:tc>
          <w:tcPr>
            <w:tcW w:w="3119" w:type="dxa"/>
            <w:vMerge/>
            <w:shd w:val="clear" w:color="auto" w:fill="DEEAF6"/>
          </w:tcPr>
          <w:p w:rsidR="008B6FC7" w:rsidRPr="00CD2892" w:rsidRDefault="008B6FC7" w:rsidP="00235A02">
            <w:pPr>
              <w:rPr>
                <w:iCs/>
                <w:color w:val="000000"/>
                <w:sz w:val="23"/>
                <w:szCs w:val="23"/>
                <w:lang w:eastAsia="uk-UA"/>
              </w:rPr>
            </w:pPr>
          </w:p>
        </w:tc>
        <w:tc>
          <w:tcPr>
            <w:tcW w:w="1984" w:type="dxa"/>
            <w:shd w:val="clear" w:color="auto" w:fill="DEEAF6"/>
          </w:tcPr>
          <w:p w:rsidR="008B6FC7" w:rsidRPr="00CD2892" w:rsidRDefault="0082594F" w:rsidP="00290AC2">
            <w:pPr>
              <w:jc w:val="center"/>
              <w:rPr>
                <w:lang w:val="uk-UA"/>
              </w:rPr>
            </w:pPr>
            <w:r w:rsidRPr="00CD2892">
              <w:rPr>
                <w:sz w:val="22"/>
                <w:szCs w:val="22"/>
                <w:lang w:val="uk-UA"/>
              </w:rPr>
              <w:t>Розвиток людського потенціалу</w:t>
            </w:r>
          </w:p>
        </w:tc>
        <w:tc>
          <w:tcPr>
            <w:tcW w:w="2552" w:type="dxa"/>
            <w:shd w:val="clear" w:color="auto" w:fill="DEEAF6"/>
          </w:tcPr>
          <w:p w:rsidR="008B6FC7" w:rsidRPr="00CD2892" w:rsidRDefault="0082594F" w:rsidP="00290AC2">
            <w:pPr>
              <w:jc w:val="center"/>
              <w:rPr>
                <w:lang w:val="uk-UA"/>
              </w:rPr>
            </w:pPr>
            <w:r w:rsidRPr="00CD2892">
              <w:rPr>
                <w:sz w:val="22"/>
                <w:szCs w:val="22"/>
                <w:lang w:val="uk-UA"/>
              </w:rPr>
              <w:t>Підвищення конкурентоспроможності громади та забезпечення стійкого економічного зростання</w:t>
            </w:r>
          </w:p>
        </w:tc>
        <w:tc>
          <w:tcPr>
            <w:tcW w:w="2302" w:type="dxa"/>
            <w:shd w:val="clear" w:color="auto" w:fill="DEEAF6"/>
          </w:tcPr>
          <w:p w:rsidR="008B6FC7" w:rsidRPr="00CD2892" w:rsidRDefault="0082594F" w:rsidP="00290AC2">
            <w:pPr>
              <w:jc w:val="center"/>
              <w:rPr>
                <w:lang w:val="uk-UA"/>
              </w:rPr>
            </w:pPr>
            <w:r w:rsidRPr="00CD2892">
              <w:rPr>
                <w:sz w:val="22"/>
                <w:szCs w:val="22"/>
                <w:lang w:val="uk-UA"/>
              </w:rPr>
              <w:t>Створення комфортних і безпечних умов проживання населення</w:t>
            </w:r>
          </w:p>
        </w:tc>
      </w:tr>
      <w:tr w:rsidR="00CD3161" w:rsidRPr="00CD2892" w:rsidTr="00CD3161">
        <w:tc>
          <w:tcPr>
            <w:tcW w:w="3119" w:type="dxa"/>
          </w:tcPr>
          <w:p w:rsidR="008B6FC7" w:rsidRPr="00CD2892" w:rsidRDefault="008B6FC7" w:rsidP="00DF18C1">
            <w:pPr>
              <w:rPr>
                <w:iCs/>
                <w:color w:val="000000"/>
                <w:lang w:eastAsia="uk-UA"/>
              </w:rPr>
            </w:pPr>
            <w:r w:rsidRPr="00CD2892">
              <w:rPr>
                <w:rStyle w:val="textexposedshow"/>
                <w:sz w:val="22"/>
                <w:szCs w:val="22"/>
                <w:shd w:val="clear" w:color="auto" w:fill="FFFFFF"/>
              </w:rPr>
              <w:t>1.</w:t>
            </w:r>
            <w:r w:rsidRPr="00CD2892">
              <w:rPr>
                <w:bCs/>
                <w:sz w:val="22"/>
                <w:szCs w:val="22"/>
                <w:lang w:val="uk-UA"/>
              </w:rPr>
              <w:t xml:space="preserve"> Розвиток людського капіталу громади та створення умом для здорового способу життя</w:t>
            </w:r>
          </w:p>
        </w:tc>
        <w:tc>
          <w:tcPr>
            <w:tcW w:w="1984" w:type="dxa"/>
          </w:tcPr>
          <w:p w:rsidR="008B6FC7" w:rsidRPr="00CD2892" w:rsidRDefault="008B6FC7"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r w:rsidRPr="00CD2892">
              <w:rPr>
                <w:iCs/>
                <w:color w:val="000000"/>
                <w:sz w:val="23"/>
                <w:szCs w:val="23"/>
                <w:lang w:val="uk-UA" w:eastAsia="uk-UA"/>
              </w:rPr>
              <w:t>Х</w:t>
            </w:r>
          </w:p>
        </w:tc>
        <w:tc>
          <w:tcPr>
            <w:tcW w:w="2552" w:type="dxa"/>
          </w:tcPr>
          <w:p w:rsidR="008B6FC7" w:rsidRPr="00CD2892" w:rsidRDefault="008B6FC7"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r w:rsidRPr="00CD2892">
              <w:rPr>
                <w:iCs/>
                <w:color w:val="000000"/>
                <w:sz w:val="23"/>
                <w:szCs w:val="23"/>
                <w:lang w:val="uk-UA" w:eastAsia="uk-UA"/>
              </w:rPr>
              <w:t>х</w:t>
            </w:r>
          </w:p>
        </w:tc>
        <w:tc>
          <w:tcPr>
            <w:tcW w:w="2302" w:type="dxa"/>
          </w:tcPr>
          <w:p w:rsidR="008B6FC7" w:rsidRPr="00CD2892" w:rsidRDefault="008B6FC7"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r w:rsidRPr="00CD2892">
              <w:rPr>
                <w:iCs/>
                <w:color w:val="000000"/>
                <w:sz w:val="23"/>
                <w:szCs w:val="23"/>
                <w:lang w:val="uk-UA" w:eastAsia="uk-UA"/>
              </w:rPr>
              <w:t>х</w:t>
            </w:r>
          </w:p>
        </w:tc>
      </w:tr>
      <w:tr w:rsidR="00CD3161" w:rsidRPr="00CD2892" w:rsidTr="00CD3161">
        <w:tc>
          <w:tcPr>
            <w:tcW w:w="3119" w:type="dxa"/>
          </w:tcPr>
          <w:p w:rsidR="008B6FC7" w:rsidRPr="00CD2892" w:rsidRDefault="008B6FC7" w:rsidP="00DF18C1">
            <w:pPr>
              <w:rPr>
                <w:iCs/>
                <w:color w:val="000000"/>
                <w:lang w:eastAsia="uk-UA"/>
              </w:rPr>
            </w:pPr>
            <w:r w:rsidRPr="00CD2892">
              <w:rPr>
                <w:rStyle w:val="textexposedshow"/>
                <w:sz w:val="22"/>
                <w:szCs w:val="22"/>
                <w:shd w:val="clear" w:color="auto" w:fill="FFFFFF"/>
              </w:rPr>
              <w:t xml:space="preserve">2. </w:t>
            </w:r>
            <w:r w:rsidRPr="00CD2892">
              <w:rPr>
                <w:color w:val="000000"/>
                <w:sz w:val="22"/>
                <w:szCs w:val="22"/>
              </w:rPr>
              <w:t xml:space="preserve">Прискорення економічного розвитку громади шляхом створення доброзичливого клімату для </w:t>
            </w:r>
            <w:r w:rsidRPr="00CD2892">
              <w:rPr>
                <w:color w:val="000000"/>
                <w:sz w:val="22"/>
                <w:szCs w:val="22"/>
                <w:lang w:val="uk-UA"/>
              </w:rPr>
              <w:t xml:space="preserve">залучення інвестицій, </w:t>
            </w:r>
            <w:r w:rsidRPr="00CD2892">
              <w:rPr>
                <w:color w:val="000000"/>
                <w:sz w:val="22"/>
                <w:szCs w:val="22"/>
              </w:rPr>
              <w:t>розвитку сучасного підприємництва</w:t>
            </w:r>
            <w:r w:rsidRPr="00CD2892">
              <w:rPr>
                <w:color w:val="000000"/>
                <w:sz w:val="22"/>
                <w:szCs w:val="22"/>
                <w:lang w:val="uk-UA"/>
              </w:rPr>
              <w:t xml:space="preserve"> та збільшення доходності малих сільгоспвиробників</w:t>
            </w:r>
          </w:p>
        </w:tc>
        <w:tc>
          <w:tcPr>
            <w:tcW w:w="1984" w:type="dxa"/>
          </w:tcPr>
          <w:p w:rsidR="008B6FC7" w:rsidRPr="00CD2892" w:rsidRDefault="008B6FC7"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r w:rsidRPr="00CD2892">
              <w:rPr>
                <w:iCs/>
                <w:color w:val="000000"/>
                <w:sz w:val="23"/>
                <w:szCs w:val="23"/>
                <w:lang w:val="uk-UA" w:eastAsia="uk-UA"/>
              </w:rPr>
              <w:t>х</w:t>
            </w:r>
          </w:p>
        </w:tc>
        <w:tc>
          <w:tcPr>
            <w:tcW w:w="2552" w:type="dxa"/>
          </w:tcPr>
          <w:p w:rsidR="008B6FC7" w:rsidRPr="00CD2892" w:rsidRDefault="008B6FC7"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r w:rsidRPr="00CD2892">
              <w:rPr>
                <w:iCs/>
                <w:color w:val="000000"/>
                <w:sz w:val="23"/>
                <w:szCs w:val="23"/>
                <w:lang w:val="uk-UA" w:eastAsia="uk-UA"/>
              </w:rPr>
              <w:t>Х</w:t>
            </w:r>
          </w:p>
        </w:tc>
        <w:tc>
          <w:tcPr>
            <w:tcW w:w="2302" w:type="dxa"/>
          </w:tcPr>
          <w:p w:rsidR="008B6FC7" w:rsidRPr="00CD2892" w:rsidRDefault="008B6FC7"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r w:rsidRPr="00CD2892">
              <w:rPr>
                <w:iCs/>
                <w:color w:val="000000"/>
                <w:sz w:val="23"/>
                <w:szCs w:val="23"/>
                <w:lang w:val="uk-UA" w:eastAsia="uk-UA"/>
              </w:rPr>
              <w:t>х</w:t>
            </w:r>
          </w:p>
        </w:tc>
      </w:tr>
      <w:tr w:rsidR="00CD3161" w:rsidRPr="00CD2892" w:rsidTr="00CD3161">
        <w:tc>
          <w:tcPr>
            <w:tcW w:w="3119" w:type="dxa"/>
          </w:tcPr>
          <w:p w:rsidR="008B6FC7" w:rsidRPr="00CD2892" w:rsidRDefault="008B6FC7" w:rsidP="00DF18C1">
            <w:pPr>
              <w:rPr>
                <w:iCs/>
                <w:color w:val="000000"/>
                <w:lang w:eastAsia="uk-UA"/>
              </w:rPr>
            </w:pPr>
            <w:r w:rsidRPr="00CD2892">
              <w:rPr>
                <w:rStyle w:val="textexposedshow"/>
                <w:sz w:val="22"/>
                <w:szCs w:val="22"/>
                <w:shd w:val="clear" w:color="auto" w:fill="FFFFFF"/>
              </w:rPr>
              <w:t xml:space="preserve">3. </w:t>
            </w:r>
            <w:r w:rsidRPr="00CD2892">
              <w:rPr>
                <w:color w:val="000000"/>
                <w:sz w:val="22"/>
                <w:szCs w:val="22"/>
              </w:rPr>
              <w:t xml:space="preserve">Розвиток технічної інфраструктури </w:t>
            </w:r>
            <w:r w:rsidRPr="00CD2892">
              <w:rPr>
                <w:color w:val="000000"/>
                <w:sz w:val="22"/>
                <w:szCs w:val="22"/>
                <w:lang w:val="uk-UA"/>
              </w:rPr>
              <w:t xml:space="preserve">та модернізація сфери послуг </w:t>
            </w:r>
            <w:r w:rsidRPr="00CD2892">
              <w:rPr>
                <w:color w:val="000000"/>
                <w:sz w:val="22"/>
                <w:szCs w:val="22"/>
              </w:rPr>
              <w:t>для покращення якості життя жителів громади</w:t>
            </w:r>
          </w:p>
        </w:tc>
        <w:tc>
          <w:tcPr>
            <w:tcW w:w="1984" w:type="dxa"/>
          </w:tcPr>
          <w:p w:rsidR="008B6FC7" w:rsidRPr="00CD2892" w:rsidRDefault="008B6FC7"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r w:rsidRPr="00CD2892">
              <w:rPr>
                <w:iCs/>
                <w:color w:val="000000"/>
                <w:sz w:val="23"/>
                <w:szCs w:val="23"/>
                <w:lang w:val="uk-UA" w:eastAsia="uk-UA"/>
              </w:rPr>
              <w:t>х</w:t>
            </w:r>
          </w:p>
        </w:tc>
        <w:tc>
          <w:tcPr>
            <w:tcW w:w="2552" w:type="dxa"/>
          </w:tcPr>
          <w:p w:rsidR="008B6FC7" w:rsidRPr="00CD2892" w:rsidRDefault="008B6FC7"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r w:rsidRPr="00CD2892">
              <w:rPr>
                <w:iCs/>
                <w:color w:val="000000"/>
                <w:sz w:val="23"/>
                <w:szCs w:val="23"/>
                <w:lang w:val="uk-UA" w:eastAsia="uk-UA"/>
              </w:rPr>
              <w:t>х</w:t>
            </w:r>
          </w:p>
        </w:tc>
        <w:tc>
          <w:tcPr>
            <w:tcW w:w="2302" w:type="dxa"/>
          </w:tcPr>
          <w:p w:rsidR="008B6FC7" w:rsidRPr="00CD2892" w:rsidRDefault="008B6FC7"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r w:rsidRPr="00CD2892">
              <w:rPr>
                <w:iCs/>
                <w:color w:val="000000"/>
                <w:sz w:val="23"/>
                <w:szCs w:val="23"/>
                <w:lang w:val="uk-UA" w:eastAsia="uk-UA"/>
              </w:rPr>
              <w:t>Х</w:t>
            </w:r>
          </w:p>
        </w:tc>
      </w:tr>
      <w:tr w:rsidR="00CD3161" w:rsidRPr="00CD2892" w:rsidTr="00CD3161">
        <w:tc>
          <w:tcPr>
            <w:tcW w:w="3119" w:type="dxa"/>
          </w:tcPr>
          <w:p w:rsidR="008B6FC7" w:rsidRPr="00CD2892" w:rsidRDefault="008B6FC7" w:rsidP="00235A02">
            <w:pPr>
              <w:rPr>
                <w:rStyle w:val="textexposedshow"/>
                <w:shd w:val="clear" w:color="auto" w:fill="FFFFFF"/>
                <w:lang w:val="uk-UA"/>
              </w:rPr>
            </w:pPr>
            <w:r w:rsidRPr="00CD2892">
              <w:rPr>
                <w:rStyle w:val="textexposedshow"/>
                <w:sz w:val="22"/>
                <w:szCs w:val="22"/>
                <w:shd w:val="clear" w:color="auto" w:fill="FFFFFF"/>
                <w:lang w:val="uk-UA"/>
              </w:rPr>
              <w:t xml:space="preserve">4. </w:t>
            </w:r>
            <w:r w:rsidRPr="00CD2892">
              <w:rPr>
                <w:color w:val="000000"/>
                <w:sz w:val="22"/>
                <w:szCs w:val="22"/>
                <w:lang w:val="uk-UA"/>
              </w:rPr>
              <w:t>Створення оптимальних умов для розвитку туризму та культури на теренах громади й забезпечення збереження історико-культурної спадщини</w:t>
            </w:r>
          </w:p>
        </w:tc>
        <w:tc>
          <w:tcPr>
            <w:tcW w:w="1984" w:type="dxa"/>
          </w:tcPr>
          <w:p w:rsidR="008B6FC7" w:rsidRPr="00CD2892" w:rsidRDefault="008B6FC7"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r w:rsidRPr="00CD2892">
              <w:rPr>
                <w:iCs/>
                <w:color w:val="000000"/>
                <w:sz w:val="23"/>
                <w:szCs w:val="23"/>
                <w:lang w:val="uk-UA" w:eastAsia="uk-UA"/>
              </w:rPr>
              <w:t>Х</w:t>
            </w:r>
          </w:p>
        </w:tc>
        <w:tc>
          <w:tcPr>
            <w:tcW w:w="2552" w:type="dxa"/>
          </w:tcPr>
          <w:p w:rsidR="008B6FC7" w:rsidRPr="00CD2892" w:rsidRDefault="008B6FC7"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r w:rsidRPr="00CD2892">
              <w:rPr>
                <w:iCs/>
                <w:color w:val="000000"/>
                <w:sz w:val="23"/>
                <w:szCs w:val="23"/>
                <w:lang w:val="uk-UA" w:eastAsia="uk-UA"/>
              </w:rPr>
              <w:t>Х</w:t>
            </w:r>
          </w:p>
        </w:tc>
        <w:tc>
          <w:tcPr>
            <w:tcW w:w="2302" w:type="dxa"/>
          </w:tcPr>
          <w:p w:rsidR="008B6FC7" w:rsidRPr="00CD2892" w:rsidRDefault="008B6FC7" w:rsidP="00290AC2">
            <w:pPr>
              <w:jc w:val="center"/>
              <w:rPr>
                <w:iCs/>
                <w:color w:val="000000"/>
                <w:sz w:val="23"/>
                <w:szCs w:val="23"/>
                <w:lang w:val="uk-UA" w:eastAsia="uk-UA"/>
              </w:rPr>
            </w:pPr>
          </w:p>
          <w:p w:rsidR="00B67B26" w:rsidRPr="00CD2892" w:rsidRDefault="00B67B26" w:rsidP="00290AC2">
            <w:pPr>
              <w:jc w:val="center"/>
              <w:rPr>
                <w:iCs/>
                <w:color w:val="000000"/>
                <w:sz w:val="23"/>
                <w:szCs w:val="23"/>
                <w:lang w:val="uk-UA" w:eastAsia="uk-UA"/>
              </w:rPr>
            </w:pPr>
            <w:r w:rsidRPr="00CD2892">
              <w:rPr>
                <w:iCs/>
                <w:color w:val="000000"/>
                <w:sz w:val="23"/>
                <w:szCs w:val="23"/>
                <w:lang w:val="uk-UA" w:eastAsia="uk-UA"/>
              </w:rPr>
              <w:t>Х</w:t>
            </w:r>
          </w:p>
        </w:tc>
      </w:tr>
    </w:tbl>
    <w:p w:rsidR="008B6FC7" w:rsidRPr="00CD2892" w:rsidRDefault="008B6FC7" w:rsidP="006F65C8">
      <w:pPr>
        <w:rPr>
          <w:i/>
          <w:iCs/>
          <w:color w:val="000000"/>
          <w:sz w:val="23"/>
          <w:szCs w:val="23"/>
          <w:lang w:eastAsia="uk-UA"/>
        </w:rPr>
      </w:pPr>
      <w:r w:rsidRPr="00CD2892">
        <w:rPr>
          <w:i/>
          <w:iCs/>
          <w:color w:val="000000"/>
          <w:sz w:val="23"/>
          <w:szCs w:val="23"/>
          <w:lang w:eastAsia="uk-UA"/>
        </w:rPr>
        <w:t>Примітка: Велика літера “X” означає більшу узгодженість/зв’язок, аніж маленька “x</w:t>
      </w:r>
    </w:p>
    <w:p w:rsidR="008B6FC7" w:rsidRPr="00CD2892" w:rsidRDefault="008B6FC7" w:rsidP="00AF5301">
      <w:pPr>
        <w:rPr>
          <w:i/>
          <w:iCs/>
          <w:color w:val="000000"/>
          <w:sz w:val="23"/>
          <w:szCs w:val="23"/>
          <w:lang w:val="uk-UA" w:eastAsia="uk-UA"/>
        </w:rPr>
      </w:pPr>
    </w:p>
    <w:p w:rsidR="008B6FC7" w:rsidRPr="00CD2892" w:rsidRDefault="008B6FC7" w:rsidP="006F65C8">
      <w:pPr>
        <w:ind w:firstLine="708"/>
        <w:jc w:val="both"/>
        <w:rPr>
          <w:color w:val="000000"/>
          <w:sz w:val="28"/>
          <w:szCs w:val="28"/>
          <w:lang w:val="uk-UA"/>
        </w:rPr>
      </w:pPr>
      <w:r w:rsidRPr="00CD2892">
        <w:rPr>
          <w:color w:val="000000"/>
          <w:sz w:val="28"/>
          <w:szCs w:val="28"/>
          <w:lang w:val="uk-UA"/>
        </w:rPr>
        <w:lastRenderedPageBreak/>
        <w:t>С</w:t>
      </w:r>
      <w:r w:rsidRPr="00CD2892">
        <w:rPr>
          <w:color w:val="000000"/>
          <w:sz w:val="28"/>
          <w:szCs w:val="28"/>
        </w:rPr>
        <w:t>півпадіння стратегічних пріоритетних цілей Програми та Стратегії каже про попередньо правильно вибраний вектор розвитку</w:t>
      </w:r>
      <w:r w:rsidRPr="00CD2892">
        <w:rPr>
          <w:color w:val="000000"/>
          <w:sz w:val="28"/>
          <w:szCs w:val="28"/>
          <w:lang w:val="uk-UA"/>
        </w:rPr>
        <w:t>, сумісність обох документів.</w:t>
      </w:r>
    </w:p>
    <w:p w:rsidR="00D35DB5" w:rsidRDefault="008B6FC7" w:rsidP="00C80923">
      <w:pPr>
        <w:ind w:firstLine="708"/>
        <w:jc w:val="both"/>
        <w:rPr>
          <w:i/>
          <w:iCs/>
          <w:color w:val="000000"/>
          <w:lang w:val="uk-UA"/>
        </w:rPr>
      </w:pPr>
      <w:r w:rsidRPr="00CD2892">
        <w:rPr>
          <w:color w:val="000000"/>
          <w:sz w:val="28"/>
          <w:szCs w:val="28"/>
        </w:rPr>
        <w:t xml:space="preserve">Також, в </w:t>
      </w:r>
      <w:r w:rsidRPr="00CD2892">
        <w:rPr>
          <w:color w:val="000000"/>
          <w:sz w:val="28"/>
          <w:szCs w:val="28"/>
          <w:lang w:val="uk-UA"/>
        </w:rPr>
        <w:t>Линовицькій</w:t>
      </w:r>
      <w:r w:rsidR="008923CA" w:rsidRPr="00CD2892">
        <w:rPr>
          <w:color w:val="000000"/>
          <w:sz w:val="28"/>
          <w:szCs w:val="28"/>
        </w:rPr>
        <w:t xml:space="preserve"> </w:t>
      </w:r>
      <w:r w:rsidR="008923CA" w:rsidRPr="00CD2892">
        <w:rPr>
          <w:color w:val="000000"/>
          <w:sz w:val="28"/>
          <w:szCs w:val="28"/>
          <w:lang w:val="uk-UA"/>
        </w:rPr>
        <w:t>територіальній громаді</w:t>
      </w:r>
      <w:r w:rsidRPr="00CD2892">
        <w:rPr>
          <w:color w:val="000000"/>
          <w:sz w:val="28"/>
          <w:szCs w:val="28"/>
        </w:rPr>
        <w:t xml:space="preserve"> діє кілька галузевих програм, а саме:</w:t>
      </w:r>
    </w:p>
    <w:p w:rsidR="008B6FC7" w:rsidRPr="00CD2892" w:rsidRDefault="008B6FC7" w:rsidP="00B63418">
      <w:pPr>
        <w:jc w:val="right"/>
        <w:rPr>
          <w:i/>
          <w:iCs/>
          <w:color w:val="000000"/>
        </w:rPr>
      </w:pPr>
      <w:r w:rsidRPr="00CD2892">
        <w:rPr>
          <w:i/>
          <w:iCs/>
          <w:color w:val="000000"/>
        </w:rPr>
        <w:t xml:space="preserve">Відповідність між завданнями Стратегії громади та її галузевими програмами </w:t>
      </w:r>
    </w:p>
    <w:tbl>
      <w:tblPr>
        <w:tblpPr w:leftFromText="180" w:rightFromText="180" w:vertAnchor="text" w:horzAnchor="margin" w:tblpY="255"/>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961"/>
        <w:gridCol w:w="2835"/>
        <w:gridCol w:w="1701"/>
      </w:tblGrid>
      <w:tr w:rsidR="001B111E" w:rsidRPr="00CD2892" w:rsidTr="006C19F4">
        <w:tc>
          <w:tcPr>
            <w:tcW w:w="534" w:type="dxa"/>
            <w:shd w:val="clear" w:color="auto" w:fill="D9D9D9"/>
            <w:vAlign w:val="center"/>
          </w:tcPr>
          <w:p w:rsidR="001B111E" w:rsidRPr="00CD2892" w:rsidRDefault="001B111E" w:rsidP="00624375">
            <w:pPr>
              <w:jc w:val="center"/>
              <w:rPr>
                <w:b/>
                <w:bCs/>
                <w:color w:val="000000"/>
              </w:rPr>
            </w:pPr>
            <w:r w:rsidRPr="00CD2892">
              <w:rPr>
                <w:b/>
                <w:bCs/>
                <w:color w:val="000000"/>
              </w:rPr>
              <w:t>№</w:t>
            </w:r>
          </w:p>
        </w:tc>
        <w:tc>
          <w:tcPr>
            <w:tcW w:w="4961" w:type="dxa"/>
            <w:shd w:val="clear" w:color="auto" w:fill="D9D9D9"/>
            <w:vAlign w:val="center"/>
          </w:tcPr>
          <w:p w:rsidR="001B111E" w:rsidRPr="00CD2892" w:rsidRDefault="001B111E" w:rsidP="00624375">
            <w:pPr>
              <w:jc w:val="center"/>
              <w:rPr>
                <w:b/>
                <w:bCs/>
                <w:color w:val="000000"/>
              </w:rPr>
            </w:pPr>
            <w:r w:rsidRPr="00CD2892">
              <w:rPr>
                <w:b/>
                <w:bCs/>
                <w:color w:val="000000"/>
              </w:rPr>
              <w:t>Назва програми</w:t>
            </w:r>
          </w:p>
        </w:tc>
        <w:tc>
          <w:tcPr>
            <w:tcW w:w="2835" w:type="dxa"/>
            <w:shd w:val="clear" w:color="auto" w:fill="D9D9D9"/>
            <w:vAlign w:val="center"/>
          </w:tcPr>
          <w:p w:rsidR="001B111E" w:rsidRPr="00CD2892" w:rsidRDefault="001B111E" w:rsidP="00624375">
            <w:pPr>
              <w:jc w:val="center"/>
              <w:rPr>
                <w:b/>
                <w:bCs/>
                <w:color w:val="000000"/>
              </w:rPr>
            </w:pPr>
            <w:r w:rsidRPr="00CD2892">
              <w:rPr>
                <w:b/>
                <w:bCs/>
                <w:color w:val="000000"/>
              </w:rPr>
              <w:t xml:space="preserve">Рішення сесії </w:t>
            </w:r>
            <w:r w:rsidRPr="00CD2892">
              <w:rPr>
                <w:b/>
                <w:bCs/>
                <w:color w:val="000000"/>
                <w:lang w:val="uk-UA"/>
              </w:rPr>
              <w:t>селищної</w:t>
            </w:r>
            <w:r w:rsidRPr="00CD2892">
              <w:rPr>
                <w:b/>
                <w:bCs/>
                <w:color w:val="000000"/>
              </w:rPr>
              <w:t xml:space="preserve"> ради</w:t>
            </w:r>
          </w:p>
        </w:tc>
        <w:tc>
          <w:tcPr>
            <w:tcW w:w="1701" w:type="dxa"/>
            <w:shd w:val="clear" w:color="auto" w:fill="D9D9D9"/>
            <w:vAlign w:val="center"/>
          </w:tcPr>
          <w:p w:rsidR="001B111E" w:rsidRPr="00CD2892" w:rsidRDefault="001B111E" w:rsidP="00624375">
            <w:pPr>
              <w:jc w:val="center"/>
              <w:rPr>
                <w:b/>
                <w:bCs/>
                <w:color w:val="000000"/>
              </w:rPr>
            </w:pPr>
            <w:r w:rsidRPr="00CD2892">
              <w:rPr>
                <w:b/>
                <w:bCs/>
                <w:color w:val="000000"/>
              </w:rPr>
              <w:t>Відповідність</w:t>
            </w:r>
          </w:p>
        </w:tc>
      </w:tr>
      <w:tr w:rsidR="001B111E" w:rsidRPr="00CD2892" w:rsidTr="006C19F4">
        <w:trPr>
          <w:trHeight w:val="413"/>
        </w:trPr>
        <w:tc>
          <w:tcPr>
            <w:tcW w:w="534" w:type="dxa"/>
          </w:tcPr>
          <w:p w:rsidR="001B111E" w:rsidRPr="00CD2892" w:rsidRDefault="001B111E" w:rsidP="00624375">
            <w:pPr>
              <w:keepNext/>
              <w:keepLines/>
              <w:widowControl w:val="0"/>
              <w:numPr>
                <w:ilvl w:val="0"/>
                <w:numId w:val="45"/>
              </w:numPr>
              <w:tabs>
                <w:tab w:val="left" w:pos="100"/>
                <w:tab w:val="left" w:pos="200"/>
              </w:tabs>
              <w:contextualSpacing/>
              <w:jc w:val="both"/>
              <w:outlineLvl w:val="0"/>
              <w:rPr>
                <w:color w:val="000000"/>
                <w:lang w:val="uk-UA"/>
              </w:rPr>
            </w:pPr>
          </w:p>
        </w:tc>
        <w:tc>
          <w:tcPr>
            <w:tcW w:w="4961" w:type="dxa"/>
            <w:vAlign w:val="bottom"/>
          </w:tcPr>
          <w:p w:rsidR="001B111E" w:rsidRPr="00CD2892" w:rsidRDefault="001B111E" w:rsidP="00624375">
            <w:pPr>
              <w:rPr>
                <w:lang w:val="uk-UA" w:eastAsia="uk-UA"/>
              </w:rPr>
            </w:pPr>
            <w:r w:rsidRPr="00CD2892">
              <w:rPr>
                <w:lang w:val="uk-UA" w:eastAsia="uk-UA"/>
              </w:rPr>
              <w:t>С</w:t>
            </w:r>
            <w:r w:rsidRPr="00CD2892">
              <w:rPr>
                <w:lang w:eastAsia="uk-UA"/>
              </w:rPr>
              <w:t>елищна програма надання пільг окремим категоріям громадян Линовицької об</w:t>
            </w:r>
            <w:r w:rsidR="00C16B69" w:rsidRPr="00CD2892">
              <w:rPr>
                <w:lang w:eastAsia="uk-UA"/>
              </w:rPr>
              <w:t>’</w:t>
            </w:r>
            <w:r w:rsidRPr="00CD2892">
              <w:rPr>
                <w:lang w:eastAsia="uk-UA"/>
              </w:rPr>
              <w:t>єднаної громади у 20</w:t>
            </w:r>
            <w:r w:rsidRPr="00CD2892">
              <w:rPr>
                <w:lang w:val="uk-UA" w:eastAsia="uk-UA"/>
              </w:rPr>
              <w:t>21</w:t>
            </w:r>
            <w:r w:rsidR="006C19F4" w:rsidRPr="00CD2892">
              <w:rPr>
                <w:lang w:eastAsia="uk-UA"/>
              </w:rPr>
              <w:t>–2023 р</w:t>
            </w:r>
            <w:r w:rsidR="006C19F4" w:rsidRPr="00CD2892">
              <w:rPr>
                <w:lang w:val="uk-UA" w:eastAsia="uk-UA"/>
              </w:rPr>
              <w:t>оках</w:t>
            </w:r>
          </w:p>
        </w:tc>
        <w:tc>
          <w:tcPr>
            <w:tcW w:w="2835" w:type="dxa"/>
          </w:tcPr>
          <w:p w:rsidR="001B111E" w:rsidRPr="00CD2892" w:rsidRDefault="001B111E" w:rsidP="00624375">
            <w:pPr>
              <w:rPr>
                <w:lang w:val="uk-UA"/>
              </w:rPr>
            </w:pPr>
            <w:r w:rsidRPr="00CD2892">
              <w:rPr>
                <w:lang w:val="uk-UA"/>
              </w:rPr>
              <w:t>Рішення 2 сесії 8-</w:t>
            </w:r>
            <w:r w:rsidR="006C19F4" w:rsidRPr="00CD2892">
              <w:rPr>
                <w:lang w:val="uk-UA"/>
              </w:rPr>
              <w:t xml:space="preserve">го скликання від 22.12.2020 </w:t>
            </w:r>
          </w:p>
        </w:tc>
        <w:tc>
          <w:tcPr>
            <w:tcW w:w="1701" w:type="dxa"/>
          </w:tcPr>
          <w:p w:rsidR="001B111E" w:rsidRPr="00CD2892" w:rsidRDefault="00D838CF" w:rsidP="00624375">
            <w:pPr>
              <w:jc w:val="center"/>
              <w:rPr>
                <w:lang w:val="uk-UA"/>
              </w:rPr>
            </w:pPr>
            <w:r w:rsidRPr="00CD2892">
              <w:rPr>
                <w:lang w:val="uk-UA"/>
              </w:rPr>
              <w:t>х</w:t>
            </w:r>
          </w:p>
        </w:tc>
      </w:tr>
      <w:tr w:rsidR="001B111E" w:rsidRPr="00CD2892" w:rsidTr="006C19F4">
        <w:trPr>
          <w:trHeight w:val="1288"/>
        </w:trPr>
        <w:tc>
          <w:tcPr>
            <w:tcW w:w="534" w:type="dxa"/>
          </w:tcPr>
          <w:p w:rsidR="001B111E" w:rsidRPr="00CD2892" w:rsidRDefault="001B111E" w:rsidP="00624375">
            <w:pPr>
              <w:keepNext/>
              <w:keepLines/>
              <w:widowControl w:val="0"/>
              <w:numPr>
                <w:ilvl w:val="0"/>
                <w:numId w:val="45"/>
              </w:numPr>
              <w:tabs>
                <w:tab w:val="left" w:pos="100"/>
                <w:tab w:val="left" w:pos="200"/>
              </w:tabs>
              <w:contextualSpacing/>
              <w:jc w:val="both"/>
              <w:outlineLvl w:val="0"/>
              <w:rPr>
                <w:color w:val="000000"/>
                <w:lang w:val="uk-UA"/>
              </w:rPr>
            </w:pPr>
          </w:p>
        </w:tc>
        <w:tc>
          <w:tcPr>
            <w:tcW w:w="4961" w:type="dxa"/>
            <w:vAlign w:val="bottom"/>
          </w:tcPr>
          <w:p w:rsidR="001B111E" w:rsidRPr="00CD2892" w:rsidRDefault="001B111E" w:rsidP="006C19F4">
            <w:pPr>
              <w:rPr>
                <w:lang w:val="uk-UA" w:eastAsia="uk-UA"/>
              </w:rPr>
            </w:pPr>
            <w:r w:rsidRPr="00CD2892">
              <w:rPr>
                <w:lang w:val="uk-UA" w:eastAsia="uk-UA"/>
              </w:rPr>
              <w:t>Селищна програма надання пільг  інвалідам  по зору І та ІІ  груп, сімям загиблих воїнів-інтернаціоналістів в Афганістані  та сімям загиблих в  під час участі  в антитерористичній операції на  2021</w:t>
            </w:r>
            <w:r w:rsidR="006C19F4" w:rsidRPr="00CD2892">
              <w:rPr>
                <w:lang w:val="uk-UA" w:eastAsia="uk-UA"/>
              </w:rPr>
              <w:t>–</w:t>
            </w:r>
            <w:r w:rsidRPr="00CD2892">
              <w:rPr>
                <w:lang w:val="uk-UA" w:eastAsia="uk-UA"/>
              </w:rPr>
              <w:t>2023 роки</w:t>
            </w:r>
          </w:p>
        </w:tc>
        <w:tc>
          <w:tcPr>
            <w:tcW w:w="2835" w:type="dxa"/>
          </w:tcPr>
          <w:p w:rsidR="001B111E" w:rsidRPr="00CD2892" w:rsidRDefault="001B111E" w:rsidP="00624375">
            <w:pPr>
              <w:rPr>
                <w:lang w:val="uk-UA"/>
              </w:rPr>
            </w:pPr>
            <w:r w:rsidRPr="00CD2892">
              <w:rPr>
                <w:lang w:val="uk-UA"/>
              </w:rPr>
              <w:t>Рішення 2 сесії 8-</w:t>
            </w:r>
            <w:r w:rsidR="006C19F4" w:rsidRPr="00CD2892">
              <w:rPr>
                <w:lang w:val="uk-UA"/>
              </w:rPr>
              <w:t xml:space="preserve">го скликання від 22.12.2020 </w:t>
            </w:r>
          </w:p>
        </w:tc>
        <w:tc>
          <w:tcPr>
            <w:tcW w:w="1701" w:type="dxa"/>
          </w:tcPr>
          <w:p w:rsidR="001B111E" w:rsidRPr="00CD2892" w:rsidRDefault="00D838CF" w:rsidP="00624375">
            <w:pPr>
              <w:jc w:val="center"/>
              <w:rPr>
                <w:lang w:val="uk-UA"/>
              </w:rPr>
            </w:pPr>
            <w:r w:rsidRPr="00CD2892">
              <w:rPr>
                <w:lang w:val="uk-UA"/>
              </w:rPr>
              <w:t>х</w:t>
            </w:r>
          </w:p>
        </w:tc>
      </w:tr>
      <w:tr w:rsidR="001B111E" w:rsidRPr="00CD2892" w:rsidTr="006C19F4">
        <w:trPr>
          <w:trHeight w:val="540"/>
        </w:trPr>
        <w:tc>
          <w:tcPr>
            <w:tcW w:w="534" w:type="dxa"/>
          </w:tcPr>
          <w:p w:rsidR="001B111E" w:rsidRPr="00CD2892" w:rsidRDefault="001B111E" w:rsidP="00624375">
            <w:pPr>
              <w:keepNext/>
              <w:keepLines/>
              <w:widowControl w:val="0"/>
              <w:numPr>
                <w:ilvl w:val="0"/>
                <w:numId w:val="45"/>
              </w:numPr>
              <w:tabs>
                <w:tab w:val="left" w:pos="100"/>
                <w:tab w:val="left" w:pos="200"/>
              </w:tabs>
              <w:contextualSpacing/>
              <w:jc w:val="both"/>
              <w:outlineLvl w:val="0"/>
              <w:rPr>
                <w:color w:val="000000"/>
                <w:lang w:val="uk-UA"/>
              </w:rPr>
            </w:pPr>
          </w:p>
        </w:tc>
        <w:tc>
          <w:tcPr>
            <w:tcW w:w="4961" w:type="dxa"/>
          </w:tcPr>
          <w:p w:rsidR="001B111E" w:rsidRPr="00CD2892" w:rsidRDefault="001B111E" w:rsidP="00624375">
            <w:pPr>
              <w:rPr>
                <w:lang w:eastAsia="uk-UA"/>
              </w:rPr>
            </w:pPr>
            <w:r w:rsidRPr="00CD2892">
              <w:rPr>
                <w:lang w:eastAsia="uk-UA"/>
              </w:rPr>
              <w:t>Програма організації та проведення громадських робіт поЛиновицькій селищній раді на 2021</w:t>
            </w:r>
            <w:r w:rsidR="00D838CF" w:rsidRPr="00CD2892">
              <w:rPr>
                <w:lang w:val="uk-UA" w:eastAsia="uk-UA"/>
              </w:rPr>
              <w:t xml:space="preserve"> </w:t>
            </w:r>
            <w:r w:rsidRPr="00CD2892">
              <w:rPr>
                <w:lang w:eastAsia="uk-UA"/>
              </w:rPr>
              <w:t>рік.</w:t>
            </w:r>
          </w:p>
        </w:tc>
        <w:tc>
          <w:tcPr>
            <w:tcW w:w="2835" w:type="dxa"/>
          </w:tcPr>
          <w:p w:rsidR="001B111E" w:rsidRPr="00CD2892" w:rsidRDefault="001B111E" w:rsidP="00624375">
            <w:pPr>
              <w:rPr>
                <w:lang w:val="uk-UA"/>
              </w:rPr>
            </w:pPr>
            <w:r w:rsidRPr="00CD2892">
              <w:rPr>
                <w:lang w:val="uk-UA"/>
              </w:rPr>
              <w:t>Рішення 2 сесії 8-го скликання від 22.12.2020</w:t>
            </w:r>
            <w:r w:rsidR="006C19F4" w:rsidRPr="00CD2892">
              <w:rPr>
                <w:lang w:val="uk-UA"/>
              </w:rPr>
              <w:t xml:space="preserve"> </w:t>
            </w:r>
          </w:p>
        </w:tc>
        <w:tc>
          <w:tcPr>
            <w:tcW w:w="1701" w:type="dxa"/>
          </w:tcPr>
          <w:p w:rsidR="001B111E" w:rsidRPr="00CD2892" w:rsidRDefault="00D838CF" w:rsidP="00624375">
            <w:pPr>
              <w:jc w:val="center"/>
              <w:rPr>
                <w:lang w:val="uk-UA"/>
              </w:rPr>
            </w:pPr>
            <w:r w:rsidRPr="00CD2892">
              <w:rPr>
                <w:lang w:val="uk-UA"/>
              </w:rPr>
              <w:t>х</w:t>
            </w:r>
          </w:p>
        </w:tc>
      </w:tr>
      <w:tr w:rsidR="001B111E" w:rsidRPr="00CD2892" w:rsidTr="006C19F4">
        <w:trPr>
          <w:trHeight w:val="762"/>
        </w:trPr>
        <w:tc>
          <w:tcPr>
            <w:tcW w:w="534" w:type="dxa"/>
          </w:tcPr>
          <w:p w:rsidR="001B111E" w:rsidRPr="00CD2892" w:rsidRDefault="001B111E" w:rsidP="00624375">
            <w:pPr>
              <w:keepNext/>
              <w:keepLines/>
              <w:widowControl w:val="0"/>
              <w:numPr>
                <w:ilvl w:val="0"/>
                <w:numId w:val="45"/>
              </w:numPr>
              <w:tabs>
                <w:tab w:val="left" w:pos="100"/>
                <w:tab w:val="left" w:pos="200"/>
              </w:tabs>
              <w:contextualSpacing/>
              <w:jc w:val="both"/>
              <w:outlineLvl w:val="0"/>
              <w:rPr>
                <w:color w:val="000000"/>
                <w:lang w:val="uk-UA"/>
              </w:rPr>
            </w:pPr>
          </w:p>
        </w:tc>
        <w:tc>
          <w:tcPr>
            <w:tcW w:w="4961" w:type="dxa"/>
            <w:vAlign w:val="bottom"/>
          </w:tcPr>
          <w:p w:rsidR="001B111E" w:rsidRPr="00CD2892" w:rsidRDefault="001B111E" w:rsidP="00624375">
            <w:pPr>
              <w:rPr>
                <w:lang w:eastAsia="uk-UA"/>
              </w:rPr>
            </w:pPr>
            <w:r w:rsidRPr="00CD2892">
              <w:rPr>
                <w:lang w:eastAsia="uk-UA"/>
              </w:rPr>
              <w:t>Програма соціального захисту окремих категорій громадян по Линовицькій селищній раді на 20</w:t>
            </w:r>
            <w:r w:rsidRPr="00CD2892">
              <w:rPr>
                <w:lang w:val="uk-UA" w:eastAsia="uk-UA"/>
              </w:rPr>
              <w:t>21</w:t>
            </w:r>
            <w:r w:rsidRPr="00CD2892">
              <w:rPr>
                <w:lang w:eastAsia="uk-UA"/>
              </w:rPr>
              <w:t xml:space="preserve"> рік</w:t>
            </w:r>
          </w:p>
        </w:tc>
        <w:tc>
          <w:tcPr>
            <w:tcW w:w="2835" w:type="dxa"/>
          </w:tcPr>
          <w:p w:rsidR="001B111E" w:rsidRPr="00CD2892" w:rsidRDefault="001B111E" w:rsidP="00624375">
            <w:pPr>
              <w:rPr>
                <w:lang w:val="uk-UA"/>
              </w:rPr>
            </w:pPr>
            <w:r w:rsidRPr="00CD2892">
              <w:rPr>
                <w:lang w:val="uk-UA"/>
              </w:rPr>
              <w:t xml:space="preserve">Рішення 2 сесії 8-го скликання від 22.12.2020 </w:t>
            </w:r>
          </w:p>
        </w:tc>
        <w:tc>
          <w:tcPr>
            <w:tcW w:w="1701" w:type="dxa"/>
          </w:tcPr>
          <w:p w:rsidR="001B111E" w:rsidRPr="00CD2892" w:rsidRDefault="001B111E" w:rsidP="00624375">
            <w:pPr>
              <w:jc w:val="center"/>
              <w:rPr>
                <w:lang w:val="uk-UA"/>
              </w:rPr>
            </w:pPr>
            <w:r w:rsidRPr="00CD2892">
              <w:rPr>
                <w:lang w:val="uk-UA"/>
              </w:rPr>
              <w:t>Х</w:t>
            </w:r>
          </w:p>
        </w:tc>
      </w:tr>
      <w:tr w:rsidR="001B111E" w:rsidRPr="00CD2892" w:rsidTr="006C19F4">
        <w:trPr>
          <w:trHeight w:val="560"/>
        </w:trPr>
        <w:tc>
          <w:tcPr>
            <w:tcW w:w="534" w:type="dxa"/>
          </w:tcPr>
          <w:p w:rsidR="001B111E" w:rsidRPr="00CD2892" w:rsidRDefault="001B111E" w:rsidP="00624375">
            <w:pPr>
              <w:keepNext/>
              <w:keepLines/>
              <w:widowControl w:val="0"/>
              <w:numPr>
                <w:ilvl w:val="0"/>
                <w:numId w:val="45"/>
              </w:numPr>
              <w:tabs>
                <w:tab w:val="left" w:pos="100"/>
                <w:tab w:val="left" w:pos="200"/>
              </w:tabs>
              <w:contextualSpacing/>
              <w:jc w:val="both"/>
              <w:outlineLvl w:val="0"/>
              <w:rPr>
                <w:color w:val="000000"/>
                <w:lang w:val="uk-UA"/>
              </w:rPr>
            </w:pPr>
          </w:p>
        </w:tc>
        <w:tc>
          <w:tcPr>
            <w:tcW w:w="4961" w:type="dxa"/>
            <w:vAlign w:val="bottom"/>
          </w:tcPr>
          <w:p w:rsidR="001B111E" w:rsidRPr="00CD2892" w:rsidRDefault="001B111E" w:rsidP="00624375">
            <w:pPr>
              <w:rPr>
                <w:lang w:val="uk-UA" w:eastAsia="uk-UA"/>
              </w:rPr>
            </w:pPr>
            <w:r w:rsidRPr="00CD2892">
              <w:rPr>
                <w:lang w:eastAsia="uk-UA"/>
              </w:rPr>
              <w:t xml:space="preserve">Програма </w:t>
            </w:r>
            <w:r w:rsidRPr="00CD2892">
              <w:rPr>
                <w:lang w:val="uk-UA" w:eastAsia="uk-UA"/>
              </w:rPr>
              <w:t>співфінансування  Обласної програми  підтримки індивідуального житлового будівництва та розвитку особистого селянського господарства «Власний дім»</w:t>
            </w:r>
            <w:r w:rsidR="006C19F4" w:rsidRPr="00CD2892">
              <w:rPr>
                <w:lang w:val="uk-UA" w:eastAsia="uk-UA"/>
              </w:rPr>
              <w:t xml:space="preserve"> на 2021</w:t>
            </w:r>
            <w:r w:rsidR="006C19F4" w:rsidRPr="00CD2892">
              <w:rPr>
                <w:lang w:eastAsia="uk-UA"/>
              </w:rPr>
              <w:t>–</w:t>
            </w:r>
            <w:r w:rsidRPr="00CD2892">
              <w:rPr>
                <w:lang w:val="uk-UA" w:eastAsia="uk-UA"/>
              </w:rPr>
              <w:t>2027 роки</w:t>
            </w:r>
          </w:p>
        </w:tc>
        <w:tc>
          <w:tcPr>
            <w:tcW w:w="2835" w:type="dxa"/>
          </w:tcPr>
          <w:p w:rsidR="001B111E" w:rsidRPr="00CD2892" w:rsidRDefault="001B111E" w:rsidP="00624375">
            <w:pPr>
              <w:rPr>
                <w:lang w:val="uk-UA"/>
              </w:rPr>
            </w:pPr>
            <w:r w:rsidRPr="00CD2892">
              <w:rPr>
                <w:lang w:val="uk-UA"/>
              </w:rPr>
              <w:t>Рішення 2 сесії 8-</w:t>
            </w:r>
            <w:r w:rsidR="006C19F4" w:rsidRPr="00CD2892">
              <w:rPr>
                <w:lang w:val="uk-UA"/>
              </w:rPr>
              <w:t xml:space="preserve">го скликання від 22.12.2020 </w:t>
            </w:r>
          </w:p>
        </w:tc>
        <w:tc>
          <w:tcPr>
            <w:tcW w:w="1701" w:type="dxa"/>
          </w:tcPr>
          <w:p w:rsidR="001B111E" w:rsidRPr="00CD2892" w:rsidRDefault="001B111E" w:rsidP="00624375">
            <w:pPr>
              <w:jc w:val="center"/>
              <w:rPr>
                <w:lang w:val="uk-UA"/>
              </w:rPr>
            </w:pPr>
            <w:r w:rsidRPr="00CD2892">
              <w:rPr>
                <w:lang w:val="uk-UA"/>
              </w:rPr>
              <w:t>Х</w:t>
            </w:r>
          </w:p>
        </w:tc>
      </w:tr>
      <w:tr w:rsidR="001B111E" w:rsidRPr="00CD2892" w:rsidTr="006C19F4">
        <w:trPr>
          <w:trHeight w:val="852"/>
        </w:trPr>
        <w:tc>
          <w:tcPr>
            <w:tcW w:w="534" w:type="dxa"/>
          </w:tcPr>
          <w:p w:rsidR="001B111E" w:rsidRPr="00CD2892" w:rsidRDefault="001B111E" w:rsidP="00624375">
            <w:pPr>
              <w:keepNext/>
              <w:keepLines/>
              <w:widowControl w:val="0"/>
              <w:numPr>
                <w:ilvl w:val="0"/>
                <w:numId w:val="45"/>
              </w:numPr>
              <w:tabs>
                <w:tab w:val="left" w:pos="100"/>
                <w:tab w:val="left" w:pos="200"/>
              </w:tabs>
              <w:contextualSpacing/>
              <w:jc w:val="both"/>
              <w:outlineLvl w:val="0"/>
              <w:rPr>
                <w:color w:val="000000"/>
                <w:lang w:val="uk-UA"/>
              </w:rPr>
            </w:pPr>
          </w:p>
        </w:tc>
        <w:tc>
          <w:tcPr>
            <w:tcW w:w="4961" w:type="dxa"/>
            <w:vAlign w:val="bottom"/>
          </w:tcPr>
          <w:p w:rsidR="001B111E" w:rsidRPr="00CD2892" w:rsidRDefault="001B111E" w:rsidP="00624375">
            <w:pPr>
              <w:rPr>
                <w:lang w:val="uk-UA" w:eastAsia="uk-UA"/>
              </w:rPr>
            </w:pPr>
            <w:r w:rsidRPr="00CD2892">
              <w:rPr>
                <w:lang w:val="uk-UA" w:eastAsia="uk-UA"/>
              </w:rPr>
              <w:t xml:space="preserve">Селищна програма </w:t>
            </w:r>
            <w:r w:rsidR="00D838CF" w:rsidRPr="00CD2892">
              <w:rPr>
                <w:lang w:val="uk-UA" w:eastAsia="uk-UA"/>
              </w:rPr>
              <w:t>фінансової  підтримки   к</w:t>
            </w:r>
            <w:r w:rsidRPr="00CD2892">
              <w:rPr>
                <w:lang w:val="uk-UA" w:eastAsia="uk-UA"/>
              </w:rPr>
              <w:t>омунально</w:t>
            </w:r>
            <w:r w:rsidR="00D838CF" w:rsidRPr="00CD2892">
              <w:rPr>
                <w:lang w:val="uk-UA" w:eastAsia="uk-UA"/>
              </w:rPr>
              <w:t>го некомерційного підприємства «</w:t>
            </w:r>
            <w:r w:rsidRPr="00CD2892">
              <w:rPr>
                <w:lang w:val="uk-UA" w:eastAsia="uk-UA"/>
              </w:rPr>
              <w:t>Линовицька амбулаторія загальної практики сімейної меди</w:t>
            </w:r>
            <w:r w:rsidR="00D838CF" w:rsidRPr="00CD2892">
              <w:rPr>
                <w:lang w:val="uk-UA" w:eastAsia="uk-UA"/>
              </w:rPr>
              <w:t>цини  Линовицької селищної ради»</w:t>
            </w:r>
            <w:r w:rsidRPr="00CD2892">
              <w:rPr>
                <w:lang w:val="uk-UA" w:eastAsia="uk-UA"/>
              </w:rPr>
              <w:t xml:space="preserve"> на 2021 рік</w:t>
            </w:r>
          </w:p>
        </w:tc>
        <w:tc>
          <w:tcPr>
            <w:tcW w:w="2835" w:type="dxa"/>
          </w:tcPr>
          <w:p w:rsidR="001B111E" w:rsidRPr="00CD2892" w:rsidRDefault="001B111E" w:rsidP="00624375">
            <w:pPr>
              <w:rPr>
                <w:lang w:val="uk-UA"/>
              </w:rPr>
            </w:pPr>
            <w:r w:rsidRPr="00CD2892">
              <w:rPr>
                <w:lang w:val="uk-UA"/>
              </w:rPr>
              <w:t>Рішення 2 сесії 8-</w:t>
            </w:r>
            <w:r w:rsidR="006C19F4" w:rsidRPr="00CD2892">
              <w:rPr>
                <w:lang w:val="uk-UA"/>
              </w:rPr>
              <w:t xml:space="preserve">го скликання від 22.12.2020 </w:t>
            </w:r>
          </w:p>
        </w:tc>
        <w:tc>
          <w:tcPr>
            <w:tcW w:w="1701" w:type="dxa"/>
          </w:tcPr>
          <w:p w:rsidR="001B111E" w:rsidRPr="00CD2892" w:rsidRDefault="001B111E" w:rsidP="00624375">
            <w:pPr>
              <w:jc w:val="center"/>
              <w:rPr>
                <w:lang w:val="uk-UA"/>
              </w:rPr>
            </w:pPr>
          </w:p>
          <w:p w:rsidR="001B111E" w:rsidRPr="00CD2892" w:rsidRDefault="001B111E" w:rsidP="00624375">
            <w:pPr>
              <w:jc w:val="center"/>
              <w:rPr>
                <w:lang w:val="uk-UA"/>
              </w:rPr>
            </w:pPr>
            <w:r w:rsidRPr="00CD2892">
              <w:rPr>
                <w:lang w:val="uk-UA"/>
              </w:rPr>
              <w:t>Х</w:t>
            </w:r>
          </w:p>
        </w:tc>
      </w:tr>
      <w:tr w:rsidR="001B111E" w:rsidRPr="00CD2892" w:rsidTr="006C19F4">
        <w:trPr>
          <w:trHeight w:val="671"/>
        </w:trPr>
        <w:tc>
          <w:tcPr>
            <w:tcW w:w="534" w:type="dxa"/>
          </w:tcPr>
          <w:p w:rsidR="001B111E" w:rsidRPr="00CD2892" w:rsidRDefault="001B111E" w:rsidP="00624375">
            <w:pPr>
              <w:keepNext/>
              <w:keepLines/>
              <w:widowControl w:val="0"/>
              <w:numPr>
                <w:ilvl w:val="0"/>
                <w:numId w:val="45"/>
              </w:numPr>
              <w:tabs>
                <w:tab w:val="left" w:pos="100"/>
                <w:tab w:val="left" w:pos="200"/>
              </w:tabs>
              <w:contextualSpacing/>
              <w:jc w:val="both"/>
              <w:outlineLvl w:val="0"/>
              <w:rPr>
                <w:color w:val="000000"/>
                <w:lang w:val="uk-UA"/>
              </w:rPr>
            </w:pPr>
          </w:p>
        </w:tc>
        <w:tc>
          <w:tcPr>
            <w:tcW w:w="4961" w:type="dxa"/>
            <w:vAlign w:val="bottom"/>
          </w:tcPr>
          <w:p w:rsidR="001B111E" w:rsidRPr="00CD2892" w:rsidRDefault="001B111E" w:rsidP="00D838CF">
            <w:pPr>
              <w:rPr>
                <w:lang w:eastAsia="uk-UA"/>
              </w:rPr>
            </w:pPr>
            <w:r w:rsidRPr="00CD2892">
              <w:rPr>
                <w:lang w:eastAsia="uk-UA"/>
              </w:rPr>
              <w:t xml:space="preserve">Програма розвитку туристичного </w:t>
            </w:r>
            <w:r w:rsidR="00D838CF" w:rsidRPr="00CD2892">
              <w:rPr>
                <w:lang w:eastAsia="uk-UA"/>
              </w:rPr>
              <w:t xml:space="preserve">міні- маршруту </w:t>
            </w:r>
            <w:r w:rsidR="00D838CF" w:rsidRPr="00CD2892">
              <w:rPr>
                <w:lang w:val="uk-UA" w:eastAsia="uk-UA"/>
              </w:rPr>
              <w:t>«</w:t>
            </w:r>
            <w:r w:rsidRPr="00CD2892">
              <w:rPr>
                <w:lang w:eastAsia="uk-UA"/>
              </w:rPr>
              <w:t>Подорож до легенд Линовицького краю</w:t>
            </w:r>
            <w:r w:rsidR="00D838CF" w:rsidRPr="00CD2892">
              <w:rPr>
                <w:lang w:val="uk-UA" w:eastAsia="uk-UA"/>
              </w:rPr>
              <w:t>»</w:t>
            </w:r>
            <w:r w:rsidRPr="00CD2892">
              <w:rPr>
                <w:lang w:eastAsia="uk-UA"/>
              </w:rPr>
              <w:t xml:space="preserve"> на 202</w:t>
            </w:r>
            <w:r w:rsidRPr="00CD2892">
              <w:rPr>
                <w:lang w:val="uk-UA" w:eastAsia="uk-UA"/>
              </w:rPr>
              <w:t>1</w:t>
            </w:r>
            <w:r w:rsidRPr="00CD2892">
              <w:rPr>
                <w:lang w:eastAsia="uk-UA"/>
              </w:rPr>
              <w:t xml:space="preserve"> роки</w:t>
            </w:r>
          </w:p>
        </w:tc>
        <w:tc>
          <w:tcPr>
            <w:tcW w:w="2835" w:type="dxa"/>
          </w:tcPr>
          <w:p w:rsidR="001B111E" w:rsidRPr="00CD2892" w:rsidRDefault="001B111E" w:rsidP="00624375">
            <w:pPr>
              <w:rPr>
                <w:lang w:val="uk-UA"/>
              </w:rPr>
            </w:pPr>
            <w:r w:rsidRPr="00CD2892">
              <w:rPr>
                <w:lang w:val="uk-UA"/>
              </w:rPr>
              <w:t>Рішення 36 сесії 7-</w:t>
            </w:r>
            <w:r w:rsidR="006C19F4" w:rsidRPr="00CD2892">
              <w:rPr>
                <w:lang w:val="uk-UA"/>
              </w:rPr>
              <w:t xml:space="preserve">го скликання від 12.19.2019 </w:t>
            </w:r>
          </w:p>
        </w:tc>
        <w:tc>
          <w:tcPr>
            <w:tcW w:w="1701" w:type="dxa"/>
          </w:tcPr>
          <w:p w:rsidR="001B111E" w:rsidRPr="00CD2892" w:rsidRDefault="001B111E" w:rsidP="00624375">
            <w:pPr>
              <w:jc w:val="center"/>
              <w:rPr>
                <w:lang w:val="uk-UA"/>
              </w:rPr>
            </w:pPr>
          </w:p>
          <w:p w:rsidR="001B111E" w:rsidRPr="00CD2892" w:rsidRDefault="001B111E" w:rsidP="00624375">
            <w:pPr>
              <w:jc w:val="center"/>
              <w:rPr>
                <w:lang w:val="uk-UA"/>
              </w:rPr>
            </w:pPr>
            <w:r w:rsidRPr="00CD2892">
              <w:rPr>
                <w:lang w:val="uk-UA"/>
              </w:rPr>
              <w:t>Х</w:t>
            </w:r>
          </w:p>
        </w:tc>
      </w:tr>
      <w:tr w:rsidR="001B111E" w:rsidRPr="00CD2892" w:rsidTr="006C19F4">
        <w:trPr>
          <w:trHeight w:val="531"/>
        </w:trPr>
        <w:tc>
          <w:tcPr>
            <w:tcW w:w="534" w:type="dxa"/>
          </w:tcPr>
          <w:p w:rsidR="001B111E" w:rsidRPr="00CD2892" w:rsidRDefault="001B111E" w:rsidP="00624375">
            <w:pPr>
              <w:keepNext/>
              <w:keepLines/>
              <w:widowControl w:val="0"/>
              <w:numPr>
                <w:ilvl w:val="0"/>
                <w:numId w:val="45"/>
              </w:numPr>
              <w:tabs>
                <w:tab w:val="left" w:pos="100"/>
                <w:tab w:val="left" w:pos="200"/>
              </w:tabs>
              <w:contextualSpacing/>
              <w:jc w:val="both"/>
              <w:outlineLvl w:val="0"/>
              <w:rPr>
                <w:color w:val="000000"/>
                <w:lang w:val="uk-UA"/>
              </w:rPr>
            </w:pPr>
          </w:p>
        </w:tc>
        <w:tc>
          <w:tcPr>
            <w:tcW w:w="4961" w:type="dxa"/>
            <w:vAlign w:val="bottom"/>
          </w:tcPr>
          <w:p w:rsidR="001B111E" w:rsidRPr="00CD2892" w:rsidRDefault="001B111E" w:rsidP="00624375">
            <w:pPr>
              <w:rPr>
                <w:lang w:val="uk-UA" w:eastAsia="uk-UA"/>
              </w:rPr>
            </w:pPr>
            <w:r w:rsidRPr="00CD2892">
              <w:rPr>
                <w:lang w:eastAsia="uk-UA"/>
              </w:rPr>
              <w:t xml:space="preserve">Програма </w:t>
            </w:r>
            <w:r w:rsidRPr="00CD2892">
              <w:rPr>
                <w:lang w:val="uk-UA" w:eastAsia="uk-UA"/>
              </w:rPr>
              <w:t>протипоже</w:t>
            </w:r>
            <w:r w:rsidR="00D838CF" w:rsidRPr="00CD2892">
              <w:rPr>
                <w:lang w:val="uk-UA" w:eastAsia="uk-UA"/>
              </w:rPr>
              <w:t>жного захисту Линовицької ЗОШ І</w:t>
            </w:r>
            <w:r w:rsidR="00D838CF" w:rsidRPr="00CD2892">
              <w:rPr>
                <w:lang w:eastAsia="uk-UA"/>
              </w:rPr>
              <w:t>–</w:t>
            </w:r>
            <w:r w:rsidRPr="00CD2892">
              <w:rPr>
                <w:lang w:val="uk-UA" w:eastAsia="uk-UA"/>
              </w:rPr>
              <w:t>ІІІ ступенів у 2021 році</w:t>
            </w:r>
          </w:p>
        </w:tc>
        <w:tc>
          <w:tcPr>
            <w:tcW w:w="2835" w:type="dxa"/>
          </w:tcPr>
          <w:p w:rsidR="001B111E" w:rsidRPr="00CD2892" w:rsidRDefault="001B111E" w:rsidP="00624375">
            <w:pPr>
              <w:rPr>
                <w:lang w:val="uk-UA"/>
              </w:rPr>
            </w:pPr>
            <w:r w:rsidRPr="00CD2892">
              <w:rPr>
                <w:lang w:val="uk-UA"/>
              </w:rPr>
              <w:t>Рішення 2 сесії 8-</w:t>
            </w:r>
            <w:r w:rsidR="006C19F4" w:rsidRPr="00CD2892">
              <w:rPr>
                <w:lang w:val="uk-UA"/>
              </w:rPr>
              <w:t xml:space="preserve">го скликання від 22.12.2020 </w:t>
            </w:r>
          </w:p>
        </w:tc>
        <w:tc>
          <w:tcPr>
            <w:tcW w:w="1701" w:type="dxa"/>
          </w:tcPr>
          <w:p w:rsidR="001B111E" w:rsidRPr="00CD2892" w:rsidRDefault="001B111E" w:rsidP="00624375">
            <w:pPr>
              <w:jc w:val="center"/>
              <w:rPr>
                <w:lang w:val="uk-UA"/>
              </w:rPr>
            </w:pPr>
          </w:p>
          <w:p w:rsidR="001B111E" w:rsidRPr="00CD2892" w:rsidRDefault="001B111E" w:rsidP="00624375">
            <w:pPr>
              <w:jc w:val="center"/>
              <w:rPr>
                <w:lang w:val="uk-UA"/>
              </w:rPr>
            </w:pPr>
            <w:r w:rsidRPr="00CD2892">
              <w:rPr>
                <w:lang w:val="uk-UA"/>
              </w:rPr>
              <w:t>Х</w:t>
            </w:r>
          </w:p>
        </w:tc>
      </w:tr>
      <w:tr w:rsidR="001B111E" w:rsidRPr="00CD2892" w:rsidTr="006C19F4">
        <w:trPr>
          <w:trHeight w:val="421"/>
        </w:trPr>
        <w:tc>
          <w:tcPr>
            <w:tcW w:w="534" w:type="dxa"/>
          </w:tcPr>
          <w:p w:rsidR="001B111E" w:rsidRPr="00CD2892" w:rsidRDefault="001B111E" w:rsidP="00624375">
            <w:pPr>
              <w:keepNext/>
              <w:keepLines/>
              <w:widowControl w:val="0"/>
              <w:numPr>
                <w:ilvl w:val="0"/>
                <w:numId w:val="45"/>
              </w:numPr>
              <w:tabs>
                <w:tab w:val="left" w:pos="100"/>
                <w:tab w:val="left" w:pos="200"/>
              </w:tabs>
              <w:contextualSpacing/>
              <w:jc w:val="both"/>
              <w:outlineLvl w:val="0"/>
              <w:rPr>
                <w:color w:val="000000"/>
                <w:lang w:val="uk-UA"/>
              </w:rPr>
            </w:pPr>
          </w:p>
        </w:tc>
        <w:tc>
          <w:tcPr>
            <w:tcW w:w="4961" w:type="dxa"/>
            <w:vAlign w:val="bottom"/>
          </w:tcPr>
          <w:p w:rsidR="001B111E" w:rsidRPr="00CD2892" w:rsidRDefault="001B111E" w:rsidP="00624375">
            <w:pPr>
              <w:rPr>
                <w:lang w:eastAsia="uk-UA"/>
              </w:rPr>
            </w:pPr>
            <w:r w:rsidRPr="00CD2892">
              <w:rPr>
                <w:lang w:eastAsia="uk-UA"/>
              </w:rPr>
              <w:t>Програма утримання доріг комунальної власності Линовицької селищної ради на 20</w:t>
            </w:r>
            <w:r w:rsidRPr="00CD2892">
              <w:rPr>
                <w:lang w:val="uk-UA" w:eastAsia="uk-UA"/>
              </w:rPr>
              <w:t>21</w:t>
            </w:r>
            <w:r w:rsidR="00D838CF" w:rsidRPr="00CD2892">
              <w:rPr>
                <w:lang w:val="uk-UA" w:eastAsia="uk-UA"/>
              </w:rPr>
              <w:t xml:space="preserve"> </w:t>
            </w:r>
            <w:r w:rsidRPr="00CD2892">
              <w:rPr>
                <w:lang w:eastAsia="uk-UA"/>
              </w:rPr>
              <w:t>рік</w:t>
            </w:r>
          </w:p>
        </w:tc>
        <w:tc>
          <w:tcPr>
            <w:tcW w:w="2835" w:type="dxa"/>
          </w:tcPr>
          <w:p w:rsidR="001B111E" w:rsidRPr="00CD2892" w:rsidRDefault="001B111E" w:rsidP="00624375">
            <w:pPr>
              <w:rPr>
                <w:lang w:val="uk-UA"/>
              </w:rPr>
            </w:pPr>
            <w:r w:rsidRPr="00CD2892">
              <w:rPr>
                <w:lang w:val="uk-UA"/>
              </w:rPr>
              <w:t>Рішення 2 сесії 8-</w:t>
            </w:r>
            <w:r w:rsidR="006C19F4" w:rsidRPr="00CD2892">
              <w:rPr>
                <w:lang w:val="uk-UA"/>
              </w:rPr>
              <w:t xml:space="preserve">го скликання від 22.12.2020 </w:t>
            </w:r>
          </w:p>
        </w:tc>
        <w:tc>
          <w:tcPr>
            <w:tcW w:w="1701" w:type="dxa"/>
          </w:tcPr>
          <w:p w:rsidR="001B111E" w:rsidRPr="00CD2892" w:rsidRDefault="001B111E" w:rsidP="00624375">
            <w:pPr>
              <w:jc w:val="center"/>
              <w:rPr>
                <w:lang w:val="uk-UA"/>
              </w:rPr>
            </w:pPr>
            <w:r w:rsidRPr="00CD2892">
              <w:rPr>
                <w:lang w:val="uk-UA"/>
              </w:rPr>
              <w:t>Х</w:t>
            </w:r>
          </w:p>
        </w:tc>
      </w:tr>
      <w:tr w:rsidR="001B111E" w:rsidRPr="00CD2892" w:rsidTr="006C19F4">
        <w:trPr>
          <w:trHeight w:val="409"/>
        </w:trPr>
        <w:tc>
          <w:tcPr>
            <w:tcW w:w="534" w:type="dxa"/>
          </w:tcPr>
          <w:p w:rsidR="001B111E" w:rsidRPr="00CD2892" w:rsidRDefault="001B111E" w:rsidP="00624375">
            <w:pPr>
              <w:keepNext/>
              <w:keepLines/>
              <w:widowControl w:val="0"/>
              <w:numPr>
                <w:ilvl w:val="0"/>
                <w:numId w:val="45"/>
              </w:numPr>
              <w:tabs>
                <w:tab w:val="left" w:pos="100"/>
                <w:tab w:val="left" w:pos="200"/>
              </w:tabs>
              <w:contextualSpacing/>
              <w:jc w:val="both"/>
              <w:outlineLvl w:val="0"/>
              <w:rPr>
                <w:color w:val="000000"/>
                <w:lang w:val="uk-UA"/>
              </w:rPr>
            </w:pPr>
          </w:p>
        </w:tc>
        <w:tc>
          <w:tcPr>
            <w:tcW w:w="4961" w:type="dxa"/>
          </w:tcPr>
          <w:p w:rsidR="001B111E" w:rsidRPr="00CD2892" w:rsidRDefault="001B111E" w:rsidP="00624375">
            <w:pPr>
              <w:rPr>
                <w:lang w:eastAsia="uk-UA"/>
              </w:rPr>
            </w:pPr>
            <w:r w:rsidRPr="00CD2892">
              <w:rPr>
                <w:lang w:eastAsia="uk-UA"/>
              </w:rPr>
              <w:t>Програма підвозу учнів Линовицької селищної  ради у 20</w:t>
            </w:r>
            <w:r w:rsidRPr="00CD2892">
              <w:rPr>
                <w:lang w:val="uk-UA" w:eastAsia="uk-UA"/>
              </w:rPr>
              <w:t>21</w:t>
            </w:r>
            <w:r w:rsidRPr="00CD2892">
              <w:rPr>
                <w:lang w:eastAsia="uk-UA"/>
              </w:rPr>
              <w:t xml:space="preserve"> році</w:t>
            </w:r>
          </w:p>
        </w:tc>
        <w:tc>
          <w:tcPr>
            <w:tcW w:w="2835" w:type="dxa"/>
          </w:tcPr>
          <w:p w:rsidR="001B111E" w:rsidRPr="00CD2892" w:rsidRDefault="001B111E" w:rsidP="00624375">
            <w:pPr>
              <w:rPr>
                <w:lang w:val="uk-UA"/>
              </w:rPr>
            </w:pPr>
            <w:r w:rsidRPr="00CD2892">
              <w:rPr>
                <w:lang w:val="uk-UA"/>
              </w:rPr>
              <w:t>Рішення 2 сесії 8-</w:t>
            </w:r>
            <w:r w:rsidR="006C19F4" w:rsidRPr="00CD2892">
              <w:rPr>
                <w:lang w:val="uk-UA"/>
              </w:rPr>
              <w:t xml:space="preserve">го скликання від 22.12.2020 </w:t>
            </w:r>
          </w:p>
        </w:tc>
        <w:tc>
          <w:tcPr>
            <w:tcW w:w="1701" w:type="dxa"/>
          </w:tcPr>
          <w:p w:rsidR="001B111E" w:rsidRPr="00CD2892" w:rsidRDefault="001B111E" w:rsidP="00624375">
            <w:pPr>
              <w:jc w:val="center"/>
              <w:rPr>
                <w:lang w:val="uk-UA"/>
              </w:rPr>
            </w:pPr>
            <w:r w:rsidRPr="00CD2892">
              <w:rPr>
                <w:lang w:val="uk-UA"/>
              </w:rPr>
              <w:t>Х</w:t>
            </w:r>
          </w:p>
        </w:tc>
      </w:tr>
      <w:tr w:rsidR="001B111E" w:rsidRPr="00CD2892" w:rsidTr="006C19F4">
        <w:trPr>
          <w:trHeight w:val="738"/>
        </w:trPr>
        <w:tc>
          <w:tcPr>
            <w:tcW w:w="534" w:type="dxa"/>
          </w:tcPr>
          <w:p w:rsidR="001B111E" w:rsidRPr="00CD2892" w:rsidRDefault="001B111E" w:rsidP="00624375">
            <w:pPr>
              <w:keepNext/>
              <w:keepLines/>
              <w:widowControl w:val="0"/>
              <w:numPr>
                <w:ilvl w:val="0"/>
                <w:numId w:val="45"/>
              </w:numPr>
              <w:tabs>
                <w:tab w:val="left" w:pos="100"/>
                <w:tab w:val="left" w:pos="200"/>
              </w:tabs>
              <w:contextualSpacing/>
              <w:jc w:val="both"/>
              <w:outlineLvl w:val="0"/>
              <w:rPr>
                <w:color w:val="000000"/>
                <w:lang w:val="uk-UA"/>
              </w:rPr>
            </w:pPr>
          </w:p>
        </w:tc>
        <w:tc>
          <w:tcPr>
            <w:tcW w:w="4961" w:type="dxa"/>
            <w:vAlign w:val="center"/>
          </w:tcPr>
          <w:p w:rsidR="001B111E" w:rsidRPr="00CD2892" w:rsidRDefault="001B111E" w:rsidP="00624375">
            <w:pPr>
              <w:rPr>
                <w:lang w:val="uk-UA" w:eastAsia="uk-UA"/>
              </w:rPr>
            </w:pPr>
            <w:r w:rsidRPr="00CD2892">
              <w:rPr>
                <w:lang w:eastAsia="uk-UA"/>
              </w:rPr>
              <w:t xml:space="preserve">Програма </w:t>
            </w:r>
            <w:r w:rsidRPr="00CD2892">
              <w:rPr>
                <w:lang w:val="uk-UA" w:eastAsia="uk-UA"/>
              </w:rPr>
              <w:t>оздоровлення та відпочинку дітей Линовицької об’єднаної територіальної громади на 2021 рік</w:t>
            </w:r>
          </w:p>
        </w:tc>
        <w:tc>
          <w:tcPr>
            <w:tcW w:w="2835" w:type="dxa"/>
          </w:tcPr>
          <w:p w:rsidR="001B111E" w:rsidRPr="00CD2892" w:rsidRDefault="001B111E" w:rsidP="00624375">
            <w:pPr>
              <w:rPr>
                <w:lang w:val="uk-UA"/>
              </w:rPr>
            </w:pPr>
            <w:r w:rsidRPr="00CD2892">
              <w:rPr>
                <w:lang w:val="uk-UA"/>
              </w:rPr>
              <w:t>Рішення 2 сесії 8-</w:t>
            </w:r>
            <w:r w:rsidR="006C19F4" w:rsidRPr="00CD2892">
              <w:rPr>
                <w:lang w:val="uk-UA"/>
              </w:rPr>
              <w:t xml:space="preserve">го скликання від 22.12.2020 </w:t>
            </w:r>
          </w:p>
        </w:tc>
        <w:tc>
          <w:tcPr>
            <w:tcW w:w="1701" w:type="dxa"/>
          </w:tcPr>
          <w:p w:rsidR="001B111E" w:rsidRPr="00CD2892" w:rsidRDefault="001B111E" w:rsidP="00624375">
            <w:pPr>
              <w:jc w:val="center"/>
              <w:rPr>
                <w:lang w:val="uk-UA"/>
              </w:rPr>
            </w:pPr>
          </w:p>
          <w:p w:rsidR="001B111E" w:rsidRPr="00CD2892" w:rsidRDefault="00D838CF" w:rsidP="00624375">
            <w:pPr>
              <w:jc w:val="center"/>
              <w:rPr>
                <w:lang w:val="uk-UA"/>
              </w:rPr>
            </w:pPr>
            <w:r w:rsidRPr="00CD2892">
              <w:rPr>
                <w:lang w:val="uk-UA"/>
              </w:rPr>
              <w:t>х</w:t>
            </w:r>
          </w:p>
        </w:tc>
      </w:tr>
      <w:tr w:rsidR="001B111E" w:rsidRPr="00CD2892" w:rsidTr="006C19F4">
        <w:trPr>
          <w:trHeight w:val="738"/>
        </w:trPr>
        <w:tc>
          <w:tcPr>
            <w:tcW w:w="534" w:type="dxa"/>
          </w:tcPr>
          <w:p w:rsidR="001B111E" w:rsidRPr="00CD2892" w:rsidRDefault="001B111E" w:rsidP="00624375">
            <w:pPr>
              <w:keepNext/>
              <w:keepLines/>
              <w:widowControl w:val="0"/>
              <w:numPr>
                <w:ilvl w:val="0"/>
                <w:numId w:val="45"/>
              </w:numPr>
              <w:tabs>
                <w:tab w:val="left" w:pos="100"/>
                <w:tab w:val="left" w:pos="200"/>
              </w:tabs>
              <w:contextualSpacing/>
              <w:jc w:val="both"/>
              <w:outlineLvl w:val="0"/>
              <w:rPr>
                <w:color w:val="000000"/>
                <w:lang w:val="uk-UA"/>
              </w:rPr>
            </w:pPr>
          </w:p>
        </w:tc>
        <w:tc>
          <w:tcPr>
            <w:tcW w:w="4961" w:type="dxa"/>
            <w:vAlign w:val="center"/>
          </w:tcPr>
          <w:p w:rsidR="001B111E" w:rsidRPr="00CD2892" w:rsidRDefault="001B111E" w:rsidP="00624375">
            <w:pPr>
              <w:rPr>
                <w:lang w:val="uk-UA" w:eastAsia="uk-UA"/>
              </w:rPr>
            </w:pPr>
            <w:r w:rsidRPr="00CD2892">
              <w:rPr>
                <w:lang w:val="uk-UA" w:eastAsia="uk-UA"/>
              </w:rPr>
              <w:t>Комплексна екологічна  програма Ли</w:t>
            </w:r>
            <w:r w:rsidR="006C19F4" w:rsidRPr="00CD2892">
              <w:rPr>
                <w:lang w:val="uk-UA" w:eastAsia="uk-UA"/>
              </w:rPr>
              <w:t>новицької селищної ради на 2020</w:t>
            </w:r>
            <w:r w:rsidR="006C19F4" w:rsidRPr="00CD2892">
              <w:rPr>
                <w:lang w:eastAsia="uk-UA"/>
              </w:rPr>
              <w:t>–</w:t>
            </w:r>
            <w:r w:rsidRPr="00CD2892">
              <w:rPr>
                <w:lang w:val="uk-UA" w:eastAsia="uk-UA"/>
              </w:rPr>
              <w:t>2021 рік</w:t>
            </w:r>
          </w:p>
        </w:tc>
        <w:tc>
          <w:tcPr>
            <w:tcW w:w="2835" w:type="dxa"/>
          </w:tcPr>
          <w:p w:rsidR="001B111E" w:rsidRPr="00CD2892" w:rsidRDefault="001B111E" w:rsidP="00624375">
            <w:pPr>
              <w:rPr>
                <w:lang w:val="uk-UA"/>
              </w:rPr>
            </w:pPr>
            <w:r w:rsidRPr="00CD2892">
              <w:rPr>
                <w:lang w:val="uk-UA"/>
              </w:rPr>
              <w:t>Рішення 36 сесії 7 скликання від 19.12.2019 р у редакції  рішення 2 сесії 8-</w:t>
            </w:r>
            <w:r w:rsidR="006C19F4" w:rsidRPr="00CD2892">
              <w:rPr>
                <w:lang w:val="uk-UA"/>
              </w:rPr>
              <w:t xml:space="preserve">го скликання від </w:t>
            </w:r>
            <w:r w:rsidR="006C19F4" w:rsidRPr="00CD2892">
              <w:rPr>
                <w:lang w:val="uk-UA"/>
              </w:rPr>
              <w:lastRenderedPageBreak/>
              <w:t xml:space="preserve">22.12.2020 </w:t>
            </w:r>
          </w:p>
        </w:tc>
        <w:tc>
          <w:tcPr>
            <w:tcW w:w="1701" w:type="dxa"/>
          </w:tcPr>
          <w:p w:rsidR="001B111E" w:rsidRPr="00CD2892" w:rsidRDefault="001B111E" w:rsidP="00624375">
            <w:pPr>
              <w:jc w:val="center"/>
              <w:rPr>
                <w:lang w:val="uk-UA"/>
              </w:rPr>
            </w:pPr>
            <w:r w:rsidRPr="00CD2892">
              <w:rPr>
                <w:lang w:val="uk-UA"/>
              </w:rPr>
              <w:lastRenderedPageBreak/>
              <w:t>Х</w:t>
            </w:r>
          </w:p>
        </w:tc>
      </w:tr>
    </w:tbl>
    <w:p w:rsidR="008B6FC7" w:rsidRPr="00CD2892" w:rsidRDefault="008B6FC7" w:rsidP="007838DB">
      <w:pPr>
        <w:spacing w:before="120"/>
        <w:rPr>
          <w:i/>
          <w:color w:val="000000"/>
          <w:lang w:val="uk-UA"/>
        </w:rPr>
      </w:pPr>
      <w:r w:rsidRPr="00CD2892">
        <w:rPr>
          <w:i/>
          <w:color w:val="000000"/>
        </w:rPr>
        <w:lastRenderedPageBreak/>
        <w:t xml:space="preserve">Примітка: </w:t>
      </w:r>
      <w:r w:rsidRPr="00CD2892">
        <w:rPr>
          <w:i/>
          <w:color w:val="000000"/>
          <w:lang w:val="uk-UA"/>
        </w:rPr>
        <w:t>в</w:t>
      </w:r>
      <w:r w:rsidRPr="00CD2892">
        <w:rPr>
          <w:i/>
          <w:color w:val="000000"/>
        </w:rPr>
        <w:t>елика літера “X” означає більшу узгодженість/зв’язок, ніж маленька “x”.</w:t>
      </w:r>
    </w:p>
    <w:p w:rsidR="008B6FC7" w:rsidRPr="00CD2892" w:rsidRDefault="008B6FC7" w:rsidP="007838DB">
      <w:pPr>
        <w:spacing w:before="120"/>
        <w:rPr>
          <w:b/>
          <w:bCs/>
          <w:i/>
          <w:iCs/>
          <w:color w:val="000000"/>
          <w:lang w:val="uk-UA"/>
        </w:rPr>
      </w:pPr>
    </w:p>
    <w:p w:rsidR="008B6FC7" w:rsidRPr="00CD2892" w:rsidRDefault="008B6FC7" w:rsidP="007838DB">
      <w:pPr>
        <w:ind w:firstLine="708"/>
        <w:jc w:val="both"/>
        <w:rPr>
          <w:color w:val="000000"/>
          <w:sz w:val="28"/>
          <w:szCs w:val="28"/>
        </w:rPr>
      </w:pPr>
      <w:r w:rsidRPr="00CD2892">
        <w:rPr>
          <w:color w:val="000000"/>
          <w:sz w:val="28"/>
          <w:szCs w:val="28"/>
          <w:lang w:val="uk-UA"/>
        </w:rPr>
        <w:t>Отже, Линовицька селищна рада керується більшістю галузевих програм,  які розроблені для реалізації в 2020</w:t>
      </w:r>
      <w:r w:rsidR="0082594F" w:rsidRPr="00CD2892">
        <w:rPr>
          <w:color w:val="000000"/>
          <w:sz w:val="28"/>
          <w:szCs w:val="28"/>
          <w:lang w:val="uk-UA"/>
        </w:rPr>
        <w:t>–</w:t>
      </w:r>
      <w:r w:rsidRPr="00CD2892">
        <w:rPr>
          <w:color w:val="000000"/>
          <w:sz w:val="28"/>
          <w:szCs w:val="28"/>
          <w:lang w:val="uk-UA"/>
        </w:rPr>
        <w:t>2023</w:t>
      </w:r>
      <w:r w:rsidR="0082594F" w:rsidRPr="00CD2892">
        <w:rPr>
          <w:color w:val="000000"/>
          <w:sz w:val="28"/>
          <w:szCs w:val="28"/>
          <w:lang w:val="uk-UA"/>
        </w:rPr>
        <w:t xml:space="preserve"> р</w:t>
      </w:r>
      <w:r w:rsidRPr="00CD2892">
        <w:rPr>
          <w:color w:val="000000"/>
          <w:sz w:val="28"/>
          <w:szCs w:val="28"/>
          <w:lang w:val="uk-UA"/>
        </w:rPr>
        <w:t>р. Водночас частину програм</w:t>
      </w:r>
      <w:r w:rsidRPr="00CD2892">
        <w:rPr>
          <w:color w:val="000000"/>
          <w:sz w:val="28"/>
          <w:szCs w:val="28"/>
        </w:rPr>
        <w:t xml:space="preserve"> розраховано на </w:t>
      </w:r>
      <w:r w:rsidRPr="00CD2892">
        <w:rPr>
          <w:color w:val="000000"/>
          <w:sz w:val="28"/>
          <w:szCs w:val="28"/>
          <w:lang w:val="uk-UA"/>
        </w:rPr>
        <w:t>термін від двох</w:t>
      </w:r>
      <w:r w:rsidRPr="00CD2892">
        <w:rPr>
          <w:color w:val="000000"/>
          <w:sz w:val="28"/>
          <w:szCs w:val="28"/>
        </w:rPr>
        <w:t xml:space="preserve"> років. Тому можна зробити висновок, що програми мають переважно тактичний характер для реалізації, без визначення стратегічного вектора розвитку та втілення з врахуванням бачення майбутнього.</w:t>
      </w:r>
    </w:p>
    <w:p w:rsidR="008B6FC7" w:rsidRPr="00CD2892" w:rsidRDefault="008B6FC7" w:rsidP="007838DB">
      <w:pPr>
        <w:ind w:firstLine="708"/>
        <w:jc w:val="both"/>
        <w:rPr>
          <w:color w:val="000000"/>
          <w:sz w:val="28"/>
          <w:szCs w:val="28"/>
          <w:lang w:val="uk-UA"/>
        </w:rPr>
      </w:pPr>
      <w:r w:rsidRPr="00CD2892">
        <w:rPr>
          <w:color w:val="000000"/>
          <w:sz w:val="28"/>
          <w:szCs w:val="28"/>
        </w:rPr>
        <w:t>Очевидно, що всі зазначені документи мають перехідний характер – відображають одночасно попередні та нові підходи до планування. Як такі вони є необхідною ланкою до запровадження в</w:t>
      </w:r>
      <w:r w:rsidRPr="00CD2892">
        <w:rPr>
          <w:color w:val="000000"/>
          <w:sz w:val="28"/>
          <w:szCs w:val="28"/>
          <w:lang w:val="uk-UA"/>
        </w:rPr>
        <w:t xml:space="preserve"> Линовицькій г</w:t>
      </w:r>
      <w:r w:rsidRPr="00CD2892">
        <w:rPr>
          <w:color w:val="000000"/>
          <w:sz w:val="28"/>
          <w:szCs w:val="28"/>
        </w:rPr>
        <w:t>ромаді довгострокового планування її розвитку.</w:t>
      </w:r>
    </w:p>
    <w:p w:rsidR="008B6FC7" w:rsidRPr="00CD2892" w:rsidRDefault="008B6FC7" w:rsidP="007838DB">
      <w:pPr>
        <w:ind w:firstLine="708"/>
        <w:jc w:val="both"/>
        <w:rPr>
          <w:color w:val="000000"/>
          <w:sz w:val="28"/>
          <w:szCs w:val="28"/>
          <w:lang w:val="uk-UA"/>
        </w:rPr>
      </w:pPr>
    </w:p>
    <w:p w:rsidR="008B6FC7" w:rsidRPr="00CD2892" w:rsidRDefault="008B6FC7" w:rsidP="008F055F">
      <w:pPr>
        <w:pStyle w:val="a5"/>
        <w:numPr>
          <w:ilvl w:val="0"/>
          <w:numId w:val="34"/>
        </w:numPr>
        <w:jc w:val="center"/>
        <w:rPr>
          <w:b/>
          <w:bCs/>
          <w:color w:val="2E74B5"/>
          <w:sz w:val="28"/>
          <w:szCs w:val="28"/>
          <w:lang w:val="uk-UA"/>
        </w:rPr>
      </w:pPr>
      <w:r w:rsidRPr="00CD2892">
        <w:rPr>
          <w:b/>
          <w:bCs/>
          <w:color w:val="2E74B5"/>
          <w:sz w:val="28"/>
          <w:szCs w:val="28"/>
          <w:lang w:val="uk-UA"/>
        </w:rPr>
        <w:t>Припущення та ризики, рекомендації</w:t>
      </w:r>
    </w:p>
    <w:p w:rsidR="008B6FC7" w:rsidRPr="00CD2892" w:rsidRDefault="008B6FC7" w:rsidP="007838DB">
      <w:pPr>
        <w:pStyle w:val="a5"/>
        <w:rPr>
          <w:b/>
          <w:bCs/>
          <w:color w:val="000000"/>
          <w:sz w:val="28"/>
          <w:szCs w:val="28"/>
          <w:lang w:val="uk-UA"/>
        </w:rPr>
      </w:pPr>
    </w:p>
    <w:p w:rsidR="008B6FC7" w:rsidRPr="00CD2892" w:rsidRDefault="008B6FC7" w:rsidP="007838DB">
      <w:pPr>
        <w:ind w:firstLine="708"/>
        <w:jc w:val="both"/>
        <w:rPr>
          <w:bCs/>
          <w:color w:val="000000"/>
          <w:sz w:val="28"/>
          <w:szCs w:val="28"/>
          <w:lang w:val="uk-UA"/>
        </w:rPr>
      </w:pPr>
      <w:r w:rsidRPr="00CD2892">
        <w:rPr>
          <w:bCs/>
          <w:color w:val="000000"/>
          <w:sz w:val="28"/>
          <w:szCs w:val="28"/>
          <w:lang w:val="uk-UA"/>
        </w:rPr>
        <w:t>Рамковими припущеннями для реалізації Стратегії розвитку Линовицької територіальної громади є:</w:t>
      </w:r>
    </w:p>
    <w:p w:rsidR="008B6FC7" w:rsidRPr="00CD2892" w:rsidRDefault="008B6FC7" w:rsidP="008F055F">
      <w:pPr>
        <w:pStyle w:val="a5"/>
        <w:numPr>
          <w:ilvl w:val="0"/>
          <w:numId w:val="25"/>
        </w:numPr>
        <w:jc w:val="both"/>
        <w:rPr>
          <w:bCs/>
          <w:color w:val="000000"/>
          <w:sz w:val="28"/>
          <w:szCs w:val="28"/>
          <w:lang w:val="uk-UA"/>
        </w:rPr>
      </w:pPr>
      <w:r w:rsidRPr="00CD2892">
        <w:rPr>
          <w:bCs/>
          <w:color w:val="000000"/>
          <w:sz w:val="28"/>
          <w:szCs w:val="28"/>
          <w:lang w:val="uk-UA"/>
        </w:rPr>
        <w:t xml:space="preserve">успішне запровадження в Україні низки реформ – як найбільш комплексної, тобто місцевого самоврядування, так і галузевих – освіти, охорони здоров`я, соціального забезпечення (зокрема – пенсійної), земельних відносин та інших; </w:t>
      </w:r>
    </w:p>
    <w:p w:rsidR="008B6FC7" w:rsidRPr="00CD2892" w:rsidRDefault="008B6FC7" w:rsidP="008F055F">
      <w:pPr>
        <w:pStyle w:val="a5"/>
        <w:numPr>
          <w:ilvl w:val="0"/>
          <w:numId w:val="25"/>
        </w:numPr>
        <w:jc w:val="both"/>
        <w:rPr>
          <w:bCs/>
          <w:color w:val="000000"/>
          <w:sz w:val="28"/>
          <w:szCs w:val="28"/>
          <w:lang w:val="uk-UA"/>
        </w:rPr>
      </w:pPr>
      <w:r w:rsidRPr="00CD2892">
        <w:rPr>
          <w:bCs/>
          <w:color w:val="000000"/>
          <w:sz w:val="28"/>
          <w:szCs w:val="28"/>
          <w:lang w:val="uk-UA"/>
        </w:rPr>
        <w:t>неухильне дотримання державою своїх зобов`язань, задекларованих на початку реформ, насамперед, уникнення спокуси нового перерозподілу бюджетних коштів, цього разу на користь держав</w:t>
      </w:r>
      <w:r w:rsidR="008923CA" w:rsidRPr="00CD2892">
        <w:rPr>
          <w:bCs/>
          <w:color w:val="000000"/>
          <w:sz w:val="28"/>
          <w:szCs w:val="28"/>
          <w:lang w:val="uk-UA"/>
        </w:rPr>
        <w:t>ного бюджету, або ж передача територіальній громаді</w:t>
      </w:r>
      <w:r w:rsidRPr="00CD2892">
        <w:rPr>
          <w:bCs/>
          <w:color w:val="000000"/>
          <w:sz w:val="28"/>
          <w:szCs w:val="28"/>
          <w:lang w:val="uk-UA"/>
        </w:rPr>
        <w:t xml:space="preserve"> нових повноважень не забезпечених фінансовими ресурсами;</w:t>
      </w:r>
    </w:p>
    <w:p w:rsidR="008B6FC7" w:rsidRPr="00CD2892" w:rsidRDefault="008B6FC7" w:rsidP="008F055F">
      <w:pPr>
        <w:pStyle w:val="a5"/>
        <w:numPr>
          <w:ilvl w:val="0"/>
          <w:numId w:val="25"/>
        </w:numPr>
        <w:jc w:val="both"/>
        <w:rPr>
          <w:bCs/>
          <w:color w:val="000000"/>
          <w:sz w:val="28"/>
          <w:szCs w:val="28"/>
          <w:lang w:val="uk-UA"/>
        </w:rPr>
      </w:pPr>
      <w:r w:rsidRPr="00CD2892">
        <w:rPr>
          <w:bCs/>
          <w:color w:val="000000"/>
          <w:sz w:val="28"/>
          <w:szCs w:val="28"/>
          <w:lang w:val="uk-UA"/>
        </w:rPr>
        <w:t>повноваження нових районних державних адміністрацій нових районів передбачатимуть виключно функції координації та контролю щодо територіальних громад, перетинання з радами територіальних громад не повноважень не буде;</w:t>
      </w:r>
    </w:p>
    <w:p w:rsidR="008B6FC7" w:rsidRPr="00CD2892" w:rsidRDefault="008B6FC7" w:rsidP="008F055F">
      <w:pPr>
        <w:pStyle w:val="a5"/>
        <w:numPr>
          <w:ilvl w:val="0"/>
          <w:numId w:val="25"/>
        </w:numPr>
        <w:jc w:val="both"/>
        <w:rPr>
          <w:bCs/>
          <w:color w:val="000000"/>
          <w:sz w:val="28"/>
          <w:szCs w:val="28"/>
          <w:lang w:val="uk-UA"/>
        </w:rPr>
      </w:pPr>
      <w:r w:rsidRPr="00CD2892">
        <w:rPr>
          <w:bCs/>
          <w:color w:val="000000"/>
          <w:sz w:val="28"/>
          <w:szCs w:val="28"/>
          <w:lang w:val="uk-UA"/>
        </w:rPr>
        <w:t>спостерігатиметься помірне втручання великого бізнесу в діяльність нових територіальних громад, не обумовленого законодавством застосування щодо них адміністративних важелів не буде;</w:t>
      </w:r>
    </w:p>
    <w:p w:rsidR="008B6FC7" w:rsidRPr="00CD2892" w:rsidRDefault="008B6FC7" w:rsidP="008F055F">
      <w:pPr>
        <w:pStyle w:val="a5"/>
        <w:numPr>
          <w:ilvl w:val="0"/>
          <w:numId w:val="25"/>
        </w:numPr>
        <w:jc w:val="both"/>
        <w:rPr>
          <w:bCs/>
          <w:color w:val="000000"/>
          <w:sz w:val="28"/>
          <w:szCs w:val="28"/>
          <w:lang w:val="uk-UA"/>
        </w:rPr>
      </w:pPr>
      <w:r w:rsidRPr="00CD2892">
        <w:rPr>
          <w:bCs/>
          <w:color w:val="000000"/>
          <w:sz w:val="28"/>
          <w:szCs w:val="28"/>
          <w:lang w:val="uk-UA"/>
        </w:rPr>
        <w:t>щонайменше уникнення загострення військових дій на сході України та збереження відносного спокою на контрольованій українською владою території держави та на державному україно-російському кордоні;</w:t>
      </w:r>
    </w:p>
    <w:p w:rsidR="008B6FC7" w:rsidRPr="00CD2892" w:rsidRDefault="008B6FC7" w:rsidP="008F055F">
      <w:pPr>
        <w:pStyle w:val="a5"/>
        <w:numPr>
          <w:ilvl w:val="0"/>
          <w:numId w:val="25"/>
        </w:numPr>
        <w:jc w:val="both"/>
        <w:rPr>
          <w:bCs/>
          <w:color w:val="000000"/>
          <w:sz w:val="28"/>
          <w:szCs w:val="28"/>
          <w:lang w:val="uk-UA"/>
        </w:rPr>
      </w:pPr>
      <w:r w:rsidRPr="00CD2892">
        <w:rPr>
          <w:bCs/>
          <w:color w:val="000000"/>
          <w:sz w:val="28"/>
          <w:szCs w:val="28"/>
          <w:lang w:val="uk-UA"/>
        </w:rPr>
        <w:t>економічна криза, спричинена наслідками пандемії COVID-19, тримаватиме більшу частину 2021 р.; водночас Україні вдасться уникнути найгіршого варіанту розвитку подій, в т.ч. технічного фінансового дефолту;</w:t>
      </w:r>
    </w:p>
    <w:p w:rsidR="008B6FC7" w:rsidRPr="00CD2892" w:rsidRDefault="008B6FC7" w:rsidP="00A13FB2">
      <w:pPr>
        <w:pStyle w:val="a5"/>
        <w:numPr>
          <w:ilvl w:val="0"/>
          <w:numId w:val="25"/>
        </w:numPr>
        <w:jc w:val="both"/>
        <w:rPr>
          <w:bCs/>
          <w:color w:val="000000"/>
          <w:sz w:val="28"/>
          <w:szCs w:val="28"/>
          <w:lang w:val="uk-UA"/>
        </w:rPr>
      </w:pPr>
      <w:r w:rsidRPr="00CD2892">
        <w:rPr>
          <w:bCs/>
          <w:color w:val="000000"/>
          <w:sz w:val="28"/>
          <w:szCs w:val="28"/>
          <w:lang w:val="uk-UA"/>
        </w:rPr>
        <w:t>підтримка реформ в Україні зі сторони її союзників триватиме, але її обсяги поступово зменшуватимуться;</w:t>
      </w:r>
    </w:p>
    <w:p w:rsidR="008B6FC7" w:rsidRPr="00CD2892" w:rsidRDefault="008B6FC7" w:rsidP="008F055F">
      <w:pPr>
        <w:pStyle w:val="a5"/>
        <w:numPr>
          <w:ilvl w:val="0"/>
          <w:numId w:val="25"/>
        </w:numPr>
        <w:jc w:val="both"/>
        <w:rPr>
          <w:bCs/>
          <w:color w:val="000000"/>
          <w:sz w:val="28"/>
          <w:szCs w:val="28"/>
          <w:lang w:val="uk-UA"/>
        </w:rPr>
      </w:pPr>
      <w:r w:rsidRPr="00CD2892">
        <w:rPr>
          <w:bCs/>
          <w:color w:val="000000"/>
          <w:sz w:val="28"/>
          <w:szCs w:val="28"/>
          <w:lang w:val="uk-UA"/>
        </w:rPr>
        <w:lastRenderedPageBreak/>
        <w:t>доступність та прозорість отримання обіцяних</w:t>
      </w:r>
      <w:r w:rsidR="008923CA" w:rsidRPr="00CD2892">
        <w:rPr>
          <w:bCs/>
          <w:color w:val="000000"/>
          <w:sz w:val="28"/>
          <w:szCs w:val="28"/>
          <w:lang w:val="uk-UA"/>
        </w:rPr>
        <w:t xml:space="preserve"> державою коштів на розвиток територіальної громади</w:t>
      </w:r>
      <w:r w:rsidRPr="00CD2892">
        <w:rPr>
          <w:bCs/>
          <w:color w:val="000000"/>
          <w:sz w:val="28"/>
          <w:szCs w:val="28"/>
          <w:lang w:val="uk-UA"/>
        </w:rPr>
        <w:t>, а також міжнародної технічної допомоги – на конкурсних засадах.</w:t>
      </w:r>
    </w:p>
    <w:p w:rsidR="008B6FC7" w:rsidRPr="00CD2892" w:rsidRDefault="008B6FC7" w:rsidP="007838DB">
      <w:pPr>
        <w:ind w:firstLine="708"/>
        <w:jc w:val="both"/>
        <w:rPr>
          <w:bCs/>
          <w:color w:val="000000"/>
          <w:sz w:val="28"/>
          <w:szCs w:val="28"/>
          <w:lang w:val="uk-UA"/>
        </w:rPr>
      </w:pPr>
      <w:r w:rsidRPr="00CD2892">
        <w:rPr>
          <w:bCs/>
          <w:color w:val="000000"/>
          <w:sz w:val="28"/>
          <w:szCs w:val="28"/>
          <w:lang w:val="uk-UA"/>
        </w:rPr>
        <w:t xml:space="preserve">На час розробки стратегії Линовицька громада виграла лише один малий грант, спрямований на її розвиток. Однак формування нового виконкому селищної ради посилили її можливості щодо </w:t>
      </w:r>
      <w:r w:rsidR="00BF368B" w:rsidRPr="00CD2892">
        <w:rPr>
          <w:bCs/>
          <w:color w:val="000000"/>
          <w:sz w:val="28"/>
          <w:szCs w:val="28"/>
          <w:lang w:val="uk-UA"/>
        </w:rPr>
        <w:t>проєкт</w:t>
      </w:r>
      <w:r w:rsidRPr="00CD2892">
        <w:rPr>
          <w:bCs/>
          <w:color w:val="000000"/>
          <w:sz w:val="28"/>
          <w:szCs w:val="28"/>
          <w:lang w:val="uk-UA"/>
        </w:rPr>
        <w:t xml:space="preserve">ної діяльності. Набуттю досвіду сприяла розробка </w:t>
      </w:r>
      <w:r w:rsidR="00BF368B" w:rsidRPr="00CD2892">
        <w:rPr>
          <w:bCs/>
          <w:color w:val="000000"/>
          <w:sz w:val="28"/>
          <w:szCs w:val="28"/>
          <w:lang w:val="uk-UA"/>
        </w:rPr>
        <w:t>проєкт</w:t>
      </w:r>
      <w:r w:rsidRPr="00CD2892">
        <w:rPr>
          <w:bCs/>
          <w:color w:val="000000"/>
          <w:sz w:val="28"/>
          <w:szCs w:val="28"/>
          <w:lang w:val="uk-UA"/>
        </w:rPr>
        <w:t xml:space="preserve">ів для отримання коштів державної інфраструктурної субвенції. Тому робимо припущення, що протягом найближчих років громаді вдасться розвинути свій перший успіх та здобути нові ресурси з зовнішніх джерел, що позитивно вплине  на її згуртованість у цілому. </w:t>
      </w:r>
    </w:p>
    <w:p w:rsidR="008B6FC7" w:rsidRPr="00CD2892" w:rsidRDefault="008B6FC7" w:rsidP="007838DB">
      <w:pPr>
        <w:ind w:firstLine="708"/>
        <w:jc w:val="both"/>
        <w:rPr>
          <w:bCs/>
          <w:color w:val="000000"/>
          <w:sz w:val="28"/>
          <w:szCs w:val="28"/>
          <w:lang w:val="uk-UA"/>
        </w:rPr>
      </w:pPr>
      <w:r w:rsidRPr="00CD2892">
        <w:rPr>
          <w:bCs/>
          <w:color w:val="000000"/>
          <w:sz w:val="28"/>
          <w:szCs w:val="28"/>
          <w:lang w:val="uk-UA"/>
        </w:rPr>
        <w:t xml:space="preserve">Для реалізації Стратегії </w:t>
      </w:r>
      <w:r w:rsidRPr="00CD2892">
        <w:rPr>
          <w:bCs/>
          <w:color w:val="000000"/>
          <w:sz w:val="28"/>
          <w:szCs w:val="28"/>
        </w:rPr>
        <w:t xml:space="preserve">дуже важливо залучити бізнес та громадськість. </w:t>
      </w:r>
      <w:r w:rsidRPr="00CD2892">
        <w:rPr>
          <w:bCs/>
          <w:color w:val="000000"/>
          <w:sz w:val="28"/>
          <w:szCs w:val="28"/>
          <w:lang w:val="uk-UA"/>
        </w:rPr>
        <w:t xml:space="preserve">В умовах Линовиці це переважно неформальні організації та авторитетні місцеві лідери (насамперед, старости, але не лише), можливо – блогери. Водночас дуже корисною виглядає співпраця з громадською організацією Прилуцького козачого полку, а також стимулювання та підтримка створення громадських організацій безпосередньо мешканцями Линовицької громади. Це дозволить створити навколо Стратегії приязну суспільну атмосферу, а в ідеалі – об`єднати навколо неї найбільш активних мешканців громади незалежно від їхніх переконань, партійної, релігійної чи будь-якої іншої приналежності, які щиро прагнуть її розвитку та успіху. </w:t>
      </w:r>
    </w:p>
    <w:p w:rsidR="008B6FC7" w:rsidRPr="00CD2892" w:rsidRDefault="008B6FC7" w:rsidP="007838DB">
      <w:pPr>
        <w:ind w:firstLine="708"/>
        <w:jc w:val="both"/>
        <w:rPr>
          <w:bCs/>
          <w:color w:val="000000"/>
          <w:sz w:val="28"/>
          <w:szCs w:val="28"/>
          <w:lang w:val="uk-UA"/>
        </w:rPr>
      </w:pPr>
      <w:r w:rsidRPr="00CD2892">
        <w:rPr>
          <w:bCs/>
          <w:color w:val="000000"/>
          <w:sz w:val="28"/>
          <w:szCs w:val="28"/>
          <w:lang w:val="uk-UA"/>
        </w:rPr>
        <w:t xml:space="preserve">Такий підхід означає, що Стратегія не може бути документом, який існує в первісному варіанті весь відведений йому час – їй не уникнути щорічних змін  через зміни в державній політиці та генерування зацікавленими сторонами нових нових проєктних ідей. Останні, втім, мають відповідати цілям документу (стратегічним та оперативним), які бажано зберігати сталими, а зміни вносити до завдань. Вочевидь, відповідно до схваленої та прописаної в Стратегії процедури. </w:t>
      </w:r>
    </w:p>
    <w:p w:rsidR="008B6FC7" w:rsidRPr="00CD2892" w:rsidRDefault="008B6FC7" w:rsidP="007838DB">
      <w:pPr>
        <w:ind w:firstLine="708"/>
        <w:jc w:val="both"/>
        <w:rPr>
          <w:bCs/>
          <w:color w:val="000000"/>
          <w:sz w:val="28"/>
          <w:szCs w:val="28"/>
        </w:rPr>
      </w:pPr>
      <w:r w:rsidRPr="00CD2892">
        <w:rPr>
          <w:bCs/>
          <w:color w:val="000000"/>
          <w:sz w:val="28"/>
          <w:szCs w:val="28"/>
          <w:lang w:val="uk-UA"/>
        </w:rPr>
        <w:t xml:space="preserve">Також важливо, аби Стратегія стала об`єднуючим чинником для суб`єктів господарювання всіх форм власності – державної, комунальної, приватної (в тому числі місцевих підприємців та фермерів), адже вона спрямована на забезпечення сприятливих умов для їхньої діяльності. </w:t>
      </w:r>
      <w:r w:rsidRPr="00CD2892">
        <w:rPr>
          <w:bCs/>
          <w:color w:val="000000"/>
          <w:sz w:val="28"/>
          <w:szCs w:val="28"/>
        </w:rPr>
        <w:t xml:space="preserve">Власне, реалізація стратегії передбачає об`єднання всіх зацікавлених сторін в їхніх же інтересах. </w:t>
      </w:r>
    </w:p>
    <w:p w:rsidR="008B6FC7" w:rsidRPr="00CD2892" w:rsidRDefault="008B6FC7" w:rsidP="007838DB">
      <w:pPr>
        <w:ind w:firstLine="360"/>
        <w:jc w:val="both"/>
        <w:rPr>
          <w:bCs/>
          <w:i/>
          <w:color w:val="000000"/>
          <w:sz w:val="28"/>
          <w:szCs w:val="28"/>
        </w:rPr>
      </w:pPr>
      <w:r w:rsidRPr="00CD2892">
        <w:rPr>
          <w:bCs/>
          <w:i/>
          <w:color w:val="000000"/>
          <w:sz w:val="28"/>
          <w:szCs w:val="28"/>
        </w:rPr>
        <w:t>Основні ризики, пов`язані з реалізацією Стратегії, включають:</w:t>
      </w:r>
    </w:p>
    <w:p w:rsidR="008B6FC7" w:rsidRPr="00CD2892" w:rsidRDefault="008B6FC7" w:rsidP="008F055F">
      <w:pPr>
        <w:pStyle w:val="a5"/>
        <w:numPr>
          <w:ilvl w:val="0"/>
          <w:numId w:val="24"/>
        </w:numPr>
        <w:jc w:val="both"/>
        <w:rPr>
          <w:bCs/>
          <w:color w:val="000000"/>
          <w:sz w:val="28"/>
          <w:szCs w:val="28"/>
          <w:lang w:val="uk-UA"/>
        </w:rPr>
      </w:pPr>
      <w:r w:rsidRPr="00CD2892">
        <w:rPr>
          <w:bCs/>
          <w:color w:val="000000"/>
          <w:sz w:val="28"/>
          <w:szCs w:val="28"/>
          <w:lang w:val="uk-UA"/>
        </w:rPr>
        <w:t xml:space="preserve">збільшення громади </w:t>
      </w:r>
      <w:r w:rsidR="00C16B69" w:rsidRPr="00CD2892">
        <w:rPr>
          <w:bCs/>
          <w:color w:val="000000"/>
          <w:sz w:val="28"/>
          <w:szCs w:val="28"/>
          <w:lang w:val="uk-UA"/>
        </w:rPr>
        <w:t>(територі</w:t>
      </w:r>
      <w:r w:rsidR="0052323E" w:rsidRPr="00CD2892">
        <w:rPr>
          <w:bCs/>
          <w:color w:val="000000"/>
          <w:sz w:val="28"/>
          <w:szCs w:val="28"/>
          <w:lang w:val="uk-UA"/>
        </w:rPr>
        <w:t>я</w:t>
      </w:r>
      <w:r w:rsidRPr="00CD2892">
        <w:rPr>
          <w:bCs/>
          <w:color w:val="000000"/>
          <w:sz w:val="28"/>
          <w:szCs w:val="28"/>
          <w:lang w:val="uk-UA"/>
        </w:rPr>
        <w:t xml:space="preserve"> та </w:t>
      </w:r>
      <w:r w:rsidR="0052323E" w:rsidRPr="00CD2892">
        <w:rPr>
          <w:bCs/>
          <w:color w:val="000000"/>
          <w:sz w:val="28"/>
          <w:szCs w:val="28"/>
          <w:lang w:val="uk-UA"/>
        </w:rPr>
        <w:t xml:space="preserve">мешканці) </w:t>
      </w:r>
      <w:r w:rsidRPr="00CD2892">
        <w:rPr>
          <w:bCs/>
          <w:color w:val="000000"/>
          <w:sz w:val="28"/>
          <w:szCs w:val="28"/>
          <w:lang w:val="uk-UA"/>
        </w:rPr>
        <w:t>потребуватиме тривалого адаптаційного періоду, між тим часу для нього не буде;</w:t>
      </w:r>
    </w:p>
    <w:p w:rsidR="008B6FC7" w:rsidRPr="00CD2892" w:rsidRDefault="008B6FC7" w:rsidP="008F055F">
      <w:pPr>
        <w:pStyle w:val="a5"/>
        <w:numPr>
          <w:ilvl w:val="0"/>
          <w:numId w:val="24"/>
        </w:numPr>
        <w:jc w:val="both"/>
        <w:rPr>
          <w:bCs/>
          <w:color w:val="000000"/>
          <w:sz w:val="28"/>
          <w:szCs w:val="28"/>
          <w:lang w:val="uk-UA"/>
        </w:rPr>
      </w:pPr>
      <w:r w:rsidRPr="00CD2892">
        <w:rPr>
          <w:bCs/>
          <w:color w:val="000000"/>
          <w:sz w:val="28"/>
          <w:szCs w:val="28"/>
          <w:lang w:val="uk-UA"/>
        </w:rPr>
        <w:t>значна залежність формування доходної частини бюджету від однієї підприємницької групи та, відповідно, ступеня успішності її роботи;</w:t>
      </w:r>
    </w:p>
    <w:p w:rsidR="008B6FC7" w:rsidRPr="00CD2892" w:rsidRDefault="008B6FC7" w:rsidP="008F055F">
      <w:pPr>
        <w:pStyle w:val="a5"/>
        <w:numPr>
          <w:ilvl w:val="0"/>
          <w:numId w:val="24"/>
        </w:numPr>
        <w:jc w:val="both"/>
        <w:rPr>
          <w:bCs/>
          <w:color w:val="000000"/>
          <w:sz w:val="28"/>
          <w:szCs w:val="28"/>
          <w:lang w:val="uk-UA"/>
        </w:rPr>
      </w:pPr>
      <w:r w:rsidRPr="00CD2892">
        <w:rPr>
          <w:bCs/>
          <w:color w:val="000000"/>
          <w:sz w:val="28"/>
          <w:szCs w:val="28"/>
          <w:lang w:val="uk-UA"/>
        </w:rPr>
        <w:t>переважна більшість мешканців громади вперше мають справу з документом, до створення та реалізації якого їм було запропоновано долучитися; відповідно бракує досвіду та розуміння – як на етапі розробки Стратегії, так і запровадження, внесення змін;</w:t>
      </w:r>
    </w:p>
    <w:p w:rsidR="008B6FC7" w:rsidRPr="00CD2892" w:rsidRDefault="008B6FC7" w:rsidP="008F055F">
      <w:pPr>
        <w:pStyle w:val="a5"/>
        <w:numPr>
          <w:ilvl w:val="0"/>
          <w:numId w:val="24"/>
        </w:numPr>
        <w:jc w:val="both"/>
        <w:rPr>
          <w:bCs/>
          <w:color w:val="000000"/>
          <w:sz w:val="28"/>
          <w:szCs w:val="28"/>
          <w:lang w:val="uk-UA"/>
        </w:rPr>
      </w:pPr>
      <w:r w:rsidRPr="00CD2892">
        <w:rPr>
          <w:bCs/>
          <w:color w:val="000000"/>
          <w:sz w:val="28"/>
          <w:szCs w:val="28"/>
          <w:lang w:val="uk-UA"/>
        </w:rPr>
        <w:t>серед мешканців громади відчутна нестача звички правового лобіювання своїх інтересів відповідно до визначених процедур, що веде до соціальної пасивності та містить загрозу неправових дій;</w:t>
      </w:r>
    </w:p>
    <w:p w:rsidR="008B6FC7" w:rsidRPr="00CD2892" w:rsidRDefault="008B6FC7" w:rsidP="008F055F">
      <w:pPr>
        <w:pStyle w:val="a5"/>
        <w:numPr>
          <w:ilvl w:val="0"/>
          <w:numId w:val="24"/>
        </w:numPr>
        <w:jc w:val="both"/>
        <w:rPr>
          <w:bCs/>
          <w:color w:val="000000"/>
          <w:sz w:val="28"/>
          <w:szCs w:val="28"/>
          <w:lang w:val="uk-UA"/>
        </w:rPr>
      </w:pPr>
      <w:r w:rsidRPr="00CD2892">
        <w:rPr>
          <w:bCs/>
          <w:color w:val="000000"/>
          <w:sz w:val="28"/>
          <w:szCs w:val="28"/>
          <w:lang w:val="uk-UA"/>
        </w:rPr>
        <w:lastRenderedPageBreak/>
        <w:t>спостерігається високий рівень недовіри один до одного, в тому числі – до влади, брак розуміння спільності інтересів та навіть їх виокремлення, що призводить до розпорошення сил;</w:t>
      </w:r>
    </w:p>
    <w:p w:rsidR="008B6FC7" w:rsidRPr="00CD2892" w:rsidRDefault="008B6FC7" w:rsidP="00974C4C">
      <w:pPr>
        <w:pStyle w:val="a5"/>
        <w:numPr>
          <w:ilvl w:val="0"/>
          <w:numId w:val="24"/>
        </w:numPr>
        <w:jc w:val="both"/>
        <w:rPr>
          <w:bCs/>
          <w:color w:val="000000"/>
          <w:sz w:val="28"/>
          <w:szCs w:val="28"/>
          <w:lang w:val="uk-UA"/>
        </w:rPr>
      </w:pPr>
      <w:r w:rsidRPr="00CD2892">
        <w:rPr>
          <w:bCs/>
          <w:color w:val="000000"/>
          <w:sz w:val="28"/>
          <w:szCs w:val="28"/>
          <w:lang w:val="uk-UA"/>
        </w:rPr>
        <w:t>завищені оцінки мешканців громади від самого факту її створення на тлі браку громадянської та економічної активності, звички брати відповідальність на себе;</w:t>
      </w:r>
    </w:p>
    <w:p w:rsidR="008B6FC7" w:rsidRPr="00CD2892" w:rsidRDefault="008B6FC7" w:rsidP="008F055F">
      <w:pPr>
        <w:pStyle w:val="a5"/>
        <w:numPr>
          <w:ilvl w:val="0"/>
          <w:numId w:val="24"/>
        </w:numPr>
        <w:jc w:val="both"/>
        <w:rPr>
          <w:bCs/>
          <w:color w:val="000000"/>
          <w:sz w:val="28"/>
          <w:szCs w:val="28"/>
          <w:lang w:val="uk-UA"/>
        </w:rPr>
      </w:pPr>
      <w:r w:rsidRPr="00CD2892">
        <w:rPr>
          <w:bCs/>
          <w:color w:val="000000"/>
          <w:sz w:val="28"/>
          <w:szCs w:val="28"/>
          <w:lang w:val="uk-UA"/>
        </w:rPr>
        <w:t>перевага патерналістських настроїв, що призводить до невиправданих очікувань месії, який має прийти та розв`язати наявні проблеми (абстрактний «інвестор»);</w:t>
      </w:r>
    </w:p>
    <w:p w:rsidR="008B6FC7" w:rsidRPr="00CD2892" w:rsidRDefault="008B6FC7" w:rsidP="008F055F">
      <w:pPr>
        <w:pStyle w:val="a5"/>
        <w:numPr>
          <w:ilvl w:val="0"/>
          <w:numId w:val="24"/>
        </w:numPr>
        <w:jc w:val="both"/>
        <w:rPr>
          <w:bCs/>
          <w:color w:val="000000"/>
          <w:sz w:val="28"/>
          <w:szCs w:val="28"/>
          <w:lang w:val="uk-UA"/>
        </w:rPr>
      </w:pPr>
      <w:r w:rsidRPr="00CD2892">
        <w:rPr>
          <w:bCs/>
          <w:color w:val="000000"/>
          <w:sz w:val="28"/>
          <w:szCs w:val="28"/>
          <w:lang w:val="uk-UA"/>
        </w:rPr>
        <w:t xml:space="preserve">значні витрати власних надходжень на отримання організацій бюджетної сфери, що майже не залишають коштів для розвитку території; </w:t>
      </w:r>
    </w:p>
    <w:p w:rsidR="008B6FC7" w:rsidRPr="00CD2892" w:rsidRDefault="008B6FC7" w:rsidP="008F055F">
      <w:pPr>
        <w:pStyle w:val="a5"/>
        <w:numPr>
          <w:ilvl w:val="0"/>
          <w:numId w:val="24"/>
        </w:numPr>
        <w:jc w:val="both"/>
        <w:rPr>
          <w:bCs/>
          <w:color w:val="000000"/>
          <w:sz w:val="28"/>
          <w:szCs w:val="28"/>
          <w:lang w:val="uk-UA"/>
        </w:rPr>
      </w:pPr>
      <w:r w:rsidRPr="00CD2892">
        <w:rPr>
          <w:bCs/>
          <w:color w:val="000000"/>
          <w:sz w:val="28"/>
          <w:szCs w:val="28"/>
          <w:lang w:val="uk-UA"/>
        </w:rPr>
        <w:t>нерозуміння мешканцями громади зовнішніх умовами, що швидко змінюються та чим далі більше суперечать попередньому досвіду, нерозуміння нових реалій, звідси – прагнення розв`язувати проблеми у звичний (застарілий та неефективний) спосіб;</w:t>
      </w:r>
    </w:p>
    <w:p w:rsidR="008B6FC7" w:rsidRPr="00CD2892" w:rsidRDefault="008B6FC7" w:rsidP="008F055F">
      <w:pPr>
        <w:pStyle w:val="a5"/>
        <w:numPr>
          <w:ilvl w:val="0"/>
          <w:numId w:val="24"/>
        </w:numPr>
        <w:jc w:val="both"/>
        <w:rPr>
          <w:bCs/>
          <w:color w:val="000000"/>
          <w:sz w:val="28"/>
          <w:szCs w:val="28"/>
          <w:lang w:val="uk-UA"/>
        </w:rPr>
      </w:pPr>
      <w:r w:rsidRPr="00CD2892">
        <w:rPr>
          <w:bCs/>
          <w:color w:val="000000"/>
          <w:sz w:val="28"/>
          <w:szCs w:val="28"/>
          <w:lang w:val="uk-UA"/>
        </w:rPr>
        <w:t>безпрецедентні можливості зовнішніх контактів на тлі браку досвіду спілкування з потенційними донорами та інвесторами;</w:t>
      </w:r>
    </w:p>
    <w:p w:rsidR="008B6FC7" w:rsidRPr="00CD2892" w:rsidRDefault="008B6FC7" w:rsidP="008F055F">
      <w:pPr>
        <w:pStyle w:val="a5"/>
        <w:numPr>
          <w:ilvl w:val="0"/>
          <w:numId w:val="24"/>
        </w:numPr>
        <w:jc w:val="both"/>
        <w:rPr>
          <w:bCs/>
          <w:color w:val="000000"/>
          <w:sz w:val="28"/>
          <w:szCs w:val="28"/>
          <w:lang w:val="uk-UA"/>
        </w:rPr>
      </w:pPr>
      <w:r w:rsidRPr="00CD2892">
        <w:rPr>
          <w:bCs/>
          <w:color w:val="000000"/>
          <w:sz w:val="28"/>
          <w:szCs w:val="28"/>
          <w:lang w:val="uk-UA"/>
        </w:rPr>
        <w:t>тенденція до погіршення екологічної ситуації, насамперед, через замулення водойм</w:t>
      </w:r>
      <w:r w:rsidR="0052323E" w:rsidRPr="00CD2892">
        <w:rPr>
          <w:bCs/>
          <w:color w:val="000000"/>
          <w:sz w:val="28"/>
          <w:szCs w:val="28"/>
          <w:lang w:val="uk-UA"/>
        </w:rPr>
        <w:t xml:space="preserve"> та погіршення якості води в громадських колодязях</w:t>
      </w:r>
      <w:r w:rsidRPr="00CD2892">
        <w:rPr>
          <w:bCs/>
          <w:color w:val="000000"/>
          <w:sz w:val="28"/>
          <w:szCs w:val="28"/>
          <w:lang w:val="uk-UA"/>
        </w:rPr>
        <w:t>.</w:t>
      </w:r>
    </w:p>
    <w:p w:rsidR="008B6FC7" w:rsidRPr="00CD2892" w:rsidRDefault="008B6FC7" w:rsidP="007838DB">
      <w:pPr>
        <w:ind w:firstLine="360"/>
        <w:jc w:val="both"/>
        <w:rPr>
          <w:bCs/>
          <w:i/>
          <w:color w:val="000000"/>
          <w:sz w:val="28"/>
          <w:szCs w:val="28"/>
        </w:rPr>
      </w:pPr>
      <w:r w:rsidRPr="00CD2892">
        <w:rPr>
          <w:bCs/>
          <w:i/>
          <w:color w:val="000000"/>
          <w:sz w:val="28"/>
          <w:szCs w:val="28"/>
        </w:rPr>
        <w:t>У зв`язку з зазначеним рекомендуємо:</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t>докласти значних зусиль для інтеграції громади, передбачивши, зокрема, переформатування Линовицького будинку культури в Центр культури мистецт та відпочинку громади, створити сучасні простори соціальної комунікації в кожному зі старостинських округів;</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t>провести оптимізацію витрат організацій гуманітарної та соціальної сфери зі збереженням функцій й технічною модернізацію, що необхідно для  надання послуг;</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t>звернути увагу на можливості використання для збільшення відвідуваності громади її розташування на перетині автомобільних шляхів європейського та національного значення;</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t xml:space="preserve">докласти зусиль для створення сучасної рекреаційної інфраструктури на теренах громади (особливо – біля водойм), стимулювати до цього підприємців, сприяти їх комплексному наданню; </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t xml:space="preserve">якнайшвидше здійснити брендінг громади, сформувати її бренд-бук, використавши для цього сполучення спадщини де Бальменів та князів </w:t>
      </w:r>
      <w:r w:rsidRPr="00CD2892">
        <w:rPr>
          <w:sz w:val="28"/>
          <w:szCs w:val="28"/>
          <w:lang w:val="uk-UA"/>
        </w:rPr>
        <w:t>Джавахішвілі (як варіант «Кавказ: стежками шотландських графів»), сприяти його поширенню також у сфері бізнесу;</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t>розробляти тематичні туристичні маршрути (як варіант «Борітеся – поборете» в башні маєтку), просувати інформацію про наявні на території громади об`єкти історико-культурної спадщини, покращувати умови для їх відвідування;</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lastRenderedPageBreak/>
        <w:t>кластеризувати послуги, що надаються туристам, тобто створювати їхні комплекси, поєднуючи транспорт, харчування, проживання, розваги, інформаційно-туристичне обслуговування;</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t xml:space="preserve">гарантувати надання мешканцям громади та її гостям стандартного набору адміністративних, комунальних та соціальних послуг, водночас – створити осередки, де вони надаватимуться на якісно новому рівні (еталонні); </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t>використовувати всі наявні можливості для збільшення власних находжень до бюджету та їхньої диференціації; для цього працювати із платниками податків; створювати преференції для потенційних зовнішніх інвесторів та гарантувати безпеку їхнього бізнесу;</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t>підтримати «Угоду мерів» та скористатися наявними можливостями для запровадження енергозбереження, енергоощадних технологій та поширення використання відновлювальних джерел енергії;</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t>працювати з міжнародними донорами професійно, що передбачає створення профільного структурного підрозділу (сектору) та залучення (підготовку) фахівців із проєктного менеджменту, командну роботу;</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t>підтримувати громадські ініціативи – формальні чи ні, стимулювати (в тому числі – за допомогою внутрішного міні-грантінгу) створення та діяльність на теренах громади громадських організацій;</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t>докласти зусилля для покращення привабливості громади як місця проживання, її благоустрою, розвитку спортивної інфраструктури, поширення масового спорту, створення умов для виховання культури дозвілля серед різних вікових груп мешканців громади;</w:t>
      </w:r>
    </w:p>
    <w:p w:rsidR="008B6FC7" w:rsidRPr="00CD2892" w:rsidRDefault="008B6FC7" w:rsidP="008F055F">
      <w:pPr>
        <w:pStyle w:val="a5"/>
        <w:numPr>
          <w:ilvl w:val="0"/>
          <w:numId w:val="23"/>
        </w:numPr>
        <w:jc w:val="both"/>
        <w:rPr>
          <w:bCs/>
          <w:color w:val="000000"/>
          <w:sz w:val="28"/>
          <w:szCs w:val="28"/>
          <w:lang w:val="uk-UA"/>
        </w:rPr>
      </w:pPr>
      <w:r w:rsidRPr="00CD2892">
        <w:rPr>
          <w:bCs/>
          <w:color w:val="000000"/>
          <w:sz w:val="28"/>
          <w:szCs w:val="28"/>
          <w:lang w:val="uk-UA"/>
        </w:rPr>
        <w:t xml:space="preserve">зробити наголос на </w:t>
      </w:r>
      <w:r w:rsidR="00BF368B" w:rsidRPr="00CD2892">
        <w:rPr>
          <w:bCs/>
          <w:color w:val="000000"/>
          <w:sz w:val="28"/>
          <w:szCs w:val="28"/>
          <w:lang w:val="uk-UA"/>
        </w:rPr>
        <w:t>проєкт</w:t>
      </w:r>
      <w:r w:rsidRPr="00CD2892">
        <w:rPr>
          <w:bCs/>
          <w:color w:val="000000"/>
          <w:sz w:val="28"/>
          <w:szCs w:val="28"/>
          <w:lang w:val="uk-UA"/>
        </w:rPr>
        <w:t>ах міжмуніципального співробітництва, залучаючи до них територіальні громади Чернігівської області, так і сусідньої – Полтавської;</w:t>
      </w:r>
    </w:p>
    <w:p w:rsidR="008B6FC7" w:rsidRPr="00CD2892" w:rsidRDefault="008B6FC7" w:rsidP="008F055F">
      <w:pPr>
        <w:pStyle w:val="a5"/>
        <w:numPr>
          <w:ilvl w:val="0"/>
          <w:numId w:val="23"/>
        </w:numPr>
        <w:jc w:val="both"/>
        <w:rPr>
          <w:color w:val="000000"/>
          <w:lang w:val="uk-UA"/>
        </w:rPr>
      </w:pPr>
      <w:r w:rsidRPr="00CD2892">
        <w:rPr>
          <w:bCs/>
          <w:color w:val="000000"/>
          <w:sz w:val="28"/>
          <w:szCs w:val="28"/>
          <w:lang w:val="uk-UA"/>
        </w:rPr>
        <w:t>максимально скористатися досвідом громад з інших регіонів та закордонним, для цього розширяти зовнішні контакти, навчати працівників апарату новим методам управління.</w:t>
      </w:r>
    </w:p>
    <w:p w:rsidR="008B6FC7" w:rsidRPr="00CD2892" w:rsidRDefault="008B6FC7" w:rsidP="00E95BB2">
      <w:pPr>
        <w:spacing w:after="160" w:line="259" w:lineRule="auto"/>
        <w:jc w:val="center"/>
        <w:rPr>
          <w:bCs/>
          <w:color w:val="000000"/>
          <w:sz w:val="28"/>
          <w:szCs w:val="28"/>
          <w:lang w:val="uk-UA"/>
        </w:rPr>
      </w:pPr>
      <w:r w:rsidRPr="00CD2892">
        <w:rPr>
          <w:b/>
          <w:caps/>
          <w:color w:val="000000"/>
          <w:sz w:val="28"/>
          <w:szCs w:val="28"/>
          <w:lang w:val="uk-UA"/>
        </w:rPr>
        <w:br w:type="page"/>
      </w:r>
      <w:r w:rsidRPr="00CD2892">
        <w:rPr>
          <w:b/>
          <w:caps/>
          <w:color w:val="000000"/>
          <w:sz w:val="28"/>
          <w:szCs w:val="28"/>
          <w:lang w:val="en-US"/>
        </w:rPr>
        <w:lastRenderedPageBreak/>
        <w:t>I</w:t>
      </w:r>
      <w:r w:rsidRPr="00CD2892">
        <w:rPr>
          <w:b/>
          <w:caps/>
          <w:color w:val="000000"/>
          <w:sz w:val="28"/>
          <w:szCs w:val="28"/>
          <w:lang w:val="uk-UA"/>
        </w:rPr>
        <w:t>V. Система впровадження та моніторингу, ОЦІНКИ ТА  реалізації Стратегії, актуалізації її змісту</w:t>
      </w:r>
    </w:p>
    <w:p w:rsidR="008B6FC7" w:rsidRPr="00CD2892" w:rsidRDefault="008B6FC7" w:rsidP="007838DB">
      <w:pPr>
        <w:jc w:val="both"/>
        <w:rPr>
          <w:color w:val="000000"/>
          <w:sz w:val="14"/>
          <w:szCs w:val="14"/>
          <w:lang w:val="uk-UA"/>
        </w:rPr>
      </w:pPr>
      <w:r w:rsidRPr="00CD2892">
        <w:rPr>
          <w:color w:val="000000"/>
          <w:sz w:val="14"/>
          <w:szCs w:val="14"/>
          <w:lang w:val="uk-UA"/>
        </w:rPr>
        <w:tab/>
      </w:r>
    </w:p>
    <w:p w:rsidR="008B6FC7" w:rsidRPr="00CD2892" w:rsidRDefault="008B6FC7" w:rsidP="007838DB">
      <w:pPr>
        <w:ind w:firstLine="708"/>
        <w:jc w:val="both"/>
        <w:rPr>
          <w:color w:val="000000"/>
          <w:sz w:val="28"/>
          <w:szCs w:val="28"/>
        </w:rPr>
      </w:pPr>
      <w:r w:rsidRPr="00CD2892">
        <w:rPr>
          <w:color w:val="000000"/>
          <w:sz w:val="28"/>
          <w:szCs w:val="28"/>
          <w:lang w:val="uk-UA"/>
        </w:rPr>
        <w:t xml:space="preserve">Ефективність впровадження Стратегії значною мірою залежатиме від наступної відповідальності та послідовності Линовицької селищної ради та її виконкому, наполегливості представників робочої групи та зацікавлених сторін, усіх небайдужих, хто матиме нагоду та бажання взяти участь у досягненні сформульованого бачення майбутнього територіальної громади. </w:t>
      </w:r>
      <w:r w:rsidRPr="00CD2892">
        <w:rPr>
          <w:color w:val="000000"/>
          <w:sz w:val="28"/>
          <w:szCs w:val="28"/>
        </w:rPr>
        <w:t xml:space="preserve">При цьому роль ініціатора, координатора впровадження, моніторингу та оцінки бере на себе сама громада – через власні виборні органи. </w:t>
      </w:r>
    </w:p>
    <w:p w:rsidR="008B6FC7" w:rsidRPr="00CD2892" w:rsidRDefault="008B6FC7" w:rsidP="007838DB">
      <w:pPr>
        <w:ind w:firstLine="708"/>
        <w:jc w:val="both"/>
        <w:rPr>
          <w:color w:val="000000"/>
          <w:sz w:val="28"/>
          <w:szCs w:val="28"/>
        </w:rPr>
      </w:pPr>
      <w:r w:rsidRPr="00CD2892">
        <w:rPr>
          <w:color w:val="000000"/>
          <w:sz w:val="28"/>
          <w:szCs w:val="28"/>
          <w:lang w:val="uk-UA"/>
        </w:rPr>
        <w:t>Селищний</w:t>
      </w:r>
      <w:r w:rsidRPr="00CD2892">
        <w:rPr>
          <w:color w:val="000000"/>
          <w:sz w:val="28"/>
          <w:szCs w:val="28"/>
        </w:rPr>
        <w:t xml:space="preserve"> голова особисто та через призначених фахівців відповідає за формальну організацію, підготовку стратегії та її реалізацію. Мета його дій:</w:t>
      </w:r>
    </w:p>
    <w:p w:rsidR="008B6FC7" w:rsidRPr="00CD2892" w:rsidRDefault="008B6FC7" w:rsidP="008F055F">
      <w:pPr>
        <w:pStyle w:val="a5"/>
        <w:numPr>
          <w:ilvl w:val="0"/>
          <w:numId w:val="22"/>
        </w:numPr>
        <w:jc w:val="both"/>
        <w:rPr>
          <w:color w:val="000000"/>
          <w:sz w:val="28"/>
          <w:szCs w:val="28"/>
          <w:lang w:val="uk-UA"/>
        </w:rPr>
      </w:pPr>
      <w:r w:rsidRPr="00CD2892">
        <w:rPr>
          <w:color w:val="000000"/>
          <w:sz w:val="28"/>
          <w:szCs w:val="28"/>
          <w:lang w:val="uk-UA"/>
        </w:rPr>
        <w:t>створення сприятливого клімату навколо стратегії та пошук прихильників її реалізації;</w:t>
      </w:r>
    </w:p>
    <w:p w:rsidR="008B6FC7" w:rsidRPr="00CD2892" w:rsidRDefault="008B6FC7" w:rsidP="008F055F">
      <w:pPr>
        <w:pStyle w:val="a5"/>
        <w:numPr>
          <w:ilvl w:val="0"/>
          <w:numId w:val="22"/>
        </w:numPr>
        <w:jc w:val="both"/>
        <w:rPr>
          <w:color w:val="000000"/>
          <w:sz w:val="28"/>
          <w:szCs w:val="28"/>
          <w:lang w:val="uk-UA"/>
        </w:rPr>
      </w:pPr>
      <w:r w:rsidRPr="00CD2892">
        <w:rPr>
          <w:color w:val="000000"/>
          <w:sz w:val="28"/>
          <w:szCs w:val="28"/>
          <w:lang w:val="uk-UA"/>
        </w:rPr>
        <w:t>переказ настроїв та думок мешканців, різноманітних соціальних середовищ та груп інтересів, втручання в ситуації, коли необхідно внести зміни до стратегії.</w:t>
      </w:r>
    </w:p>
    <w:p w:rsidR="008B6FC7" w:rsidRPr="00CD2892" w:rsidRDefault="008B6FC7" w:rsidP="007838DB">
      <w:pPr>
        <w:jc w:val="both"/>
        <w:rPr>
          <w:color w:val="000000"/>
          <w:sz w:val="28"/>
          <w:szCs w:val="28"/>
        </w:rPr>
      </w:pPr>
      <w:r w:rsidRPr="00CD2892">
        <w:rPr>
          <w:color w:val="000000"/>
          <w:sz w:val="28"/>
          <w:szCs w:val="28"/>
        </w:rPr>
        <w:tab/>
        <w:t>Для забезпечення належного рівня відповідальності за впровадження стратегічного плану створюється система моніторингу його впровадження. Вона включає:</w:t>
      </w:r>
    </w:p>
    <w:p w:rsidR="008B6FC7" w:rsidRPr="00CD2892" w:rsidRDefault="008B6FC7" w:rsidP="008F055F">
      <w:pPr>
        <w:numPr>
          <w:ilvl w:val="0"/>
          <w:numId w:val="21"/>
        </w:numPr>
        <w:jc w:val="both"/>
        <w:rPr>
          <w:color w:val="000000"/>
          <w:sz w:val="28"/>
          <w:szCs w:val="28"/>
        </w:rPr>
      </w:pPr>
      <w:r w:rsidRPr="00CD2892">
        <w:rPr>
          <w:color w:val="000000"/>
          <w:sz w:val="28"/>
          <w:szCs w:val="28"/>
          <w:lang w:val="uk-UA"/>
        </w:rPr>
        <w:t>к</w:t>
      </w:r>
      <w:r w:rsidRPr="00CD2892">
        <w:rPr>
          <w:color w:val="000000"/>
          <w:sz w:val="28"/>
          <w:szCs w:val="28"/>
        </w:rPr>
        <w:t xml:space="preserve">омітет із управління впровадження Стратегії (із застосуванням гендерного підходу та з врахуванням представництва людей із особливими потребами; він включає представників органів місцевого самоврядування, бізнесу та громадськості, зокрема, фермерів, молоді, журналістів, пенсіонерів – так, аби були відображені інтереси різних соціальних груп; за окремим рішенням сесії міської ради ці функції можна покласти на одну з її комісій із залученням зазначених представників громадськості); комітет відповідає за забезпечення актуальності та реалістичності стратегічних і операційних цілей та за їх досягнення, його засідання проводяться не рідше двох разів на рік, частіше – за потребою; </w:t>
      </w:r>
    </w:p>
    <w:p w:rsidR="008B6FC7" w:rsidRPr="00CD2892" w:rsidRDefault="008B6FC7" w:rsidP="008F055F">
      <w:pPr>
        <w:numPr>
          <w:ilvl w:val="0"/>
          <w:numId w:val="21"/>
        </w:numPr>
        <w:jc w:val="both"/>
        <w:rPr>
          <w:color w:val="000000"/>
          <w:sz w:val="28"/>
          <w:szCs w:val="28"/>
        </w:rPr>
      </w:pPr>
      <w:r w:rsidRPr="00CD2892">
        <w:rPr>
          <w:color w:val="000000"/>
          <w:sz w:val="28"/>
          <w:szCs w:val="28"/>
        </w:rPr>
        <w:t xml:space="preserve">положення про систему моніторингу виконання Стратегії; </w:t>
      </w:r>
    </w:p>
    <w:p w:rsidR="008B6FC7" w:rsidRPr="00CD2892" w:rsidRDefault="008B6FC7" w:rsidP="008F055F">
      <w:pPr>
        <w:numPr>
          <w:ilvl w:val="0"/>
          <w:numId w:val="21"/>
        </w:numPr>
        <w:jc w:val="both"/>
        <w:rPr>
          <w:color w:val="000000"/>
          <w:sz w:val="28"/>
          <w:szCs w:val="28"/>
        </w:rPr>
      </w:pPr>
      <w:r w:rsidRPr="00CD2892">
        <w:rPr>
          <w:color w:val="000000"/>
          <w:sz w:val="28"/>
          <w:szCs w:val="28"/>
        </w:rPr>
        <w:t xml:space="preserve">систему індикаторів (результатів) виконання Стратегії (зміни «ландшафту»); індикатори відображають ефективність виконання конкретних завдань та засвідчують їх відповідність цілям Стратегії. </w:t>
      </w:r>
    </w:p>
    <w:p w:rsidR="008B6FC7" w:rsidRPr="00CD2892" w:rsidRDefault="008B6FC7" w:rsidP="007838DB">
      <w:pPr>
        <w:ind w:firstLine="360"/>
        <w:jc w:val="both"/>
        <w:rPr>
          <w:color w:val="000000"/>
          <w:sz w:val="28"/>
          <w:szCs w:val="28"/>
        </w:rPr>
      </w:pPr>
      <w:r w:rsidRPr="00CD2892">
        <w:rPr>
          <w:color w:val="000000"/>
          <w:sz w:val="28"/>
          <w:szCs w:val="28"/>
        </w:rPr>
        <w:t>Моніторинг Стратегії здійснюється протягом усього періоду її провадження. Рух за стратегічними напрямами забезпечується виконанням завдань (</w:t>
      </w:r>
      <w:r w:rsidR="00BF368B" w:rsidRPr="00CD2892">
        <w:rPr>
          <w:color w:val="000000"/>
          <w:sz w:val="28"/>
          <w:szCs w:val="28"/>
        </w:rPr>
        <w:t>проєкт</w:t>
      </w:r>
      <w:r w:rsidRPr="00CD2892">
        <w:rPr>
          <w:color w:val="000000"/>
          <w:sz w:val="28"/>
          <w:szCs w:val="28"/>
        </w:rPr>
        <w:t>ів) за таким алгоритмом:</w:t>
      </w:r>
    </w:p>
    <w:p w:rsidR="008B6FC7" w:rsidRPr="00CD2892" w:rsidRDefault="006D79AD" w:rsidP="007838DB">
      <w:pPr>
        <w:jc w:val="center"/>
        <w:rPr>
          <w:color w:val="000000"/>
          <w:sz w:val="28"/>
          <w:szCs w:val="28"/>
        </w:rPr>
      </w:pPr>
      <w:r w:rsidRPr="00CD2892">
        <w:rPr>
          <w:noProof/>
          <w:color w:val="000000"/>
          <w:sz w:val="28"/>
          <w:szCs w:val="28"/>
        </w:rPr>
        <mc:AlternateContent>
          <mc:Choice Requires="wpg">
            <w:drawing>
              <wp:inline distT="0" distB="0" distL="0" distR="0" wp14:anchorId="47530462" wp14:editId="56DBFB57">
                <wp:extent cx="3990975" cy="1445260"/>
                <wp:effectExtent l="9525" t="9525" r="9525" b="12065"/>
                <wp:docPr id="14" name="Группа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0975" cy="1445260"/>
                          <a:chOff x="2311" y="5009"/>
                          <a:chExt cx="6268" cy="2106"/>
                        </a:xfrm>
                      </wpg:grpSpPr>
                      <wps:wsp>
                        <wps:cNvPr id="15" name="AutoShape 8"/>
                        <wps:cNvSpPr>
                          <a:spLocks noChangeArrowheads="1"/>
                        </wps:cNvSpPr>
                        <wps:spPr bwMode="auto">
                          <a:xfrm>
                            <a:off x="5492" y="5053"/>
                            <a:ext cx="3087" cy="667"/>
                          </a:xfrm>
                          <a:prstGeom prst="leftArrowCallout">
                            <a:avLst>
                              <a:gd name="adj1" fmla="val 40028"/>
                              <a:gd name="adj2" fmla="val 50000"/>
                              <a:gd name="adj3" fmla="val 65073"/>
                              <a:gd name="adj4" fmla="val 82315"/>
                            </a:avLst>
                          </a:prstGeom>
                          <a:gradFill rotWithShape="1">
                            <a:gsLst>
                              <a:gs pos="0">
                                <a:srgbClr val="CAD9EB"/>
                              </a:gs>
                              <a:gs pos="17000">
                                <a:srgbClr val="B0C6E1"/>
                              </a:gs>
                              <a:gs pos="25999">
                                <a:srgbClr val="B0C6E1"/>
                              </a:gs>
                              <a:gs pos="100000">
                                <a:srgbClr val="F6F9FC"/>
                              </a:gs>
                            </a:gsLst>
                            <a:lin ang="0" scaled="1"/>
                          </a:gradFill>
                          <a:ln w="9525">
                            <a:solidFill>
                              <a:srgbClr val="000000"/>
                            </a:solidFill>
                            <a:miter lim="800000"/>
                            <a:headEnd/>
                            <a:tailEnd/>
                          </a:ln>
                        </wps:spPr>
                        <wps:txbx>
                          <w:txbxContent>
                            <w:p w:rsidR="00755508" w:rsidRPr="00D831A3" w:rsidRDefault="00755508" w:rsidP="007838DB">
                              <w:pPr>
                                <w:pStyle w:val="a3"/>
                                <w:spacing w:after="0"/>
                                <w:jc w:val="center"/>
                                <w:textAlignment w:val="baseline"/>
                                <w:rPr>
                                  <w:rFonts w:ascii="Calibri" w:hAnsi="Calibri" w:cs="Arial"/>
                                  <w:b/>
                                  <w:bCs/>
                                  <w:kern w:val="24"/>
                                  <w:sz w:val="20"/>
                                  <w:szCs w:val="42"/>
                                </w:rPr>
                              </w:pPr>
                              <w:r>
                                <w:rPr>
                                  <w:rFonts w:ascii="Calibri" w:hAnsi="Calibri" w:cs="Arial"/>
                                  <w:b/>
                                  <w:bCs/>
                                  <w:kern w:val="24"/>
                                  <w:sz w:val="20"/>
                                  <w:szCs w:val="42"/>
                                </w:rPr>
                                <w:t>Коригування Стратегії</w:t>
                              </w:r>
                            </w:p>
                          </w:txbxContent>
                        </wps:txbx>
                        <wps:bodyPr rot="0" vert="horz" wrap="square" lIns="91440" tIns="45720" rIns="91440" bIns="45720" anchor="t" anchorCtr="0" upright="1">
                          <a:noAutofit/>
                        </wps:bodyPr>
                      </wps:wsp>
                      <wps:wsp>
                        <wps:cNvPr id="16" name="AutoShape 7"/>
                        <wps:cNvSpPr>
                          <a:spLocks noChangeArrowheads="1"/>
                        </wps:cNvSpPr>
                        <wps:spPr bwMode="auto">
                          <a:xfrm>
                            <a:off x="5671" y="5750"/>
                            <a:ext cx="2908" cy="1365"/>
                          </a:xfrm>
                          <a:prstGeom prst="upArrowCallout">
                            <a:avLst>
                              <a:gd name="adj1" fmla="val 52017"/>
                              <a:gd name="adj2" fmla="val 45241"/>
                              <a:gd name="adj3" fmla="val 23185"/>
                              <a:gd name="adj4" fmla="val 66667"/>
                            </a:avLst>
                          </a:prstGeom>
                          <a:gradFill rotWithShape="1">
                            <a:gsLst>
                              <a:gs pos="0">
                                <a:srgbClr val="CAD9EB"/>
                              </a:gs>
                              <a:gs pos="17000">
                                <a:srgbClr val="B0C6E1"/>
                              </a:gs>
                              <a:gs pos="25999">
                                <a:srgbClr val="B0C6E1"/>
                              </a:gs>
                              <a:gs pos="100000">
                                <a:srgbClr val="F6F9FC"/>
                              </a:gs>
                            </a:gsLst>
                            <a:lin ang="5400000" scaled="1"/>
                          </a:gradFill>
                          <a:ln w="9525">
                            <a:solidFill>
                              <a:srgbClr val="000000"/>
                            </a:solidFill>
                            <a:miter lim="800000"/>
                            <a:headEnd/>
                            <a:tailEnd/>
                          </a:ln>
                        </wps:spPr>
                        <wps:txbx>
                          <w:txbxContent>
                            <w:p w:rsidR="00755508" w:rsidRPr="00D831A3" w:rsidRDefault="00755508" w:rsidP="007838DB">
                              <w:pPr>
                                <w:pStyle w:val="a3"/>
                                <w:jc w:val="center"/>
                                <w:textAlignment w:val="baseline"/>
                                <w:rPr>
                                  <w:rFonts w:ascii="Calibri" w:hAnsi="Calibri" w:cs="Arial"/>
                                  <w:b/>
                                  <w:bCs/>
                                  <w:kern w:val="24"/>
                                  <w:sz w:val="20"/>
                                  <w:szCs w:val="42"/>
                                </w:rPr>
                              </w:pPr>
                              <w:r w:rsidRPr="00D831A3">
                                <w:rPr>
                                  <w:rFonts w:ascii="Calibri" w:hAnsi="Calibri" w:cs="Arial"/>
                                  <w:b/>
                                  <w:bCs/>
                                  <w:kern w:val="24"/>
                                  <w:sz w:val="20"/>
                                  <w:szCs w:val="42"/>
                                </w:rPr>
                                <w:t xml:space="preserve">Періодичний аналіз ефективності </w:t>
                              </w:r>
                              <w:r>
                                <w:rPr>
                                  <w:rFonts w:ascii="Calibri" w:hAnsi="Calibri" w:cs="Arial"/>
                                  <w:b/>
                                  <w:bCs/>
                                  <w:kern w:val="24"/>
                                  <w:sz w:val="20"/>
                                  <w:szCs w:val="42"/>
                                </w:rPr>
                                <w:t>та діє</w:t>
                              </w:r>
                              <w:proofErr w:type="gramStart"/>
                              <w:r>
                                <w:rPr>
                                  <w:rFonts w:ascii="Calibri" w:hAnsi="Calibri" w:cs="Arial"/>
                                  <w:b/>
                                  <w:bCs/>
                                  <w:kern w:val="24"/>
                                  <w:sz w:val="20"/>
                                  <w:szCs w:val="42"/>
                                </w:rPr>
                                <w:t>вост</w:t>
                              </w:r>
                              <w:proofErr w:type="gramEnd"/>
                              <w:r>
                                <w:rPr>
                                  <w:rFonts w:ascii="Calibri" w:hAnsi="Calibri" w:cs="Arial"/>
                                  <w:b/>
                                  <w:bCs/>
                                  <w:kern w:val="24"/>
                                  <w:sz w:val="20"/>
                                  <w:szCs w:val="42"/>
                                </w:rPr>
                                <w:t>і впровадження Стратегії</w:t>
                              </w:r>
                            </w:p>
                          </w:txbxContent>
                        </wps:txbx>
                        <wps:bodyPr rot="0" vert="horz" wrap="square" lIns="0" tIns="43200" rIns="0" bIns="43200" anchor="t" anchorCtr="0" upright="1">
                          <a:noAutofit/>
                        </wps:bodyPr>
                      </wps:wsp>
                      <wps:wsp>
                        <wps:cNvPr id="17" name="AutoShape 15"/>
                        <wps:cNvSpPr>
                          <a:spLocks noChangeArrowheads="1"/>
                        </wps:cNvSpPr>
                        <wps:spPr bwMode="auto">
                          <a:xfrm>
                            <a:off x="2311" y="6205"/>
                            <a:ext cx="3360" cy="901"/>
                          </a:xfrm>
                          <a:prstGeom prst="rightArrowCallout">
                            <a:avLst>
                              <a:gd name="adj1" fmla="val 47167"/>
                              <a:gd name="adj2" fmla="val 40856"/>
                              <a:gd name="adj3" fmla="val 34081"/>
                              <a:gd name="adj4" fmla="val 87171"/>
                            </a:avLst>
                          </a:prstGeom>
                          <a:gradFill rotWithShape="1">
                            <a:gsLst>
                              <a:gs pos="0">
                                <a:srgbClr val="F6F9FC"/>
                              </a:gs>
                              <a:gs pos="74001">
                                <a:srgbClr val="B0C6E1"/>
                              </a:gs>
                              <a:gs pos="83000">
                                <a:srgbClr val="B0C6E1"/>
                              </a:gs>
                              <a:gs pos="100000">
                                <a:srgbClr val="CAD9EB"/>
                              </a:gs>
                            </a:gsLst>
                            <a:lin ang="0" scaled="1"/>
                          </a:gradFill>
                          <a:ln w="9525">
                            <a:solidFill>
                              <a:srgbClr val="000000"/>
                            </a:solidFill>
                            <a:miter lim="800000"/>
                            <a:headEnd/>
                            <a:tailEnd/>
                          </a:ln>
                        </wps:spPr>
                        <wps:txbx>
                          <w:txbxContent>
                            <w:p w:rsidR="00755508" w:rsidRPr="00D831A3" w:rsidRDefault="00755508" w:rsidP="007838DB">
                              <w:pPr>
                                <w:pStyle w:val="a3"/>
                                <w:spacing w:after="0"/>
                                <w:jc w:val="center"/>
                                <w:textAlignment w:val="baseline"/>
                                <w:rPr>
                                  <w:rFonts w:ascii="Calibri" w:hAnsi="Calibri" w:cs="Arial"/>
                                  <w:b/>
                                  <w:bCs/>
                                  <w:kern w:val="24"/>
                                  <w:sz w:val="20"/>
                                  <w:szCs w:val="42"/>
                                </w:rPr>
                              </w:pPr>
                              <w:r w:rsidRPr="00D831A3">
                                <w:rPr>
                                  <w:rFonts w:ascii="Calibri" w:hAnsi="Calibri" w:cs="Arial"/>
                                  <w:b/>
                                  <w:bCs/>
                                  <w:kern w:val="24"/>
                                  <w:sz w:val="20"/>
                                  <w:szCs w:val="42"/>
                                </w:rPr>
                                <w:t xml:space="preserve">Моніторинг та </w:t>
                              </w:r>
                              <w:r>
                                <w:rPr>
                                  <w:rFonts w:ascii="Calibri" w:hAnsi="Calibri" w:cs="Arial"/>
                                  <w:b/>
                                  <w:bCs/>
                                  <w:kern w:val="24"/>
                                  <w:sz w:val="20"/>
                                  <w:szCs w:val="42"/>
                                </w:rPr>
                                <w:t xml:space="preserve">управління </w:t>
                              </w:r>
                              <w:r w:rsidRPr="00C73380">
                                <w:rPr>
                                  <w:rFonts w:ascii="Calibri" w:hAnsi="Calibri" w:cs="Arial"/>
                                  <w:b/>
                                  <w:bCs/>
                                  <w:kern w:val="24"/>
                                  <w:sz w:val="20"/>
                                  <w:szCs w:val="42"/>
                                </w:rPr>
                                <w:t>впровадженням</w:t>
                              </w:r>
                              <w:r>
                                <w:rPr>
                                  <w:rFonts w:ascii="Calibri" w:hAnsi="Calibri" w:cs="Arial"/>
                                  <w:b/>
                                  <w:bCs/>
                                  <w:kern w:val="24"/>
                                  <w:sz w:val="20"/>
                                  <w:szCs w:val="42"/>
                                </w:rPr>
                                <w:t xml:space="preserve"> Стратегії</w:t>
                              </w:r>
                            </w:p>
                          </w:txbxContent>
                        </wps:txbx>
                        <wps:bodyPr rot="0" vert="horz" wrap="square" lIns="66240" tIns="45720" rIns="69840" bIns="45720" anchor="t" anchorCtr="0" upright="1">
                          <a:noAutofit/>
                        </wps:bodyPr>
                      </wps:wsp>
                      <wps:wsp>
                        <wps:cNvPr id="18" name="AutoShape 16"/>
                        <wps:cNvSpPr>
                          <a:spLocks noChangeArrowheads="1"/>
                        </wps:cNvSpPr>
                        <wps:spPr bwMode="auto">
                          <a:xfrm>
                            <a:off x="2311" y="5009"/>
                            <a:ext cx="3156" cy="1196"/>
                          </a:xfrm>
                          <a:prstGeom prst="downArrowCallout">
                            <a:avLst>
                              <a:gd name="adj1" fmla="val 69391"/>
                              <a:gd name="adj2" fmla="val 56245"/>
                              <a:gd name="adj3" fmla="val 23829"/>
                              <a:gd name="adj4" fmla="val 61370"/>
                            </a:avLst>
                          </a:prstGeom>
                          <a:gradFill rotWithShape="1">
                            <a:gsLst>
                              <a:gs pos="0">
                                <a:srgbClr val="F6F9FC"/>
                              </a:gs>
                              <a:gs pos="74001">
                                <a:srgbClr val="B0C6E1"/>
                              </a:gs>
                              <a:gs pos="83000">
                                <a:srgbClr val="B0C6E1"/>
                              </a:gs>
                              <a:gs pos="100000">
                                <a:srgbClr val="CAD9EB"/>
                              </a:gs>
                            </a:gsLst>
                            <a:lin ang="5400000" scaled="1"/>
                          </a:gradFill>
                          <a:ln w="9525">
                            <a:solidFill>
                              <a:srgbClr val="000000"/>
                            </a:solidFill>
                            <a:miter lim="800000"/>
                            <a:headEnd/>
                            <a:tailEnd/>
                          </a:ln>
                        </wps:spPr>
                        <wps:txbx>
                          <w:txbxContent>
                            <w:p w:rsidR="00755508" w:rsidRPr="002A423F" w:rsidRDefault="00755508" w:rsidP="007838DB">
                              <w:pPr>
                                <w:pStyle w:val="a3"/>
                                <w:spacing w:after="0"/>
                                <w:jc w:val="center"/>
                                <w:textAlignment w:val="baseline"/>
                                <w:rPr>
                                  <w:rFonts w:ascii="Calibri" w:hAnsi="Calibri" w:cs="Arial"/>
                                  <w:b/>
                                  <w:bCs/>
                                  <w:kern w:val="24"/>
                                  <w:sz w:val="20"/>
                                  <w:szCs w:val="42"/>
                                </w:rPr>
                              </w:pPr>
                              <w:r>
                                <w:rPr>
                                  <w:rFonts w:ascii="Calibri" w:hAnsi="Calibri" w:cs="Arial"/>
                                  <w:b/>
                                  <w:bCs/>
                                  <w:kern w:val="24"/>
                                  <w:sz w:val="20"/>
                                  <w:szCs w:val="42"/>
                                </w:rPr>
                                <w:t xml:space="preserve">Проєктування та планування </w:t>
                              </w:r>
                              <w:r>
                                <w:rPr>
                                  <w:rFonts w:ascii="Calibri" w:hAnsi="Calibri" w:cs="Arial"/>
                                  <w:b/>
                                  <w:bCs/>
                                  <w:kern w:val="24"/>
                                  <w:sz w:val="20"/>
                                  <w:szCs w:val="42"/>
                                  <w:lang w:val="en-US"/>
                                </w:rPr>
                                <w:t>Стратегії</w:t>
                              </w:r>
                            </w:p>
                          </w:txbxContent>
                        </wps:txbx>
                        <wps:bodyPr rot="0" vert="horz" wrap="square" lIns="91440" tIns="45720" rIns="91440" bIns="45720" anchor="t" anchorCtr="0" upright="1">
                          <a:noAutofit/>
                        </wps:bodyPr>
                      </wps:wsp>
                    </wpg:wgp>
                  </a:graphicData>
                </a:graphic>
              </wp:inline>
            </w:drawing>
          </mc:Choice>
          <mc:Fallback>
            <w:pict>
              <v:group id="Группа 3" o:spid="_x0000_s1080" style="width:314.25pt;height:113.8pt;mso-position-horizontal-relative:char;mso-position-vertical-relative:line" coordorigin="2311,5009" coordsize="6268,21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">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AutoShape 8" o:spid="_x0000_s1081" type="#_x0000_t77" style="position:absolute;left:5492;top:5053;width:3087;height: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jsNsAA&#10;AADbAAAADwAAAGRycy9kb3ducmV2LnhtbERPS4vCMBC+L/gfwgje1lTFRapRfCB4EJZVwevYjG2x&#10;mZQmttVfvxEEb/PxPWe2aE0haqpcblnBoB+BIE6szjlVcDpuvycgnEfWWFgmBQ9ysJh3vmYYa9vw&#10;H9UHn4oQwi5GBZn3ZSylSzIy6Pq2JA7c1VYGfYBVKnWFTQg3hRxG0Y80mHNoyLCkdUbJ7XA3Crwb&#10;7qg5X0w9bvZPWq02o9/2qVSv2y6nIDy1/iN+u3c6zB/D65dwg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kjsNsAAAADbAAAADwAAAAAAAAAAAAAAAACYAgAAZHJzL2Rvd25y&#10;ZXYueG1sUEsFBgAAAAAEAAQA9QAAAIUDAAAAAA==&#10;" adj="3820,0,3037,6477" fillcolor="#cad9eb">
                  <v:fill color2="#f6f9fc" rotate="t" angle="90" colors="0 #cad9eb;11141f #b0c6e1;17039f #b0c6e1;1 #f6f9fc" focus="100%" type="gradient"/>
                  <v:textbox>
                    <w:txbxContent>
                      <w:p w:rsidR="00755508" w:rsidRPr="00D831A3" w:rsidRDefault="00755508" w:rsidP="007838DB">
                        <w:pPr>
                          <w:pStyle w:val="a3"/>
                          <w:spacing w:after="0"/>
                          <w:jc w:val="center"/>
                          <w:textAlignment w:val="baseline"/>
                          <w:rPr>
                            <w:rFonts w:ascii="Calibri" w:hAnsi="Calibri" w:cs="Arial"/>
                            <w:b/>
                            <w:bCs/>
                            <w:kern w:val="24"/>
                            <w:sz w:val="20"/>
                            <w:szCs w:val="42"/>
                          </w:rPr>
                        </w:pPr>
                        <w:r>
                          <w:rPr>
                            <w:rFonts w:ascii="Calibri" w:hAnsi="Calibri" w:cs="Arial"/>
                            <w:b/>
                            <w:bCs/>
                            <w:kern w:val="24"/>
                            <w:sz w:val="20"/>
                            <w:szCs w:val="42"/>
                          </w:rPr>
                          <w:t>Коригування Стратегії</w:t>
                        </w:r>
                      </w:p>
                    </w:txbxContent>
                  </v:textbox>
                </v:shape>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AutoShape 7" o:spid="_x0000_s1082" type="#_x0000_t79" style="position:absolute;left:5671;top:5750;width:2908;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QOdMQA&#10;AADbAAAADwAAAGRycy9kb3ducmV2LnhtbERPTWvCQBC9F/oflin0UupGD6ZEN1KqUqmHYiLocZKd&#10;JqHZ2ZDdavz3riD0No/3OfPFYFpxot41lhWMRxEI4tLqhisF+3z9+gbCeWSNrWVScCEHi/TxYY6J&#10;tmfe0SnzlQgh7BJUUHvfJVK6siaDbmQ74sD92N6gD7CvpO7xHMJNKydRNJUGGw4NNXb0UVP5m/0Z&#10;BXFRdOPVMXtZXrbfh/xr8xnvYlbq+Wl4n4HwNPh/8d290WH+FG6/hANke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kDnTEAAAA2wAAAA8AAAAAAAAAAAAAAAAAmAIAAGRycy9k&#10;b3ducmV2LnhtbFBLBQYAAAAABAAEAPUAAACJAwAAAAA=&#10;" adj=",6213,5008,8163" fillcolor="#cad9eb">
                  <v:fill color2="#f6f9fc" rotate="t" colors="0 #cad9eb;11141f #b0c6e1;17039f #b0c6e1;1 #f6f9fc" focus="100%" type="gradient"/>
                  <v:textbox inset="0,1.2mm,0,1.2mm">
                    <w:txbxContent>
                      <w:p w:rsidR="00755508" w:rsidRPr="00D831A3" w:rsidRDefault="00755508" w:rsidP="007838DB">
                        <w:pPr>
                          <w:pStyle w:val="a3"/>
                          <w:jc w:val="center"/>
                          <w:textAlignment w:val="baseline"/>
                          <w:rPr>
                            <w:rFonts w:ascii="Calibri" w:hAnsi="Calibri" w:cs="Arial"/>
                            <w:b/>
                            <w:bCs/>
                            <w:kern w:val="24"/>
                            <w:sz w:val="20"/>
                            <w:szCs w:val="42"/>
                          </w:rPr>
                        </w:pPr>
                        <w:r w:rsidRPr="00D831A3">
                          <w:rPr>
                            <w:rFonts w:ascii="Calibri" w:hAnsi="Calibri" w:cs="Arial"/>
                            <w:b/>
                            <w:bCs/>
                            <w:kern w:val="24"/>
                            <w:sz w:val="20"/>
                            <w:szCs w:val="42"/>
                          </w:rPr>
                          <w:t xml:space="preserve">Періодичний аналіз ефективності </w:t>
                        </w:r>
                        <w:r>
                          <w:rPr>
                            <w:rFonts w:ascii="Calibri" w:hAnsi="Calibri" w:cs="Arial"/>
                            <w:b/>
                            <w:bCs/>
                            <w:kern w:val="24"/>
                            <w:sz w:val="20"/>
                            <w:szCs w:val="42"/>
                          </w:rPr>
                          <w:t>та діє</w:t>
                        </w:r>
                        <w:proofErr w:type="gramStart"/>
                        <w:r>
                          <w:rPr>
                            <w:rFonts w:ascii="Calibri" w:hAnsi="Calibri" w:cs="Arial"/>
                            <w:b/>
                            <w:bCs/>
                            <w:kern w:val="24"/>
                            <w:sz w:val="20"/>
                            <w:szCs w:val="42"/>
                          </w:rPr>
                          <w:t>вост</w:t>
                        </w:r>
                        <w:proofErr w:type="gramEnd"/>
                        <w:r>
                          <w:rPr>
                            <w:rFonts w:ascii="Calibri" w:hAnsi="Calibri" w:cs="Arial"/>
                            <w:b/>
                            <w:bCs/>
                            <w:kern w:val="24"/>
                            <w:sz w:val="20"/>
                            <w:szCs w:val="42"/>
                          </w:rPr>
                          <w:t>і впровадження Стратегії</w:t>
                        </w:r>
                      </w:p>
                    </w:txbxContent>
                  </v:textbox>
                </v:shape>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AutoShape 15" o:spid="_x0000_s1083" type="#_x0000_t78" style="position:absolute;left:2311;top:6205;width:3360;height:9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oQ2sAA&#10;AADbAAAADwAAAGRycy9kb3ducmV2LnhtbERPTYvCMBC9C/6HMAt701QLKl2jiCjrRcTq3odmti02&#10;k5pE7f77jSB4m8f7nPmyM424k/O1ZQWjYQKCuLC65lLB+bQdzED4gKyxsUwK/sjDctHvzTHT9sFH&#10;uuehFDGEfYYKqhDaTEpfVGTQD21LHLlf6wyGCF0ptcNHDDeNHCfJRBqsOTZU2NK6ouKS34yCVZqm&#10;+59uNzp8u/0x4PV82qwvSn1+dKsvEIG68Ba/3Dsd50/h+Us8QC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6oQ2sAAAADbAAAADwAAAAAAAAAAAAAAAACYAgAAZHJzL2Rvd25y&#10;ZXYueG1sUEsFBgAAAAAEAAQA9QAAAIUDAAAAAA==&#10;" adj="18829,1975,19626,5706" fillcolor="#f6f9fc">
                  <v:fill color2="#cad9eb" rotate="t" angle="90" colors="0 #f6f9fc;48497f #b0c6e1;54395f #b0c6e1;1 #cad9eb" focus="100%" type="gradient"/>
                  <v:textbox inset="1.84mm,,1.94mm">
                    <w:txbxContent>
                      <w:p w:rsidR="00755508" w:rsidRPr="00D831A3" w:rsidRDefault="00755508" w:rsidP="007838DB">
                        <w:pPr>
                          <w:pStyle w:val="a3"/>
                          <w:spacing w:after="0"/>
                          <w:jc w:val="center"/>
                          <w:textAlignment w:val="baseline"/>
                          <w:rPr>
                            <w:rFonts w:ascii="Calibri" w:hAnsi="Calibri" w:cs="Arial"/>
                            <w:b/>
                            <w:bCs/>
                            <w:kern w:val="24"/>
                            <w:sz w:val="20"/>
                            <w:szCs w:val="42"/>
                          </w:rPr>
                        </w:pPr>
                        <w:r w:rsidRPr="00D831A3">
                          <w:rPr>
                            <w:rFonts w:ascii="Calibri" w:hAnsi="Calibri" w:cs="Arial"/>
                            <w:b/>
                            <w:bCs/>
                            <w:kern w:val="24"/>
                            <w:sz w:val="20"/>
                            <w:szCs w:val="42"/>
                          </w:rPr>
                          <w:t xml:space="preserve">Моніторинг та </w:t>
                        </w:r>
                        <w:r>
                          <w:rPr>
                            <w:rFonts w:ascii="Calibri" w:hAnsi="Calibri" w:cs="Arial"/>
                            <w:b/>
                            <w:bCs/>
                            <w:kern w:val="24"/>
                            <w:sz w:val="20"/>
                            <w:szCs w:val="42"/>
                          </w:rPr>
                          <w:t xml:space="preserve">управління </w:t>
                        </w:r>
                        <w:r w:rsidRPr="00C73380">
                          <w:rPr>
                            <w:rFonts w:ascii="Calibri" w:hAnsi="Calibri" w:cs="Arial"/>
                            <w:b/>
                            <w:bCs/>
                            <w:kern w:val="24"/>
                            <w:sz w:val="20"/>
                            <w:szCs w:val="42"/>
                          </w:rPr>
                          <w:t>впровадженням</w:t>
                        </w:r>
                        <w:r>
                          <w:rPr>
                            <w:rFonts w:ascii="Calibri" w:hAnsi="Calibri" w:cs="Arial"/>
                            <w:b/>
                            <w:bCs/>
                            <w:kern w:val="24"/>
                            <w:sz w:val="20"/>
                            <w:szCs w:val="42"/>
                          </w:rPr>
                          <w:t xml:space="preserve"> Стратегії</w:t>
                        </w:r>
                      </w:p>
                    </w:txbxContent>
                  </v:textbox>
                </v:shape>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AutoShape 16" o:spid="_x0000_s1084" type="#_x0000_t80" style="position:absolute;left:2311;top:5009;width:3156;height:1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hoGMYA&#10;AADbAAAADwAAAGRycy9kb3ducmV2LnhtbESPQW/CMAyF75P4D5GRdhspIDrUERBCY9oJbWwHjlbj&#10;tRWN0yWhdPv18wFpN1vv+b3Pq83gWtVTiI1nA9NJBoq49LbhysDnx/5hCSomZIutZzLwQxE269Hd&#10;Cgvrr/xO/TFVSkI4FmigTqkrtI5lTQ7jxHfEon354DDJGiptA14l3LV6lmW5dtiwNNTY0a6m8ny8&#10;OAOP3+3bqX95rhbz82z+e9jleVjkxtyPh+0TqERD+jffrl+t4Aus/CID6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hoGMYAAADbAAAADwAAAAAAAAAAAAAAAACYAgAAZHJz&#10;L2Rvd25yZXYueG1sUEsFBgAAAAAEAAQA9QAAAIsDAAAAAA==&#10;" adj="13256,6196,16453,7960" fillcolor="#f6f9fc">
                  <v:fill color2="#cad9eb" rotate="t" colors="0 #f6f9fc;48497f #b0c6e1;54395f #b0c6e1;1 #cad9eb" focus="100%" type="gradient"/>
                  <v:textbox>
                    <w:txbxContent>
                      <w:p w:rsidR="00755508" w:rsidRPr="002A423F" w:rsidRDefault="00755508" w:rsidP="007838DB">
                        <w:pPr>
                          <w:pStyle w:val="a3"/>
                          <w:spacing w:after="0"/>
                          <w:jc w:val="center"/>
                          <w:textAlignment w:val="baseline"/>
                          <w:rPr>
                            <w:rFonts w:ascii="Calibri" w:hAnsi="Calibri" w:cs="Arial"/>
                            <w:b/>
                            <w:bCs/>
                            <w:kern w:val="24"/>
                            <w:sz w:val="20"/>
                            <w:szCs w:val="42"/>
                          </w:rPr>
                        </w:pPr>
                        <w:r>
                          <w:rPr>
                            <w:rFonts w:ascii="Calibri" w:hAnsi="Calibri" w:cs="Arial"/>
                            <w:b/>
                            <w:bCs/>
                            <w:kern w:val="24"/>
                            <w:sz w:val="20"/>
                            <w:szCs w:val="42"/>
                          </w:rPr>
                          <w:t xml:space="preserve">Проєктування та планування </w:t>
                        </w:r>
                        <w:r>
                          <w:rPr>
                            <w:rFonts w:ascii="Calibri" w:hAnsi="Calibri" w:cs="Arial"/>
                            <w:b/>
                            <w:bCs/>
                            <w:kern w:val="24"/>
                            <w:sz w:val="20"/>
                            <w:szCs w:val="42"/>
                            <w:lang w:val="en-US"/>
                          </w:rPr>
                          <w:t>Стратегії</w:t>
                        </w:r>
                      </w:p>
                    </w:txbxContent>
                  </v:textbox>
                </v:shape>
                <w10:anchorlock/>
              </v:group>
            </w:pict>
          </mc:Fallback>
        </mc:AlternateContent>
      </w:r>
    </w:p>
    <w:p w:rsidR="008B6FC7" w:rsidRPr="00CD2892" w:rsidRDefault="008B6FC7" w:rsidP="007838DB">
      <w:pPr>
        <w:jc w:val="center"/>
        <w:rPr>
          <w:color w:val="000000"/>
          <w:sz w:val="28"/>
          <w:szCs w:val="28"/>
        </w:rPr>
      </w:pPr>
      <w:r w:rsidRPr="00CD2892">
        <w:rPr>
          <w:color w:val="000000"/>
          <w:sz w:val="28"/>
          <w:szCs w:val="28"/>
        </w:rPr>
        <w:lastRenderedPageBreak/>
        <w:tab/>
        <w:t>Моніторинг та оцінка здійснюються на основі систематичного збору інформації про стан реалізації запланованих завдань та цілей у ситуації, що змінюється. Збирання даних та систематичний їх аналіз має на меті оцінити:</w:t>
      </w:r>
    </w:p>
    <w:p w:rsidR="008B6FC7" w:rsidRPr="00CD2892" w:rsidRDefault="008B6FC7" w:rsidP="008F055F">
      <w:pPr>
        <w:numPr>
          <w:ilvl w:val="0"/>
          <w:numId w:val="20"/>
        </w:numPr>
        <w:jc w:val="both"/>
        <w:rPr>
          <w:color w:val="000000"/>
          <w:sz w:val="28"/>
          <w:szCs w:val="28"/>
        </w:rPr>
      </w:pPr>
      <w:r w:rsidRPr="00CD2892">
        <w:rPr>
          <w:color w:val="000000"/>
          <w:sz w:val="28"/>
          <w:szCs w:val="28"/>
        </w:rPr>
        <w:t>відповідність до визначеного часу реалізації;</w:t>
      </w:r>
    </w:p>
    <w:p w:rsidR="008B6FC7" w:rsidRPr="00CD2892" w:rsidRDefault="008B6FC7" w:rsidP="008F055F">
      <w:pPr>
        <w:numPr>
          <w:ilvl w:val="0"/>
          <w:numId w:val="20"/>
        </w:numPr>
        <w:jc w:val="both"/>
        <w:rPr>
          <w:color w:val="000000"/>
          <w:sz w:val="28"/>
          <w:szCs w:val="28"/>
        </w:rPr>
      </w:pPr>
      <w:r w:rsidRPr="00CD2892">
        <w:rPr>
          <w:color w:val="000000"/>
          <w:sz w:val="28"/>
          <w:szCs w:val="28"/>
        </w:rPr>
        <w:t>ступінь реалізації закладених у документі продуктів та, водночас, досягнутих таким чином результатів;</w:t>
      </w:r>
    </w:p>
    <w:p w:rsidR="008B6FC7" w:rsidRPr="00CD2892" w:rsidRDefault="008B6FC7" w:rsidP="008F055F">
      <w:pPr>
        <w:numPr>
          <w:ilvl w:val="0"/>
          <w:numId w:val="20"/>
        </w:numPr>
        <w:ind w:left="714" w:hanging="357"/>
        <w:jc w:val="both"/>
        <w:rPr>
          <w:color w:val="000000"/>
          <w:sz w:val="28"/>
          <w:szCs w:val="28"/>
        </w:rPr>
      </w:pPr>
      <w:r w:rsidRPr="00CD2892">
        <w:rPr>
          <w:color w:val="000000"/>
          <w:sz w:val="28"/>
          <w:szCs w:val="28"/>
        </w:rPr>
        <w:t>запровадження змін до завдань у зв`язку зі змінами соціально-економічних умов.</w:t>
      </w:r>
    </w:p>
    <w:p w:rsidR="008B6FC7" w:rsidRPr="00CD2892" w:rsidRDefault="008B6FC7" w:rsidP="007838DB">
      <w:pPr>
        <w:ind w:firstLine="708"/>
        <w:jc w:val="both"/>
        <w:rPr>
          <w:color w:val="000000"/>
          <w:sz w:val="28"/>
          <w:szCs w:val="28"/>
        </w:rPr>
      </w:pPr>
      <w:r w:rsidRPr="00CD2892">
        <w:rPr>
          <w:color w:val="000000"/>
          <w:sz w:val="28"/>
          <w:szCs w:val="28"/>
        </w:rPr>
        <w:t xml:space="preserve">Базову інформацію, що необхідна для визначення результатів виконання завдань, містить План заходів із реалізації Стратегії. Він приймається </w:t>
      </w:r>
      <w:r w:rsidRPr="00CD2892">
        <w:rPr>
          <w:color w:val="000000"/>
          <w:sz w:val="28"/>
          <w:szCs w:val="28"/>
          <w:lang w:val="uk-UA"/>
        </w:rPr>
        <w:t>двічі</w:t>
      </w:r>
      <w:r w:rsidRPr="00CD2892">
        <w:rPr>
          <w:color w:val="000000"/>
          <w:sz w:val="28"/>
          <w:szCs w:val="28"/>
        </w:rPr>
        <w:t>:</w:t>
      </w:r>
    </w:p>
    <w:p w:rsidR="008B6FC7" w:rsidRPr="00CD2892" w:rsidRDefault="008B6FC7" w:rsidP="008F055F">
      <w:pPr>
        <w:pStyle w:val="a5"/>
        <w:numPr>
          <w:ilvl w:val="0"/>
          <w:numId w:val="22"/>
        </w:numPr>
        <w:jc w:val="both"/>
        <w:rPr>
          <w:color w:val="000000"/>
          <w:sz w:val="28"/>
          <w:szCs w:val="28"/>
          <w:lang w:val="uk-UA"/>
        </w:rPr>
      </w:pPr>
      <w:r w:rsidRPr="00CD2892">
        <w:rPr>
          <w:color w:val="000000"/>
          <w:sz w:val="28"/>
          <w:szCs w:val="28"/>
          <w:lang w:val="uk-UA"/>
        </w:rPr>
        <w:t>на три</w:t>
      </w:r>
      <w:r w:rsidR="004F73A5" w:rsidRPr="00CD2892">
        <w:rPr>
          <w:color w:val="000000"/>
          <w:sz w:val="28"/>
          <w:szCs w:val="28"/>
          <w:lang w:val="uk-UA"/>
        </w:rPr>
        <w:t xml:space="preserve"> </w:t>
      </w:r>
      <w:r w:rsidRPr="00CD2892">
        <w:rPr>
          <w:color w:val="000000"/>
          <w:sz w:val="28"/>
          <w:szCs w:val="28"/>
          <w:lang w:val="uk-UA"/>
        </w:rPr>
        <w:t>роки (202</w:t>
      </w:r>
      <w:r w:rsidR="004F73A5" w:rsidRPr="00CD2892">
        <w:rPr>
          <w:color w:val="000000"/>
          <w:sz w:val="28"/>
          <w:szCs w:val="28"/>
          <w:lang w:val="pl-PL"/>
        </w:rPr>
        <w:t>1</w:t>
      </w:r>
      <w:r w:rsidRPr="00CD2892">
        <w:rPr>
          <w:color w:val="000000"/>
          <w:sz w:val="28"/>
          <w:szCs w:val="28"/>
          <w:lang w:val="uk-UA"/>
        </w:rPr>
        <w:t>–2023);</w:t>
      </w:r>
    </w:p>
    <w:p w:rsidR="008B6FC7" w:rsidRPr="00CD2892" w:rsidRDefault="008B6FC7" w:rsidP="008F055F">
      <w:pPr>
        <w:pStyle w:val="a5"/>
        <w:numPr>
          <w:ilvl w:val="0"/>
          <w:numId w:val="22"/>
        </w:numPr>
        <w:jc w:val="both"/>
        <w:rPr>
          <w:color w:val="000000"/>
          <w:sz w:val="28"/>
          <w:szCs w:val="28"/>
          <w:lang w:val="uk-UA"/>
        </w:rPr>
      </w:pPr>
      <w:r w:rsidRPr="00CD2892">
        <w:rPr>
          <w:color w:val="000000"/>
          <w:sz w:val="28"/>
          <w:szCs w:val="28"/>
          <w:lang w:val="uk-UA"/>
        </w:rPr>
        <w:t>на чотири роки (2024 – 2027)</w:t>
      </w:r>
      <w:r w:rsidR="00D73455" w:rsidRPr="00CD2892">
        <w:rPr>
          <w:color w:val="000000"/>
          <w:sz w:val="28"/>
          <w:szCs w:val="28"/>
          <w:lang w:val="uk-UA"/>
        </w:rPr>
        <w:t>.</w:t>
      </w:r>
    </w:p>
    <w:p w:rsidR="008B6FC7" w:rsidRPr="00CD2892" w:rsidRDefault="008B6FC7" w:rsidP="007838DB">
      <w:pPr>
        <w:ind w:firstLine="708"/>
        <w:jc w:val="both"/>
        <w:rPr>
          <w:color w:val="000000"/>
          <w:sz w:val="28"/>
          <w:szCs w:val="28"/>
        </w:rPr>
      </w:pPr>
      <w:r w:rsidRPr="00CD2892">
        <w:rPr>
          <w:color w:val="000000"/>
          <w:sz w:val="28"/>
          <w:szCs w:val="28"/>
        </w:rPr>
        <w:t>Система індикаторів відображена у тексті Стратегії. Її зміст, зокрема, передбачає визначення очікуваних результатів, що мають якісний характер. Останні оцінюються за доступними джерелами інформації та шляхом соціологічних і експертних досліджень. Для цього в громаді запроваджується щорічне соціологічне дослідження якості життя на її теренах (орієнтовний час проведення – листопа</w:t>
      </w:r>
      <w:r w:rsidRPr="00CD2892">
        <w:rPr>
          <w:color w:val="000000"/>
          <w:sz w:val="28"/>
          <w:szCs w:val="28"/>
          <w:lang w:val="uk-UA"/>
        </w:rPr>
        <w:t>д</w:t>
      </w:r>
      <w:r w:rsidRPr="00CD2892">
        <w:rPr>
          <w:color w:val="000000"/>
          <w:sz w:val="28"/>
          <w:szCs w:val="28"/>
        </w:rPr>
        <w:t xml:space="preserve">). Експертні дослідження (певні впливові цільові групи – підприємці, вчителі, фермери, молодь, пенсіонери та ін.) проводяться за потребою, як правило, в разі виникнення потреби внесення тих чи інших змін до тексту Стратегії. </w:t>
      </w:r>
    </w:p>
    <w:p w:rsidR="008B6FC7" w:rsidRPr="00CD2892" w:rsidRDefault="008B6FC7" w:rsidP="007838DB">
      <w:pPr>
        <w:ind w:firstLine="708"/>
        <w:jc w:val="both"/>
        <w:rPr>
          <w:color w:val="000000"/>
          <w:sz w:val="28"/>
          <w:szCs w:val="28"/>
        </w:rPr>
      </w:pPr>
      <w:r w:rsidRPr="00CD2892">
        <w:rPr>
          <w:color w:val="000000"/>
          <w:sz w:val="28"/>
          <w:szCs w:val="28"/>
        </w:rPr>
        <w:t xml:space="preserve"> Кількість індикаторів для оцінки досягнення цілей становить від 1 до  2. Для кожного показника визначені такі характеристики: показники результатів, значення індикатора, показники продукту, поточне значення індикатора.</w:t>
      </w:r>
    </w:p>
    <w:p w:rsidR="008B6FC7" w:rsidRPr="00CD2892" w:rsidRDefault="008B6FC7" w:rsidP="007838DB">
      <w:pPr>
        <w:ind w:firstLine="708"/>
        <w:jc w:val="both"/>
        <w:rPr>
          <w:color w:val="000000"/>
          <w:sz w:val="28"/>
          <w:szCs w:val="28"/>
        </w:rPr>
      </w:pPr>
      <w:r w:rsidRPr="00CD2892">
        <w:rPr>
          <w:color w:val="000000"/>
          <w:sz w:val="28"/>
          <w:szCs w:val="28"/>
        </w:rPr>
        <w:t>Цикл зустрічей Комітету з управління впровадженням Стратегії – це робота принаймні двічі на рік:</w:t>
      </w:r>
    </w:p>
    <w:p w:rsidR="008B6FC7" w:rsidRPr="00CD2892" w:rsidRDefault="008B6FC7" w:rsidP="007838DB">
      <w:pPr>
        <w:ind w:firstLine="426"/>
        <w:jc w:val="both"/>
        <w:rPr>
          <w:color w:val="000000"/>
          <w:sz w:val="28"/>
          <w:szCs w:val="28"/>
        </w:rPr>
      </w:pPr>
      <w:r w:rsidRPr="00CD2892">
        <w:rPr>
          <w:color w:val="000000"/>
          <w:sz w:val="28"/>
          <w:szCs w:val="28"/>
        </w:rPr>
        <w:t>- у березні або квітні під час оцінки реалізації Стратегії за попередній рік;</w:t>
      </w:r>
    </w:p>
    <w:p w:rsidR="008B6FC7" w:rsidRPr="00CD2892" w:rsidRDefault="008B6FC7" w:rsidP="007838DB">
      <w:pPr>
        <w:ind w:firstLine="426"/>
        <w:jc w:val="both"/>
        <w:rPr>
          <w:color w:val="000000"/>
          <w:sz w:val="28"/>
          <w:szCs w:val="28"/>
        </w:rPr>
      </w:pPr>
      <w:r w:rsidRPr="00CD2892">
        <w:rPr>
          <w:color w:val="000000"/>
          <w:sz w:val="28"/>
          <w:szCs w:val="28"/>
        </w:rPr>
        <w:t xml:space="preserve">- у серпні або вересні під час збирання нових пропозицій щодо </w:t>
      </w:r>
      <w:r w:rsidR="00BF368B" w:rsidRPr="00CD2892">
        <w:rPr>
          <w:color w:val="000000"/>
          <w:sz w:val="28"/>
          <w:szCs w:val="28"/>
        </w:rPr>
        <w:t>проєкт</w:t>
      </w:r>
      <w:r w:rsidRPr="00CD2892">
        <w:rPr>
          <w:color w:val="000000"/>
          <w:sz w:val="28"/>
          <w:szCs w:val="28"/>
        </w:rPr>
        <w:t xml:space="preserve">ів реалізації Стратегії. </w:t>
      </w:r>
    </w:p>
    <w:p w:rsidR="008B6FC7" w:rsidRPr="00CD2892" w:rsidRDefault="008B6FC7" w:rsidP="007838DB">
      <w:pPr>
        <w:ind w:firstLine="708"/>
        <w:jc w:val="both"/>
        <w:rPr>
          <w:color w:val="000000"/>
          <w:sz w:val="28"/>
          <w:szCs w:val="28"/>
        </w:rPr>
      </w:pPr>
      <w:r w:rsidRPr="00CD2892">
        <w:rPr>
          <w:color w:val="000000"/>
          <w:sz w:val="28"/>
          <w:szCs w:val="28"/>
        </w:rPr>
        <w:t xml:space="preserve">В результаті роботи Комітету напрацьовується аналітичний документ, що спирається на звітні матеріали, підготовлені відповідальними структурними підрозділами </w:t>
      </w:r>
      <w:r w:rsidRPr="00CD2892">
        <w:rPr>
          <w:color w:val="000000"/>
          <w:sz w:val="28"/>
          <w:szCs w:val="28"/>
          <w:lang w:val="uk-UA"/>
        </w:rPr>
        <w:t>селищ</w:t>
      </w:r>
      <w:r w:rsidRPr="00CD2892">
        <w:rPr>
          <w:color w:val="000000"/>
          <w:sz w:val="28"/>
          <w:szCs w:val="28"/>
        </w:rPr>
        <w:t>виконкому (через визначеного рішенням міського голови координатора). Для цього використовуватиметься стандартна форма звіту.</w:t>
      </w:r>
      <w:r w:rsidRPr="00CD2892">
        <w:rPr>
          <w:color w:val="000000"/>
          <w:sz w:val="28"/>
          <w:szCs w:val="28"/>
        </w:rPr>
        <w:tab/>
      </w:r>
    </w:p>
    <w:p w:rsidR="008B6FC7" w:rsidRPr="00CD2892" w:rsidRDefault="008B6FC7" w:rsidP="007838DB">
      <w:pPr>
        <w:ind w:firstLine="708"/>
        <w:jc w:val="both"/>
        <w:rPr>
          <w:color w:val="000000"/>
          <w:sz w:val="28"/>
          <w:szCs w:val="28"/>
        </w:rPr>
      </w:pPr>
      <w:r w:rsidRPr="00CD2892">
        <w:rPr>
          <w:color w:val="000000"/>
          <w:sz w:val="28"/>
          <w:szCs w:val="28"/>
        </w:rPr>
        <w:t>Основний принцип оновлення Стратегії – діяльність відповідно до процесів першої редакції документу, що підготовлена на основі широкої участі мешканців громади. Скажімо, жоден із видів діяльності, що має здійснюватися відповідно до зазначеної редакції, не може бути виключений з наступної.</w:t>
      </w:r>
    </w:p>
    <w:p w:rsidR="008B6FC7" w:rsidRPr="00CD2892" w:rsidRDefault="008B6FC7" w:rsidP="007838DB">
      <w:pPr>
        <w:ind w:firstLine="708"/>
        <w:jc w:val="both"/>
        <w:rPr>
          <w:color w:val="000000"/>
          <w:sz w:val="28"/>
          <w:szCs w:val="28"/>
        </w:rPr>
      </w:pPr>
      <w:r w:rsidRPr="00CD2892">
        <w:rPr>
          <w:color w:val="000000"/>
          <w:sz w:val="28"/>
          <w:szCs w:val="28"/>
        </w:rPr>
        <w:t>Іншим важливим принципом є акцент на аналізі змін і стану реалізації Стратегії розвитку громади, також уміння робити висновки та вносити корективи. Це робить можливим впевненість у встановлених пріоритетах або в добре продуманих рішеннях, що спрямовані на зміни. Крім того, це тягне за собою усунення випадковості проєктів.</w:t>
      </w:r>
    </w:p>
    <w:p w:rsidR="008B6FC7" w:rsidRPr="00CD2892" w:rsidRDefault="008B6FC7" w:rsidP="007838DB">
      <w:pPr>
        <w:ind w:firstLine="708"/>
        <w:jc w:val="both"/>
        <w:rPr>
          <w:color w:val="000000"/>
          <w:sz w:val="28"/>
          <w:szCs w:val="28"/>
        </w:rPr>
      </w:pPr>
      <w:r w:rsidRPr="00CD2892">
        <w:rPr>
          <w:color w:val="000000"/>
          <w:sz w:val="28"/>
          <w:szCs w:val="28"/>
        </w:rPr>
        <w:t xml:space="preserve">В роботі з підготовки Стратегії особлива увага зверталася на усвідомленні того, що щорічне узгодження з соціальними партнерами пріоритетів дозволяє </w:t>
      </w:r>
      <w:r w:rsidRPr="00CD2892">
        <w:rPr>
          <w:color w:val="000000"/>
          <w:sz w:val="28"/>
          <w:szCs w:val="28"/>
        </w:rPr>
        <w:lastRenderedPageBreak/>
        <w:t xml:space="preserve">представити пропозиції щодо </w:t>
      </w:r>
      <w:r w:rsidR="00BF368B" w:rsidRPr="00CD2892">
        <w:rPr>
          <w:color w:val="000000"/>
          <w:sz w:val="28"/>
          <w:szCs w:val="28"/>
        </w:rPr>
        <w:t>проєкт</w:t>
      </w:r>
      <w:r w:rsidRPr="00CD2892">
        <w:rPr>
          <w:color w:val="000000"/>
          <w:sz w:val="28"/>
          <w:szCs w:val="28"/>
        </w:rPr>
        <w:t>ів від усіх бажаючих взяти участь у реалізації Стратегії. Участь соціальних партнерів дозволятиме враховувати під час внесення змін до Стратегії волю, ідеї та інтереси груп, які є представницькими для територіальної спільноти.</w:t>
      </w:r>
    </w:p>
    <w:p w:rsidR="008B6FC7" w:rsidRPr="00CD2892" w:rsidRDefault="008B6FC7" w:rsidP="007838DB">
      <w:pPr>
        <w:ind w:firstLine="708"/>
        <w:jc w:val="both"/>
        <w:rPr>
          <w:iCs/>
          <w:color w:val="000000"/>
          <w:kern w:val="1"/>
          <w:sz w:val="28"/>
          <w:szCs w:val="28"/>
          <w:lang w:eastAsia="ar-SA"/>
        </w:rPr>
      </w:pPr>
      <w:r w:rsidRPr="00CD2892">
        <w:rPr>
          <w:color w:val="000000"/>
          <w:sz w:val="28"/>
          <w:szCs w:val="28"/>
        </w:rPr>
        <w:t xml:space="preserve">Кількість показників у Стратегії оптимізована – аби не зменшувати можливості управління, але водночас мати можливості для об`єктивного оцінювання. </w:t>
      </w:r>
      <w:r w:rsidRPr="00CD2892">
        <w:rPr>
          <w:iCs/>
          <w:color w:val="000000"/>
          <w:kern w:val="1"/>
          <w:sz w:val="28"/>
          <w:szCs w:val="28"/>
          <w:lang w:eastAsia="ar-SA"/>
        </w:rPr>
        <w:t>Причому вони спираються на переважно місцеві джерела: дані досліджень, звіти виконкому, інформацію місцевих органів державної влади, територіальних органів центральних органів державної влади (насамперед, казначейської служби, податкової, Пенсійного фонду), звіти суб`єктів господарювання, матеріали в ЗМІ, Інтернет-ресурсах, зокрема – соціальних мережах. За можливості отримана інформація співставлятиметься з даними державної статистики. Це дає можливість порівнювати локальні показники громади із загальнодержавними та міжнародними. Разом із тим Стратегія передбачає появу власної, муніципальної статистики, яка за своєю методикою спиратиметься на кращі зразки земської статистики Чернігівщини.</w:t>
      </w:r>
    </w:p>
    <w:p w:rsidR="008B6FC7" w:rsidRPr="00CD2892" w:rsidRDefault="008B6FC7" w:rsidP="007838DB">
      <w:pPr>
        <w:ind w:firstLine="708"/>
        <w:jc w:val="both"/>
        <w:rPr>
          <w:iCs/>
          <w:color w:val="000000"/>
          <w:kern w:val="1"/>
          <w:sz w:val="28"/>
          <w:szCs w:val="28"/>
          <w:lang w:eastAsia="ar-SA"/>
        </w:rPr>
      </w:pPr>
      <w:r w:rsidRPr="00CD2892">
        <w:rPr>
          <w:iCs/>
          <w:color w:val="000000"/>
          <w:kern w:val="1"/>
          <w:sz w:val="28"/>
          <w:szCs w:val="28"/>
          <w:lang w:eastAsia="ar-SA"/>
        </w:rPr>
        <w:t xml:space="preserve">Важливим індикатором є врахування в процесі розробки щорічного бюджету технічних завдань </w:t>
      </w:r>
      <w:r w:rsidR="00BF368B" w:rsidRPr="00CD2892">
        <w:rPr>
          <w:iCs/>
          <w:color w:val="000000"/>
          <w:kern w:val="1"/>
          <w:sz w:val="28"/>
          <w:szCs w:val="28"/>
          <w:lang w:eastAsia="ar-SA"/>
        </w:rPr>
        <w:t>проєкт</w:t>
      </w:r>
      <w:r w:rsidRPr="00CD2892">
        <w:rPr>
          <w:iCs/>
          <w:color w:val="000000"/>
          <w:kern w:val="1"/>
          <w:sz w:val="28"/>
          <w:szCs w:val="28"/>
          <w:lang w:eastAsia="ar-SA"/>
        </w:rPr>
        <w:t xml:space="preserve">ів Стратегії, а також формування на основі Стратегії інвестиційних програм та </w:t>
      </w:r>
      <w:r w:rsidR="00BF368B" w:rsidRPr="00CD2892">
        <w:rPr>
          <w:iCs/>
          <w:color w:val="000000"/>
          <w:kern w:val="1"/>
          <w:sz w:val="28"/>
          <w:szCs w:val="28"/>
          <w:lang w:eastAsia="ar-SA"/>
        </w:rPr>
        <w:t>проєкт</w:t>
      </w:r>
      <w:r w:rsidRPr="00CD2892">
        <w:rPr>
          <w:iCs/>
          <w:color w:val="000000"/>
          <w:kern w:val="1"/>
          <w:sz w:val="28"/>
          <w:szCs w:val="28"/>
          <w:lang w:eastAsia="ar-SA"/>
        </w:rPr>
        <w:t xml:space="preserve">ів регіонального й місцевого розвитку, зокрема – планів (програм) соціально-економічного розвитку та галузевих програм. </w:t>
      </w:r>
      <w:r w:rsidR="00BF368B" w:rsidRPr="00CD2892">
        <w:rPr>
          <w:iCs/>
          <w:color w:val="000000"/>
          <w:kern w:val="1"/>
          <w:sz w:val="28"/>
          <w:szCs w:val="28"/>
          <w:lang w:eastAsia="ar-SA"/>
        </w:rPr>
        <w:t>Проєкт</w:t>
      </w:r>
      <w:r w:rsidRPr="00CD2892">
        <w:rPr>
          <w:iCs/>
          <w:color w:val="000000"/>
          <w:kern w:val="1"/>
          <w:sz w:val="28"/>
          <w:szCs w:val="28"/>
          <w:lang w:eastAsia="ar-SA"/>
        </w:rPr>
        <w:t>и, включені до Стратегії відповідно до визначених завдань, користуватимуться пріоритетним правом на фінансування за рахунок бюджетних коштів. Зміни до Стратегії вноситимуться за результатами моніторингу її впровадження на основі запропонованих індикаторів. Процедура внесення змін сесією міської ради аналогічна процедурі ухвалення Стратегії. Моніторинг здійснюватиметься публічно – щорічно його результати оприлюднюватимуться на громадських слуханнях мешканців громади, висвітлюватимуться у медіа-ресурсах.</w:t>
      </w:r>
    </w:p>
    <w:p w:rsidR="008B6FC7" w:rsidRPr="00CD2892" w:rsidRDefault="008B6FC7" w:rsidP="007838DB">
      <w:pPr>
        <w:ind w:firstLine="708"/>
        <w:jc w:val="both"/>
        <w:rPr>
          <w:iCs/>
          <w:color w:val="000000"/>
          <w:kern w:val="1"/>
          <w:sz w:val="28"/>
          <w:szCs w:val="28"/>
          <w:lang w:eastAsia="ar-SA"/>
        </w:rPr>
        <w:sectPr w:rsidR="008B6FC7" w:rsidRPr="00CD2892" w:rsidSect="007838DB">
          <w:pgSz w:w="11906" w:h="16838"/>
          <w:pgMar w:top="1134" w:right="567" w:bottom="1276" w:left="1418" w:header="709" w:footer="709" w:gutter="0"/>
          <w:cols w:space="708"/>
          <w:docGrid w:linePitch="360"/>
        </w:sectPr>
      </w:pPr>
      <w:r w:rsidRPr="00CD2892">
        <w:rPr>
          <w:iCs/>
          <w:color w:val="000000"/>
          <w:kern w:val="1"/>
          <w:sz w:val="28"/>
          <w:szCs w:val="28"/>
          <w:lang w:eastAsia="ar-SA"/>
        </w:rPr>
        <w:t>Засади оновлення Стратегії за щорічним циклом виглядатимуть так:</w:t>
      </w:r>
    </w:p>
    <w:tbl>
      <w:tblPr>
        <w:tblW w:w="15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72"/>
        <w:gridCol w:w="3686"/>
        <w:gridCol w:w="4394"/>
        <w:gridCol w:w="3969"/>
      </w:tblGrid>
      <w:tr w:rsidR="008B6FC7" w:rsidRPr="00CD2892" w:rsidTr="007838DB">
        <w:trPr>
          <w:cantSplit/>
          <w:trHeight w:val="503"/>
        </w:trPr>
        <w:tc>
          <w:tcPr>
            <w:tcW w:w="15521" w:type="dxa"/>
            <w:gridSpan w:val="4"/>
            <w:vAlign w:val="center"/>
          </w:tcPr>
          <w:p w:rsidR="008B6FC7" w:rsidRPr="00CD2892" w:rsidRDefault="008B6FC7" w:rsidP="007838DB">
            <w:pPr>
              <w:contextualSpacing/>
              <w:jc w:val="right"/>
              <w:rPr>
                <w:b/>
                <w:bCs/>
                <w:i/>
                <w:iCs/>
                <w:color w:val="000000"/>
                <w:sz w:val="28"/>
                <w:szCs w:val="28"/>
              </w:rPr>
            </w:pPr>
            <w:r w:rsidRPr="00CD2892">
              <w:rPr>
                <w:color w:val="000000"/>
                <w:sz w:val="28"/>
                <w:szCs w:val="28"/>
              </w:rPr>
              <w:lastRenderedPageBreak/>
              <w:br w:type="page"/>
            </w:r>
            <w:r w:rsidRPr="00CD2892">
              <w:rPr>
                <w:b/>
                <w:bCs/>
                <w:i/>
                <w:iCs/>
                <w:color w:val="000000"/>
                <w:sz w:val="28"/>
                <w:szCs w:val="28"/>
              </w:rPr>
              <w:t xml:space="preserve"> Засади оновлення Стратегії за щорічним циклом</w:t>
            </w:r>
          </w:p>
        </w:tc>
      </w:tr>
      <w:tr w:rsidR="008B6FC7" w:rsidRPr="00CD2892" w:rsidTr="00E81CF7">
        <w:trPr>
          <w:trHeight w:val="523"/>
        </w:trPr>
        <w:tc>
          <w:tcPr>
            <w:tcW w:w="3472" w:type="dxa"/>
            <w:shd w:val="clear" w:color="auto" w:fill="D9D9D9"/>
            <w:vAlign w:val="center"/>
          </w:tcPr>
          <w:p w:rsidR="008B6FC7" w:rsidRPr="00CD2892" w:rsidRDefault="008B6FC7" w:rsidP="007838DB">
            <w:pPr>
              <w:pStyle w:val="21"/>
              <w:spacing w:line="240" w:lineRule="auto"/>
              <w:contextualSpacing/>
              <w:jc w:val="center"/>
              <w:rPr>
                <w:b/>
                <w:bCs/>
                <w:color w:val="000000"/>
                <w:sz w:val="28"/>
                <w:szCs w:val="28"/>
                <w:lang w:val="uk-UA"/>
              </w:rPr>
            </w:pPr>
            <w:r w:rsidRPr="00CD2892">
              <w:rPr>
                <w:b/>
                <w:bCs/>
                <w:color w:val="000000"/>
                <w:sz w:val="28"/>
                <w:szCs w:val="28"/>
                <w:lang w:val="uk-UA"/>
              </w:rPr>
              <w:t>ФАЗА I</w:t>
            </w:r>
          </w:p>
        </w:tc>
        <w:tc>
          <w:tcPr>
            <w:tcW w:w="3686" w:type="dxa"/>
            <w:shd w:val="clear" w:color="auto" w:fill="D9D9D9"/>
            <w:vAlign w:val="center"/>
          </w:tcPr>
          <w:p w:rsidR="008B6FC7" w:rsidRPr="00CD2892" w:rsidRDefault="008B6FC7" w:rsidP="007838DB">
            <w:pPr>
              <w:pStyle w:val="21"/>
              <w:spacing w:line="240" w:lineRule="auto"/>
              <w:contextualSpacing/>
              <w:jc w:val="center"/>
              <w:rPr>
                <w:b/>
                <w:bCs/>
                <w:color w:val="000000"/>
                <w:sz w:val="28"/>
                <w:szCs w:val="28"/>
                <w:lang w:val="uk-UA"/>
              </w:rPr>
            </w:pPr>
            <w:r w:rsidRPr="00CD2892">
              <w:rPr>
                <w:b/>
                <w:bCs/>
                <w:color w:val="000000"/>
                <w:sz w:val="28"/>
                <w:szCs w:val="28"/>
                <w:lang w:val="uk-UA"/>
              </w:rPr>
              <w:t>ФАЗА II</w:t>
            </w:r>
          </w:p>
        </w:tc>
        <w:tc>
          <w:tcPr>
            <w:tcW w:w="4394" w:type="dxa"/>
            <w:shd w:val="clear" w:color="auto" w:fill="D9D9D9"/>
            <w:vAlign w:val="center"/>
          </w:tcPr>
          <w:p w:rsidR="008B6FC7" w:rsidRPr="00CD2892" w:rsidRDefault="008B6FC7" w:rsidP="007838DB">
            <w:pPr>
              <w:pStyle w:val="21"/>
              <w:spacing w:line="240" w:lineRule="auto"/>
              <w:contextualSpacing/>
              <w:jc w:val="center"/>
              <w:rPr>
                <w:b/>
                <w:bCs/>
                <w:color w:val="000000"/>
                <w:sz w:val="28"/>
                <w:szCs w:val="28"/>
                <w:lang w:val="uk-UA"/>
              </w:rPr>
            </w:pPr>
            <w:r w:rsidRPr="00CD2892">
              <w:rPr>
                <w:b/>
                <w:bCs/>
                <w:color w:val="000000"/>
                <w:sz w:val="28"/>
                <w:szCs w:val="28"/>
                <w:lang w:val="uk-UA"/>
              </w:rPr>
              <w:t>ФАЗА III</w:t>
            </w:r>
          </w:p>
        </w:tc>
        <w:tc>
          <w:tcPr>
            <w:tcW w:w="3969" w:type="dxa"/>
            <w:shd w:val="clear" w:color="auto" w:fill="D9D9D9"/>
            <w:vAlign w:val="center"/>
          </w:tcPr>
          <w:p w:rsidR="008B6FC7" w:rsidRPr="00CD2892" w:rsidRDefault="008B6FC7" w:rsidP="007838DB">
            <w:pPr>
              <w:pStyle w:val="21"/>
              <w:spacing w:line="240" w:lineRule="auto"/>
              <w:contextualSpacing/>
              <w:jc w:val="center"/>
              <w:rPr>
                <w:b/>
                <w:bCs/>
                <w:color w:val="000000"/>
                <w:sz w:val="28"/>
                <w:szCs w:val="28"/>
                <w:lang w:val="uk-UA"/>
              </w:rPr>
            </w:pPr>
            <w:r w:rsidRPr="00CD2892">
              <w:rPr>
                <w:b/>
                <w:bCs/>
                <w:color w:val="000000"/>
                <w:sz w:val="28"/>
                <w:szCs w:val="28"/>
                <w:lang w:val="uk-UA"/>
              </w:rPr>
              <w:t>ФАЗА IV</w:t>
            </w:r>
          </w:p>
        </w:tc>
      </w:tr>
      <w:tr w:rsidR="008B6FC7" w:rsidRPr="00CD2892" w:rsidTr="00E81CF7">
        <w:trPr>
          <w:trHeight w:val="1429"/>
        </w:trPr>
        <w:tc>
          <w:tcPr>
            <w:tcW w:w="3472" w:type="dxa"/>
            <w:vAlign w:val="center"/>
          </w:tcPr>
          <w:p w:rsidR="008B6FC7" w:rsidRPr="00CD2892" w:rsidRDefault="008B6FC7" w:rsidP="007838DB">
            <w:pPr>
              <w:pStyle w:val="21"/>
              <w:spacing w:line="240" w:lineRule="auto"/>
              <w:contextualSpacing/>
              <w:jc w:val="center"/>
              <w:rPr>
                <w:b/>
                <w:color w:val="000000"/>
                <w:sz w:val="28"/>
                <w:szCs w:val="28"/>
                <w:lang w:val="uk-UA"/>
              </w:rPr>
            </w:pPr>
            <w:r w:rsidRPr="00CD2892">
              <w:rPr>
                <w:b/>
                <w:color w:val="000000"/>
                <w:sz w:val="28"/>
                <w:szCs w:val="28"/>
                <w:lang w:val="uk-UA"/>
              </w:rPr>
              <w:t>Оцінка стану соціально-економічного розвитку громади та реалізації Стратегії розвитку</w:t>
            </w:r>
          </w:p>
        </w:tc>
        <w:tc>
          <w:tcPr>
            <w:tcW w:w="3686" w:type="dxa"/>
            <w:vAlign w:val="center"/>
          </w:tcPr>
          <w:p w:rsidR="008B6FC7" w:rsidRPr="00CD2892" w:rsidRDefault="008B6FC7" w:rsidP="00B8566C">
            <w:pPr>
              <w:pStyle w:val="21"/>
              <w:spacing w:line="240" w:lineRule="auto"/>
              <w:contextualSpacing/>
              <w:jc w:val="center"/>
              <w:rPr>
                <w:b/>
                <w:color w:val="000000"/>
                <w:sz w:val="28"/>
                <w:szCs w:val="28"/>
                <w:lang w:val="uk-UA"/>
              </w:rPr>
            </w:pPr>
            <w:r w:rsidRPr="00CD2892">
              <w:rPr>
                <w:b/>
                <w:color w:val="000000"/>
                <w:sz w:val="28"/>
                <w:szCs w:val="28"/>
                <w:lang w:val="uk-UA"/>
              </w:rPr>
              <w:t>Ідентифікація ключових проблем та пріоритетів</w:t>
            </w:r>
          </w:p>
        </w:tc>
        <w:tc>
          <w:tcPr>
            <w:tcW w:w="4394" w:type="dxa"/>
            <w:vAlign w:val="center"/>
          </w:tcPr>
          <w:p w:rsidR="008B6FC7" w:rsidRPr="00CD2892" w:rsidRDefault="008B6FC7" w:rsidP="00B8566C">
            <w:pPr>
              <w:pStyle w:val="21"/>
              <w:spacing w:line="240" w:lineRule="auto"/>
              <w:contextualSpacing/>
              <w:jc w:val="center"/>
              <w:rPr>
                <w:b/>
                <w:color w:val="000000"/>
                <w:sz w:val="28"/>
                <w:szCs w:val="28"/>
                <w:lang w:val="uk-UA"/>
              </w:rPr>
            </w:pPr>
            <w:r w:rsidRPr="00CD2892">
              <w:rPr>
                <w:b/>
                <w:color w:val="000000"/>
                <w:sz w:val="28"/>
                <w:szCs w:val="28"/>
                <w:lang w:val="uk-UA"/>
              </w:rPr>
              <w:t>Збір нових проєктних пропозицій, їх оцінка,  кваліфікація, завтердження</w:t>
            </w:r>
          </w:p>
        </w:tc>
        <w:tc>
          <w:tcPr>
            <w:tcW w:w="3969" w:type="dxa"/>
            <w:vAlign w:val="center"/>
          </w:tcPr>
          <w:p w:rsidR="008B6FC7" w:rsidRPr="00CD2892" w:rsidRDefault="008B6FC7" w:rsidP="00E81CF7">
            <w:pPr>
              <w:pStyle w:val="21"/>
              <w:spacing w:line="240" w:lineRule="auto"/>
              <w:contextualSpacing/>
              <w:jc w:val="center"/>
              <w:rPr>
                <w:b/>
                <w:color w:val="000000"/>
                <w:sz w:val="28"/>
                <w:szCs w:val="28"/>
                <w:lang w:val="uk-UA"/>
              </w:rPr>
            </w:pPr>
            <w:r w:rsidRPr="00CD2892">
              <w:rPr>
                <w:b/>
                <w:color w:val="000000"/>
                <w:sz w:val="28"/>
                <w:szCs w:val="28"/>
                <w:lang w:val="uk-UA"/>
              </w:rPr>
              <w:t>Підготовка та ухвалення змін до плану соціально-економчного розвитку громади</w:t>
            </w:r>
          </w:p>
        </w:tc>
      </w:tr>
      <w:tr w:rsidR="008B6FC7" w:rsidRPr="00CD2892" w:rsidTr="00E81CF7">
        <w:trPr>
          <w:trHeight w:val="3354"/>
        </w:trPr>
        <w:tc>
          <w:tcPr>
            <w:tcW w:w="3472" w:type="dxa"/>
          </w:tcPr>
          <w:p w:rsidR="008B6FC7" w:rsidRPr="00CD2892" w:rsidRDefault="008B6FC7" w:rsidP="007838DB">
            <w:pPr>
              <w:pStyle w:val="21"/>
              <w:spacing w:line="240" w:lineRule="auto"/>
              <w:contextualSpacing/>
              <w:rPr>
                <w:color w:val="000000"/>
                <w:sz w:val="28"/>
                <w:szCs w:val="28"/>
                <w:lang w:val="uk-UA"/>
              </w:rPr>
            </w:pPr>
            <w:r w:rsidRPr="00CD2892">
              <w:rPr>
                <w:color w:val="000000"/>
                <w:sz w:val="28"/>
                <w:szCs w:val="28"/>
                <w:lang w:val="uk-UA"/>
              </w:rPr>
              <w:t xml:space="preserve">Доповідь голови за підсумками року, що описує актуальну ситуацію в економіці та соціальній сфері –– за всіма напрямами життя громади. </w:t>
            </w:r>
          </w:p>
          <w:p w:rsidR="008B6FC7" w:rsidRPr="00CD2892" w:rsidRDefault="008B6FC7" w:rsidP="007838DB">
            <w:pPr>
              <w:pStyle w:val="21"/>
              <w:spacing w:line="240" w:lineRule="auto"/>
              <w:contextualSpacing/>
              <w:rPr>
                <w:color w:val="000000"/>
                <w:sz w:val="28"/>
                <w:szCs w:val="28"/>
                <w:lang w:val="uk-UA"/>
              </w:rPr>
            </w:pPr>
            <w:r w:rsidRPr="00CD2892">
              <w:rPr>
                <w:color w:val="000000"/>
                <w:sz w:val="28"/>
                <w:szCs w:val="28"/>
                <w:lang w:val="uk-UA"/>
              </w:rPr>
              <w:t>Зазначаються зміни відносно попередньої редакції доповіді (попереднього року). Міститься інформація про стан реалізації Стратегії та про пропозиції стосовно змін до переліку індикаторів та проєктних ідей, які необхідно внести</w:t>
            </w:r>
          </w:p>
        </w:tc>
        <w:tc>
          <w:tcPr>
            <w:tcW w:w="3686" w:type="dxa"/>
          </w:tcPr>
          <w:p w:rsidR="008B6FC7" w:rsidRPr="00CD2892" w:rsidRDefault="008B6FC7" w:rsidP="007838DB">
            <w:pPr>
              <w:pStyle w:val="21"/>
              <w:spacing w:line="240" w:lineRule="auto"/>
              <w:contextualSpacing/>
              <w:rPr>
                <w:color w:val="000000"/>
                <w:sz w:val="28"/>
                <w:szCs w:val="28"/>
                <w:lang w:val="uk-UA"/>
              </w:rPr>
            </w:pPr>
            <w:r w:rsidRPr="00CD2892">
              <w:rPr>
                <w:color w:val="000000"/>
                <w:sz w:val="28"/>
                <w:szCs w:val="28"/>
                <w:lang w:val="uk-UA"/>
              </w:rPr>
              <w:t>Оцінка К</w:t>
            </w:r>
            <w:r w:rsidRPr="00CD2892">
              <w:rPr>
                <w:color w:val="000000"/>
                <w:sz w:val="28"/>
                <w:szCs w:val="28"/>
                <w:lang w:val="ru-RU"/>
              </w:rPr>
              <w:t>омітет</w:t>
            </w:r>
            <w:r w:rsidRPr="00CD2892">
              <w:rPr>
                <w:color w:val="000000"/>
                <w:sz w:val="28"/>
                <w:szCs w:val="28"/>
                <w:lang w:val="uk-UA"/>
              </w:rPr>
              <w:t>ом</w:t>
            </w:r>
            <w:r w:rsidRPr="00CD2892">
              <w:rPr>
                <w:color w:val="000000"/>
                <w:sz w:val="28"/>
                <w:szCs w:val="28"/>
                <w:lang w:val="ru-RU"/>
              </w:rPr>
              <w:t xml:space="preserve"> із управління впровадження Стратегії </w:t>
            </w:r>
            <w:r w:rsidRPr="00CD2892">
              <w:rPr>
                <w:color w:val="000000"/>
                <w:sz w:val="28"/>
                <w:szCs w:val="28"/>
                <w:lang w:val="uk-UA"/>
              </w:rPr>
              <w:t>зробленого за попередній рік.</w:t>
            </w:r>
          </w:p>
          <w:p w:rsidR="008B6FC7" w:rsidRPr="00CD2892" w:rsidRDefault="008B6FC7" w:rsidP="007838DB">
            <w:pPr>
              <w:pStyle w:val="21"/>
              <w:spacing w:line="240" w:lineRule="auto"/>
              <w:contextualSpacing/>
              <w:rPr>
                <w:color w:val="000000"/>
                <w:sz w:val="28"/>
                <w:szCs w:val="28"/>
                <w:lang w:val="uk-UA"/>
              </w:rPr>
            </w:pPr>
            <w:r w:rsidRPr="00CD2892">
              <w:rPr>
                <w:color w:val="000000"/>
                <w:sz w:val="28"/>
                <w:szCs w:val="28"/>
                <w:lang w:val="uk-UA"/>
              </w:rPr>
              <w:t>Проводиться оцінка даних, що випливають із доповіді: зазначення тенденцій та відхилень, SWOT-аналіз (за необхідності).</w:t>
            </w:r>
          </w:p>
          <w:p w:rsidR="008B6FC7" w:rsidRPr="00CD2892" w:rsidRDefault="008B6FC7" w:rsidP="007838DB">
            <w:pPr>
              <w:pStyle w:val="21"/>
              <w:spacing w:line="240" w:lineRule="auto"/>
              <w:contextualSpacing/>
              <w:rPr>
                <w:color w:val="000000"/>
                <w:sz w:val="28"/>
                <w:szCs w:val="28"/>
                <w:lang w:val="uk-UA"/>
              </w:rPr>
            </w:pPr>
            <w:r w:rsidRPr="00CD2892">
              <w:rPr>
                <w:color w:val="000000"/>
                <w:sz w:val="28"/>
                <w:szCs w:val="28"/>
                <w:lang w:val="uk-UA"/>
              </w:rPr>
              <w:t xml:space="preserve">Здійснюється ідентифікація ключових проблем. </w:t>
            </w:r>
          </w:p>
          <w:p w:rsidR="008B6FC7" w:rsidRPr="00CD2892" w:rsidRDefault="008B6FC7" w:rsidP="007838DB">
            <w:pPr>
              <w:pStyle w:val="21"/>
              <w:spacing w:line="240" w:lineRule="auto"/>
              <w:contextualSpacing/>
              <w:rPr>
                <w:color w:val="000000"/>
                <w:sz w:val="28"/>
                <w:szCs w:val="28"/>
                <w:lang w:val="uk-UA"/>
              </w:rPr>
            </w:pPr>
            <w:r w:rsidRPr="00CD2892">
              <w:rPr>
                <w:color w:val="000000"/>
                <w:sz w:val="28"/>
                <w:szCs w:val="28"/>
                <w:lang w:val="uk-UA"/>
              </w:rPr>
              <w:t>Пропон</w:t>
            </w:r>
            <w:r w:rsidR="00E1487B" w:rsidRPr="00CD2892">
              <w:rPr>
                <w:color w:val="000000"/>
                <w:sz w:val="28"/>
                <w:szCs w:val="28"/>
                <w:lang w:val="uk-UA"/>
              </w:rPr>
              <w:t>уються та, за небхідності, на се</w:t>
            </w:r>
            <w:r w:rsidRPr="00CD2892">
              <w:rPr>
                <w:color w:val="000000"/>
                <w:sz w:val="28"/>
                <w:szCs w:val="28"/>
                <w:lang w:val="uk-UA"/>
              </w:rPr>
              <w:t>сії ради вносяться зміни до індикаторів реалізації Стратегії</w:t>
            </w:r>
          </w:p>
          <w:p w:rsidR="008B6FC7" w:rsidRPr="00CD2892" w:rsidRDefault="008B6FC7" w:rsidP="007838DB">
            <w:pPr>
              <w:pStyle w:val="21"/>
              <w:spacing w:line="240" w:lineRule="auto"/>
              <w:contextualSpacing/>
              <w:rPr>
                <w:color w:val="000000"/>
                <w:sz w:val="28"/>
                <w:szCs w:val="28"/>
                <w:lang w:val="uk-UA"/>
              </w:rPr>
            </w:pPr>
          </w:p>
        </w:tc>
        <w:tc>
          <w:tcPr>
            <w:tcW w:w="4394" w:type="dxa"/>
          </w:tcPr>
          <w:p w:rsidR="008B6FC7" w:rsidRPr="00CD2892" w:rsidRDefault="008B6FC7" w:rsidP="007838DB">
            <w:pPr>
              <w:pStyle w:val="21"/>
              <w:spacing w:line="240" w:lineRule="auto"/>
              <w:contextualSpacing/>
              <w:rPr>
                <w:color w:val="000000"/>
                <w:sz w:val="28"/>
                <w:szCs w:val="28"/>
                <w:u w:val="single" w:color="FF0000"/>
                <w:lang w:val="uk-UA"/>
              </w:rPr>
            </w:pPr>
            <w:r w:rsidRPr="00CD2892">
              <w:rPr>
                <w:color w:val="000000"/>
                <w:sz w:val="28"/>
                <w:szCs w:val="28"/>
                <w:lang w:val="uk-UA"/>
              </w:rPr>
              <w:t xml:space="preserve">Комітет із управління впровадження Стратегії оголошує збір нових проєктних пропозицій з реалізації Стратегії – за спеціальними формулярами, що застосовуються в Стратегії. За підсумками здійснюється: </w:t>
            </w:r>
          </w:p>
          <w:p w:rsidR="008B6FC7" w:rsidRPr="00CD2892" w:rsidRDefault="008B6FC7" w:rsidP="007838DB">
            <w:pPr>
              <w:pStyle w:val="21"/>
              <w:spacing w:line="240" w:lineRule="auto"/>
              <w:contextualSpacing/>
              <w:rPr>
                <w:color w:val="000000"/>
                <w:sz w:val="28"/>
                <w:szCs w:val="28"/>
                <w:lang w:val="uk-UA"/>
              </w:rPr>
            </w:pPr>
            <w:r w:rsidRPr="00CD2892">
              <w:rPr>
                <w:color w:val="000000"/>
                <w:sz w:val="28"/>
                <w:szCs w:val="28"/>
                <w:lang w:val="uk-UA"/>
              </w:rPr>
              <w:t>оцінка та кваліфікація відповідності проєктів цілям Стратегії;</w:t>
            </w:r>
          </w:p>
          <w:p w:rsidR="008B6FC7" w:rsidRPr="00CD2892" w:rsidRDefault="008B6FC7" w:rsidP="007838DB">
            <w:pPr>
              <w:pStyle w:val="21"/>
              <w:spacing w:line="240" w:lineRule="auto"/>
              <w:contextualSpacing/>
              <w:rPr>
                <w:color w:val="000000"/>
                <w:sz w:val="28"/>
                <w:szCs w:val="28"/>
                <w:lang w:val="uk-UA"/>
              </w:rPr>
            </w:pPr>
            <w:r w:rsidRPr="00CD2892">
              <w:rPr>
                <w:color w:val="000000"/>
                <w:sz w:val="28"/>
                <w:szCs w:val="28"/>
                <w:lang w:val="uk-UA"/>
              </w:rPr>
              <w:t xml:space="preserve">відбір </w:t>
            </w:r>
            <w:r w:rsidR="00BF368B" w:rsidRPr="00CD2892">
              <w:rPr>
                <w:color w:val="000000"/>
                <w:sz w:val="28"/>
                <w:szCs w:val="28"/>
                <w:lang w:val="uk-UA"/>
              </w:rPr>
              <w:t>проєкт</w:t>
            </w:r>
            <w:r w:rsidRPr="00CD2892">
              <w:rPr>
                <w:color w:val="000000"/>
                <w:sz w:val="28"/>
                <w:szCs w:val="28"/>
                <w:lang w:val="uk-UA"/>
              </w:rPr>
              <w:t>них пропозицій, що можуть бути внесені у вигляді технічних завдань до Стратегії.</w:t>
            </w:r>
          </w:p>
          <w:p w:rsidR="008B6FC7" w:rsidRPr="00CD2892" w:rsidRDefault="008B6FC7" w:rsidP="007838DB">
            <w:pPr>
              <w:pStyle w:val="21"/>
              <w:spacing w:line="240" w:lineRule="auto"/>
              <w:contextualSpacing/>
              <w:rPr>
                <w:color w:val="000000"/>
                <w:sz w:val="28"/>
                <w:szCs w:val="28"/>
                <w:lang w:val="uk-UA"/>
              </w:rPr>
            </w:pPr>
            <w:r w:rsidRPr="00CD2892">
              <w:rPr>
                <w:color w:val="000000"/>
                <w:sz w:val="28"/>
                <w:szCs w:val="28"/>
                <w:lang w:val="uk-UA"/>
              </w:rPr>
              <w:t>У встановленому порядку рада ухвалює рішенн</w:t>
            </w:r>
            <w:r w:rsidR="007A3A4F" w:rsidRPr="00CD2892">
              <w:rPr>
                <w:color w:val="000000"/>
                <w:sz w:val="28"/>
                <w:szCs w:val="28"/>
                <w:lang w:val="uk-UA"/>
              </w:rPr>
              <w:t>я про внесення змін до чинного</w:t>
            </w:r>
            <w:r w:rsidRPr="00CD2892">
              <w:rPr>
                <w:color w:val="000000"/>
                <w:sz w:val="28"/>
                <w:szCs w:val="28"/>
                <w:lang w:val="uk-UA"/>
              </w:rPr>
              <w:t xml:space="preserve"> Плану заходів із реалізації Стратегії </w:t>
            </w:r>
            <w:r w:rsidR="007A3A4F" w:rsidRPr="00CD2892">
              <w:rPr>
                <w:color w:val="000000"/>
                <w:sz w:val="28"/>
                <w:szCs w:val="28"/>
                <w:lang w:val="uk-UA"/>
              </w:rPr>
              <w:t xml:space="preserve"> та, за необхідності, безпосередньо до тексту Стратегії</w:t>
            </w:r>
          </w:p>
        </w:tc>
        <w:tc>
          <w:tcPr>
            <w:tcW w:w="3969" w:type="dxa"/>
          </w:tcPr>
          <w:p w:rsidR="008B6FC7" w:rsidRPr="00CD2892" w:rsidRDefault="008B6FC7" w:rsidP="00FC292E">
            <w:pPr>
              <w:pStyle w:val="21"/>
              <w:spacing w:line="240" w:lineRule="auto"/>
              <w:contextualSpacing/>
              <w:rPr>
                <w:color w:val="000000"/>
                <w:sz w:val="28"/>
                <w:szCs w:val="28"/>
                <w:lang w:val="uk-UA"/>
              </w:rPr>
            </w:pPr>
            <w:r w:rsidRPr="00CD2892">
              <w:rPr>
                <w:color w:val="000000"/>
                <w:sz w:val="28"/>
                <w:szCs w:val="28"/>
                <w:lang w:val="uk-UA"/>
              </w:rPr>
              <w:t xml:space="preserve">Опрацювання діючого плану </w:t>
            </w:r>
            <w:r w:rsidR="007A3A4F" w:rsidRPr="00CD2892">
              <w:rPr>
                <w:color w:val="000000"/>
                <w:sz w:val="28"/>
                <w:szCs w:val="28"/>
                <w:lang w:val="uk-UA"/>
              </w:rPr>
              <w:t>(програми)</w:t>
            </w:r>
            <w:r w:rsidRPr="00CD2892">
              <w:rPr>
                <w:color w:val="000000"/>
                <w:sz w:val="28"/>
                <w:szCs w:val="28"/>
                <w:lang w:val="uk-UA"/>
              </w:rPr>
              <w:t xml:space="preserve"> соціально-економічного розвитку або підготовка нового – відповідно до змін, що відбулися в ПЗР стратегії,  представлення його для оцінки громадської оцінки. Презентація нового плану</w:t>
            </w:r>
            <w:r w:rsidR="007A3A4F" w:rsidRPr="00CD2892">
              <w:rPr>
                <w:color w:val="000000"/>
                <w:sz w:val="28"/>
                <w:szCs w:val="28"/>
                <w:lang w:val="uk-UA"/>
              </w:rPr>
              <w:t xml:space="preserve"> (програми)</w:t>
            </w:r>
            <w:r w:rsidRPr="00CD2892">
              <w:rPr>
                <w:color w:val="000000"/>
                <w:sz w:val="28"/>
                <w:szCs w:val="28"/>
                <w:lang w:val="uk-UA"/>
              </w:rPr>
              <w:t xml:space="preserve"> соціально-економічного розвитку</w:t>
            </w:r>
            <w:r w:rsidR="007A3A4F" w:rsidRPr="00CD2892">
              <w:rPr>
                <w:color w:val="000000"/>
                <w:sz w:val="28"/>
                <w:szCs w:val="28"/>
                <w:lang w:val="uk-UA"/>
              </w:rPr>
              <w:t xml:space="preserve"> (чи змін до нього)</w:t>
            </w:r>
            <w:r w:rsidRPr="00CD2892">
              <w:rPr>
                <w:color w:val="000000"/>
                <w:sz w:val="28"/>
                <w:szCs w:val="28"/>
                <w:lang w:val="uk-UA"/>
              </w:rPr>
              <w:t xml:space="preserve"> та проходження інших процедур, необхідних для прийняття рішення селищною ради</w:t>
            </w:r>
          </w:p>
        </w:tc>
      </w:tr>
      <w:tr w:rsidR="008B6FC7" w:rsidRPr="004234E6" w:rsidTr="00E81CF7">
        <w:trPr>
          <w:trHeight w:val="367"/>
        </w:trPr>
        <w:tc>
          <w:tcPr>
            <w:tcW w:w="3472" w:type="dxa"/>
          </w:tcPr>
          <w:p w:rsidR="008B6FC7" w:rsidRPr="00CD2892" w:rsidRDefault="007A3A4F" w:rsidP="007838DB">
            <w:pPr>
              <w:pStyle w:val="21"/>
              <w:spacing w:line="240" w:lineRule="auto"/>
              <w:contextualSpacing/>
              <w:jc w:val="center"/>
              <w:rPr>
                <w:color w:val="000000"/>
                <w:sz w:val="28"/>
                <w:szCs w:val="28"/>
                <w:lang w:val="uk-UA"/>
              </w:rPr>
            </w:pPr>
            <w:r w:rsidRPr="00CD2892">
              <w:rPr>
                <w:color w:val="000000"/>
                <w:sz w:val="28"/>
                <w:szCs w:val="28"/>
                <w:lang w:val="uk-UA"/>
              </w:rPr>
              <w:t xml:space="preserve">лютий – </w:t>
            </w:r>
            <w:r w:rsidR="008B6FC7" w:rsidRPr="00CD2892">
              <w:rPr>
                <w:color w:val="000000"/>
                <w:sz w:val="28"/>
                <w:szCs w:val="28"/>
                <w:lang w:val="uk-UA"/>
              </w:rPr>
              <w:t>березень</w:t>
            </w:r>
          </w:p>
        </w:tc>
        <w:tc>
          <w:tcPr>
            <w:tcW w:w="3686" w:type="dxa"/>
          </w:tcPr>
          <w:p w:rsidR="008B6FC7" w:rsidRPr="00CD2892" w:rsidRDefault="007A3A4F" w:rsidP="007838DB">
            <w:pPr>
              <w:pStyle w:val="21"/>
              <w:spacing w:line="240" w:lineRule="auto"/>
              <w:contextualSpacing/>
              <w:jc w:val="center"/>
              <w:rPr>
                <w:color w:val="000000"/>
                <w:sz w:val="28"/>
                <w:szCs w:val="28"/>
                <w:lang w:val="uk-UA"/>
              </w:rPr>
            </w:pPr>
            <w:r w:rsidRPr="00CD2892">
              <w:rPr>
                <w:color w:val="000000"/>
                <w:sz w:val="28"/>
                <w:szCs w:val="28"/>
                <w:lang w:val="uk-UA"/>
              </w:rPr>
              <w:t>к</w:t>
            </w:r>
            <w:r w:rsidR="008B6FC7" w:rsidRPr="00CD2892">
              <w:rPr>
                <w:color w:val="000000"/>
                <w:sz w:val="28"/>
                <w:szCs w:val="28"/>
                <w:lang w:val="uk-UA"/>
              </w:rPr>
              <w:t>вітень</w:t>
            </w:r>
            <w:r w:rsidRPr="00CD2892">
              <w:rPr>
                <w:color w:val="000000"/>
                <w:sz w:val="28"/>
                <w:szCs w:val="28"/>
                <w:lang w:val="uk-UA"/>
              </w:rPr>
              <w:t xml:space="preserve"> – травень </w:t>
            </w:r>
          </w:p>
        </w:tc>
        <w:tc>
          <w:tcPr>
            <w:tcW w:w="4394" w:type="dxa"/>
          </w:tcPr>
          <w:p w:rsidR="008B6FC7" w:rsidRPr="00CD2892" w:rsidRDefault="008B6FC7" w:rsidP="007838DB">
            <w:pPr>
              <w:pStyle w:val="21"/>
              <w:spacing w:line="240" w:lineRule="auto"/>
              <w:contextualSpacing/>
              <w:jc w:val="center"/>
              <w:rPr>
                <w:color w:val="000000"/>
                <w:sz w:val="28"/>
                <w:szCs w:val="28"/>
                <w:lang w:val="uk-UA"/>
              </w:rPr>
            </w:pPr>
            <w:r w:rsidRPr="00CD2892">
              <w:rPr>
                <w:color w:val="000000"/>
                <w:sz w:val="28"/>
                <w:szCs w:val="28"/>
                <w:lang w:val="uk-UA"/>
              </w:rPr>
              <w:t xml:space="preserve">серпень – вересень </w:t>
            </w:r>
          </w:p>
        </w:tc>
        <w:tc>
          <w:tcPr>
            <w:tcW w:w="3969" w:type="dxa"/>
          </w:tcPr>
          <w:p w:rsidR="008B6FC7" w:rsidRPr="00BD6769" w:rsidRDefault="007A3A4F" w:rsidP="007838DB">
            <w:pPr>
              <w:pStyle w:val="21"/>
              <w:spacing w:line="240" w:lineRule="auto"/>
              <w:contextualSpacing/>
              <w:jc w:val="center"/>
              <w:rPr>
                <w:color w:val="000000"/>
                <w:sz w:val="28"/>
                <w:szCs w:val="28"/>
                <w:lang w:val="uk-UA"/>
              </w:rPr>
            </w:pPr>
            <w:r w:rsidRPr="00CD2892">
              <w:rPr>
                <w:color w:val="000000"/>
                <w:sz w:val="28"/>
                <w:szCs w:val="28"/>
                <w:lang w:val="uk-UA"/>
              </w:rPr>
              <w:t>жовтень – грудень</w:t>
            </w:r>
          </w:p>
        </w:tc>
      </w:tr>
    </w:tbl>
    <w:p w:rsidR="008B6FC7" w:rsidRPr="007A3A4F" w:rsidRDefault="008B6FC7" w:rsidP="007838DB">
      <w:pPr>
        <w:ind w:firstLine="708"/>
        <w:jc w:val="both"/>
        <w:rPr>
          <w:sz w:val="22"/>
          <w:szCs w:val="22"/>
          <w:lang w:val="uk-UA"/>
        </w:rPr>
        <w:sectPr w:rsidR="008B6FC7" w:rsidRPr="007A3A4F" w:rsidSect="007838DB">
          <w:pgSz w:w="16838" w:h="11906" w:orient="landscape"/>
          <w:pgMar w:top="1134" w:right="567" w:bottom="567" w:left="567" w:header="709" w:footer="709" w:gutter="0"/>
          <w:cols w:space="708"/>
          <w:docGrid w:linePitch="360"/>
        </w:sectPr>
      </w:pPr>
    </w:p>
    <w:p w:rsidR="008B6FC7" w:rsidRDefault="008B6FC7" w:rsidP="00C16B69">
      <w:pPr>
        <w:rPr>
          <w:lang w:val="uk-UA"/>
        </w:rPr>
      </w:pPr>
    </w:p>
    <w:sectPr w:rsidR="008B6FC7" w:rsidSect="007838DB">
      <w:pgSz w:w="11906" w:h="16838"/>
      <w:pgMar w:top="1134" w:right="567"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6A3F" w:rsidRDefault="00966A3F" w:rsidP="007838DB">
      <w:r>
        <w:separator/>
      </w:r>
    </w:p>
  </w:endnote>
  <w:endnote w:type="continuationSeparator" w:id="0">
    <w:p w:rsidR="00966A3F" w:rsidRDefault="00966A3F" w:rsidP="007838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ntiqua">
    <w:altName w:val="Segoe UI"/>
    <w:charset w:val="00"/>
    <w:family w:val="auto"/>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Liberation Serif">
    <w:altName w:val="Times New Roman"/>
    <w:charset w:val="CC"/>
    <w:family w:val="roman"/>
    <w:pitch w:val="variable"/>
    <w:sig w:usb0="00000201" w:usb1="00000000" w:usb2="00000000" w:usb3="00000000" w:csb0="00000004" w:csb1="00000000"/>
  </w:font>
  <w:font w:name="FreeSans">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5508" w:rsidRDefault="00755508">
    <w:pPr>
      <w:pStyle w:val="ab"/>
      <w:jc w:val="center"/>
    </w:pPr>
    <w:r>
      <w:fldChar w:fldCharType="begin"/>
    </w:r>
    <w:r>
      <w:instrText xml:space="preserve"> PAGE   \* MERGEFORMAT </w:instrText>
    </w:r>
    <w:r>
      <w:fldChar w:fldCharType="separate"/>
    </w:r>
    <w:r w:rsidR="003A4E11">
      <w:rPr>
        <w:noProof/>
      </w:rPr>
      <w:t>62</w:t>
    </w:r>
    <w:r>
      <w:rPr>
        <w:noProof/>
      </w:rPr>
      <w:fldChar w:fldCharType="end"/>
    </w:r>
  </w:p>
  <w:p w:rsidR="00755508" w:rsidRDefault="00755508">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6A3F" w:rsidRDefault="00966A3F" w:rsidP="007838DB">
      <w:r>
        <w:separator/>
      </w:r>
    </w:p>
  </w:footnote>
  <w:footnote w:type="continuationSeparator" w:id="0">
    <w:p w:rsidR="00966A3F" w:rsidRDefault="00966A3F" w:rsidP="007838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5508" w:rsidRDefault="00755508">
    <w:pPr>
      <w:pStyle w:val="a9"/>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D414A"/>
    <w:multiLevelType w:val="hybridMultilevel"/>
    <w:tmpl w:val="E5348B12"/>
    <w:lvl w:ilvl="0" w:tplc="93686D0E">
      <w:start w:val="1"/>
      <w:numFmt w:val="bullet"/>
      <w:lvlText w:val="-"/>
      <w:lvlJc w:val="left"/>
      <w:pPr>
        <w:ind w:left="1069" w:hanging="360"/>
      </w:pPr>
      <w:rPr>
        <w:rFonts w:ascii="Times New Roman" w:eastAsia="Times New Roman" w:hAnsi="Times New Roman"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
    <w:nsid w:val="02470620"/>
    <w:multiLevelType w:val="hybridMultilevel"/>
    <w:tmpl w:val="59B4DC06"/>
    <w:lvl w:ilvl="0" w:tplc="31529B48">
      <w:start w:val="1"/>
      <w:numFmt w:val="bullet"/>
      <w:lvlText w:val=""/>
      <w:lvlJc w:val="left"/>
      <w:pPr>
        <w:ind w:left="1353" w:hanging="360"/>
      </w:pPr>
      <w:rPr>
        <w:rFonts w:ascii="Symbol" w:hAnsi="Symbol" w:hint="default"/>
      </w:rPr>
    </w:lvl>
    <w:lvl w:ilvl="1" w:tplc="04090003" w:tentative="1">
      <w:start w:val="1"/>
      <w:numFmt w:val="bullet"/>
      <w:lvlText w:val="o"/>
      <w:lvlJc w:val="left"/>
      <w:pPr>
        <w:ind w:left="2073" w:hanging="360"/>
      </w:pPr>
      <w:rPr>
        <w:rFonts w:ascii="Courier New" w:hAnsi="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2">
    <w:nsid w:val="03AF0DB8"/>
    <w:multiLevelType w:val="hybridMultilevel"/>
    <w:tmpl w:val="E47ACE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5C34BF4"/>
    <w:multiLevelType w:val="hybridMultilevel"/>
    <w:tmpl w:val="6B622EA8"/>
    <w:lvl w:ilvl="0" w:tplc="EBC21552">
      <w:start w:val="6"/>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99124DB"/>
    <w:multiLevelType w:val="hybridMultilevel"/>
    <w:tmpl w:val="17B0283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A2603C9"/>
    <w:multiLevelType w:val="hybridMultilevel"/>
    <w:tmpl w:val="AF968126"/>
    <w:lvl w:ilvl="0" w:tplc="93686D0E">
      <w:start w:val="1"/>
      <w:numFmt w:val="bullet"/>
      <w:lvlText w:val="-"/>
      <w:lvlJc w:val="left"/>
      <w:pPr>
        <w:ind w:left="1069" w:hanging="360"/>
      </w:pPr>
      <w:rPr>
        <w:rFonts w:ascii="Times New Roman" w:eastAsia="Times New Roman" w:hAnsi="Times New Roman"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nsid w:val="0CC46765"/>
    <w:multiLevelType w:val="hybridMultilevel"/>
    <w:tmpl w:val="9398D42E"/>
    <w:lvl w:ilvl="0" w:tplc="31529B4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
    <w:nsid w:val="14E37A29"/>
    <w:multiLevelType w:val="hybridMultilevel"/>
    <w:tmpl w:val="FEC67B5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175A1E9B"/>
    <w:multiLevelType w:val="hybridMultilevel"/>
    <w:tmpl w:val="D1845A0E"/>
    <w:lvl w:ilvl="0" w:tplc="0419000F">
      <w:start w:val="1"/>
      <w:numFmt w:val="decimal"/>
      <w:pStyle w:val="1"/>
      <w:lvlText w:val="%1."/>
      <w:lvlJc w:val="left"/>
      <w:pPr>
        <w:ind w:left="997" w:hanging="397"/>
      </w:pPr>
      <w:rPr>
        <w:rFonts w:cs="Times New Roman" w:hint="default"/>
      </w:rPr>
    </w:lvl>
    <w:lvl w:ilvl="1" w:tplc="04190019">
      <w:start w:val="1"/>
      <w:numFmt w:val="lowerLetter"/>
      <w:lvlText w:val="%2."/>
      <w:lvlJc w:val="left"/>
      <w:pPr>
        <w:ind w:left="2141" w:hanging="360"/>
      </w:pPr>
      <w:rPr>
        <w:rFonts w:cs="Times New Roman"/>
      </w:rPr>
    </w:lvl>
    <w:lvl w:ilvl="2" w:tplc="3ADA1998">
      <w:start w:val="50"/>
      <w:numFmt w:val="decimal"/>
      <w:lvlText w:val="%3"/>
      <w:lvlJc w:val="left"/>
      <w:pPr>
        <w:ind w:left="3041" w:hanging="360"/>
      </w:pPr>
      <w:rPr>
        <w:rFonts w:cs="Times New Roman" w:hint="default"/>
      </w:rPr>
    </w:lvl>
    <w:lvl w:ilvl="3" w:tplc="0419000F" w:tentative="1">
      <w:start w:val="1"/>
      <w:numFmt w:val="decimal"/>
      <w:lvlText w:val="%4."/>
      <w:lvlJc w:val="left"/>
      <w:pPr>
        <w:ind w:left="3581" w:hanging="360"/>
      </w:pPr>
      <w:rPr>
        <w:rFonts w:cs="Times New Roman"/>
      </w:rPr>
    </w:lvl>
    <w:lvl w:ilvl="4" w:tplc="04190019" w:tentative="1">
      <w:start w:val="1"/>
      <w:numFmt w:val="lowerLetter"/>
      <w:lvlText w:val="%5."/>
      <w:lvlJc w:val="left"/>
      <w:pPr>
        <w:ind w:left="4301" w:hanging="360"/>
      </w:pPr>
      <w:rPr>
        <w:rFonts w:cs="Times New Roman"/>
      </w:rPr>
    </w:lvl>
    <w:lvl w:ilvl="5" w:tplc="0419001B" w:tentative="1">
      <w:start w:val="1"/>
      <w:numFmt w:val="lowerRoman"/>
      <w:lvlText w:val="%6."/>
      <w:lvlJc w:val="right"/>
      <w:pPr>
        <w:ind w:left="5021" w:hanging="180"/>
      </w:pPr>
      <w:rPr>
        <w:rFonts w:cs="Times New Roman"/>
      </w:rPr>
    </w:lvl>
    <w:lvl w:ilvl="6" w:tplc="0419000F" w:tentative="1">
      <w:start w:val="1"/>
      <w:numFmt w:val="decimal"/>
      <w:lvlText w:val="%7."/>
      <w:lvlJc w:val="left"/>
      <w:pPr>
        <w:ind w:left="5741" w:hanging="360"/>
      </w:pPr>
      <w:rPr>
        <w:rFonts w:cs="Times New Roman"/>
      </w:rPr>
    </w:lvl>
    <w:lvl w:ilvl="7" w:tplc="04190019" w:tentative="1">
      <w:start w:val="1"/>
      <w:numFmt w:val="lowerLetter"/>
      <w:lvlText w:val="%8."/>
      <w:lvlJc w:val="left"/>
      <w:pPr>
        <w:ind w:left="6461" w:hanging="360"/>
      </w:pPr>
      <w:rPr>
        <w:rFonts w:cs="Times New Roman"/>
      </w:rPr>
    </w:lvl>
    <w:lvl w:ilvl="8" w:tplc="0419001B" w:tentative="1">
      <w:start w:val="1"/>
      <w:numFmt w:val="lowerRoman"/>
      <w:lvlText w:val="%9."/>
      <w:lvlJc w:val="right"/>
      <w:pPr>
        <w:ind w:left="7181" w:hanging="180"/>
      </w:pPr>
      <w:rPr>
        <w:rFonts w:cs="Times New Roman"/>
      </w:rPr>
    </w:lvl>
  </w:abstractNum>
  <w:abstractNum w:abstractNumId="9">
    <w:nsid w:val="18662B24"/>
    <w:multiLevelType w:val="hybridMultilevel"/>
    <w:tmpl w:val="A1D86C98"/>
    <w:lvl w:ilvl="0" w:tplc="31529B48">
      <w:start w:val="1"/>
      <w:numFmt w:val="bullet"/>
      <w:lvlText w:val=""/>
      <w:lvlJc w:val="left"/>
      <w:pPr>
        <w:ind w:left="927" w:hanging="360"/>
      </w:pPr>
      <w:rPr>
        <w:rFonts w:ascii="Symbol" w:hAnsi="Symbol" w:hint="default"/>
      </w:rPr>
    </w:lvl>
    <w:lvl w:ilvl="1" w:tplc="04190003" w:tentative="1">
      <w:start w:val="1"/>
      <w:numFmt w:val="bullet"/>
      <w:lvlText w:val="o"/>
      <w:lvlJc w:val="left"/>
      <w:pPr>
        <w:ind w:left="2064" w:hanging="360"/>
      </w:pPr>
      <w:rPr>
        <w:rFonts w:ascii="Courier New" w:hAnsi="Courier New" w:hint="default"/>
      </w:rPr>
    </w:lvl>
    <w:lvl w:ilvl="2" w:tplc="04190005" w:tentative="1">
      <w:start w:val="1"/>
      <w:numFmt w:val="bullet"/>
      <w:lvlText w:val=""/>
      <w:lvlJc w:val="left"/>
      <w:pPr>
        <w:ind w:left="2784" w:hanging="360"/>
      </w:pPr>
      <w:rPr>
        <w:rFonts w:ascii="Wingdings" w:hAnsi="Wingdings" w:hint="default"/>
      </w:rPr>
    </w:lvl>
    <w:lvl w:ilvl="3" w:tplc="04190001" w:tentative="1">
      <w:start w:val="1"/>
      <w:numFmt w:val="bullet"/>
      <w:lvlText w:val=""/>
      <w:lvlJc w:val="left"/>
      <w:pPr>
        <w:ind w:left="3504" w:hanging="360"/>
      </w:pPr>
      <w:rPr>
        <w:rFonts w:ascii="Symbol" w:hAnsi="Symbol" w:hint="default"/>
      </w:rPr>
    </w:lvl>
    <w:lvl w:ilvl="4" w:tplc="04190003" w:tentative="1">
      <w:start w:val="1"/>
      <w:numFmt w:val="bullet"/>
      <w:lvlText w:val="o"/>
      <w:lvlJc w:val="left"/>
      <w:pPr>
        <w:ind w:left="4224" w:hanging="360"/>
      </w:pPr>
      <w:rPr>
        <w:rFonts w:ascii="Courier New" w:hAnsi="Courier New" w:hint="default"/>
      </w:rPr>
    </w:lvl>
    <w:lvl w:ilvl="5" w:tplc="04190005" w:tentative="1">
      <w:start w:val="1"/>
      <w:numFmt w:val="bullet"/>
      <w:lvlText w:val=""/>
      <w:lvlJc w:val="left"/>
      <w:pPr>
        <w:ind w:left="4944" w:hanging="360"/>
      </w:pPr>
      <w:rPr>
        <w:rFonts w:ascii="Wingdings" w:hAnsi="Wingdings" w:hint="default"/>
      </w:rPr>
    </w:lvl>
    <w:lvl w:ilvl="6" w:tplc="04190001" w:tentative="1">
      <w:start w:val="1"/>
      <w:numFmt w:val="bullet"/>
      <w:lvlText w:val=""/>
      <w:lvlJc w:val="left"/>
      <w:pPr>
        <w:ind w:left="5664" w:hanging="360"/>
      </w:pPr>
      <w:rPr>
        <w:rFonts w:ascii="Symbol" w:hAnsi="Symbol" w:hint="default"/>
      </w:rPr>
    </w:lvl>
    <w:lvl w:ilvl="7" w:tplc="04190003" w:tentative="1">
      <w:start w:val="1"/>
      <w:numFmt w:val="bullet"/>
      <w:lvlText w:val="o"/>
      <w:lvlJc w:val="left"/>
      <w:pPr>
        <w:ind w:left="6384" w:hanging="360"/>
      </w:pPr>
      <w:rPr>
        <w:rFonts w:ascii="Courier New" w:hAnsi="Courier New" w:hint="default"/>
      </w:rPr>
    </w:lvl>
    <w:lvl w:ilvl="8" w:tplc="04190005" w:tentative="1">
      <w:start w:val="1"/>
      <w:numFmt w:val="bullet"/>
      <w:lvlText w:val=""/>
      <w:lvlJc w:val="left"/>
      <w:pPr>
        <w:ind w:left="7104" w:hanging="360"/>
      </w:pPr>
      <w:rPr>
        <w:rFonts w:ascii="Wingdings" w:hAnsi="Wingdings" w:hint="default"/>
      </w:rPr>
    </w:lvl>
  </w:abstractNum>
  <w:abstractNum w:abstractNumId="10">
    <w:nsid w:val="1AFA22D4"/>
    <w:multiLevelType w:val="hybridMultilevel"/>
    <w:tmpl w:val="CECE32AE"/>
    <w:lvl w:ilvl="0" w:tplc="0419000F">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1">
    <w:nsid w:val="1F105C41"/>
    <w:multiLevelType w:val="multilevel"/>
    <w:tmpl w:val="1738FF24"/>
    <w:lvl w:ilvl="0">
      <w:start w:val="1"/>
      <w:numFmt w:val="decimal"/>
      <w:lvlText w:val="%1."/>
      <w:lvlJc w:val="right"/>
      <w:pPr>
        <w:ind w:left="720" w:hanging="360"/>
      </w:pPr>
      <w:rPr>
        <w:rFonts w:cs="Times New Roman" w:hint="default"/>
      </w:rPr>
    </w:lvl>
    <w:lvl w:ilvl="1">
      <w:start w:val="1"/>
      <w:numFmt w:val="decimal"/>
      <w:isLgl/>
      <w:lvlText w:val="%1.%2."/>
      <w:lvlJc w:val="left"/>
      <w:pPr>
        <w:ind w:left="900" w:hanging="540"/>
      </w:pPr>
      <w:rPr>
        <w:rFonts w:cs="Times New Roman" w:hint="default"/>
      </w:rPr>
    </w:lvl>
    <w:lvl w:ilvl="2">
      <w:start w:val="2"/>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2">
    <w:nsid w:val="22E13E0C"/>
    <w:multiLevelType w:val="hybridMultilevel"/>
    <w:tmpl w:val="137CC68A"/>
    <w:lvl w:ilvl="0" w:tplc="31529B48">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2A6F1A98"/>
    <w:multiLevelType w:val="hybridMultilevel"/>
    <w:tmpl w:val="CD640F0A"/>
    <w:lvl w:ilvl="0" w:tplc="60842474">
      <w:start w:val="1"/>
      <w:numFmt w:val="bullet"/>
      <w:lvlText w:val="•"/>
      <w:lvlJc w:val="left"/>
      <w:pPr>
        <w:tabs>
          <w:tab w:val="num" w:pos="720"/>
        </w:tabs>
        <w:ind w:left="720" w:hanging="360"/>
      </w:pPr>
      <w:rPr>
        <w:rFonts w:ascii="Arial" w:hAnsi="Arial" w:hint="default"/>
      </w:rPr>
    </w:lvl>
    <w:lvl w:ilvl="1" w:tplc="FC9A51A8" w:tentative="1">
      <w:start w:val="1"/>
      <w:numFmt w:val="bullet"/>
      <w:lvlText w:val="•"/>
      <w:lvlJc w:val="left"/>
      <w:pPr>
        <w:tabs>
          <w:tab w:val="num" w:pos="1440"/>
        </w:tabs>
        <w:ind w:left="1440" w:hanging="360"/>
      </w:pPr>
      <w:rPr>
        <w:rFonts w:ascii="Arial" w:hAnsi="Arial" w:hint="default"/>
      </w:rPr>
    </w:lvl>
    <w:lvl w:ilvl="2" w:tplc="FFA4D3F8" w:tentative="1">
      <w:start w:val="1"/>
      <w:numFmt w:val="bullet"/>
      <w:lvlText w:val="•"/>
      <w:lvlJc w:val="left"/>
      <w:pPr>
        <w:tabs>
          <w:tab w:val="num" w:pos="2160"/>
        </w:tabs>
        <w:ind w:left="2160" w:hanging="360"/>
      </w:pPr>
      <w:rPr>
        <w:rFonts w:ascii="Arial" w:hAnsi="Arial" w:hint="default"/>
      </w:rPr>
    </w:lvl>
    <w:lvl w:ilvl="3" w:tplc="7B2A8FE8" w:tentative="1">
      <w:start w:val="1"/>
      <w:numFmt w:val="bullet"/>
      <w:lvlText w:val="•"/>
      <w:lvlJc w:val="left"/>
      <w:pPr>
        <w:tabs>
          <w:tab w:val="num" w:pos="2880"/>
        </w:tabs>
        <w:ind w:left="2880" w:hanging="360"/>
      </w:pPr>
      <w:rPr>
        <w:rFonts w:ascii="Arial" w:hAnsi="Arial" w:hint="default"/>
      </w:rPr>
    </w:lvl>
    <w:lvl w:ilvl="4" w:tplc="5044A41E" w:tentative="1">
      <w:start w:val="1"/>
      <w:numFmt w:val="bullet"/>
      <w:lvlText w:val="•"/>
      <w:lvlJc w:val="left"/>
      <w:pPr>
        <w:tabs>
          <w:tab w:val="num" w:pos="3600"/>
        </w:tabs>
        <w:ind w:left="3600" w:hanging="360"/>
      </w:pPr>
      <w:rPr>
        <w:rFonts w:ascii="Arial" w:hAnsi="Arial" w:hint="default"/>
      </w:rPr>
    </w:lvl>
    <w:lvl w:ilvl="5" w:tplc="8FA2C656" w:tentative="1">
      <w:start w:val="1"/>
      <w:numFmt w:val="bullet"/>
      <w:lvlText w:val="•"/>
      <w:lvlJc w:val="left"/>
      <w:pPr>
        <w:tabs>
          <w:tab w:val="num" w:pos="4320"/>
        </w:tabs>
        <w:ind w:left="4320" w:hanging="360"/>
      </w:pPr>
      <w:rPr>
        <w:rFonts w:ascii="Arial" w:hAnsi="Arial" w:hint="default"/>
      </w:rPr>
    </w:lvl>
    <w:lvl w:ilvl="6" w:tplc="4FE80F38" w:tentative="1">
      <w:start w:val="1"/>
      <w:numFmt w:val="bullet"/>
      <w:lvlText w:val="•"/>
      <w:lvlJc w:val="left"/>
      <w:pPr>
        <w:tabs>
          <w:tab w:val="num" w:pos="5040"/>
        </w:tabs>
        <w:ind w:left="5040" w:hanging="360"/>
      </w:pPr>
      <w:rPr>
        <w:rFonts w:ascii="Arial" w:hAnsi="Arial" w:hint="default"/>
      </w:rPr>
    </w:lvl>
    <w:lvl w:ilvl="7" w:tplc="1676EE24" w:tentative="1">
      <w:start w:val="1"/>
      <w:numFmt w:val="bullet"/>
      <w:lvlText w:val="•"/>
      <w:lvlJc w:val="left"/>
      <w:pPr>
        <w:tabs>
          <w:tab w:val="num" w:pos="5760"/>
        </w:tabs>
        <w:ind w:left="5760" w:hanging="360"/>
      </w:pPr>
      <w:rPr>
        <w:rFonts w:ascii="Arial" w:hAnsi="Arial" w:hint="default"/>
      </w:rPr>
    </w:lvl>
    <w:lvl w:ilvl="8" w:tplc="62B89AF6" w:tentative="1">
      <w:start w:val="1"/>
      <w:numFmt w:val="bullet"/>
      <w:lvlText w:val="•"/>
      <w:lvlJc w:val="left"/>
      <w:pPr>
        <w:tabs>
          <w:tab w:val="num" w:pos="6480"/>
        </w:tabs>
        <w:ind w:left="6480" w:hanging="360"/>
      </w:pPr>
      <w:rPr>
        <w:rFonts w:ascii="Arial" w:hAnsi="Arial" w:hint="default"/>
      </w:rPr>
    </w:lvl>
  </w:abstractNum>
  <w:abstractNum w:abstractNumId="14">
    <w:nsid w:val="2CE04D11"/>
    <w:multiLevelType w:val="hybridMultilevel"/>
    <w:tmpl w:val="8E280FF8"/>
    <w:lvl w:ilvl="0" w:tplc="93686D0E">
      <w:start w:val="1"/>
      <w:numFmt w:val="bullet"/>
      <w:lvlText w:val="-"/>
      <w:lvlJc w:val="left"/>
      <w:pPr>
        <w:ind w:left="786" w:hanging="360"/>
      </w:pPr>
      <w:rPr>
        <w:rFonts w:ascii="Times New Roman" w:eastAsia="Times New Roman" w:hAnsi="Times New Roman" w:hint="default"/>
      </w:rPr>
    </w:lvl>
    <w:lvl w:ilvl="1" w:tplc="04190003" w:tentative="1">
      <w:start w:val="1"/>
      <w:numFmt w:val="bullet"/>
      <w:lvlText w:val="o"/>
      <w:lvlJc w:val="left"/>
      <w:pPr>
        <w:ind w:left="1506" w:hanging="360"/>
      </w:pPr>
      <w:rPr>
        <w:rFonts w:ascii="Courier New" w:hAnsi="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5">
    <w:nsid w:val="2F076434"/>
    <w:multiLevelType w:val="hybridMultilevel"/>
    <w:tmpl w:val="DED4167C"/>
    <w:lvl w:ilvl="0" w:tplc="31529B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FC0144C"/>
    <w:multiLevelType w:val="hybridMultilevel"/>
    <w:tmpl w:val="941EE08E"/>
    <w:lvl w:ilvl="0" w:tplc="0419000D">
      <w:start w:val="1"/>
      <w:numFmt w:val="bullet"/>
      <w:lvlText w:val=""/>
      <w:lvlJc w:val="left"/>
      <w:pPr>
        <w:ind w:left="1307" w:hanging="360"/>
      </w:pPr>
      <w:rPr>
        <w:rFonts w:ascii="Wingdings" w:hAnsi="Wingdings" w:hint="default"/>
      </w:rPr>
    </w:lvl>
    <w:lvl w:ilvl="1" w:tplc="04190003" w:tentative="1">
      <w:start w:val="1"/>
      <w:numFmt w:val="bullet"/>
      <w:lvlText w:val="o"/>
      <w:lvlJc w:val="left"/>
      <w:pPr>
        <w:ind w:left="2027" w:hanging="360"/>
      </w:pPr>
      <w:rPr>
        <w:rFonts w:ascii="Courier New" w:hAnsi="Courier New" w:hint="default"/>
      </w:rPr>
    </w:lvl>
    <w:lvl w:ilvl="2" w:tplc="04190005" w:tentative="1">
      <w:start w:val="1"/>
      <w:numFmt w:val="bullet"/>
      <w:lvlText w:val=""/>
      <w:lvlJc w:val="left"/>
      <w:pPr>
        <w:ind w:left="2747" w:hanging="360"/>
      </w:pPr>
      <w:rPr>
        <w:rFonts w:ascii="Wingdings" w:hAnsi="Wingdings" w:hint="default"/>
      </w:rPr>
    </w:lvl>
    <w:lvl w:ilvl="3" w:tplc="04190001" w:tentative="1">
      <w:start w:val="1"/>
      <w:numFmt w:val="bullet"/>
      <w:lvlText w:val=""/>
      <w:lvlJc w:val="left"/>
      <w:pPr>
        <w:ind w:left="3467" w:hanging="360"/>
      </w:pPr>
      <w:rPr>
        <w:rFonts w:ascii="Symbol" w:hAnsi="Symbol" w:hint="default"/>
      </w:rPr>
    </w:lvl>
    <w:lvl w:ilvl="4" w:tplc="04190003" w:tentative="1">
      <w:start w:val="1"/>
      <w:numFmt w:val="bullet"/>
      <w:lvlText w:val="o"/>
      <w:lvlJc w:val="left"/>
      <w:pPr>
        <w:ind w:left="4187" w:hanging="360"/>
      </w:pPr>
      <w:rPr>
        <w:rFonts w:ascii="Courier New" w:hAnsi="Courier New" w:hint="default"/>
      </w:rPr>
    </w:lvl>
    <w:lvl w:ilvl="5" w:tplc="04190005" w:tentative="1">
      <w:start w:val="1"/>
      <w:numFmt w:val="bullet"/>
      <w:lvlText w:val=""/>
      <w:lvlJc w:val="left"/>
      <w:pPr>
        <w:ind w:left="4907" w:hanging="360"/>
      </w:pPr>
      <w:rPr>
        <w:rFonts w:ascii="Wingdings" w:hAnsi="Wingdings" w:hint="default"/>
      </w:rPr>
    </w:lvl>
    <w:lvl w:ilvl="6" w:tplc="04190001" w:tentative="1">
      <w:start w:val="1"/>
      <w:numFmt w:val="bullet"/>
      <w:lvlText w:val=""/>
      <w:lvlJc w:val="left"/>
      <w:pPr>
        <w:ind w:left="5627" w:hanging="360"/>
      </w:pPr>
      <w:rPr>
        <w:rFonts w:ascii="Symbol" w:hAnsi="Symbol" w:hint="default"/>
      </w:rPr>
    </w:lvl>
    <w:lvl w:ilvl="7" w:tplc="04190003" w:tentative="1">
      <w:start w:val="1"/>
      <w:numFmt w:val="bullet"/>
      <w:lvlText w:val="o"/>
      <w:lvlJc w:val="left"/>
      <w:pPr>
        <w:ind w:left="6347" w:hanging="360"/>
      </w:pPr>
      <w:rPr>
        <w:rFonts w:ascii="Courier New" w:hAnsi="Courier New" w:hint="default"/>
      </w:rPr>
    </w:lvl>
    <w:lvl w:ilvl="8" w:tplc="04190005" w:tentative="1">
      <w:start w:val="1"/>
      <w:numFmt w:val="bullet"/>
      <w:lvlText w:val=""/>
      <w:lvlJc w:val="left"/>
      <w:pPr>
        <w:ind w:left="7067" w:hanging="360"/>
      </w:pPr>
      <w:rPr>
        <w:rFonts w:ascii="Wingdings" w:hAnsi="Wingdings" w:hint="default"/>
      </w:rPr>
    </w:lvl>
  </w:abstractNum>
  <w:abstractNum w:abstractNumId="17">
    <w:nsid w:val="335469F2"/>
    <w:multiLevelType w:val="hybridMultilevel"/>
    <w:tmpl w:val="74A2C636"/>
    <w:lvl w:ilvl="0" w:tplc="0422000F">
      <w:start w:val="1"/>
      <w:numFmt w:val="decimal"/>
      <w:lvlText w:val="%1."/>
      <w:lvlJc w:val="left"/>
      <w:pPr>
        <w:ind w:left="360" w:hanging="360"/>
      </w:pPr>
      <w:rPr>
        <w:rFonts w:cs="Times New Roman"/>
      </w:rPr>
    </w:lvl>
    <w:lvl w:ilvl="1" w:tplc="04220019" w:tentative="1">
      <w:start w:val="1"/>
      <w:numFmt w:val="lowerLetter"/>
      <w:lvlText w:val="%2."/>
      <w:lvlJc w:val="left"/>
      <w:pPr>
        <w:ind w:left="1080" w:hanging="360"/>
      </w:pPr>
      <w:rPr>
        <w:rFonts w:cs="Times New Roman"/>
      </w:rPr>
    </w:lvl>
    <w:lvl w:ilvl="2" w:tplc="0422001B" w:tentative="1">
      <w:start w:val="1"/>
      <w:numFmt w:val="lowerRoman"/>
      <w:lvlText w:val="%3."/>
      <w:lvlJc w:val="right"/>
      <w:pPr>
        <w:ind w:left="1800" w:hanging="180"/>
      </w:pPr>
      <w:rPr>
        <w:rFonts w:cs="Times New Roman"/>
      </w:rPr>
    </w:lvl>
    <w:lvl w:ilvl="3" w:tplc="0422000F" w:tentative="1">
      <w:start w:val="1"/>
      <w:numFmt w:val="decimal"/>
      <w:lvlText w:val="%4."/>
      <w:lvlJc w:val="left"/>
      <w:pPr>
        <w:ind w:left="2520" w:hanging="360"/>
      </w:pPr>
      <w:rPr>
        <w:rFonts w:cs="Times New Roman"/>
      </w:rPr>
    </w:lvl>
    <w:lvl w:ilvl="4" w:tplc="04220019" w:tentative="1">
      <w:start w:val="1"/>
      <w:numFmt w:val="lowerLetter"/>
      <w:lvlText w:val="%5."/>
      <w:lvlJc w:val="left"/>
      <w:pPr>
        <w:ind w:left="3240" w:hanging="360"/>
      </w:pPr>
      <w:rPr>
        <w:rFonts w:cs="Times New Roman"/>
      </w:rPr>
    </w:lvl>
    <w:lvl w:ilvl="5" w:tplc="0422001B" w:tentative="1">
      <w:start w:val="1"/>
      <w:numFmt w:val="lowerRoman"/>
      <w:lvlText w:val="%6."/>
      <w:lvlJc w:val="right"/>
      <w:pPr>
        <w:ind w:left="3960" w:hanging="180"/>
      </w:pPr>
      <w:rPr>
        <w:rFonts w:cs="Times New Roman"/>
      </w:rPr>
    </w:lvl>
    <w:lvl w:ilvl="6" w:tplc="0422000F" w:tentative="1">
      <w:start w:val="1"/>
      <w:numFmt w:val="decimal"/>
      <w:lvlText w:val="%7."/>
      <w:lvlJc w:val="left"/>
      <w:pPr>
        <w:ind w:left="4680" w:hanging="360"/>
      </w:pPr>
      <w:rPr>
        <w:rFonts w:cs="Times New Roman"/>
      </w:rPr>
    </w:lvl>
    <w:lvl w:ilvl="7" w:tplc="04220019" w:tentative="1">
      <w:start w:val="1"/>
      <w:numFmt w:val="lowerLetter"/>
      <w:lvlText w:val="%8."/>
      <w:lvlJc w:val="left"/>
      <w:pPr>
        <w:ind w:left="5400" w:hanging="360"/>
      </w:pPr>
      <w:rPr>
        <w:rFonts w:cs="Times New Roman"/>
      </w:rPr>
    </w:lvl>
    <w:lvl w:ilvl="8" w:tplc="0422001B" w:tentative="1">
      <w:start w:val="1"/>
      <w:numFmt w:val="lowerRoman"/>
      <w:lvlText w:val="%9."/>
      <w:lvlJc w:val="right"/>
      <w:pPr>
        <w:ind w:left="6120" w:hanging="180"/>
      </w:pPr>
      <w:rPr>
        <w:rFonts w:cs="Times New Roman"/>
      </w:rPr>
    </w:lvl>
  </w:abstractNum>
  <w:abstractNum w:abstractNumId="18">
    <w:nsid w:val="39081EB6"/>
    <w:multiLevelType w:val="hybridMultilevel"/>
    <w:tmpl w:val="CC6CF5E4"/>
    <w:lvl w:ilvl="0" w:tplc="31529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9467DAC"/>
    <w:multiLevelType w:val="multilevel"/>
    <w:tmpl w:val="7552553A"/>
    <w:lvl w:ilvl="0">
      <w:start w:val="1"/>
      <w:numFmt w:val="decimal"/>
      <w:lvlText w:val="%1."/>
      <w:lvlJc w:val="left"/>
      <w:pPr>
        <w:ind w:left="540" w:hanging="360"/>
      </w:pPr>
      <w:rPr>
        <w:rFonts w:cs="Times New Roman" w:hint="default"/>
        <w:b/>
      </w:rPr>
    </w:lvl>
    <w:lvl w:ilvl="1">
      <w:start w:val="4"/>
      <w:numFmt w:val="decimal"/>
      <w:isLgl/>
      <w:lvlText w:val="%1.%2."/>
      <w:lvlJc w:val="left"/>
      <w:pPr>
        <w:ind w:left="731" w:hanging="504"/>
      </w:pPr>
      <w:rPr>
        <w:rFonts w:cs="Times New Roman" w:hint="default"/>
        <w:sz w:val="22"/>
      </w:rPr>
    </w:lvl>
    <w:lvl w:ilvl="2">
      <w:start w:val="6"/>
      <w:numFmt w:val="decimal"/>
      <w:isLgl/>
      <w:lvlText w:val="%1.%2.%3."/>
      <w:lvlJc w:val="left"/>
      <w:pPr>
        <w:ind w:left="947" w:hanging="720"/>
      </w:pPr>
      <w:rPr>
        <w:rFonts w:cs="Times New Roman" w:hint="default"/>
        <w:sz w:val="22"/>
      </w:rPr>
    </w:lvl>
    <w:lvl w:ilvl="3">
      <w:start w:val="1"/>
      <w:numFmt w:val="decimal"/>
      <w:isLgl/>
      <w:lvlText w:val="%1.%2.%3.%4."/>
      <w:lvlJc w:val="left"/>
      <w:pPr>
        <w:ind w:left="947" w:hanging="720"/>
      </w:pPr>
      <w:rPr>
        <w:rFonts w:cs="Times New Roman" w:hint="default"/>
        <w:sz w:val="22"/>
      </w:rPr>
    </w:lvl>
    <w:lvl w:ilvl="4">
      <w:start w:val="1"/>
      <w:numFmt w:val="decimal"/>
      <w:isLgl/>
      <w:lvlText w:val="%1.%2.%3.%4.%5."/>
      <w:lvlJc w:val="left"/>
      <w:pPr>
        <w:ind w:left="1307" w:hanging="1080"/>
      </w:pPr>
      <w:rPr>
        <w:rFonts w:cs="Times New Roman" w:hint="default"/>
        <w:sz w:val="22"/>
      </w:rPr>
    </w:lvl>
    <w:lvl w:ilvl="5">
      <w:start w:val="1"/>
      <w:numFmt w:val="decimal"/>
      <w:isLgl/>
      <w:lvlText w:val="%1.%2.%3.%4.%5.%6."/>
      <w:lvlJc w:val="left"/>
      <w:pPr>
        <w:ind w:left="1307" w:hanging="1080"/>
      </w:pPr>
      <w:rPr>
        <w:rFonts w:cs="Times New Roman" w:hint="default"/>
        <w:sz w:val="22"/>
      </w:rPr>
    </w:lvl>
    <w:lvl w:ilvl="6">
      <w:start w:val="1"/>
      <w:numFmt w:val="decimal"/>
      <w:isLgl/>
      <w:lvlText w:val="%1.%2.%3.%4.%5.%6.%7."/>
      <w:lvlJc w:val="left"/>
      <w:pPr>
        <w:ind w:left="1667" w:hanging="1440"/>
      </w:pPr>
      <w:rPr>
        <w:rFonts w:cs="Times New Roman" w:hint="default"/>
        <w:sz w:val="22"/>
      </w:rPr>
    </w:lvl>
    <w:lvl w:ilvl="7">
      <w:start w:val="1"/>
      <w:numFmt w:val="decimal"/>
      <w:isLgl/>
      <w:lvlText w:val="%1.%2.%3.%4.%5.%6.%7.%8."/>
      <w:lvlJc w:val="left"/>
      <w:pPr>
        <w:ind w:left="1667" w:hanging="1440"/>
      </w:pPr>
      <w:rPr>
        <w:rFonts w:cs="Times New Roman" w:hint="default"/>
        <w:sz w:val="22"/>
      </w:rPr>
    </w:lvl>
    <w:lvl w:ilvl="8">
      <w:start w:val="1"/>
      <w:numFmt w:val="decimal"/>
      <w:isLgl/>
      <w:lvlText w:val="%1.%2.%3.%4.%5.%6.%7.%8.%9."/>
      <w:lvlJc w:val="left"/>
      <w:pPr>
        <w:ind w:left="2027" w:hanging="1800"/>
      </w:pPr>
      <w:rPr>
        <w:rFonts w:cs="Times New Roman" w:hint="default"/>
        <w:sz w:val="22"/>
      </w:rPr>
    </w:lvl>
  </w:abstractNum>
  <w:abstractNum w:abstractNumId="20">
    <w:nsid w:val="39C62F90"/>
    <w:multiLevelType w:val="hybridMultilevel"/>
    <w:tmpl w:val="BE647F32"/>
    <w:lvl w:ilvl="0" w:tplc="2710EB8A">
      <w:start w:val="1"/>
      <w:numFmt w:val="bullet"/>
      <w:lvlText w:val="−"/>
      <w:lvlJc w:val="left"/>
      <w:pPr>
        <w:ind w:left="720" w:hanging="360"/>
      </w:pPr>
      <w:rPr>
        <w:rFonts w:ascii="Times New Roman" w:hAnsi="Times New Roman" w:hint="default"/>
      </w:rPr>
    </w:lvl>
    <w:lvl w:ilvl="1" w:tplc="04190019" w:tentative="1">
      <w:start w:val="1"/>
      <w:numFmt w:val="bullet"/>
      <w:lvlText w:val="o"/>
      <w:lvlJc w:val="left"/>
      <w:pPr>
        <w:ind w:left="1440" w:hanging="360"/>
      </w:pPr>
      <w:rPr>
        <w:rFonts w:ascii="Courier New" w:hAnsi="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1">
    <w:nsid w:val="41180537"/>
    <w:multiLevelType w:val="hybridMultilevel"/>
    <w:tmpl w:val="76D41BAE"/>
    <w:lvl w:ilvl="0" w:tplc="31529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18E30A2"/>
    <w:multiLevelType w:val="hybridMultilevel"/>
    <w:tmpl w:val="22B02A7A"/>
    <w:lvl w:ilvl="0" w:tplc="BFBC2886">
      <w:numFmt w:val="bullet"/>
      <w:lvlText w:val="-"/>
      <w:lvlJc w:val="left"/>
      <w:pPr>
        <w:ind w:left="1068" w:hanging="360"/>
      </w:pPr>
      <w:rPr>
        <w:rFonts w:ascii="Calibri" w:eastAsia="Times New Roman" w:hAnsi="Calibri"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3">
    <w:nsid w:val="41A345FC"/>
    <w:multiLevelType w:val="hybridMultilevel"/>
    <w:tmpl w:val="3F44714E"/>
    <w:lvl w:ilvl="0" w:tplc="BFBC2886">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3403C77"/>
    <w:multiLevelType w:val="multilevel"/>
    <w:tmpl w:val="B0FEA9F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5">
    <w:nsid w:val="436A0089"/>
    <w:multiLevelType w:val="hybridMultilevel"/>
    <w:tmpl w:val="52E21C50"/>
    <w:lvl w:ilvl="0" w:tplc="ABBA85A0">
      <w:start w:val="1"/>
      <w:numFmt w:val="bullet"/>
      <w:lvlText w:val=""/>
      <w:lvlJc w:val="left"/>
      <w:pPr>
        <w:ind w:left="720" w:hanging="360"/>
      </w:pPr>
      <w:rPr>
        <w:rFonts w:ascii="Symbol" w:hAnsi="Symbol" w:hint="default"/>
      </w:rPr>
    </w:lvl>
    <w:lvl w:ilvl="1" w:tplc="CE94988E" w:tentative="1">
      <w:start w:val="1"/>
      <w:numFmt w:val="bullet"/>
      <w:lvlText w:val="o"/>
      <w:lvlJc w:val="left"/>
      <w:pPr>
        <w:ind w:left="1440" w:hanging="360"/>
      </w:pPr>
      <w:rPr>
        <w:rFonts w:ascii="Courier New" w:hAnsi="Courier New" w:hint="default"/>
      </w:rPr>
    </w:lvl>
    <w:lvl w:ilvl="2" w:tplc="E7CACA04" w:tentative="1">
      <w:start w:val="1"/>
      <w:numFmt w:val="bullet"/>
      <w:lvlText w:val=""/>
      <w:lvlJc w:val="left"/>
      <w:pPr>
        <w:ind w:left="2160" w:hanging="360"/>
      </w:pPr>
      <w:rPr>
        <w:rFonts w:ascii="Wingdings" w:hAnsi="Wingdings" w:hint="default"/>
      </w:rPr>
    </w:lvl>
    <w:lvl w:ilvl="3" w:tplc="A9ACC99A" w:tentative="1">
      <w:start w:val="1"/>
      <w:numFmt w:val="bullet"/>
      <w:lvlText w:val=""/>
      <w:lvlJc w:val="left"/>
      <w:pPr>
        <w:ind w:left="2880" w:hanging="360"/>
      </w:pPr>
      <w:rPr>
        <w:rFonts w:ascii="Symbol" w:hAnsi="Symbol" w:hint="default"/>
      </w:rPr>
    </w:lvl>
    <w:lvl w:ilvl="4" w:tplc="C966D74C" w:tentative="1">
      <w:start w:val="1"/>
      <w:numFmt w:val="bullet"/>
      <w:lvlText w:val="o"/>
      <w:lvlJc w:val="left"/>
      <w:pPr>
        <w:ind w:left="3600" w:hanging="360"/>
      </w:pPr>
      <w:rPr>
        <w:rFonts w:ascii="Courier New" w:hAnsi="Courier New" w:hint="default"/>
      </w:rPr>
    </w:lvl>
    <w:lvl w:ilvl="5" w:tplc="0F3A7996" w:tentative="1">
      <w:start w:val="1"/>
      <w:numFmt w:val="bullet"/>
      <w:lvlText w:val=""/>
      <w:lvlJc w:val="left"/>
      <w:pPr>
        <w:ind w:left="4320" w:hanging="360"/>
      </w:pPr>
      <w:rPr>
        <w:rFonts w:ascii="Wingdings" w:hAnsi="Wingdings" w:hint="default"/>
      </w:rPr>
    </w:lvl>
    <w:lvl w:ilvl="6" w:tplc="CDD858C4" w:tentative="1">
      <w:start w:val="1"/>
      <w:numFmt w:val="bullet"/>
      <w:lvlText w:val=""/>
      <w:lvlJc w:val="left"/>
      <w:pPr>
        <w:ind w:left="5040" w:hanging="360"/>
      </w:pPr>
      <w:rPr>
        <w:rFonts w:ascii="Symbol" w:hAnsi="Symbol" w:hint="default"/>
      </w:rPr>
    </w:lvl>
    <w:lvl w:ilvl="7" w:tplc="C46A930C" w:tentative="1">
      <w:start w:val="1"/>
      <w:numFmt w:val="bullet"/>
      <w:lvlText w:val="o"/>
      <w:lvlJc w:val="left"/>
      <w:pPr>
        <w:ind w:left="5760" w:hanging="360"/>
      </w:pPr>
      <w:rPr>
        <w:rFonts w:ascii="Courier New" w:hAnsi="Courier New" w:hint="default"/>
      </w:rPr>
    </w:lvl>
    <w:lvl w:ilvl="8" w:tplc="A1A48226" w:tentative="1">
      <w:start w:val="1"/>
      <w:numFmt w:val="bullet"/>
      <w:lvlText w:val=""/>
      <w:lvlJc w:val="left"/>
      <w:pPr>
        <w:ind w:left="6480" w:hanging="360"/>
      </w:pPr>
      <w:rPr>
        <w:rFonts w:ascii="Wingdings" w:hAnsi="Wingdings" w:hint="default"/>
      </w:rPr>
    </w:lvl>
  </w:abstractNum>
  <w:abstractNum w:abstractNumId="26">
    <w:nsid w:val="45E47206"/>
    <w:multiLevelType w:val="hybridMultilevel"/>
    <w:tmpl w:val="2D1E1F08"/>
    <w:lvl w:ilvl="0" w:tplc="31529B48">
      <w:start w:val="1"/>
      <w:numFmt w:val="bullet"/>
      <w:lvlText w:val="-"/>
      <w:lvlJc w:val="left"/>
      <w:pPr>
        <w:ind w:left="1069" w:hanging="360"/>
      </w:pPr>
      <w:rPr>
        <w:rFonts w:ascii="Times New Roman" w:eastAsia="Times New Roman" w:hAnsi="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7">
    <w:nsid w:val="469F7DA9"/>
    <w:multiLevelType w:val="hybridMultilevel"/>
    <w:tmpl w:val="0EDA2BD0"/>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8">
    <w:nsid w:val="495A5177"/>
    <w:multiLevelType w:val="hybridMultilevel"/>
    <w:tmpl w:val="1F94D1A4"/>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9">
    <w:nsid w:val="49CB2FF9"/>
    <w:multiLevelType w:val="multilevel"/>
    <w:tmpl w:val="6FDA5CD0"/>
    <w:lvl w:ilvl="0">
      <w:start w:val="1"/>
      <w:numFmt w:val="decimal"/>
      <w:lvlText w:val="%1."/>
      <w:lvlJc w:val="left"/>
      <w:pPr>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30">
    <w:nsid w:val="4CA46FF8"/>
    <w:multiLevelType w:val="hybridMultilevel"/>
    <w:tmpl w:val="B1BE5ED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4FCC7E16"/>
    <w:multiLevelType w:val="multilevel"/>
    <w:tmpl w:val="A57E4CCE"/>
    <w:lvl w:ilvl="0">
      <w:start w:val="1"/>
      <w:numFmt w:val="decimal"/>
      <w:lvlText w:val="%1."/>
      <w:lvlJc w:val="left"/>
      <w:pPr>
        <w:tabs>
          <w:tab w:val="num" w:pos="1068"/>
        </w:tabs>
        <w:ind w:left="1068" w:hanging="360"/>
      </w:pPr>
      <w:rPr>
        <w:rFonts w:cs="Times New Roman"/>
      </w:rPr>
    </w:lvl>
    <w:lvl w:ilvl="1">
      <w:start w:val="1"/>
      <w:numFmt w:val="decimal"/>
      <w:isLgl/>
      <w:lvlText w:val="%1.%2."/>
      <w:lvlJc w:val="left"/>
      <w:pPr>
        <w:ind w:left="1203" w:hanging="495"/>
      </w:pPr>
      <w:rPr>
        <w:rFonts w:cs="Times New Roman" w:hint="default"/>
      </w:rPr>
    </w:lvl>
    <w:lvl w:ilvl="2">
      <w:start w:val="1"/>
      <w:numFmt w:val="decimal"/>
      <w:isLgl/>
      <w:lvlText w:val="%1.%2.%3."/>
      <w:lvlJc w:val="left"/>
      <w:pPr>
        <w:ind w:left="1428" w:hanging="720"/>
      </w:pPr>
      <w:rPr>
        <w:rFonts w:cs="Times New Roman" w:hint="default"/>
      </w:rPr>
    </w:lvl>
    <w:lvl w:ilvl="3">
      <w:start w:val="1"/>
      <w:numFmt w:val="decimal"/>
      <w:isLgl/>
      <w:lvlText w:val="%1.%2.%3.%4."/>
      <w:lvlJc w:val="left"/>
      <w:pPr>
        <w:ind w:left="1428" w:hanging="720"/>
      </w:pPr>
      <w:rPr>
        <w:rFonts w:cs="Times New Roman" w:hint="default"/>
      </w:rPr>
    </w:lvl>
    <w:lvl w:ilvl="4">
      <w:start w:val="1"/>
      <w:numFmt w:val="decimal"/>
      <w:isLgl/>
      <w:lvlText w:val="%1.%2.%3.%4.%5."/>
      <w:lvlJc w:val="left"/>
      <w:pPr>
        <w:ind w:left="1788" w:hanging="1080"/>
      </w:pPr>
      <w:rPr>
        <w:rFonts w:cs="Times New Roman" w:hint="default"/>
      </w:rPr>
    </w:lvl>
    <w:lvl w:ilvl="5">
      <w:start w:val="1"/>
      <w:numFmt w:val="decimal"/>
      <w:isLgl/>
      <w:lvlText w:val="%1.%2.%3.%4.%5.%6."/>
      <w:lvlJc w:val="left"/>
      <w:pPr>
        <w:ind w:left="1788" w:hanging="1080"/>
      </w:pPr>
      <w:rPr>
        <w:rFonts w:cs="Times New Roman" w:hint="default"/>
      </w:rPr>
    </w:lvl>
    <w:lvl w:ilvl="6">
      <w:start w:val="1"/>
      <w:numFmt w:val="decimal"/>
      <w:isLgl/>
      <w:lvlText w:val="%1.%2.%3.%4.%5.%6.%7."/>
      <w:lvlJc w:val="left"/>
      <w:pPr>
        <w:ind w:left="2148" w:hanging="1440"/>
      </w:pPr>
      <w:rPr>
        <w:rFonts w:cs="Times New Roman" w:hint="default"/>
      </w:rPr>
    </w:lvl>
    <w:lvl w:ilvl="7">
      <w:start w:val="1"/>
      <w:numFmt w:val="decimal"/>
      <w:isLgl/>
      <w:lvlText w:val="%1.%2.%3.%4.%5.%6.%7.%8."/>
      <w:lvlJc w:val="left"/>
      <w:pPr>
        <w:ind w:left="2148" w:hanging="1440"/>
      </w:pPr>
      <w:rPr>
        <w:rFonts w:cs="Times New Roman" w:hint="default"/>
      </w:rPr>
    </w:lvl>
    <w:lvl w:ilvl="8">
      <w:start w:val="1"/>
      <w:numFmt w:val="decimal"/>
      <w:isLgl/>
      <w:lvlText w:val="%1.%2.%3.%4.%5.%6.%7.%8.%9."/>
      <w:lvlJc w:val="left"/>
      <w:pPr>
        <w:ind w:left="2508" w:hanging="1800"/>
      </w:pPr>
      <w:rPr>
        <w:rFonts w:cs="Times New Roman" w:hint="default"/>
      </w:rPr>
    </w:lvl>
  </w:abstractNum>
  <w:abstractNum w:abstractNumId="32">
    <w:nsid w:val="53BB7E70"/>
    <w:multiLevelType w:val="hybridMultilevel"/>
    <w:tmpl w:val="CAF00340"/>
    <w:lvl w:ilvl="0" w:tplc="0419000F">
      <w:start w:val="1"/>
      <w:numFmt w:val="decimal"/>
      <w:lvlText w:val="%1."/>
      <w:lvlJc w:val="left"/>
      <w:pPr>
        <w:ind w:left="997" w:hanging="397"/>
      </w:pPr>
      <w:rPr>
        <w:rFonts w:cs="Times New Roman" w:hint="default"/>
      </w:rPr>
    </w:lvl>
    <w:lvl w:ilvl="1" w:tplc="04190019">
      <w:start w:val="1"/>
      <w:numFmt w:val="lowerLetter"/>
      <w:lvlText w:val="%2."/>
      <w:lvlJc w:val="left"/>
      <w:pPr>
        <w:ind w:left="2141" w:hanging="360"/>
      </w:pPr>
      <w:rPr>
        <w:rFonts w:cs="Times New Roman"/>
      </w:rPr>
    </w:lvl>
    <w:lvl w:ilvl="2" w:tplc="0419001B" w:tentative="1">
      <w:start w:val="1"/>
      <w:numFmt w:val="lowerRoman"/>
      <w:lvlText w:val="%3."/>
      <w:lvlJc w:val="right"/>
      <w:pPr>
        <w:ind w:left="2861" w:hanging="180"/>
      </w:pPr>
      <w:rPr>
        <w:rFonts w:cs="Times New Roman"/>
      </w:rPr>
    </w:lvl>
    <w:lvl w:ilvl="3" w:tplc="0419000F" w:tentative="1">
      <w:start w:val="1"/>
      <w:numFmt w:val="decimal"/>
      <w:lvlText w:val="%4."/>
      <w:lvlJc w:val="left"/>
      <w:pPr>
        <w:ind w:left="3581" w:hanging="360"/>
      </w:pPr>
      <w:rPr>
        <w:rFonts w:cs="Times New Roman"/>
      </w:rPr>
    </w:lvl>
    <w:lvl w:ilvl="4" w:tplc="04190019" w:tentative="1">
      <w:start w:val="1"/>
      <w:numFmt w:val="lowerLetter"/>
      <w:lvlText w:val="%5."/>
      <w:lvlJc w:val="left"/>
      <w:pPr>
        <w:ind w:left="4301" w:hanging="360"/>
      </w:pPr>
      <w:rPr>
        <w:rFonts w:cs="Times New Roman"/>
      </w:rPr>
    </w:lvl>
    <w:lvl w:ilvl="5" w:tplc="0419001B" w:tentative="1">
      <w:start w:val="1"/>
      <w:numFmt w:val="lowerRoman"/>
      <w:lvlText w:val="%6."/>
      <w:lvlJc w:val="right"/>
      <w:pPr>
        <w:ind w:left="5021" w:hanging="180"/>
      </w:pPr>
      <w:rPr>
        <w:rFonts w:cs="Times New Roman"/>
      </w:rPr>
    </w:lvl>
    <w:lvl w:ilvl="6" w:tplc="0419000F" w:tentative="1">
      <w:start w:val="1"/>
      <w:numFmt w:val="decimal"/>
      <w:lvlText w:val="%7."/>
      <w:lvlJc w:val="left"/>
      <w:pPr>
        <w:ind w:left="5741" w:hanging="360"/>
      </w:pPr>
      <w:rPr>
        <w:rFonts w:cs="Times New Roman"/>
      </w:rPr>
    </w:lvl>
    <w:lvl w:ilvl="7" w:tplc="04190019" w:tentative="1">
      <w:start w:val="1"/>
      <w:numFmt w:val="lowerLetter"/>
      <w:lvlText w:val="%8."/>
      <w:lvlJc w:val="left"/>
      <w:pPr>
        <w:ind w:left="6461" w:hanging="360"/>
      </w:pPr>
      <w:rPr>
        <w:rFonts w:cs="Times New Roman"/>
      </w:rPr>
    </w:lvl>
    <w:lvl w:ilvl="8" w:tplc="0419001B" w:tentative="1">
      <w:start w:val="1"/>
      <w:numFmt w:val="lowerRoman"/>
      <w:lvlText w:val="%9."/>
      <w:lvlJc w:val="right"/>
      <w:pPr>
        <w:ind w:left="7181" w:hanging="180"/>
      </w:pPr>
      <w:rPr>
        <w:rFonts w:cs="Times New Roman"/>
      </w:rPr>
    </w:lvl>
  </w:abstractNum>
  <w:abstractNum w:abstractNumId="33">
    <w:nsid w:val="59357F53"/>
    <w:multiLevelType w:val="multilevel"/>
    <w:tmpl w:val="B23AF39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4">
    <w:nsid w:val="61F53569"/>
    <w:multiLevelType w:val="multilevel"/>
    <w:tmpl w:val="C93489CC"/>
    <w:lvl w:ilvl="0">
      <w:start w:val="1"/>
      <w:numFmt w:val="decimal"/>
      <w:lvlText w:val="%1."/>
      <w:lvlJc w:val="right"/>
      <w:pPr>
        <w:ind w:left="644" w:hanging="360"/>
      </w:pPr>
      <w:rPr>
        <w:rFonts w:cs="Times New Roman" w:hint="default"/>
      </w:rPr>
    </w:lvl>
    <w:lvl w:ilvl="1">
      <w:start w:val="2"/>
      <w:numFmt w:val="decimal"/>
      <w:isLgl/>
      <w:lvlText w:val="%1.%2."/>
      <w:lvlJc w:val="left"/>
      <w:pPr>
        <w:ind w:left="824" w:hanging="540"/>
      </w:pPr>
      <w:rPr>
        <w:rFonts w:cs="Times New Roman" w:hint="default"/>
      </w:rPr>
    </w:lvl>
    <w:lvl w:ilvl="2">
      <w:start w:val="2"/>
      <w:numFmt w:val="decimal"/>
      <w:isLgl/>
      <w:lvlText w:val="%1.%2.%3."/>
      <w:lvlJc w:val="left"/>
      <w:pPr>
        <w:ind w:left="1004" w:hanging="720"/>
      </w:pPr>
      <w:rPr>
        <w:rFonts w:cs="Times New Roman" w:hint="default"/>
      </w:rPr>
    </w:lvl>
    <w:lvl w:ilvl="3">
      <w:start w:val="1"/>
      <w:numFmt w:val="decimal"/>
      <w:isLgl/>
      <w:lvlText w:val="%1.%2.%3.%4."/>
      <w:lvlJc w:val="left"/>
      <w:pPr>
        <w:ind w:left="1004" w:hanging="720"/>
      </w:pPr>
      <w:rPr>
        <w:rFonts w:cs="Times New Roman" w:hint="default"/>
      </w:rPr>
    </w:lvl>
    <w:lvl w:ilvl="4">
      <w:start w:val="1"/>
      <w:numFmt w:val="decimal"/>
      <w:isLgl/>
      <w:lvlText w:val="%1.%2.%3.%4.%5."/>
      <w:lvlJc w:val="left"/>
      <w:pPr>
        <w:ind w:left="1364" w:hanging="1080"/>
      </w:pPr>
      <w:rPr>
        <w:rFonts w:cs="Times New Roman" w:hint="default"/>
      </w:rPr>
    </w:lvl>
    <w:lvl w:ilvl="5">
      <w:start w:val="1"/>
      <w:numFmt w:val="decimal"/>
      <w:isLgl/>
      <w:lvlText w:val="%1.%2.%3.%4.%5.%6."/>
      <w:lvlJc w:val="left"/>
      <w:pPr>
        <w:ind w:left="1364" w:hanging="108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1724" w:hanging="1440"/>
      </w:pPr>
      <w:rPr>
        <w:rFonts w:cs="Times New Roman" w:hint="default"/>
      </w:rPr>
    </w:lvl>
    <w:lvl w:ilvl="8">
      <w:start w:val="1"/>
      <w:numFmt w:val="decimal"/>
      <w:isLgl/>
      <w:lvlText w:val="%1.%2.%3.%4.%5.%6.%7.%8.%9."/>
      <w:lvlJc w:val="left"/>
      <w:pPr>
        <w:ind w:left="2084" w:hanging="1800"/>
      </w:pPr>
      <w:rPr>
        <w:rFonts w:cs="Times New Roman" w:hint="default"/>
      </w:rPr>
    </w:lvl>
  </w:abstractNum>
  <w:abstractNum w:abstractNumId="35">
    <w:nsid w:val="62A35382"/>
    <w:multiLevelType w:val="hybridMultilevel"/>
    <w:tmpl w:val="BB985F9A"/>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6">
    <w:nsid w:val="62DB3C5F"/>
    <w:multiLevelType w:val="multilevel"/>
    <w:tmpl w:val="146AA538"/>
    <w:lvl w:ilvl="0">
      <w:start w:val="4"/>
      <w:numFmt w:val="decimal"/>
      <w:lvlText w:val="%1."/>
      <w:lvlJc w:val="left"/>
      <w:pPr>
        <w:ind w:left="587" w:hanging="360"/>
      </w:pPr>
      <w:rPr>
        <w:rFonts w:cs="Times New Roman" w:hint="default"/>
        <w:b/>
      </w:rPr>
    </w:lvl>
    <w:lvl w:ilvl="1">
      <w:start w:val="4"/>
      <w:numFmt w:val="decimal"/>
      <w:isLgl/>
      <w:lvlText w:val="%1.%2."/>
      <w:lvlJc w:val="left"/>
      <w:pPr>
        <w:ind w:left="731" w:hanging="504"/>
      </w:pPr>
      <w:rPr>
        <w:rFonts w:cs="Times New Roman" w:hint="default"/>
        <w:sz w:val="22"/>
      </w:rPr>
    </w:lvl>
    <w:lvl w:ilvl="2">
      <w:start w:val="6"/>
      <w:numFmt w:val="decimal"/>
      <w:isLgl/>
      <w:lvlText w:val="%1.%2.%3."/>
      <w:lvlJc w:val="left"/>
      <w:pPr>
        <w:ind w:left="947" w:hanging="720"/>
      </w:pPr>
      <w:rPr>
        <w:rFonts w:cs="Times New Roman" w:hint="default"/>
        <w:sz w:val="22"/>
      </w:rPr>
    </w:lvl>
    <w:lvl w:ilvl="3">
      <w:start w:val="1"/>
      <w:numFmt w:val="decimal"/>
      <w:isLgl/>
      <w:lvlText w:val="%1.%2.%3.%4."/>
      <w:lvlJc w:val="left"/>
      <w:pPr>
        <w:ind w:left="947" w:hanging="720"/>
      </w:pPr>
      <w:rPr>
        <w:rFonts w:cs="Times New Roman" w:hint="default"/>
        <w:sz w:val="22"/>
      </w:rPr>
    </w:lvl>
    <w:lvl w:ilvl="4">
      <w:start w:val="1"/>
      <w:numFmt w:val="decimal"/>
      <w:isLgl/>
      <w:lvlText w:val="%1.%2.%3.%4.%5."/>
      <w:lvlJc w:val="left"/>
      <w:pPr>
        <w:ind w:left="1307" w:hanging="1080"/>
      </w:pPr>
      <w:rPr>
        <w:rFonts w:cs="Times New Roman" w:hint="default"/>
        <w:sz w:val="22"/>
      </w:rPr>
    </w:lvl>
    <w:lvl w:ilvl="5">
      <w:start w:val="1"/>
      <w:numFmt w:val="decimal"/>
      <w:isLgl/>
      <w:lvlText w:val="%1.%2.%3.%4.%5.%6."/>
      <w:lvlJc w:val="left"/>
      <w:pPr>
        <w:ind w:left="1307" w:hanging="1080"/>
      </w:pPr>
      <w:rPr>
        <w:rFonts w:cs="Times New Roman" w:hint="default"/>
        <w:sz w:val="22"/>
      </w:rPr>
    </w:lvl>
    <w:lvl w:ilvl="6">
      <w:start w:val="1"/>
      <w:numFmt w:val="decimal"/>
      <w:isLgl/>
      <w:lvlText w:val="%1.%2.%3.%4.%5.%6.%7."/>
      <w:lvlJc w:val="left"/>
      <w:pPr>
        <w:ind w:left="1667" w:hanging="1440"/>
      </w:pPr>
      <w:rPr>
        <w:rFonts w:cs="Times New Roman" w:hint="default"/>
        <w:sz w:val="22"/>
      </w:rPr>
    </w:lvl>
    <w:lvl w:ilvl="7">
      <w:start w:val="1"/>
      <w:numFmt w:val="decimal"/>
      <w:isLgl/>
      <w:lvlText w:val="%1.%2.%3.%4.%5.%6.%7.%8."/>
      <w:lvlJc w:val="left"/>
      <w:pPr>
        <w:ind w:left="1667" w:hanging="1440"/>
      </w:pPr>
      <w:rPr>
        <w:rFonts w:cs="Times New Roman" w:hint="default"/>
        <w:sz w:val="22"/>
      </w:rPr>
    </w:lvl>
    <w:lvl w:ilvl="8">
      <w:start w:val="1"/>
      <w:numFmt w:val="decimal"/>
      <w:isLgl/>
      <w:lvlText w:val="%1.%2.%3.%4.%5.%6.%7.%8.%9."/>
      <w:lvlJc w:val="left"/>
      <w:pPr>
        <w:ind w:left="2027" w:hanging="1800"/>
      </w:pPr>
      <w:rPr>
        <w:rFonts w:cs="Times New Roman" w:hint="default"/>
        <w:sz w:val="22"/>
      </w:rPr>
    </w:lvl>
  </w:abstractNum>
  <w:abstractNum w:abstractNumId="37">
    <w:nsid w:val="64A56182"/>
    <w:multiLevelType w:val="multilevel"/>
    <w:tmpl w:val="816EBFFE"/>
    <w:lvl w:ilvl="0">
      <w:start w:val="1"/>
      <w:numFmt w:val="decimal"/>
      <w:lvlText w:val="%1."/>
      <w:lvlJc w:val="left"/>
      <w:pPr>
        <w:ind w:left="720" w:hanging="360"/>
      </w:pPr>
      <w:rPr>
        <w:rFonts w:cs="Times New Roman" w:hint="default"/>
      </w:rPr>
    </w:lvl>
    <w:lvl w:ilvl="1">
      <w:start w:val="3"/>
      <w:numFmt w:val="decimal"/>
      <w:isLgl/>
      <w:lvlText w:val="%1.%2."/>
      <w:lvlJc w:val="left"/>
      <w:pPr>
        <w:ind w:left="900" w:hanging="540"/>
      </w:pPr>
      <w:rPr>
        <w:rFonts w:cs="Times New Roman" w:hint="default"/>
      </w:rPr>
    </w:lvl>
    <w:lvl w:ilvl="2">
      <w:start w:val="3"/>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8">
    <w:nsid w:val="67BC6D81"/>
    <w:multiLevelType w:val="hybridMultilevel"/>
    <w:tmpl w:val="8F4A7EB2"/>
    <w:lvl w:ilvl="0" w:tplc="0419000D">
      <w:start w:val="1"/>
      <w:numFmt w:val="bullet"/>
      <w:lvlText w:val=""/>
      <w:lvlJc w:val="left"/>
      <w:pPr>
        <w:ind w:left="927" w:hanging="360"/>
      </w:pPr>
      <w:rPr>
        <w:rFonts w:ascii="Wingdings" w:hAnsi="Wingdings" w:hint="default"/>
      </w:rPr>
    </w:lvl>
    <w:lvl w:ilvl="1" w:tplc="04220019" w:tentative="1">
      <w:start w:val="1"/>
      <w:numFmt w:val="bullet"/>
      <w:lvlText w:val="o"/>
      <w:lvlJc w:val="left"/>
      <w:pPr>
        <w:ind w:left="2064" w:hanging="360"/>
      </w:pPr>
      <w:rPr>
        <w:rFonts w:ascii="Courier New" w:hAnsi="Courier New" w:hint="default"/>
      </w:rPr>
    </w:lvl>
    <w:lvl w:ilvl="2" w:tplc="0422001B" w:tentative="1">
      <w:start w:val="1"/>
      <w:numFmt w:val="bullet"/>
      <w:lvlText w:val=""/>
      <w:lvlJc w:val="left"/>
      <w:pPr>
        <w:ind w:left="2784" w:hanging="360"/>
      </w:pPr>
      <w:rPr>
        <w:rFonts w:ascii="Wingdings" w:hAnsi="Wingdings" w:hint="default"/>
      </w:rPr>
    </w:lvl>
    <w:lvl w:ilvl="3" w:tplc="0422000F" w:tentative="1">
      <w:start w:val="1"/>
      <w:numFmt w:val="bullet"/>
      <w:lvlText w:val=""/>
      <w:lvlJc w:val="left"/>
      <w:pPr>
        <w:ind w:left="3504" w:hanging="360"/>
      </w:pPr>
      <w:rPr>
        <w:rFonts w:ascii="Symbol" w:hAnsi="Symbol" w:hint="default"/>
      </w:rPr>
    </w:lvl>
    <w:lvl w:ilvl="4" w:tplc="04220019" w:tentative="1">
      <w:start w:val="1"/>
      <w:numFmt w:val="bullet"/>
      <w:lvlText w:val="o"/>
      <w:lvlJc w:val="left"/>
      <w:pPr>
        <w:ind w:left="4224" w:hanging="360"/>
      </w:pPr>
      <w:rPr>
        <w:rFonts w:ascii="Courier New" w:hAnsi="Courier New" w:hint="default"/>
      </w:rPr>
    </w:lvl>
    <w:lvl w:ilvl="5" w:tplc="0422001B" w:tentative="1">
      <w:start w:val="1"/>
      <w:numFmt w:val="bullet"/>
      <w:lvlText w:val=""/>
      <w:lvlJc w:val="left"/>
      <w:pPr>
        <w:ind w:left="4944" w:hanging="360"/>
      </w:pPr>
      <w:rPr>
        <w:rFonts w:ascii="Wingdings" w:hAnsi="Wingdings" w:hint="default"/>
      </w:rPr>
    </w:lvl>
    <w:lvl w:ilvl="6" w:tplc="0422000F" w:tentative="1">
      <w:start w:val="1"/>
      <w:numFmt w:val="bullet"/>
      <w:lvlText w:val=""/>
      <w:lvlJc w:val="left"/>
      <w:pPr>
        <w:ind w:left="5664" w:hanging="360"/>
      </w:pPr>
      <w:rPr>
        <w:rFonts w:ascii="Symbol" w:hAnsi="Symbol" w:hint="default"/>
      </w:rPr>
    </w:lvl>
    <w:lvl w:ilvl="7" w:tplc="04220019" w:tentative="1">
      <w:start w:val="1"/>
      <w:numFmt w:val="bullet"/>
      <w:lvlText w:val="o"/>
      <w:lvlJc w:val="left"/>
      <w:pPr>
        <w:ind w:left="6384" w:hanging="360"/>
      </w:pPr>
      <w:rPr>
        <w:rFonts w:ascii="Courier New" w:hAnsi="Courier New" w:hint="default"/>
      </w:rPr>
    </w:lvl>
    <w:lvl w:ilvl="8" w:tplc="0422001B" w:tentative="1">
      <w:start w:val="1"/>
      <w:numFmt w:val="bullet"/>
      <w:lvlText w:val=""/>
      <w:lvlJc w:val="left"/>
      <w:pPr>
        <w:ind w:left="7104" w:hanging="360"/>
      </w:pPr>
      <w:rPr>
        <w:rFonts w:ascii="Wingdings" w:hAnsi="Wingdings" w:hint="default"/>
      </w:rPr>
    </w:lvl>
  </w:abstractNum>
  <w:abstractNum w:abstractNumId="39">
    <w:nsid w:val="6EFA35F4"/>
    <w:multiLevelType w:val="hybridMultilevel"/>
    <w:tmpl w:val="E4EA63B8"/>
    <w:lvl w:ilvl="0" w:tplc="C1127408">
      <w:start w:val="1"/>
      <w:numFmt w:val="decimal"/>
      <w:lvlText w:val="%1."/>
      <w:lvlJc w:val="left"/>
      <w:pPr>
        <w:ind w:left="1020" w:hanging="48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0">
    <w:nsid w:val="70D27405"/>
    <w:multiLevelType w:val="hybridMultilevel"/>
    <w:tmpl w:val="5B8EDB36"/>
    <w:lvl w:ilvl="0" w:tplc="93686D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17328B4"/>
    <w:multiLevelType w:val="hybridMultilevel"/>
    <w:tmpl w:val="8952B282"/>
    <w:lvl w:ilvl="0" w:tplc="31529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87031F1"/>
    <w:multiLevelType w:val="hybridMultilevel"/>
    <w:tmpl w:val="6B96DEE8"/>
    <w:lvl w:ilvl="0" w:tplc="31529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8D84825"/>
    <w:multiLevelType w:val="hybridMultilevel"/>
    <w:tmpl w:val="EE083CB6"/>
    <w:lvl w:ilvl="0" w:tplc="31529B48">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79F33F52"/>
    <w:multiLevelType w:val="hybridMultilevel"/>
    <w:tmpl w:val="C9427852"/>
    <w:lvl w:ilvl="0" w:tplc="31529B48">
      <w:start w:val="1"/>
      <w:numFmt w:val="bullet"/>
      <w:lvlText w:val=""/>
      <w:lvlJc w:val="left"/>
      <w:pPr>
        <w:ind w:left="927" w:hanging="360"/>
      </w:pPr>
      <w:rPr>
        <w:rFonts w:ascii="Symbol" w:hAnsi="Symbol" w:hint="default"/>
      </w:rPr>
    </w:lvl>
    <w:lvl w:ilvl="1" w:tplc="04190003" w:tentative="1">
      <w:start w:val="1"/>
      <w:numFmt w:val="bullet"/>
      <w:lvlText w:val="o"/>
      <w:lvlJc w:val="left"/>
      <w:pPr>
        <w:ind w:left="2064" w:hanging="360"/>
      </w:pPr>
      <w:rPr>
        <w:rFonts w:ascii="Courier New" w:hAnsi="Courier New" w:hint="default"/>
      </w:rPr>
    </w:lvl>
    <w:lvl w:ilvl="2" w:tplc="04190005" w:tentative="1">
      <w:start w:val="1"/>
      <w:numFmt w:val="bullet"/>
      <w:lvlText w:val=""/>
      <w:lvlJc w:val="left"/>
      <w:pPr>
        <w:ind w:left="2784" w:hanging="360"/>
      </w:pPr>
      <w:rPr>
        <w:rFonts w:ascii="Wingdings" w:hAnsi="Wingdings" w:hint="default"/>
      </w:rPr>
    </w:lvl>
    <w:lvl w:ilvl="3" w:tplc="04190001" w:tentative="1">
      <w:start w:val="1"/>
      <w:numFmt w:val="bullet"/>
      <w:lvlText w:val=""/>
      <w:lvlJc w:val="left"/>
      <w:pPr>
        <w:ind w:left="3504" w:hanging="360"/>
      </w:pPr>
      <w:rPr>
        <w:rFonts w:ascii="Symbol" w:hAnsi="Symbol" w:hint="default"/>
      </w:rPr>
    </w:lvl>
    <w:lvl w:ilvl="4" w:tplc="04190003" w:tentative="1">
      <w:start w:val="1"/>
      <w:numFmt w:val="bullet"/>
      <w:lvlText w:val="o"/>
      <w:lvlJc w:val="left"/>
      <w:pPr>
        <w:ind w:left="4224" w:hanging="360"/>
      </w:pPr>
      <w:rPr>
        <w:rFonts w:ascii="Courier New" w:hAnsi="Courier New" w:hint="default"/>
      </w:rPr>
    </w:lvl>
    <w:lvl w:ilvl="5" w:tplc="04190005" w:tentative="1">
      <w:start w:val="1"/>
      <w:numFmt w:val="bullet"/>
      <w:lvlText w:val=""/>
      <w:lvlJc w:val="left"/>
      <w:pPr>
        <w:ind w:left="4944" w:hanging="360"/>
      </w:pPr>
      <w:rPr>
        <w:rFonts w:ascii="Wingdings" w:hAnsi="Wingdings" w:hint="default"/>
      </w:rPr>
    </w:lvl>
    <w:lvl w:ilvl="6" w:tplc="04190001" w:tentative="1">
      <w:start w:val="1"/>
      <w:numFmt w:val="bullet"/>
      <w:lvlText w:val=""/>
      <w:lvlJc w:val="left"/>
      <w:pPr>
        <w:ind w:left="5664" w:hanging="360"/>
      </w:pPr>
      <w:rPr>
        <w:rFonts w:ascii="Symbol" w:hAnsi="Symbol" w:hint="default"/>
      </w:rPr>
    </w:lvl>
    <w:lvl w:ilvl="7" w:tplc="04190003" w:tentative="1">
      <w:start w:val="1"/>
      <w:numFmt w:val="bullet"/>
      <w:lvlText w:val="o"/>
      <w:lvlJc w:val="left"/>
      <w:pPr>
        <w:ind w:left="6384" w:hanging="360"/>
      </w:pPr>
      <w:rPr>
        <w:rFonts w:ascii="Courier New" w:hAnsi="Courier New" w:hint="default"/>
      </w:rPr>
    </w:lvl>
    <w:lvl w:ilvl="8" w:tplc="04190005" w:tentative="1">
      <w:start w:val="1"/>
      <w:numFmt w:val="bullet"/>
      <w:lvlText w:val=""/>
      <w:lvlJc w:val="left"/>
      <w:pPr>
        <w:ind w:left="7104" w:hanging="360"/>
      </w:pPr>
      <w:rPr>
        <w:rFonts w:ascii="Wingdings" w:hAnsi="Wingdings" w:hint="default"/>
      </w:rPr>
    </w:lvl>
  </w:abstractNum>
  <w:abstractNum w:abstractNumId="45">
    <w:nsid w:val="7AE748AF"/>
    <w:multiLevelType w:val="hybridMultilevel"/>
    <w:tmpl w:val="4C606DFC"/>
    <w:lvl w:ilvl="0" w:tplc="93686D0E">
      <w:start w:val="1"/>
      <w:numFmt w:val="bullet"/>
      <w:lvlText w:val="-"/>
      <w:lvlJc w:val="left"/>
      <w:pPr>
        <w:ind w:left="1069" w:hanging="360"/>
      </w:pPr>
      <w:rPr>
        <w:rFonts w:ascii="Times New Roman" w:eastAsia="Times New Roman" w:hAnsi="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num w:numId="1">
    <w:abstractNumId w:val="33"/>
  </w:num>
  <w:num w:numId="2">
    <w:abstractNumId w:val="8"/>
  </w:num>
  <w:num w:numId="3">
    <w:abstractNumId w:val="19"/>
  </w:num>
  <w:num w:numId="4">
    <w:abstractNumId w:val="20"/>
  </w:num>
  <w:num w:numId="5">
    <w:abstractNumId w:val="21"/>
  </w:num>
  <w:num w:numId="6">
    <w:abstractNumId w:val="25"/>
  </w:num>
  <w:num w:numId="7">
    <w:abstractNumId w:val="40"/>
  </w:num>
  <w:num w:numId="8">
    <w:abstractNumId w:val="10"/>
  </w:num>
  <w:num w:numId="9">
    <w:abstractNumId w:val="23"/>
  </w:num>
  <w:num w:numId="10">
    <w:abstractNumId w:val="9"/>
  </w:num>
  <w:num w:numId="11">
    <w:abstractNumId w:val="44"/>
  </w:num>
  <w:num w:numId="12">
    <w:abstractNumId w:val="4"/>
  </w:num>
  <w:num w:numId="13">
    <w:abstractNumId w:val="37"/>
  </w:num>
  <w:num w:numId="14">
    <w:abstractNumId w:val="7"/>
  </w:num>
  <w:num w:numId="15">
    <w:abstractNumId w:val="15"/>
  </w:num>
  <w:num w:numId="16">
    <w:abstractNumId w:val="1"/>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1"/>
  </w:num>
  <w:num w:numId="20">
    <w:abstractNumId w:val="43"/>
  </w:num>
  <w:num w:numId="21">
    <w:abstractNumId w:val="12"/>
  </w:num>
  <w:num w:numId="22">
    <w:abstractNumId w:val="22"/>
  </w:num>
  <w:num w:numId="23">
    <w:abstractNumId w:val="41"/>
  </w:num>
  <w:num w:numId="24">
    <w:abstractNumId w:val="42"/>
  </w:num>
  <w:num w:numId="25">
    <w:abstractNumId w:val="18"/>
  </w:num>
  <w:num w:numId="26">
    <w:abstractNumId w:val="11"/>
  </w:num>
  <w:num w:numId="27">
    <w:abstractNumId w:val="34"/>
  </w:num>
  <w:num w:numId="28">
    <w:abstractNumId w:val="45"/>
  </w:num>
  <w:num w:numId="29">
    <w:abstractNumId w:val="26"/>
  </w:num>
  <w:num w:numId="30">
    <w:abstractNumId w:val="0"/>
  </w:num>
  <w:num w:numId="31">
    <w:abstractNumId w:val="14"/>
  </w:num>
  <w:num w:numId="32">
    <w:abstractNumId w:val="5"/>
  </w:num>
  <w:num w:numId="33">
    <w:abstractNumId w:val="38"/>
  </w:num>
  <w:num w:numId="34">
    <w:abstractNumId w:val="36"/>
  </w:num>
  <w:num w:numId="35">
    <w:abstractNumId w:val="16"/>
  </w:num>
  <w:num w:numId="36">
    <w:abstractNumId w:val="32"/>
  </w:num>
  <w:num w:numId="37">
    <w:abstractNumId w:val="6"/>
  </w:num>
  <w:num w:numId="3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num>
  <w:num w:numId="43">
    <w:abstractNumId w:val="3"/>
  </w:num>
  <w:num w:numId="44">
    <w:abstractNumId w:val="2"/>
  </w:num>
  <w:num w:numId="45">
    <w:abstractNumId w:val="27"/>
  </w:num>
  <w:num w:numId="46">
    <w:abstractNumId w:val="39"/>
  </w:num>
  <w:num w:numId="47">
    <w:abstractNumId w:val="28"/>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hideSpellingError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6C28"/>
    <w:rsid w:val="00000E92"/>
    <w:rsid w:val="00001D0D"/>
    <w:rsid w:val="00001F1C"/>
    <w:rsid w:val="000027DB"/>
    <w:rsid w:val="00003461"/>
    <w:rsid w:val="000044A4"/>
    <w:rsid w:val="00006C8A"/>
    <w:rsid w:val="00011847"/>
    <w:rsid w:val="00012F73"/>
    <w:rsid w:val="00013124"/>
    <w:rsid w:val="00013DFB"/>
    <w:rsid w:val="00014487"/>
    <w:rsid w:val="00014892"/>
    <w:rsid w:val="000163C4"/>
    <w:rsid w:val="00020407"/>
    <w:rsid w:val="00020E02"/>
    <w:rsid w:val="00021CC6"/>
    <w:rsid w:val="000221AF"/>
    <w:rsid w:val="0002281F"/>
    <w:rsid w:val="0002410C"/>
    <w:rsid w:val="00025150"/>
    <w:rsid w:val="0002597A"/>
    <w:rsid w:val="00025DFA"/>
    <w:rsid w:val="000262AE"/>
    <w:rsid w:val="00026FF1"/>
    <w:rsid w:val="00027259"/>
    <w:rsid w:val="0002765F"/>
    <w:rsid w:val="0003016A"/>
    <w:rsid w:val="0003320E"/>
    <w:rsid w:val="00034699"/>
    <w:rsid w:val="0003648E"/>
    <w:rsid w:val="00036561"/>
    <w:rsid w:val="00036565"/>
    <w:rsid w:val="000374C9"/>
    <w:rsid w:val="00037E39"/>
    <w:rsid w:val="00037EA2"/>
    <w:rsid w:val="0004031C"/>
    <w:rsid w:val="00043DDD"/>
    <w:rsid w:val="00044069"/>
    <w:rsid w:val="00044F7B"/>
    <w:rsid w:val="00045779"/>
    <w:rsid w:val="00045A1C"/>
    <w:rsid w:val="0004644A"/>
    <w:rsid w:val="000472B0"/>
    <w:rsid w:val="00050E28"/>
    <w:rsid w:val="000513F8"/>
    <w:rsid w:val="00054431"/>
    <w:rsid w:val="00056E2C"/>
    <w:rsid w:val="00062F09"/>
    <w:rsid w:val="00062F0C"/>
    <w:rsid w:val="00063A91"/>
    <w:rsid w:val="00063AE9"/>
    <w:rsid w:val="00064210"/>
    <w:rsid w:val="0006473B"/>
    <w:rsid w:val="00066D5C"/>
    <w:rsid w:val="00066E51"/>
    <w:rsid w:val="00067AA6"/>
    <w:rsid w:val="0007017E"/>
    <w:rsid w:val="000708E7"/>
    <w:rsid w:val="00070B1C"/>
    <w:rsid w:val="000715BF"/>
    <w:rsid w:val="00072578"/>
    <w:rsid w:val="00072A60"/>
    <w:rsid w:val="000741EE"/>
    <w:rsid w:val="00075FDF"/>
    <w:rsid w:val="00076268"/>
    <w:rsid w:val="000765C7"/>
    <w:rsid w:val="00076AE8"/>
    <w:rsid w:val="00080B5B"/>
    <w:rsid w:val="00081FC3"/>
    <w:rsid w:val="000822D6"/>
    <w:rsid w:val="000823F7"/>
    <w:rsid w:val="000832D5"/>
    <w:rsid w:val="0008361A"/>
    <w:rsid w:val="00085113"/>
    <w:rsid w:val="00085184"/>
    <w:rsid w:val="000869F4"/>
    <w:rsid w:val="000903FD"/>
    <w:rsid w:val="00091BCF"/>
    <w:rsid w:val="00091EA0"/>
    <w:rsid w:val="00092558"/>
    <w:rsid w:val="0009462D"/>
    <w:rsid w:val="0009611B"/>
    <w:rsid w:val="000964F7"/>
    <w:rsid w:val="000973BE"/>
    <w:rsid w:val="000A27A1"/>
    <w:rsid w:val="000A4F77"/>
    <w:rsid w:val="000A4FDD"/>
    <w:rsid w:val="000A56C6"/>
    <w:rsid w:val="000B0B17"/>
    <w:rsid w:val="000B195F"/>
    <w:rsid w:val="000B1A3D"/>
    <w:rsid w:val="000B1D25"/>
    <w:rsid w:val="000B32AD"/>
    <w:rsid w:val="000B41CB"/>
    <w:rsid w:val="000B490B"/>
    <w:rsid w:val="000B4A5F"/>
    <w:rsid w:val="000B6A15"/>
    <w:rsid w:val="000B6AEE"/>
    <w:rsid w:val="000C031C"/>
    <w:rsid w:val="000C06F5"/>
    <w:rsid w:val="000C16D0"/>
    <w:rsid w:val="000C3389"/>
    <w:rsid w:val="000C572A"/>
    <w:rsid w:val="000C66B7"/>
    <w:rsid w:val="000C6CAC"/>
    <w:rsid w:val="000D2BDD"/>
    <w:rsid w:val="000D2F3C"/>
    <w:rsid w:val="000D2F44"/>
    <w:rsid w:val="000D31EE"/>
    <w:rsid w:val="000D3F3F"/>
    <w:rsid w:val="000D4C46"/>
    <w:rsid w:val="000D6307"/>
    <w:rsid w:val="000D7226"/>
    <w:rsid w:val="000D75E5"/>
    <w:rsid w:val="000D7C4B"/>
    <w:rsid w:val="000E0392"/>
    <w:rsid w:val="000E0594"/>
    <w:rsid w:val="000E20D6"/>
    <w:rsid w:val="000E3BB9"/>
    <w:rsid w:val="000E4490"/>
    <w:rsid w:val="000E5059"/>
    <w:rsid w:val="000E5304"/>
    <w:rsid w:val="000E5914"/>
    <w:rsid w:val="000E76E9"/>
    <w:rsid w:val="000F181E"/>
    <w:rsid w:val="000F460A"/>
    <w:rsid w:val="000F55C6"/>
    <w:rsid w:val="00100A29"/>
    <w:rsid w:val="001017A2"/>
    <w:rsid w:val="00104989"/>
    <w:rsid w:val="00104FF5"/>
    <w:rsid w:val="00106778"/>
    <w:rsid w:val="00107E87"/>
    <w:rsid w:val="00110A7B"/>
    <w:rsid w:val="00111DBC"/>
    <w:rsid w:val="00113150"/>
    <w:rsid w:val="00113978"/>
    <w:rsid w:val="00116A26"/>
    <w:rsid w:val="00116F43"/>
    <w:rsid w:val="00116FAD"/>
    <w:rsid w:val="00122AA7"/>
    <w:rsid w:val="00123D51"/>
    <w:rsid w:val="00125E85"/>
    <w:rsid w:val="00126401"/>
    <w:rsid w:val="00126AD2"/>
    <w:rsid w:val="00127C0D"/>
    <w:rsid w:val="001326DE"/>
    <w:rsid w:val="00132CD9"/>
    <w:rsid w:val="00132CEF"/>
    <w:rsid w:val="001330A9"/>
    <w:rsid w:val="00134047"/>
    <w:rsid w:val="0013432F"/>
    <w:rsid w:val="00134651"/>
    <w:rsid w:val="00134AE3"/>
    <w:rsid w:val="00135168"/>
    <w:rsid w:val="00135FF2"/>
    <w:rsid w:val="00136294"/>
    <w:rsid w:val="00137027"/>
    <w:rsid w:val="00137102"/>
    <w:rsid w:val="00137548"/>
    <w:rsid w:val="00137FBA"/>
    <w:rsid w:val="00140472"/>
    <w:rsid w:val="001408CC"/>
    <w:rsid w:val="00140DAE"/>
    <w:rsid w:val="0014171F"/>
    <w:rsid w:val="0014191F"/>
    <w:rsid w:val="00142804"/>
    <w:rsid w:val="0014452A"/>
    <w:rsid w:val="00144D7B"/>
    <w:rsid w:val="00145F37"/>
    <w:rsid w:val="00146757"/>
    <w:rsid w:val="00147155"/>
    <w:rsid w:val="00147FA8"/>
    <w:rsid w:val="001504A4"/>
    <w:rsid w:val="001507AE"/>
    <w:rsid w:val="0015091A"/>
    <w:rsid w:val="00153366"/>
    <w:rsid w:val="0015432F"/>
    <w:rsid w:val="00154BB6"/>
    <w:rsid w:val="00155180"/>
    <w:rsid w:val="00155FBD"/>
    <w:rsid w:val="00156F2F"/>
    <w:rsid w:val="00160834"/>
    <w:rsid w:val="00162B45"/>
    <w:rsid w:val="0016371D"/>
    <w:rsid w:val="001651A2"/>
    <w:rsid w:val="00166389"/>
    <w:rsid w:val="00166A29"/>
    <w:rsid w:val="001671E8"/>
    <w:rsid w:val="00170001"/>
    <w:rsid w:val="001706EE"/>
    <w:rsid w:val="001709CB"/>
    <w:rsid w:val="00170EED"/>
    <w:rsid w:val="001710FA"/>
    <w:rsid w:val="00171373"/>
    <w:rsid w:val="001714E6"/>
    <w:rsid w:val="001731BC"/>
    <w:rsid w:val="00174B7D"/>
    <w:rsid w:val="00175B09"/>
    <w:rsid w:val="001768C4"/>
    <w:rsid w:val="0018021E"/>
    <w:rsid w:val="00182BEB"/>
    <w:rsid w:val="001844A5"/>
    <w:rsid w:val="0018554C"/>
    <w:rsid w:val="001857E4"/>
    <w:rsid w:val="00186BEB"/>
    <w:rsid w:val="00190611"/>
    <w:rsid w:val="00192960"/>
    <w:rsid w:val="00193C45"/>
    <w:rsid w:val="00194AB1"/>
    <w:rsid w:val="00195AFC"/>
    <w:rsid w:val="001A1710"/>
    <w:rsid w:val="001A1A27"/>
    <w:rsid w:val="001A21A7"/>
    <w:rsid w:val="001A2523"/>
    <w:rsid w:val="001A2A61"/>
    <w:rsid w:val="001A469A"/>
    <w:rsid w:val="001A537D"/>
    <w:rsid w:val="001A7525"/>
    <w:rsid w:val="001A77C2"/>
    <w:rsid w:val="001A7A75"/>
    <w:rsid w:val="001B111E"/>
    <w:rsid w:val="001B141D"/>
    <w:rsid w:val="001B37F7"/>
    <w:rsid w:val="001B48E7"/>
    <w:rsid w:val="001B545C"/>
    <w:rsid w:val="001B6E24"/>
    <w:rsid w:val="001C05EC"/>
    <w:rsid w:val="001C28C6"/>
    <w:rsid w:val="001C2BC0"/>
    <w:rsid w:val="001C5A17"/>
    <w:rsid w:val="001C6E9A"/>
    <w:rsid w:val="001C7187"/>
    <w:rsid w:val="001C739E"/>
    <w:rsid w:val="001D0853"/>
    <w:rsid w:val="001D3021"/>
    <w:rsid w:val="001D3333"/>
    <w:rsid w:val="001D3338"/>
    <w:rsid w:val="001D3D62"/>
    <w:rsid w:val="001D4EFE"/>
    <w:rsid w:val="001E1D7C"/>
    <w:rsid w:val="001E2F93"/>
    <w:rsid w:val="001E3506"/>
    <w:rsid w:val="001E39DF"/>
    <w:rsid w:val="001E4856"/>
    <w:rsid w:val="001E5122"/>
    <w:rsid w:val="001E6B58"/>
    <w:rsid w:val="001E771C"/>
    <w:rsid w:val="001E779C"/>
    <w:rsid w:val="001F4864"/>
    <w:rsid w:val="001F6B85"/>
    <w:rsid w:val="001F751F"/>
    <w:rsid w:val="001F797D"/>
    <w:rsid w:val="001F7CA2"/>
    <w:rsid w:val="00200D3F"/>
    <w:rsid w:val="002013B1"/>
    <w:rsid w:val="002027D1"/>
    <w:rsid w:val="0020472B"/>
    <w:rsid w:val="00205267"/>
    <w:rsid w:val="00206593"/>
    <w:rsid w:val="002069BF"/>
    <w:rsid w:val="0021094E"/>
    <w:rsid w:val="002109F8"/>
    <w:rsid w:val="002119CC"/>
    <w:rsid w:val="00211B5A"/>
    <w:rsid w:val="00212842"/>
    <w:rsid w:val="002157D5"/>
    <w:rsid w:val="00216154"/>
    <w:rsid w:val="00220DB6"/>
    <w:rsid w:val="0022111B"/>
    <w:rsid w:val="0022364D"/>
    <w:rsid w:val="00224B12"/>
    <w:rsid w:val="00225154"/>
    <w:rsid w:val="00225BBC"/>
    <w:rsid w:val="002313D3"/>
    <w:rsid w:val="00231455"/>
    <w:rsid w:val="00231818"/>
    <w:rsid w:val="00232787"/>
    <w:rsid w:val="002327E7"/>
    <w:rsid w:val="00232A55"/>
    <w:rsid w:val="00233901"/>
    <w:rsid w:val="00233A04"/>
    <w:rsid w:val="00234167"/>
    <w:rsid w:val="00235A02"/>
    <w:rsid w:val="00237557"/>
    <w:rsid w:val="00240961"/>
    <w:rsid w:val="00241286"/>
    <w:rsid w:val="002412E4"/>
    <w:rsid w:val="00242168"/>
    <w:rsid w:val="0024241F"/>
    <w:rsid w:val="00243499"/>
    <w:rsid w:val="00243941"/>
    <w:rsid w:val="00243FAD"/>
    <w:rsid w:val="00245637"/>
    <w:rsid w:val="00246039"/>
    <w:rsid w:val="0024647B"/>
    <w:rsid w:val="00247C9D"/>
    <w:rsid w:val="00247F82"/>
    <w:rsid w:val="002508D1"/>
    <w:rsid w:val="0025160D"/>
    <w:rsid w:val="00256B6E"/>
    <w:rsid w:val="00257D53"/>
    <w:rsid w:val="00257F69"/>
    <w:rsid w:val="00260945"/>
    <w:rsid w:val="00261670"/>
    <w:rsid w:val="002621AA"/>
    <w:rsid w:val="00264F50"/>
    <w:rsid w:val="00265908"/>
    <w:rsid w:val="002668C2"/>
    <w:rsid w:val="002671D5"/>
    <w:rsid w:val="00270B24"/>
    <w:rsid w:val="00270D2F"/>
    <w:rsid w:val="00270F50"/>
    <w:rsid w:val="0027130C"/>
    <w:rsid w:val="00271FAF"/>
    <w:rsid w:val="00272144"/>
    <w:rsid w:val="00272339"/>
    <w:rsid w:val="002725C3"/>
    <w:rsid w:val="00272D03"/>
    <w:rsid w:val="0027385B"/>
    <w:rsid w:val="00274220"/>
    <w:rsid w:val="00274637"/>
    <w:rsid w:val="00276A09"/>
    <w:rsid w:val="00276EE0"/>
    <w:rsid w:val="0027751E"/>
    <w:rsid w:val="00277FF4"/>
    <w:rsid w:val="00284118"/>
    <w:rsid w:val="00284664"/>
    <w:rsid w:val="002848B9"/>
    <w:rsid w:val="00284C1E"/>
    <w:rsid w:val="002856C4"/>
    <w:rsid w:val="0028591D"/>
    <w:rsid w:val="002866C4"/>
    <w:rsid w:val="002869C3"/>
    <w:rsid w:val="00287587"/>
    <w:rsid w:val="00290AC2"/>
    <w:rsid w:val="00291209"/>
    <w:rsid w:val="00291D67"/>
    <w:rsid w:val="0029222B"/>
    <w:rsid w:val="002925D0"/>
    <w:rsid w:val="002950B8"/>
    <w:rsid w:val="00295270"/>
    <w:rsid w:val="00295478"/>
    <w:rsid w:val="00295DD0"/>
    <w:rsid w:val="00297910"/>
    <w:rsid w:val="002A0068"/>
    <w:rsid w:val="002A27F1"/>
    <w:rsid w:val="002A2FB1"/>
    <w:rsid w:val="002A3BC3"/>
    <w:rsid w:val="002A423F"/>
    <w:rsid w:val="002A4EFA"/>
    <w:rsid w:val="002A75B9"/>
    <w:rsid w:val="002B077C"/>
    <w:rsid w:val="002B0C53"/>
    <w:rsid w:val="002B0CD8"/>
    <w:rsid w:val="002B10D1"/>
    <w:rsid w:val="002B13F6"/>
    <w:rsid w:val="002B2C3E"/>
    <w:rsid w:val="002B4EFC"/>
    <w:rsid w:val="002B5309"/>
    <w:rsid w:val="002B5B34"/>
    <w:rsid w:val="002B5DB2"/>
    <w:rsid w:val="002B7062"/>
    <w:rsid w:val="002C057F"/>
    <w:rsid w:val="002C08D1"/>
    <w:rsid w:val="002C0CF1"/>
    <w:rsid w:val="002C2589"/>
    <w:rsid w:val="002C2690"/>
    <w:rsid w:val="002C3057"/>
    <w:rsid w:val="002C5217"/>
    <w:rsid w:val="002C604E"/>
    <w:rsid w:val="002C6103"/>
    <w:rsid w:val="002C6E81"/>
    <w:rsid w:val="002C7BAA"/>
    <w:rsid w:val="002C7D89"/>
    <w:rsid w:val="002D04B9"/>
    <w:rsid w:val="002D062B"/>
    <w:rsid w:val="002D3579"/>
    <w:rsid w:val="002D3E8F"/>
    <w:rsid w:val="002D4641"/>
    <w:rsid w:val="002D4872"/>
    <w:rsid w:val="002D4D1E"/>
    <w:rsid w:val="002D5018"/>
    <w:rsid w:val="002D5C9D"/>
    <w:rsid w:val="002E04C9"/>
    <w:rsid w:val="002E07DE"/>
    <w:rsid w:val="002E0F36"/>
    <w:rsid w:val="002E12FF"/>
    <w:rsid w:val="002E2D1E"/>
    <w:rsid w:val="002E3F8D"/>
    <w:rsid w:val="002E53A0"/>
    <w:rsid w:val="002E7D4E"/>
    <w:rsid w:val="002F2A92"/>
    <w:rsid w:val="002F3487"/>
    <w:rsid w:val="002F3D58"/>
    <w:rsid w:val="002F483C"/>
    <w:rsid w:val="002F517D"/>
    <w:rsid w:val="002F5260"/>
    <w:rsid w:val="002F5288"/>
    <w:rsid w:val="002F6FA1"/>
    <w:rsid w:val="002F7376"/>
    <w:rsid w:val="00300155"/>
    <w:rsid w:val="0030160A"/>
    <w:rsid w:val="003021FA"/>
    <w:rsid w:val="00304E1B"/>
    <w:rsid w:val="00305856"/>
    <w:rsid w:val="003063E8"/>
    <w:rsid w:val="0030745E"/>
    <w:rsid w:val="00310546"/>
    <w:rsid w:val="00311C2B"/>
    <w:rsid w:val="00313AE0"/>
    <w:rsid w:val="00314275"/>
    <w:rsid w:val="00314349"/>
    <w:rsid w:val="00320369"/>
    <w:rsid w:val="00320F36"/>
    <w:rsid w:val="00322E09"/>
    <w:rsid w:val="00322EE5"/>
    <w:rsid w:val="0032330B"/>
    <w:rsid w:val="00323D9B"/>
    <w:rsid w:val="00325F13"/>
    <w:rsid w:val="00327652"/>
    <w:rsid w:val="00327A1D"/>
    <w:rsid w:val="003302FB"/>
    <w:rsid w:val="003313A2"/>
    <w:rsid w:val="0033172F"/>
    <w:rsid w:val="00332C47"/>
    <w:rsid w:val="00334584"/>
    <w:rsid w:val="00334B4C"/>
    <w:rsid w:val="00336555"/>
    <w:rsid w:val="0033713F"/>
    <w:rsid w:val="003373C1"/>
    <w:rsid w:val="00342A23"/>
    <w:rsid w:val="003431BA"/>
    <w:rsid w:val="00343970"/>
    <w:rsid w:val="0034467D"/>
    <w:rsid w:val="003453E7"/>
    <w:rsid w:val="00350DD6"/>
    <w:rsid w:val="00351346"/>
    <w:rsid w:val="00355B43"/>
    <w:rsid w:val="0036111C"/>
    <w:rsid w:val="0036165F"/>
    <w:rsid w:val="00361D75"/>
    <w:rsid w:val="0036237B"/>
    <w:rsid w:val="003628A3"/>
    <w:rsid w:val="003637A9"/>
    <w:rsid w:val="00363FF5"/>
    <w:rsid w:val="00371D37"/>
    <w:rsid w:val="00373321"/>
    <w:rsid w:val="0037501B"/>
    <w:rsid w:val="00375649"/>
    <w:rsid w:val="00377404"/>
    <w:rsid w:val="00380C0A"/>
    <w:rsid w:val="00381388"/>
    <w:rsid w:val="00381743"/>
    <w:rsid w:val="003839A4"/>
    <w:rsid w:val="00384DEB"/>
    <w:rsid w:val="00385E4F"/>
    <w:rsid w:val="00386FFD"/>
    <w:rsid w:val="00390779"/>
    <w:rsid w:val="0039245B"/>
    <w:rsid w:val="0039541F"/>
    <w:rsid w:val="003A1912"/>
    <w:rsid w:val="003A1D5A"/>
    <w:rsid w:val="003A22DC"/>
    <w:rsid w:val="003A3100"/>
    <w:rsid w:val="003A3282"/>
    <w:rsid w:val="003A3C03"/>
    <w:rsid w:val="003A3C4C"/>
    <w:rsid w:val="003A3D6C"/>
    <w:rsid w:val="003A4E11"/>
    <w:rsid w:val="003A5E29"/>
    <w:rsid w:val="003A6AB6"/>
    <w:rsid w:val="003A6B6F"/>
    <w:rsid w:val="003B11C7"/>
    <w:rsid w:val="003B1754"/>
    <w:rsid w:val="003B32C6"/>
    <w:rsid w:val="003B3B3F"/>
    <w:rsid w:val="003B5232"/>
    <w:rsid w:val="003B5415"/>
    <w:rsid w:val="003B59C0"/>
    <w:rsid w:val="003B6EBB"/>
    <w:rsid w:val="003B76ED"/>
    <w:rsid w:val="003B7DE4"/>
    <w:rsid w:val="003C168C"/>
    <w:rsid w:val="003C3671"/>
    <w:rsid w:val="003C3AB8"/>
    <w:rsid w:val="003C3B45"/>
    <w:rsid w:val="003C477D"/>
    <w:rsid w:val="003C47F8"/>
    <w:rsid w:val="003C6064"/>
    <w:rsid w:val="003C644E"/>
    <w:rsid w:val="003C6B14"/>
    <w:rsid w:val="003C7324"/>
    <w:rsid w:val="003D187B"/>
    <w:rsid w:val="003D30B8"/>
    <w:rsid w:val="003D5E8D"/>
    <w:rsid w:val="003D6FE1"/>
    <w:rsid w:val="003D74A7"/>
    <w:rsid w:val="003E0A60"/>
    <w:rsid w:val="003E2F39"/>
    <w:rsid w:val="003E3843"/>
    <w:rsid w:val="003E3FF0"/>
    <w:rsid w:val="003E452E"/>
    <w:rsid w:val="003E5653"/>
    <w:rsid w:val="003E616A"/>
    <w:rsid w:val="003F19B9"/>
    <w:rsid w:val="003F1DD2"/>
    <w:rsid w:val="003F3510"/>
    <w:rsid w:val="003F4162"/>
    <w:rsid w:val="003F5A6B"/>
    <w:rsid w:val="003F6DFC"/>
    <w:rsid w:val="003F768C"/>
    <w:rsid w:val="003F7E72"/>
    <w:rsid w:val="003F7ED3"/>
    <w:rsid w:val="0040016E"/>
    <w:rsid w:val="004006E3"/>
    <w:rsid w:val="0040070D"/>
    <w:rsid w:val="0040223B"/>
    <w:rsid w:val="00402441"/>
    <w:rsid w:val="00403A3F"/>
    <w:rsid w:val="00403BD8"/>
    <w:rsid w:val="00403FCD"/>
    <w:rsid w:val="00405902"/>
    <w:rsid w:val="00405D7D"/>
    <w:rsid w:val="00406028"/>
    <w:rsid w:val="00407AEE"/>
    <w:rsid w:val="00407CF5"/>
    <w:rsid w:val="004108BC"/>
    <w:rsid w:val="00411440"/>
    <w:rsid w:val="00411A56"/>
    <w:rsid w:val="004148CD"/>
    <w:rsid w:val="004154BE"/>
    <w:rsid w:val="00416ABF"/>
    <w:rsid w:val="0042102A"/>
    <w:rsid w:val="004223F4"/>
    <w:rsid w:val="004224DF"/>
    <w:rsid w:val="00423248"/>
    <w:rsid w:val="004233FD"/>
    <w:rsid w:val="004234E6"/>
    <w:rsid w:val="00423601"/>
    <w:rsid w:val="00425F44"/>
    <w:rsid w:val="0042637A"/>
    <w:rsid w:val="00427572"/>
    <w:rsid w:val="004317E9"/>
    <w:rsid w:val="00431D58"/>
    <w:rsid w:val="00435639"/>
    <w:rsid w:val="00435958"/>
    <w:rsid w:val="00435D04"/>
    <w:rsid w:val="00436297"/>
    <w:rsid w:val="00437BA6"/>
    <w:rsid w:val="00440E9E"/>
    <w:rsid w:val="00441462"/>
    <w:rsid w:val="00441E75"/>
    <w:rsid w:val="0044243B"/>
    <w:rsid w:val="00442C80"/>
    <w:rsid w:val="0044670D"/>
    <w:rsid w:val="0045088D"/>
    <w:rsid w:val="00452CD6"/>
    <w:rsid w:val="00452F46"/>
    <w:rsid w:val="00454CE6"/>
    <w:rsid w:val="00454D77"/>
    <w:rsid w:val="00454E36"/>
    <w:rsid w:val="00455A70"/>
    <w:rsid w:val="00456272"/>
    <w:rsid w:val="00457B9D"/>
    <w:rsid w:val="004602A5"/>
    <w:rsid w:val="00460FCB"/>
    <w:rsid w:val="0046220D"/>
    <w:rsid w:val="004627C3"/>
    <w:rsid w:val="004643CE"/>
    <w:rsid w:val="0046457D"/>
    <w:rsid w:val="00465A45"/>
    <w:rsid w:val="00466F61"/>
    <w:rsid w:val="00467E17"/>
    <w:rsid w:val="00471348"/>
    <w:rsid w:val="0047173F"/>
    <w:rsid w:val="00472D40"/>
    <w:rsid w:val="00473FFE"/>
    <w:rsid w:val="004743E2"/>
    <w:rsid w:val="0047589A"/>
    <w:rsid w:val="004767B8"/>
    <w:rsid w:val="00484167"/>
    <w:rsid w:val="004865FB"/>
    <w:rsid w:val="00487105"/>
    <w:rsid w:val="00487E7A"/>
    <w:rsid w:val="00490C10"/>
    <w:rsid w:val="00491583"/>
    <w:rsid w:val="00492738"/>
    <w:rsid w:val="0049288A"/>
    <w:rsid w:val="00493433"/>
    <w:rsid w:val="004945B1"/>
    <w:rsid w:val="00494B37"/>
    <w:rsid w:val="00494DF3"/>
    <w:rsid w:val="00495B61"/>
    <w:rsid w:val="0049602A"/>
    <w:rsid w:val="00496A4A"/>
    <w:rsid w:val="00497E93"/>
    <w:rsid w:val="004A0BBD"/>
    <w:rsid w:val="004A1009"/>
    <w:rsid w:val="004A1934"/>
    <w:rsid w:val="004A1950"/>
    <w:rsid w:val="004A25FA"/>
    <w:rsid w:val="004A2B0F"/>
    <w:rsid w:val="004A2F3F"/>
    <w:rsid w:val="004A335D"/>
    <w:rsid w:val="004A4BBF"/>
    <w:rsid w:val="004A52E4"/>
    <w:rsid w:val="004A5995"/>
    <w:rsid w:val="004A5CF1"/>
    <w:rsid w:val="004A6284"/>
    <w:rsid w:val="004B2A93"/>
    <w:rsid w:val="004B2C0F"/>
    <w:rsid w:val="004B43D9"/>
    <w:rsid w:val="004B5B2C"/>
    <w:rsid w:val="004B68C3"/>
    <w:rsid w:val="004C0539"/>
    <w:rsid w:val="004C0964"/>
    <w:rsid w:val="004C10A2"/>
    <w:rsid w:val="004C1B1E"/>
    <w:rsid w:val="004C39A4"/>
    <w:rsid w:val="004C3F39"/>
    <w:rsid w:val="004C64A8"/>
    <w:rsid w:val="004C773A"/>
    <w:rsid w:val="004D03F4"/>
    <w:rsid w:val="004D1D4D"/>
    <w:rsid w:val="004D3102"/>
    <w:rsid w:val="004D4465"/>
    <w:rsid w:val="004D4A1C"/>
    <w:rsid w:val="004D55C6"/>
    <w:rsid w:val="004D56BE"/>
    <w:rsid w:val="004D5C6D"/>
    <w:rsid w:val="004D64A5"/>
    <w:rsid w:val="004D747A"/>
    <w:rsid w:val="004D7516"/>
    <w:rsid w:val="004D7658"/>
    <w:rsid w:val="004D7CC8"/>
    <w:rsid w:val="004E11E6"/>
    <w:rsid w:val="004E1AA6"/>
    <w:rsid w:val="004E6941"/>
    <w:rsid w:val="004F4518"/>
    <w:rsid w:val="004F73A5"/>
    <w:rsid w:val="0050003C"/>
    <w:rsid w:val="005002DB"/>
    <w:rsid w:val="00501009"/>
    <w:rsid w:val="00501388"/>
    <w:rsid w:val="00502281"/>
    <w:rsid w:val="005031E0"/>
    <w:rsid w:val="00503CA8"/>
    <w:rsid w:val="00503EBA"/>
    <w:rsid w:val="0050452E"/>
    <w:rsid w:val="00504A83"/>
    <w:rsid w:val="0050600C"/>
    <w:rsid w:val="00506F67"/>
    <w:rsid w:val="00507D8A"/>
    <w:rsid w:val="00516A24"/>
    <w:rsid w:val="005209FE"/>
    <w:rsid w:val="00520C89"/>
    <w:rsid w:val="00521087"/>
    <w:rsid w:val="00521948"/>
    <w:rsid w:val="00522AE4"/>
    <w:rsid w:val="0052323E"/>
    <w:rsid w:val="00523B23"/>
    <w:rsid w:val="005253D5"/>
    <w:rsid w:val="005266D4"/>
    <w:rsid w:val="00526F5D"/>
    <w:rsid w:val="0053103A"/>
    <w:rsid w:val="00531ABA"/>
    <w:rsid w:val="005329B4"/>
    <w:rsid w:val="00532B41"/>
    <w:rsid w:val="0053581F"/>
    <w:rsid w:val="00536332"/>
    <w:rsid w:val="005405D7"/>
    <w:rsid w:val="0054166E"/>
    <w:rsid w:val="00541F39"/>
    <w:rsid w:val="00543275"/>
    <w:rsid w:val="0054448D"/>
    <w:rsid w:val="00546B03"/>
    <w:rsid w:val="0054745F"/>
    <w:rsid w:val="0055275D"/>
    <w:rsid w:val="00553A69"/>
    <w:rsid w:val="00553D07"/>
    <w:rsid w:val="00554FD9"/>
    <w:rsid w:val="00555738"/>
    <w:rsid w:val="00557865"/>
    <w:rsid w:val="005578BA"/>
    <w:rsid w:val="00560317"/>
    <w:rsid w:val="00562492"/>
    <w:rsid w:val="00562FA9"/>
    <w:rsid w:val="0056322E"/>
    <w:rsid w:val="0056411D"/>
    <w:rsid w:val="0056413A"/>
    <w:rsid w:val="00565EAA"/>
    <w:rsid w:val="00565F2B"/>
    <w:rsid w:val="005661F1"/>
    <w:rsid w:val="00566459"/>
    <w:rsid w:val="0056760F"/>
    <w:rsid w:val="005708B2"/>
    <w:rsid w:val="0057138F"/>
    <w:rsid w:val="005715F9"/>
    <w:rsid w:val="00571877"/>
    <w:rsid w:val="00573744"/>
    <w:rsid w:val="0057415A"/>
    <w:rsid w:val="005761EB"/>
    <w:rsid w:val="00576EC1"/>
    <w:rsid w:val="00577C48"/>
    <w:rsid w:val="005802CD"/>
    <w:rsid w:val="00583EDF"/>
    <w:rsid w:val="0058465A"/>
    <w:rsid w:val="00585339"/>
    <w:rsid w:val="00590D2C"/>
    <w:rsid w:val="005910E2"/>
    <w:rsid w:val="005911F2"/>
    <w:rsid w:val="00591875"/>
    <w:rsid w:val="00591C54"/>
    <w:rsid w:val="0059209E"/>
    <w:rsid w:val="00592351"/>
    <w:rsid w:val="00592849"/>
    <w:rsid w:val="00593A09"/>
    <w:rsid w:val="00595D45"/>
    <w:rsid w:val="00596F66"/>
    <w:rsid w:val="005A02B1"/>
    <w:rsid w:val="005A100E"/>
    <w:rsid w:val="005A3CF9"/>
    <w:rsid w:val="005A402D"/>
    <w:rsid w:val="005A60FC"/>
    <w:rsid w:val="005A6A61"/>
    <w:rsid w:val="005A6B12"/>
    <w:rsid w:val="005A6C4A"/>
    <w:rsid w:val="005A6FB1"/>
    <w:rsid w:val="005B12B6"/>
    <w:rsid w:val="005B3AC9"/>
    <w:rsid w:val="005B5D9D"/>
    <w:rsid w:val="005B6DC0"/>
    <w:rsid w:val="005C07D6"/>
    <w:rsid w:val="005C3E76"/>
    <w:rsid w:val="005C6901"/>
    <w:rsid w:val="005C721D"/>
    <w:rsid w:val="005D00D6"/>
    <w:rsid w:val="005D0562"/>
    <w:rsid w:val="005D1788"/>
    <w:rsid w:val="005D22BC"/>
    <w:rsid w:val="005D4896"/>
    <w:rsid w:val="005D5634"/>
    <w:rsid w:val="005D781A"/>
    <w:rsid w:val="005E261F"/>
    <w:rsid w:val="005E2A12"/>
    <w:rsid w:val="005E3286"/>
    <w:rsid w:val="005E4657"/>
    <w:rsid w:val="005E5125"/>
    <w:rsid w:val="005E602A"/>
    <w:rsid w:val="005E6ED0"/>
    <w:rsid w:val="005E760A"/>
    <w:rsid w:val="005E7C82"/>
    <w:rsid w:val="005F11E5"/>
    <w:rsid w:val="005F1346"/>
    <w:rsid w:val="005F269E"/>
    <w:rsid w:val="005F2BAB"/>
    <w:rsid w:val="005F3705"/>
    <w:rsid w:val="005F3707"/>
    <w:rsid w:val="005F5BB4"/>
    <w:rsid w:val="00600C7F"/>
    <w:rsid w:val="00601579"/>
    <w:rsid w:val="00604089"/>
    <w:rsid w:val="006044A1"/>
    <w:rsid w:val="0060582A"/>
    <w:rsid w:val="00605F29"/>
    <w:rsid w:val="00607F0A"/>
    <w:rsid w:val="006101FD"/>
    <w:rsid w:val="00612E0E"/>
    <w:rsid w:val="00612E7D"/>
    <w:rsid w:val="00616CBC"/>
    <w:rsid w:val="00617808"/>
    <w:rsid w:val="00622323"/>
    <w:rsid w:val="00622A52"/>
    <w:rsid w:val="00623B8C"/>
    <w:rsid w:val="0062414C"/>
    <w:rsid w:val="00624375"/>
    <w:rsid w:val="00625F22"/>
    <w:rsid w:val="00626A5B"/>
    <w:rsid w:val="00626A5E"/>
    <w:rsid w:val="00627793"/>
    <w:rsid w:val="006277BD"/>
    <w:rsid w:val="00630D1A"/>
    <w:rsid w:val="00630EA7"/>
    <w:rsid w:val="00632B4B"/>
    <w:rsid w:val="00637100"/>
    <w:rsid w:val="0063778E"/>
    <w:rsid w:val="00637FF3"/>
    <w:rsid w:val="006405D0"/>
    <w:rsid w:val="006411E6"/>
    <w:rsid w:val="00641248"/>
    <w:rsid w:val="00641BAD"/>
    <w:rsid w:val="00642206"/>
    <w:rsid w:val="006427BF"/>
    <w:rsid w:val="00642D83"/>
    <w:rsid w:val="00645248"/>
    <w:rsid w:val="00645C1C"/>
    <w:rsid w:val="00646A5E"/>
    <w:rsid w:val="00646AB7"/>
    <w:rsid w:val="00647D3E"/>
    <w:rsid w:val="0065304D"/>
    <w:rsid w:val="0065314A"/>
    <w:rsid w:val="0065329E"/>
    <w:rsid w:val="0065743F"/>
    <w:rsid w:val="00660AB5"/>
    <w:rsid w:val="00661DC6"/>
    <w:rsid w:val="00662271"/>
    <w:rsid w:val="00662599"/>
    <w:rsid w:val="00663DC9"/>
    <w:rsid w:val="006646AD"/>
    <w:rsid w:val="00664B01"/>
    <w:rsid w:val="006650BD"/>
    <w:rsid w:val="0066556F"/>
    <w:rsid w:val="006661D7"/>
    <w:rsid w:val="006665D6"/>
    <w:rsid w:val="006672DA"/>
    <w:rsid w:val="006674CC"/>
    <w:rsid w:val="00670459"/>
    <w:rsid w:val="006713CD"/>
    <w:rsid w:val="00672856"/>
    <w:rsid w:val="00673566"/>
    <w:rsid w:val="006747C4"/>
    <w:rsid w:val="00674901"/>
    <w:rsid w:val="00675C2F"/>
    <w:rsid w:val="00676BF8"/>
    <w:rsid w:val="006776E5"/>
    <w:rsid w:val="006779F4"/>
    <w:rsid w:val="00677C98"/>
    <w:rsid w:val="00680411"/>
    <w:rsid w:val="0068100A"/>
    <w:rsid w:val="00681A6D"/>
    <w:rsid w:val="00681D41"/>
    <w:rsid w:val="00682A6B"/>
    <w:rsid w:val="006833AA"/>
    <w:rsid w:val="00683556"/>
    <w:rsid w:val="0068501F"/>
    <w:rsid w:val="006862D7"/>
    <w:rsid w:val="00686868"/>
    <w:rsid w:val="00686EA2"/>
    <w:rsid w:val="00690644"/>
    <w:rsid w:val="00691E7A"/>
    <w:rsid w:val="00694F64"/>
    <w:rsid w:val="006965EF"/>
    <w:rsid w:val="00696EB0"/>
    <w:rsid w:val="006A042B"/>
    <w:rsid w:val="006A354D"/>
    <w:rsid w:val="006A3969"/>
    <w:rsid w:val="006A483A"/>
    <w:rsid w:val="006A4ADE"/>
    <w:rsid w:val="006A527A"/>
    <w:rsid w:val="006A583E"/>
    <w:rsid w:val="006A67F0"/>
    <w:rsid w:val="006A6FEC"/>
    <w:rsid w:val="006A717B"/>
    <w:rsid w:val="006B1A82"/>
    <w:rsid w:val="006B43C4"/>
    <w:rsid w:val="006B56DA"/>
    <w:rsid w:val="006B5FEB"/>
    <w:rsid w:val="006B605D"/>
    <w:rsid w:val="006B6300"/>
    <w:rsid w:val="006B7C2C"/>
    <w:rsid w:val="006C19F4"/>
    <w:rsid w:val="006C1DA7"/>
    <w:rsid w:val="006C2EAC"/>
    <w:rsid w:val="006C4F26"/>
    <w:rsid w:val="006C5DFC"/>
    <w:rsid w:val="006D316E"/>
    <w:rsid w:val="006D360C"/>
    <w:rsid w:val="006D73B0"/>
    <w:rsid w:val="006D79AD"/>
    <w:rsid w:val="006E154F"/>
    <w:rsid w:val="006E2321"/>
    <w:rsid w:val="006E23B9"/>
    <w:rsid w:val="006E5E49"/>
    <w:rsid w:val="006E6982"/>
    <w:rsid w:val="006E7775"/>
    <w:rsid w:val="006F346C"/>
    <w:rsid w:val="006F3FF9"/>
    <w:rsid w:val="006F54A9"/>
    <w:rsid w:val="006F6274"/>
    <w:rsid w:val="006F65C8"/>
    <w:rsid w:val="007002F6"/>
    <w:rsid w:val="007005F9"/>
    <w:rsid w:val="00701C39"/>
    <w:rsid w:val="007020A8"/>
    <w:rsid w:val="0070277F"/>
    <w:rsid w:val="00704517"/>
    <w:rsid w:val="007062B4"/>
    <w:rsid w:val="0071138E"/>
    <w:rsid w:val="00712344"/>
    <w:rsid w:val="007124F0"/>
    <w:rsid w:val="00712F83"/>
    <w:rsid w:val="007130C9"/>
    <w:rsid w:val="0071566E"/>
    <w:rsid w:val="00716546"/>
    <w:rsid w:val="00716E99"/>
    <w:rsid w:val="0072110F"/>
    <w:rsid w:val="00723C40"/>
    <w:rsid w:val="0072560A"/>
    <w:rsid w:val="0072721D"/>
    <w:rsid w:val="00727858"/>
    <w:rsid w:val="00730EC6"/>
    <w:rsid w:val="00731488"/>
    <w:rsid w:val="00731A90"/>
    <w:rsid w:val="00732866"/>
    <w:rsid w:val="007344FD"/>
    <w:rsid w:val="00734A35"/>
    <w:rsid w:val="00734F32"/>
    <w:rsid w:val="00735360"/>
    <w:rsid w:val="00740270"/>
    <w:rsid w:val="00740EC8"/>
    <w:rsid w:val="00740F27"/>
    <w:rsid w:val="007425AC"/>
    <w:rsid w:val="0074272C"/>
    <w:rsid w:val="007428CB"/>
    <w:rsid w:val="00742C45"/>
    <w:rsid w:val="00745AEA"/>
    <w:rsid w:val="00745DF9"/>
    <w:rsid w:val="00746413"/>
    <w:rsid w:val="00746429"/>
    <w:rsid w:val="00746BEC"/>
    <w:rsid w:val="007514A1"/>
    <w:rsid w:val="0075364D"/>
    <w:rsid w:val="00753805"/>
    <w:rsid w:val="00755508"/>
    <w:rsid w:val="00755722"/>
    <w:rsid w:val="007558D2"/>
    <w:rsid w:val="00756E0C"/>
    <w:rsid w:val="007570D8"/>
    <w:rsid w:val="0076157A"/>
    <w:rsid w:val="007617CF"/>
    <w:rsid w:val="00761E8F"/>
    <w:rsid w:val="00763F0B"/>
    <w:rsid w:val="007656E5"/>
    <w:rsid w:val="00765BC9"/>
    <w:rsid w:val="007664BA"/>
    <w:rsid w:val="00767A1B"/>
    <w:rsid w:val="007708FD"/>
    <w:rsid w:val="007718FE"/>
    <w:rsid w:val="00771EBC"/>
    <w:rsid w:val="0077236A"/>
    <w:rsid w:val="00773F85"/>
    <w:rsid w:val="00775050"/>
    <w:rsid w:val="00775CDF"/>
    <w:rsid w:val="00776264"/>
    <w:rsid w:val="00776606"/>
    <w:rsid w:val="007801F8"/>
    <w:rsid w:val="007805A2"/>
    <w:rsid w:val="007815BC"/>
    <w:rsid w:val="007838DB"/>
    <w:rsid w:val="00783D0E"/>
    <w:rsid w:val="007855E2"/>
    <w:rsid w:val="007860F0"/>
    <w:rsid w:val="0078728E"/>
    <w:rsid w:val="00787818"/>
    <w:rsid w:val="00791A7E"/>
    <w:rsid w:val="00792699"/>
    <w:rsid w:val="00793302"/>
    <w:rsid w:val="00793933"/>
    <w:rsid w:val="00794621"/>
    <w:rsid w:val="00794B09"/>
    <w:rsid w:val="00794B17"/>
    <w:rsid w:val="007950D1"/>
    <w:rsid w:val="007970BF"/>
    <w:rsid w:val="007971EF"/>
    <w:rsid w:val="00797621"/>
    <w:rsid w:val="00797D0B"/>
    <w:rsid w:val="007A04CC"/>
    <w:rsid w:val="007A2002"/>
    <w:rsid w:val="007A22A4"/>
    <w:rsid w:val="007A2347"/>
    <w:rsid w:val="007A2623"/>
    <w:rsid w:val="007A2AC8"/>
    <w:rsid w:val="007A3A4F"/>
    <w:rsid w:val="007A452F"/>
    <w:rsid w:val="007A6247"/>
    <w:rsid w:val="007A6DA0"/>
    <w:rsid w:val="007A7682"/>
    <w:rsid w:val="007A7ECD"/>
    <w:rsid w:val="007B0513"/>
    <w:rsid w:val="007B227D"/>
    <w:rsid w:val="007B3152"/>
    <w:rsid w:val="007B5D85"/>
    <w:rsid w:val="007B695B"/>
    <w:rsid w:val="007C085E"/>
    <w:rsid w:val="007C0A1E"/>
    <w:rsid w:val="007C1F9C"/>
    <w:rsid w:val="007C3056"/>
    <w:rsid w:val="007C54D5"/>
    <w:rsid w:val="007D03AC"/>
    <w:rsid w:val="007D11DC"/>
    <w:rsid w:val="007D24C2"/>
    <w:rsid w:val="007E19CB"/>
    <w:rsid w:val="007E1F7F"/>
    <w:rsid w:val="007E2FFB"/>
    <w:rsid w:val="007E408C"/>
    <w:rsid w:val="007E409B"/>
    <w:rsid w:val="007E40AA"/>
    <w:rsid w:val="007E4427"/>
    <w:rsid w:val="007E54DB"/>
    <w:rsid w:val="007E5AD4"/>
    <w:rsid w:val="007E6027"/>
    <w:rsid w:val="007E6875"/>
    <w:rsid w:val="007E7890"/>
    <w:rsid w:val="007F11E5"/>
    <w:rsid w:val="007F174C"/>
    <w:rsid w:val="007F1C88"/>
    <w:rsid w:val="007F3FCF"/>
    <w:rsid w:val="007F4F7E"/>
    <w:rsid w:val="007F5D14"/>
    <w:rsid w:val="007F6E39"/>
    <w:rsid w:val="007F6E57"/>
    <w:rsid w:val="008009EC"/>
    <w:rsid w:val="008048E3"/>
    <w:rsid w:val="00805D56"/>
    <w:rsid w:val="00807D74"/>
    <w:rsid w:val="00810156"/>
    <w:rsid w:val="0081209B"/>
    <w:rsid w:val="0081214F"/>
    <w:rsid w:val="00812A01"/>
    <w:rsid w:val="00814FA3"/>
    <w:rsid w:val="0081711A"/>
    <w:rsid w:val="00817D7A"/>
    <w:rsid w:val="008211E4"/>
    <w:rsid w:val="0082252A"/>
    <w:rsid w:val="00822664"/>
    <w:rsid w:val="00822671"/>
    <w:rsid w:val="00823233"/>
    <w:rsid w:val="0082427D"/>
    <w:rsid w:val="0082433C"/>
    <w:rsid w:val="0082594F"/>
    <w:rsid w:val="00825A3D"/>
    <w:rsid w:val="008307A7"/>
    <w:rsid w:val="00831220"/>
    <w:rsid w:val="0083164C"/>
    <w:rsid w:val="00832928"/>
    <w:rsid w:val="0083578B"/>
    <w:rsid w:val="00836747"/>
    <w:rsid w:val="0083779A"/>
    <w:rsid w:val="00837B7B"/>
    <w:rsid w:val="0084148C"/>
    <w:rsid w:val="0084275A"/>
    <w:rsid w:val="00843B7D"/>
    <w:rsid w:val="00845DE6"/>
    <w:rsid w:val="00845F51"/>
    <w:rsid w:val="00846DE5"/>
    <w:rsid w:val="00847065"/>
    <w:rsid w:val="008509FB"/>
    <w:rsid w:val="008511C1"/>
    <w:rsid w:val="008511D8"/>
    <w:rsid w:val="00851B7E"/>
    <w:rsid w:val="00851F34"/>
    <w:rsid w:val="00852A9A"/>
    <w:rsid w:val="008542F3"/>
    <w:rsid w:val="0085468C"/>
    <w:rsid w:val="00854EB2"/>
    <w:rsid w:val="00857052"/>
    <w:rsid w:val="008574C7"/>
    <w:rsid w:val="00860EE9"/>
    <w:rsid w:val="00862303"/>
    <w:rsid w:val="008635C0"/>
    <w:rsid w:val="0086360A"/>
    <w:rsid w:val="00863965"/>
    <w:rsid w:val="00864BA9"/>
    <w:rsid w:val="00864D47"/>
    <w:rsid w:val="00870440"/>
    <w:rsid w:val="008717F7"/>
    <w:rsid w:val="008727CB"/>
    <w:rsid w:val="00872F92"/>
    <w:rsid w:val="008730F6"/>
    <w:rsid w:val="0087418C"/>
    <w:rsid w:val="00874A81"/>
    <w:rsid w:val="00874BF3"/>
    <w:rsid w:val="0087599F"/>
    <w:rsid w:val="00876035"/>
    <w:rsid w:val="0087750F"/>
    <w:rsid w:val="0087775D"/>
    <w:rsid w:val="0087787C"/>
    <w:rsid w:val="00880E25"/>
    <w:rsid w:val="00883F14"/>
    <w:rsid w:val="00884779"/>
    <w:rsid w:val="008863F6"/>
    <w:rsid w:val="0088696E"/>
    <w:rsid w:val="008874C2"/>
    <w:rsid w:val="0088750A"/>
    <w:rsid w:val="00890760"/>
    <w:rsid w:val="008907A9"/>
    <w:rsid w:val="008923CA"/>
    <w:rsid w:val="008926A0"/>
    <w:rsid w:val="00895ABE"/>
    <w:rsid w:val="00896088"/>
    <w:rsid w:val="008961C5"/>
    <w:rsid w:val="00896E2E"/>
    <w:rsid w:val="00897A86"/>
    <w:rsid w:val="008A0752"/>
    <w:rsid w:val="008A0EE7"/>
    <w:rsid w:val="008A3BDF"/>
    <w:rsid w:val="008A4A89"/>
    <w:rsid w:val="008A6851"/>
    <w:rsid w:val="008A6FC0"/>
    <w:rsid w:val="008A700E"/>
    <w:rsid w:val="008A7C78"/>
    <w:rsid w:val="008B22A7"/>
    <w:rsid w:val="008B3075"/>
    <w:rsid w:val="008B37F6"/>
    <w:rsid w:val="008B460D"/>
    <w:rsid w:val="008B4689"/>
    <w:rsid w:val="008B6ECD"/>
    <w:rsid w:val="008B6FC7"/>
    <w:rsid w:val="008C0069"/>
    <w:rsid w:val="008C08A1"/>
    <w:rsid w:val="008C1939"/>
    <w:rsid w:val="008C19F0"/>
    <w:rsid w:val="008C3D25"/>
    <w:rsid w:val="008C428B"/>
    <w:rsid w:val="008C4360"/>
    <w:rsid w:val="008C62E2"/>
    <w:rsid w:val="008C744E"/>
    <w:rsid w:val="008D2386"/>
    <w:rsid w:val="008D4991"/>
    <w:rsid w:val="008D55DF"/>
    <w:rsid w:val="008D6DD6"/>
    <w:rsid w:val="008D7805"/>
    <w:rsid w:val="008E11B7"/>
    <w:rsid w:val="008E217B"/>
    <w:rsid w:val="008E2A68"/>
    <w:rsid w:val="008E3394"/>
    <w:rsid w:val="008E42F7"/>
    <w:rsid w:val="008E5E74"/>
    <w:rsid w:val="008E6832"/>
    <w:rsid w:val="008E6A10"/>
    <w:rsid w:val="008E6C0C"/>
    <w:rsid w:val="008F055F"/>
    <w:rsid w:val="008F10BA"/>
    <w:rsid w:val="008F1A02"/>
    <w:rsid w:val="008F2523"/>
    <w:rsid w:val="008F2D61"/>
    <w:rsid w:val="008F311E"/>
    <w:rsid w:val="008F3A9A"/>
    <w:rsid w:val="008F46C5"/>
    <w:rsid w:val="008F5ACF"/>
    <w:rsid w:val="008F5BD8"/>
    <w:rsid w:val="0090203F"/>
    <w:rsid w:val="00902114"/>
    <w:rsid w:val="009035F9"/>
    <w:rsid w:val="00903FEA"/>
    <w:rsid w:val="00904A1E"/>
    <w:rsid w:val="009061C7"/>
    <w:rsid w:val="009075DE"/>
    <w:rsid w:val="0091082D"/>
    <w:rsid w:val="00910B24"/>
    <w:rsid w:val="00913E6A"/>
    <w:rsid w:val="00914208"/>
    <w:rsid w:val="00915B09"/>
    <w:rsid w:val="00915B28"/>
    <w:rsid w:val="0091727E"/>
    <w:rsid w:val="00920781"/>
    <w:rsid w:val="0092262B"/>
    <w:rsid w:val="0092266F"/>
    <w:rsid w:val="00923FB9"/>
    <w:rsid w:val="00930DA2"/>
    <w:rsid w:val="009314DF"/>
    <w:rsid w:val="00931B12"/>
    <w:rsid w:val="00931B26"/>
    <w:rsid w:val="00932A29"/>
    <w:rsid w:val="00935C44"/>
    <w:rsid w:val="009419A9"/>
    <w:rsid w:val="009439AA"/>
    <w:rsid w:val="00944587"/>
    <w:rsid w:val="00945363"/>
    <w:rsid w:val="0094600D"/>
    <w:rsid w:val="00946B3C"/>
    <w:rsid w:val="00947710"/>
    <w:rsid w:val="009500EC"/>
    <w:rsid w:val="00950345"/>
    <w:rsid w:val="00950509"/>
    <w:rsid w:val="00950F53"/>
    <w:rsid w:val="009518ED"/>
    <w:rsid w:val="0095243C"/>
    <w:rsid w:val="009543EB"/>
    <w:rsid w:val="00954799"/>
    <w:rsid w:val="00954D3A"/>
    <w:rsid w:val="00955D7D"/>
    <w:rsid w:val="00955E25"/>
    <w:rsid w:val="00956661"/>
    <w:rsid w:val="00957B34"/>
    <w:rsid w:val="0096002B"/>
    <w:rsid w:val="009603FA"/>
    <w:rsid w:val="00960B02"/>
    <w:rsid w:val="009634E0"/>
    <w:rsid w:val="00963D66"/>
    <w:rsid w:val="00966A3F"/>
    <w:rsid w:val="0096744C"/>
    <w:rsid w:val="009717B1"/>
    <w:rsid w:val="0097232C"/>
    <w:rsid w:val="009732CC"/>
    <w:rsid w:val="0097340E"/>
    <w:rsid w:val="00973B3D"/>
    <w:rsid w:val="00973C05"/>
    <w:rsid w:val="00973F32"/>
    <w:rsid w:val="00974C4C"/>
    <w:rsid w:val="009755CD"/>
    <w:rsid w:val="00975796"/>
    <w:rsid w:val="009769F4"/>
    <w:rsid w:val="00976A0D"/>
    <w:rsid w:val="00982191"/>
    <w:rsid w:val="00982D62"/>
    <w:rsid w:val="0098419F"/>
    <w:rsid w:val="00986947"/>
    <w:rsid w:val="00991643"/>
    <w:rsid w:val="00991A61"/>
    <w:rsid w:val="00991C70"/>
    <w:rsid w:val="00992040"/>
    <w:rsid w:val="00992535"/>
    <w:rsid w:val="00992828"/>
    <w:rsid w:val="00992DFA"/>
    <w:rsid w:val="00992FED"/>
    <w:rsid w:val="00993DEB"/>
    <w:rsid w:val="00994124"/>
    <w:rsid w:val="00994A34"/>
    <w:rsid w:val="00994D43"/>
    <w:rsid w:val="00996AAE"/>
    <w:rsid w:val="009972C4"/>
    <w:rsid w:val="009A0C57"/>
    <w:rsid w:val="009A0EA9"/>
    <w:rsid w:val="009A37AF"/>
    <w:rsid w:val="009A4944"/>
    <w:rsid w:val="009A4B34"/>
    <w:rsid w:val="009A517D"/>
    <w:rsid w:val="009A5EFE"/>
    <w:rsid w:val="009A5F50"/>
    <w:rsid w:val="009A60B7"/>
    <w:rsid w:val="009A69AC"/>
    <w:rsid w:val="009A746D"/>
    <w:rsid w:val="009A74AE"/>
    <w:rsid w:val="009A77C6"/>
    <w:rsid w:val="009A7E5C"/>
    <w:rsid w:val="009A7F8F"/>
    <w:rsid w:val="009B1CA0"/>
    <w:rsid w:val="009B4294"/>
    <w:rsid w:val="009B4609"/>
    <w:rsid w:val="009B5123"/>
    <w:rsid w:val="009B58C2"/>
    <w:rsid w:val="009B5E20"/>
    <w:rsid w:val="009B7345"/>
    <w:rsid w:val="009B7BBE"/>
    <w:rsid w:val="009C1632"/>
    <w:rsid w:val="009C1B3D"/>
    <w:rsid w:val="009C3507"/>
    <w:rsid w:val="009C39E2"/>
    <w:rsid w:val="009C4477"/>
    <w:rsid w:val="009C4707"/>
    <w:rsid w:val="009C5197"/>
    <w:rsid w:val="009C5A42"/>
    <w:rsid w:val="009C70F7"/>
    <w:rsid w:val="009C72BF"/>
    <w:rsid w:val="009D0F9D"/>
    <w:rsid w:val="009D1166"/>
    <w:rsid w:val="009D1578"/>
    <w:rsid w:val="009D329D"/>
    <w:rsid w:val="009D432E"/>
    <w:rsid w:val="009D6D0D"/>
    <w:rsid w:val="009D7FDD"/>
    <w:rsid w:val="009E1C99"/>
    <w:rsid w:val="009E1D26"/>
    <w:rsid w:val="009E2897"/>
    <w:rsid w:val="009E34E6"/>
    <w:rsid w:val="009E48A2"/>
    <w:rsid w:val="009F0A80"/>
    <w:rsid w:val="009F18E1"/>
    <w:rsid w:val="009F1D33"/>
    <w:rsid w:val="009F20B0"/>
    <w:rsid w:val="009F2355"/>
    <w:rsid w:val="009F2AF3"/>
    <w:rsid w:val="009F4368"/>
    <w:rsid w:val="009F4789"/>
    <w:rsid w:val="009F48FF"/>
    <w:rsid w:val="009F4DC2"/>
    <w:rsid w:val="009F6350"/>
    <w:rsid w:val="009F6A23"/>
    <w:rsid w:val="009F6E60"/>
    <w:rsid w:val="009F7C5F"/>
    <w:rsid w:val="00A01024"/>
    <w:rsid w:val="00A0216B"/>
    <w:rsid w:val="00A022E9"/>
    <w:rsid w:val="00A029E9"/>
    <w:rsid w:val="00A033D3"/>
    <w:rsid w:val="00A064F3"/>
    <w:rsid w:val="00A07AF4"/>
    <w:rsid w:val="00A10173"/>
    <w:rsid w:val="00A1263D"/>
    <w:rsid w:val="00A13FB2"/>
    <w:rsid w:val="00A15463"/>
    <w:rsid w:val="00A159DA"/>
    <w:rsid w:val="00A177ED"/>
    <w:rsid w:val="00A17B66"/>
    <w:rsid w:val="00A20007"/>
    <w:rsid w:val="00A20247"/>
    <w:rsid w:val="00A20F26"/>
    <w:rsid w:val="00A21F53"/>
    <w:rsid w:val="00A2297F"/>
    <w:rsid w:val="00A22BE1"/>
    <w:rsid w:val="00A23AF7"/>
    <w:rsid w:val="00A24952"/>
    <w:rsid w:val="00A2610B"/>
    <w:rsid w:val="00A267F7"/>
    <w:rsid w:val="00A26CF9"/>
    <w:rsid w:val="00A301A4"/>
    <w:rsid w:val="00A3187D"/>
    <w:rsid w:val="00A31EE0"/>
    <w:rsid w:val="00A34189"/>
    <w:rsid w:val="00A342D9"/>
    <w:rsid w:val="00A34A63"/>
    <w:rsid w:val="00A35056"/>
    <w:rsid w:val="00A36694"/>
    <w:rsid w:val="00A37BF8"/>
    <w:rsid w:val="00A4128E"/>
    <w:rsid w:val="00A41E3C"/>
    <w:rsid w:val="00A4207E"/>
    <w:rsid w:val="00A4266E"/>
    <w:rsid w:val="00A43E4B"/>
    <w:rsid w:val="00A44F99"/>
    <w:rsid w:val="00A45021"/>
    <w:rsid w:val="00A467E2"/>
    <w:rsid w:val="00A47EE7"/>
    <w:rsid w:val="00A51990"/>
    <w:rsid w:val="00A52CA8"/>
    <w:rsid w:val="00A54366"/>
    <w:rsid w:val="00A55A75"/>
    <w:rsid w:val="00A56ED6"/>
    <w:rsid w:val="00A61322"/>
    <w:rsid w:val="00A615A8"/>
    <w:rsid w:val="00A61C67"/>
    <w:rsid w:val="00A6213D"/>
    <w:rsid w:val="00A62263"/>
    <w:rsid w:val="00A63632"/>
    <w:rsid w:val="00A63D54"/>
    <w:rsid w:val="00A64535"/>
    <w:rsid w:val="00A657CA"/>
    <w:rsid w:val="00A6659C"/>
    <w:rsid w:val="00A66850"/>
    <w:rsid w:val="00A67D95"/>
    <w:rsid w:val="00A67FC7"/>
    <w:rsid w:val="00A67FE9"/>
    <w:rsid w:val="00A7026A"/>
    <w:rsid w:val="00A718CF"/>
    <w:rsid w:val="00A7357F"/>
    <w:rsid w:val="00A73E9F"/>
    <w:rsid w:val="00A74401"/>
    <w:rsid w:val="00A74B73"/>
    <w:rsid w:val="00A77AF9"/>
    <w:rsid w:val="00A77F4E"/>
    <w:rsid w:val="00A8057D"/>
    <w:rsid w:val="00A805C6"/>
    <w:rsid w:val="00A808E8"/>
    <w:rsid w:val="00A80EF1"/>
    <w:rsid w:val="00A810E3"/>
    <w:rsid w:val="00A81675"/>
    <w:rsid w:val="00A81A28"/>
    <w:rsid w:val="00A82E7A"/>
    <w:rsid w:val="00A86240"/>
    <w:rsid w:val="00A87944"/>
    <w:rsid w:val="00A9210A"/>
    <w:rsid w:val="00A94C2C"/>
    <w:rsid w:val="00A96597"/>
    <w:rsid w:val="00A96BCE"/>
    <w:rsid w:val="00AA0830"/>
    <w:rsid w:val="00AA1730"/>
    <w:rsid w:val="00AA2761"/>
    <w:rsid w:val="00AA4A2C"/>
    <w:rsid w:val="00AA52DB"/>
    <w:rsid w:val="00AA7FEA"/>
    <w:rsid w:val="00AB1331"/>
    <w:rsid w:val="00AB3B91"/>
    <w:rsid w:val="00AB3BA9"/>
    <w:rsid w:val="00AB4181"/>
    <w:rsid w:val="00AB43AF"/>
    <w:rsid w:val="00AB484B"/>
    <w:rsid w:val="00AB4A2F"/>
    <w:rsid w:val="00AB58E7"/>
    <w:rsid w:val="00AB6F55"/>
    <w:rsid w:val="00AB76A8"/>
    <w:rsid w:val="00AB7FAC"/>
    <w:rsid w:val="00AC0E26"/>
    <w:rsid w:val="00AC1E65"/>
    <w:rsid w:val="00AC431D"/>
    <w:rsid w:val="00AC46F5"/>
    <w:rsid w:val="00AC5809"/>
    <w:rsid w:val="00AC6933"/>
    <w:rsid w:val="00AC6E2D"/>
    <w:rsid w:val="00AD2251"/>
    <w:rsid w:val="00AD25A3"/>
    <w:rsid w:val="00AD41E4"/>
    <w:rsid w:val="00AD4F03"/>
    <w:rsid w:val="00AD5ED6"/>
    <w:rsid w:val="00AD7345"/>
    <w:rsid w:val="00AE3EC1"/>
    <w:rsid w:val="00AE5937"/>
    <w:rsid w:val="00AE76C5"/>
    <w:rsid w:val="00AE7ED8"/>
    <w:rsid w:val="00AF08D5"/>
    <w:rsid w:val="00AF2E8A"/>
    <w:rsid w:val="00AF362A"/>
    <w:rsid w:val="00AF5301"/>
    <w:rsid w:val="00AF5924"/>
    <w:rsid w:val="00AF798C"/>
    <w:rsid w:val="00AF7DB0"/>
    <w:rsid w:val="00B05B4C"/>
    <w:rsid w:val="00B0666F"/>
    <w:rsid w:val="00B106DF"/>
    <w:rsid w:val="00B10BCF"/>
    <w:rsid w:val="00B1431B"/>
    <w:rsid w:val="00B14920"/>
    <w:rsid w:val="00B15881"/>
    <w:rsid w:val="00B179F7"/>
    <w:rsid w:val="00B2262C"/>
    <w:rsid w:val="00B22EFB"/>
    <w:rsid w:val="00B2300A"/>
    <w:rsid w:val="00B2377B"/>
    <w:rsid w:val="00B23C3C"/>
    <w:rsid w:val="00B24698"/>
    <w:rsid w:val="00B24D0C"/>
    <w:rsid w:val="00B258D3"/>
    <w:rsid w:val="00B26008"/>
    <w:rsid w:val="00B26F86"/>
    <w:rsid w:val="00B270C2"/>
    <w:rsid w:val="00B27B5B"/>
    <w:rsid w:val="00B3138C"/>
    <w:rsid w:val="00B32710"/>
    <w:rsid w:val="00B327F6"/>
    <w:rsid w:val="00B3418E"/>
    <w:rsid w:val="00B36735"/>
    <w:rsid w:val="00B36C28"/>
    <w:rsid w:val="00B41DD9"/>
    <w:rsid w:val="00B42223"/>
    <w:rsid w:val="00B43C86"/>
    <w:rsid w:val="00B45EF1"/>
    <w:rsid w:val="00B51BA0"/>
    <w:rsid w:val="00B51BE7"/>
    <w:rsid w:val="00B52B6D"/>
    <w:rsid w:val="00B52CF5"/>
    <w:rsid w:val="00B531D4"/>
    <w:rsid w:val="00B53B1E"/>
    <w:rsid w:val="00B53DF1"/>
    <w:rsid w:val="00B55EDE"/>
    <w:rsid w:val="00B56721"/>
    <w:rsid w:val="00B57316"/>
    <w:rsid w:val="00B6003F"/>
    <w:rsid w:val="00B60FAF"/>
    <w:rsid w:val="00B6221A"/>
    <w:rsid w:val="00B62F17"/>
    <w:rsid w:val="00B63418"/>
    <w:rsid w:val="00B63C37"/>
    <w:rsid w:val="00B63D9C"/>
    <w:rsid w:val="00B649CB"/>
    <w:rsid w:val="00B64F53"/>
    <w:rsid w:val="00B65A80"/>
    <w:rsid w:val="00B6604C"/>
    <w:rsid w:val="00B67896"/>
    <w:rsid w:val="00B67B26"/>
    <w:rsid w:val="00B707EF"/>
    <w:rsid w:val="00B7113B"/>
    <w:rsid w:val="00B71E08"/>
    <w:rsid w:val="00B72B52"/>
    <w:rsid w:val="00B72B99"/>
    <w:rsid w:val="00B77131"/>
    <w:rsid w:val="00B7742C"/>
    <w:rsid w:val="00B7786D"/>
    <w:rsid w:val="00B816D9"/>
    <w:rsid w:val="00B8401E"/>
    <w:rsid w:val="00B848EA"/>
    <w:rsid w:val="00B85347"/>
    <w:rsid w:val="00B8566C"/>
    <w:rsid w:val="00B90387"/>
    <w:rsid w:val="00B908F0"/>
    <w:rsid w:val="00B909E2"/>
    <w:rsid w:val="00B9103A"/>
    <w:rsid w:val="00B94378"/>
    <w:rsid w:val="00B94E4D"/>
    <w:rsid w:val="00B95390"/>
    <w:rsid w:val="00B956C7"/>
    <w:rsid w:val="00B95BAB"/>
    <w:rsid w:val="00B965A2"/>
    <w:rsid w:val="00B96DFE"/>
    <w:rsid w:val="00B96EDF"/>
    <w:rsid w:val="00BA0935"/>
    <w:rsid w:val="00BA0E30"/>
    <w:rsid w:val="00BA2656"/>
    <w:rsid w:val="00BA40D4"/>
    <w:rsid w:val="00BA4B35"/>
    <w:rsid w:val="00BA619F"/>
    <w:rsid w:val="00BA6A8B"/>
    <w:rsid w:val="00BA6B9B"/>
    <w:rsid w:val="00BA7EF9"/>
    <w:rsid w:val="00BB01A6"/>
    <w:rsid w:val="00BB04BF"/>
    <w:rsid w:val="00BB3A58"/>
    <w:rsid w:val="00BB4821"/>
    <w:rsid w:val="00BB5C11"/>
    <w:rsid w:val="00BB6C4B"/>
    <w:rsid w:val="00BB7103"/>
    <w:rsid w:val="00BB74B4"/>
    <w:rsid w:val="00BB7DB1"/>
    <w:rsid w:val="00BC0343"/>
    <w:rsid w:val="00BC0E86"/>
    <w:rsid w:val="00BC1D41"/>
    <w:rsid w:val="00BC1D85"/>
    <w:rsid w:val="00BC3379"/>
    <w:rsid w:val="00BC4027"/>
    <w:rsid w:val="00BC4919"/>
    <w:rsid w:val="00BC55E7"/>
    <w:rsid w:val="00BC57DA"/>
    <w:rsid w:val="00BC5F29"/>
    <w:rsid w:val="00BD2680"/>
    <w:rsid w:val="00BD30BD"/>
    <w:rsid w:val="00BD6769"/>
    <w:rsid w:val="00BD71CD"/>
    <w:rsid w:val="00BD75A5"/>
    <w:rsid w:val="00BE0EFA"/>
    <w:rsid w:val="00BE20C6"/>
    <w:rsid w:val="00BE65A0"/>
    <w:rsid w:val="00BE667B"/>
    <w:rsid w:val="00BF0B27"/>
    <w:rsid w:val="00BF24FC"/>
    <w:rsid w:val="00BF368B"/>
    <w:rsid w:val="00BF4BD0"/>
    <w:rsid w:val="00BF5F57"/>
    <w:rsid w:val="00BF6404"/>
    <w:rsid w:val="00BF6946"/>
    <w:rsid w:val="00BF6A4E"/>
    <w:rsid w:val="00BF6F65"/>
    <w:rsid w:val="00BF719F"/>
    <w:rsid w:val="00BF7630"/>
    <w:rsid w:val="00BF7798"/>
    <w:rsid w:val="00C0029A"/>
    <w:rsid w:val="00C00CF5"/>
    <w:rsid w:val="00C0157A"/>
    <w:rsid w:val="00C01758"/>
    <w:rsid w:val="00C01E32"/>
    <w:rsid w:val="00C022A3"/>
    <w:rsid w:val="00C027DE"/>
    <w:rsid w:val="00C03365"/>
    <w:rsid w:val="00C041CA"/>
    <w:rsid w:val="00C0469D"/>
    <w:rsid w:val="00C05FD5"/>
    <w:rsid w:val="00C0624D"/>
    <w:rsid w:val="00C06E8C"/>
    <w:rsid w:val="00C074B1"/>
    <w:rsid w:val="00C07E9A"/>
    <w:rsid w:val="00C117A9"/>
    <w:rsid w:val="00C1218E"/>
    <w:rsid w:val="00C12784"/>
    <w:rsid w:val="00C12E3D"/>
    <w:rsid w:val="00C13BF6"/>
    <w:rsid w:val="00C14C9F"/>
    <w:rsid w:val="00C14F60"/>
    <w:rsid w:val="00C15D8F"/>
    <w:rsid w:val="00C161A3"/>
    <w:rsid w:val="00C16B69"/>
    <w:rsid w:val="00C17559"/>
    <w:rsid w:val="00C17EF0"/>
    <w:rsid w:val="00C226C0"/>
    <w:rsid w:val="00C24510"/>
    <w:rsid w:val="00C24E68"/>
    <w:rsid w:val="00C24EB4"/>
    <w:rsid w:val="00C27C74"/>
    <w:rsid w:val="00C27FD7"/>
    <w:rsid w:val="00C32D26"/>
    <w:rsid w:val="00C3337A"/>
    <w:rsid w:val="00C336D4"/>
    <w:rsid w:val="00C342C6"/>
    <w:rsid w:val="00C3493A"/>
    <w:rsid w:val="00C34DC1"/>
    <w:rsid w:val="00C35629"/>
    <w:rsid w:val="00C3629E"/>
    <w:rsid w:val="00C36A2A"/>
    <w:rsid w:val="00C41668"/>
    <w:rsid w:val="00C41DBF"/>
    <w:rsid w:val="00C424C0"/>
    <w:rsid w:val="00C4429E"/>
    <w:rsid w:val="00C45822"/>
    <w:rsid w:val="00C4593C"/>
    <w:rsid w:val="00C47206"/>
    <w:rsid w:val="00C472E1"/>
    <w:rsid w:val="00C47B8D"/>
    <w:rsid w:val="00C5008F"/>
    <w:rsid w:val="00C50247"/>
    <w:rsid w:val="00C50261"/>
    <w:rsid w:val="00C507FF"/>
    <w:rsid w:val="00C5082F"/>
    <w:rsid w:val="00C51F50"/>
    <w:rsid w:val="00C53795"/>
    <w:rsid w:val="00C54ABD"/>
    <w:rsid w:val="00C56C6A"/>
    <w:rsid w:val="00C600ED"/>
    <w:rsid w:val="00C61A76"/>
    <w:rsid w:val="00C61F77"/>
    <w:rsid w:val="00C63540"/>
    <w:rsid w:val="00C63DDC"/>
    <w:rsid w:val="00C64335"/>
    <w:rsid w:val="00C652C5"/>
    <w:rsid w:val="00C664C1"/>
    <w:rsid w:val="00C6766C"/>
    <w:rsid w:val="00C70DAD"/>
    <w:rsid w:val="00C721DE"/>
    <w:rsid w:val="00C724F5"/>
    <w:rsid w:val="00C7323C"/>
    <w:rsid w:val="00C73380"/>
    <w:rsid w:val="00C73F27"/>
    <w:rsid w:val="00C7562E"/>
    <w:rsid w:val="00C77214"/>
    <w:rsid w:val="00C77EE3"/>
    <w:rsid w:val="00C80923"/>
    <w:rsid w:val="00C80B2C"/>
    <w:rsid w:val="00C8121C"/>
    <w:rsid w:val="00C82B75"/>
    <w:rsid w:val="00C82E28"/>
    <w:rsid w:val="00C83B9F"/>
    <w:rsid w:val="00C83F2A"/>
    <w:rsid w:val="00C85782"/>
    <w:rsid w:val="00C879AD"/>
    <w:rsid w:val="00C90093"/>
    <w:rsid w:val="00C914B8"/>
    <w:rsid w:val="00C91B6B"/>
    <w:rsid w:val="00C924AD"/>
    <w:rsid w:val="00C92AF8"/>
    <w:rsid w:val="00C92F61"/>
    <w:rsid w:val="00C948E3"/>
    <w:rsid w:val="00C94D9A"/>
    <w:rsid w:val="00C95C07"/>
    <w:rsid w:val="00C95FCF"/>
    <w:rsid w:val="00C9627B"/>
    <w:rsid w:val="00C96855"/>
    <w:rsid w:val="00C9708C"/>
    <w:rsid w:val="00C97DF6"/>
    <w:rsid w:val="00C97EDC"/>
    <w:rsid w:val="00CA0A57"/>
    <w:rsid w:val="00CA4C41"/>
    <w:rsid w:val="00CA5C52"/>
    <w:rsid w:val="00CA6397"/>
    <w:rsid w:val="00CA63E1"/>
    <w:rsid w:val="00CA6798"/>
    <w:rsid w:val="00CA70B1"/>
    <w:rsid w:val="00CA7390"/>
    <w:rsid w:val="00CA78BF"/>
    <w:rsid w:val="00CB0B0A"/>
    <w:rsid w:val="00CB0B9E"/>
    <w:rsid w:val="00CB1C95"/>
    <w:rsid w:val="00CB284A"/>
    <w:rsid w:val="00CB3C86"/>
    <w:rsid w:val="00CB68A9"/>
    <w:rsid w:val="00CB69DF"/>
    <w:rsid w:val="00CB6ED7"/>
    <w:rsid w:val="00CC0C62"/>
    <w:rsid w:val="00CC180D"/>
    <w:rsid w:val="00CC1857"/>
    <w:rsid w:val="00CC2774"/>
    <w:rsid w:val="00CC4001"/>
    <w:rsid w:val="00CC67F3"/>
    <w:rsid w:val="00CC6C4F"/>
    <w:rsid w:val="00CC7474"/>
    <w:rsid w:val="00CC7532"/>
    <w:rsid w:val="00CC7BCC"/>
    <w:rsid w:val="00CD1D52"/>
    <w:rsid w:val="00CD2892"/>
    <w:rsid w:val="00CD3161"/>
    <w:rsid w:val="00CD37AD"/>
    <w:rsid w:val="00CD39C4"/>
    <w:rsid w:val="00CD3C29"/>
    <w:rsid w:val="00CD5703"/>
    <w:rsid w:val="00CD5A5E"/>
    <w:rsid w:val="00CD698C"/>
    <w:rsid w:val="00CD6D14"/>
    <w:rsid w:val="00CD75E3"/>
    <w:rsid w:val="00CE0E45"/>
    <w:rsid w:val="00CE2455"/>
    <w:rsid w:val="00CE25CA"/>
    <w:rsid w:val="00CE2DAE"/>
    <w:rsid w:val="00CE3013"/>
    <w:rsid w:val="00CE5253"/>
    <w:rsid w:val="00CE5C5F"/>
    <w:rsid w:val="00CE61F8"/>
    <w:rsid w:val="00CE7FEB"/>
    <w:rsid w:val="00CF0F1F"/>
    <w:rsid w:val="00CF10DE"/>
    <w:rsid w:val="00CF2063"/>
    <w:rsid w:val="00CF2A12"/>
    <w:rsid w:val="00CF2FA0"/>
    <w:rsid w:val="00CF39D6"/>
    <w:rsid w:val="00CF3E5F"/>
    <w:rsid w:val="00CF4D19"/>
    <w:rsid w:val="00CF586C"/>
    <w:rsid w:val="00CF7A03"/>
    <w:rsid w:val="00D00930"/>
    <w:rsid w:val="00D01164"/>
    <w:rsid w:val="00D0129C"/>
    <w:rsid w:val="00D01654"/>
    <w:rsid w:val="00D02BDF"/>
    <w:rsid w:val="00D02F94"/>
    <w:rsid w:val="00D042C5"/>
    <w:rsid w:val="00D07C70"/>
    <w:rsid w:val="00D10491"/>
    <w:rsid w:val="00D1199A"/>
    <w:rsid w:val="00D12D54"/>
    <w:rsid w:val="00D140CB"/>
    <w:rsid w:val="00D15938"/>
    <w:rsid w:val="00D15B14"/>
    <w:rsid w:val="00D16785"/>
    <w:rsid w:val="00D16C88"/>
    <w:rsid w:val="00D21366"/>
    <w:rsid w:val="00D21947"/>
    <w:rsid w:val="00D22B66"/>
    <w:rsid w:val="00D22D6C"/>
    <w:rsid w:val="00D23317"/>
    <w:rsid w:val="00D24D3F"/>
    <w:rsid w:val="00D253C7"/>
    <w:rsid w:val="00D25433"/>
    <w:rsid w:val="00D25A77"/>
    <w:rsid w:val="00D2733E"/>
    <w:rsid w:val="00D275F9"/>
    <w:rsid w:val="00D27AD5"/>
    <w:rsid w:val="00D3169C"/>
    <w:rsid w:val="00D32930"/>
    <w:rsid w:val="00D356E0"/>
    <w:rsid w:val="00D35A5B"/>
    <w:rsid w:val="00D35DB5"/>
    <w:rsid w:val="00D369CA"/>
    <w:rsid w:val="00D3791B"/>
    <w:rsid w:val="00D4446D"/>
    <w:rsid w:val="00D446BC"/>
    <w:rsid w:val="00D44ACC"/>
    <w:rsid w:val="00D46700"/>
    <w:rsid w:val="00D471C8"/>
    <w:rsid w:val="00D47CF5"/>
    <w:rsid w:val="00D47EC0"/>
    <w:rsid w:val="00D50078"/>
    <w:rsid w:val="00D550E2"/>
    <w:rsid w:val="00D55EE6"/>
    <w:rsid w:val="00D56A6D"/>
    <w:rsid w:val="00D57A0F"/>
    <w:rsid w:val="00D57F90"/>
    <w:rsid w:val="00D60BB2"/>
    <w:rsid w:val="00D618E2"/>
    <w:rsid w:val="00D62798"/>
    <w:rsid w:val="00D6371D"/>
    <w:rsid w:val="00D63BE1"/>
    <w:rsid w:val="00D6409F"/>
    <w:rsid w:val="00D702FA"/>
    <w:rsid w:val="00D71C72"/>
    <w:rsid w:val="00D71FCF"/>
    <w:rsid w:val="00D7215A"/>
    <w:rsid w:val="00D7218C"/>
    <w:rsid w:val="00D72C8F"/>
    <w:rsid w:val="00D73455"/>
    <w:rsid w:val="00D75B41"/>
    <w:rsid w:val="00D75B6E"/>
    <w:rsid w:val="00D75D7E"/>
    <w:rsid w:val="00D76217"/>
    <w:rsid w:val="00D77A0E"/>
    <w:rsid w:val="00D815E7"/>
    <w:rsid w:val="00D81AB7"/>
    <w:rsid w:val="00D82D09"/>
    <w:rsid w:val="00D831A3"/>
    <w:rsid w:val="00D838CF"/>
    <w:rsid w:val="00D83A37"/>
    <w:rsid w:val="00D84084"/>
    <w:rsid w:val="00D84D26"/>
    <w:rsid w:val="00D853C9"/>
    <w:rsid w:val="00D86499"/>
    <w:rsid w:val="00D86B33"/>
    <w:rsid w:val="00D873F3"/>
    <w:rsid w:val="00D876AD"/>
    <w:rsid w:val="00D922F2"/>
    <w:rsid w:val="00D92DC4"/>
    <w:rsid w:val="00D9316A"/>
    <w:rsid w:val="00D95898"/>
    <w:rsid w:val="00D95CB1"/>
    <w:rsid w:val="00D964A9"/>
    <w:rsid w:val="00D96B8C"/>
    <w:rsid w:val="00DA052C"/>
    <w:rsid w:val="00DA3DEC"/>
    <w:rsid w:val="00DA418F"/>
    <w:rsid w:val="00DA4521"/>
    <w:rsid w:val="00DA62E3"/>
    <w:rsid w:val="00DA7AB9"/>
    <w:rsid w:val="00DB0BD1"/>
    <w:rsid w:val="00DB1031"/>
    <w:rsid w:val="00DB15CE"/>
    <w:rsid w:val="00DB4838"/>
    <w:rsid w:val="00DB7CD1"/>
    <w:rsid w:val="00DC163D"/>
    <w:rsid w:val="00DC1895"/>
    <w:rsid w:val="00DC3F91"/>
    <w:rsid w:val="00DC7A9C"/>
    <w:rsid w:val="00DC7AD9"/>
    <w:rsid w:val="00DC7B29"/>
    <w:rsid w:val="00DD1A7A"/>
    <w:rsid w:val="00DD20E9"/>
    <w:rsid w:val="00DD38E8"/>
    <w:rsid w:val="00DD3D9E"/>
    <w:rsid w:val="00DD4DF6"/>
    <w:rsid w:val="00DD70B4"/>
    <w:rsid w:val="00DE02A8"/>
    <w:rsid w:val="00DE13DA"/>
    <w:rsid w:val="00DE377C"/>
    <w:rsid w:val="00DE3CBF"/>
    <w:rsid w:val="00DE4531"/>
    <w:rsid w:val="00DE48EA"/>
    <w:rsid w:val="00DE503F"/>
    <w:rsid w:val="00DE6F01"/>
    <w:rsid w:val="00DE7F77"/>
    <w:rsid w:val="00DF0F5B"/>
    <w:rsid w:val="00DF18C1"/>
    <w:rsid w:val="00DF1941"/>
    <w:rsid w:val="00DF1CBC"/>
    <w:rsid w:val="00DF1D34"/>
    <w:rsid w:val="00DF3B00"/>
    <w:rsid w:val="00DF3B22"/>
    <w:rsid w:val="00DF6301"/>
    <w:rsid w:val="00DF67DB"/>
    <w:rsid w:val="00E01A1C"/>
    <w:rsid w:val="00E02C4A"/>
    <w:rsid w:val="00E031C7"/>
    <w:rsid w:val="00E03640"/>
    <w:rsid w:val="00E0480D"/>
    <w:rsid w:val="00E05380"/>
    <w:rsid w:val="00E0599B"/>
    <w:rsid w:val="00E07310"/>
    <w:rsid w:val="00E07E6D"/>
    <w:rsid w:val="00E105BB"/>
    <w:rsid w:val="00E10C89"/>
    <w:rsid w:val="00E11BC7"/>
    <w:rsid w:val="00E13115"/>
    <w:rsid w:val="00E13FAD"/>
    <w:rsid w:val="00E1434B"/>
    <w:rsid w:val="00E1487B"/>
    <w:rsid w:val="00E1791F"/>
    <w:rsid w:val="00E20706"/>
    <w:rsid w:val="00E20740"/>
    <w:rsid w:val="00E21C66"/>
    <w:rsid w:val="00E227EF"/>
    <w:rsid w:val="00E23BF8"/>
    <w:rsid w:val="00E253EE"/>
    <w:rsid w:val="00E2578D"/>
    <w:rsid w:val="00E3122D"/>
    <w:rsid w:val="00E31834"/>
    <w:rsid w:val="00E31A9C"/>
    <w:rsid w:val="00E33664"/>
    <w:rsid w:val="00E373A3"/>
    <w:rsid w:val="00E37ACC"/>
    <w:rsid w:val="00E37F47"/>
    <w:rsid w:val="00E40623"/>
    <w:rsid w:val="00E4107B"/>
    <w:rsid w:val="00E4176D"/>
    <w:rsid w:val="00E467B4"/>
    <w:rsid w:val="00E46EC3"/>
    <w:rsid w:val="00E478BE"/>
    <w:rsid w:val="00E51371"/>
    <w:rsid w:val="00E51869"/>
    <w:rsid w:val="00E51D8D"/>
    <w:rsid w:val="00E52B64"/>
    <w:rsid w:val="00E5329B"/>
    <w:rsid w:val="00E54772"/>
    <w:rsid w:val="00E54FD3"/>
    <w:rsid w:val="00E55383"/>
    <w:rsid w:val="00E55A4C"/>
    <w:rsid w:val="00E5614C"/>
    <w:rsid w:val="00E56318"/>
    <w:rsid w:val="00E6051F"/>
    <w:rsid w:val="00E60E09"/>
    <w:rsid w:val="00E63CE7"/>
    <w:rsid w:val="00E648E6"/>
    <w:rsid w:val="00E64CE1"/>
    <w:rsid w:val="00E6766E"/>
    <w:rsid w:val="00E70E0D"/>
    <w:rsid w:val="00E71A7E"/>
    <w:rsid w:val="00E746F8"/>
    <w:rsid w:val="00E7483F"/>
    <w:rsid w:val="00E74C38"/>
    <w:rsid w:val="00E750BA"/>
    <w:rsid w:val="00E758A9"/>
    <w:rsid w:val="00E7745D"/>
    <w:rsid w:val="00E81017"/>
    <w:rsid w:val="00E8138E"/>
    <w:rsid w:val="00E8171D"/>
    <w:rsid w:val="00E81CF7"/>
    <w:rsid w:val="00E82C51"/>
    <w:rsid w:val="00E83C66"/>
    <w:rsid w:val="00E84898"/>
    <w:rsid w:val="00E84E55"/>
    <w:rsid w:val="00E86088"/>
    <w:rsid w:val="00E87B29"/>
    <w:rsid w:val="00E87DE7"/>
    <w:rsid w:val="00E9061A"/>
    <w:rsid w:val="00E9092F"/>
    <w:rsid w:val="00E916E6"/>
    <w:rsid w:val="00E91F73"/>
    <w:rsid w:val="00E92498"/>
    <w:rsid w:val="00E92B97"/>
    <w:rsid w:val="00E933ED"/>
    <w:rsid w:val="00E93D1A"/>
    <w:rsid w:val="00E94598"/>
    <w:rsid w:val="00E95BB2"/>
    <w:rsid w:val="00E96225"/>
    <w:rsid w:val="00E96275"/>
    <w:rsid w:val="00E96F62"/>
    <w:rsid w:val="00E97543"/>
    <w:rsid w:val="00EA0901"/>
    <w:rsid w:val="00EA09BF"/>
    <w:rsid w:val="00EA11C3"/>
    <w:rsid w:val="00EA3122"/>
    <w:rsid w:val="00EA4AAF"/>
    <w:rsid w:val="00EA4CE0"/>
    <w:rsid w:val="00EA4FB4"/>
    <w:rsid w:val="00EA6A09"/>
    <w:rsid w:val="00EA6DB2"/>
    <w:rsid w:val="00EA73C7"/>
    <w:rsid w:val="00EA7DF6"/>
    <w:rsid w:val="00EB2F70"/>
    <w:rsid w:val="00EB3D50"/>
    <w:rsid w:val="00EB3DEA"/>
    <w:rsid w:val="00EB5348"/>
    <w:rsid w:val="00EB73DD"/>
    <w:rsid w:val="00EB74BD"/>
    <w:rsid w:val="00EB7D00"/>
    <w:rsid w:val="00EC0B7A"/>
    <w:rsid w:val="00EC5358"/>
    <w:rsid w:val="00EC5BA6"/>
    <w:rsid w:val="00ED0308"/>
    <w:rsid w:val="00ED1A5B"/>
    <w:rsid w:val="00ED2F78"/>
    <w:rsid w:val="00ED4894"/>
    <w:rsid w:val="00ED4A0B"/>
    <w:rsid w:val="00ED51CE"/>
    <w:rsid w:val="00ED54EC"/>
    <w:rsid w:val="00ED561C"/>
    <w:rsid w:val="00ED7B8F"/>
    <w:rsid w:val="00EE02AB"/>
    <w:rsid w:val="00EE0CAD"/>
    <w:rsid w:val="00EE1140"/>
    <w:rsid w:val="00EE1AE7"/>
    <w:rsid w:val="00EE2B28"/>
    <w:rsid w:val="00EE3844"/>
    <w:rsid w:val="00EE41F3"/>
    <w:rsid w:val="00EE4566"/>
    <w:rsid w:val="00EE48A1"/>
    <w:rsid w:val="00EE5469"/>
    <w:rsid w:val="00EE561F"/>
    <w:rsid w:val="00EE7A0F"/>
    <w:rsid w:val="00EF2909"/>
    <w:rsid w:val="00EF3420"/>
    <w:rsid w:val="00EF38B2"/>
    <w:rsid w:val="00EF775A"/>
    <w:rsid w:val="00F02187"/>
    <w:rsid w:val="00F03AFC"/>
    <w:rsid w:val="00F04020"/>
    <w:rsid w:val="00F04308"/>
    <w:rsid w:val="00F05650"/>
    <w:rsid w:val="00F05F9B"/>
    <w:rsid w:val="00F065F3"/>
    <w:rsid w:val="00F06D83"/>
    <w:rsid w:val="00F0794B"/>
    <w:rsid w:val="00F10D14"/>
    <w:rsid w:val="00F10DF3"/>
    <w:rsid w:val="00F10EF3"/>
    <w:rsid w:val="00F13CD2"/>
    <w:rsid w:val="00F141B9"/>
    <w:rsid w:val="00F15253"/>
    <w:rsid w:val="00F15643"/>
    <w:rsid w:val="00F15DFA"/>
    <w:rsid w:val="00F15F8D"/>
    <w:rsid w:val="00F16ED6"/>
    <w:rsid w:val="00F1725F"/>
    <w:rsid w:val="00F17866"/>
    <w:rsid w:val="00F2068C"/>
    <w:rsid w:val="00F20844"/>
    <w:rsid w:val="00F21112"/>
    <w:rsid w:val="00F212D5"/>
    <w:rsid w:val="00F22C92"/>
    <w:rsid w:val="00F22CFF"/>
    <w:rsid w:val="00F22F08"/>
    <w:rsid w:val="00F2321C"/>
    <w:rsid w:val="00F23B10"/>
    <w:rsid w:val="00F23D4F"/>
    <w:rsid w:val="00F23D72"/>
    <w:rsid w:val="00F242DD"/>
    <w:rsid w:val="00F24339"/>
    <w:rsid w:val="00F25BC9"/>
    <w:rsid w:val="00F26F0F"/>
    <w:rsid w:val="00F2739B"/>
    <w:rsid w:val="00F3045F"/>
    <w:rsid w:val="00F30DC3"/>
    <w:rsid w:val="00F31F3F"/>
    <w:rsid w:val="00F32136"/>
    <w:rsid w:val="00F331BD"/>
    <w:rsid w:val="00F33D69"/>
    <w:rsid w:val="00F34677"/>
    <w:rsid w:val="00F34801"/>
    <w:rsid w:val="00F3538B"/>
    <w:rsid w:val="00F368D1"/>
    <w:rsid w:val="00F40004"/>
    <w:rsid w:val="00F40A2F"/>
    <w:rsid w:val="00F4114B"/>
    <w:rsid w:val="00F417F1"/>
    <w:rsid w:val="00F41A36"/>
    <w:rsid w:val="00F44220"/>
    <w:rsid w:val="00F44798"/>
    <w:rsid w:val="00F45F59"/>
    <w:rsid w:val="00F46723"/>
    <w:rsid w:val="00F51AED"/>
    <w:rsid w:val="00F52714"/>
    <w:rsid w:val="00F5373B"/>
    <w:rsid w:val="00F547CB"/>
    <w:rsid w:val="00F5537B"/>
    <w:rsid w:val="00F55613"/>
    <w:rsid w:val="00F5724E"/>
    <w:rsid w:val="00F641F8"/>
    <w:rsid w:val="00F67336"/>
    <w:rsid w:val="00F701A7"/>
    <w:rsid w:val="00F7267A"/>
    <w:rsid w:val="00F742DB"/>
    <w:rsid w:val="00F7504A"/>
    <w:rsid w:val="00F75D2C"/>
    <w:rsid w:val="00F75E0A"/>
    <w:rsid w:val="00F760A6"/>
    <w:rsid w:val="00F77923"/>
    <w:rsid w:val="00F80901"/>
    <w:rsid w:val="00F81047"/>
    <w:rsid w:val="00F8189D"/>
    <w:rsid w:val="00F81B99"/>
    <w:rsid w:val="00F824FB"/>
    <w:rsid w:val="00F82844"/>
    <w:rsid w:val="00F8450F"/>
    <w:rsid w:val="00F84D65"/>
    <w:rsid w:val="00F866D1"/>
    <w:rsid w:val="00F87DE9"/>
    <w:rsid w:val="00F912F2"/>
    <w:rsid w:val="00F932FE"/>
    <w:rsid w:val="00F93684"/>
    <w:rsid w:val="00F93850"/>
    <w:rsid w:val="00F93D92"/>
    <w:rsid w:val="00F9521E"/>
    <w:rsid w:val="00F96AAD"/>
    <w:rsid w:val="00FA0DA3"/>
    <w:rsid w:val="00FA144C"/>
    <w:rsid w:val="00FA168B"/>
    <w:rsid w:val="00FA16E1"/>
    <w:rsid w:val="00FA21AD"/>
    <w:rsid w:val="00FA26C0"/>
    <w:rsid w:val="00FA45E6"/>
    <w:rsid w:val="00FA4EEE"/>
    <w:rsid w:val="00FA5BAC"/>
    <w:rsid w:val="00FA5FA3"/>
    <w:rsid w:val="00FA79DB"/>
    <w:rsid w:val="00FB0100"/>
    <w:rsid w:val="00FB0252"/>
    <w:rsid w:val="00FB0BF9"/>
    <w:rsid w:val="00FB13F6"/>
    <w:rsid w:val="00FB1EE3"/>
    <w:rsid w:val="00FB2224"/>
    <w:rsid w:val="00FB2630"/>
    <w:rsid w:val="00FB5C9B"/>
    <w:rsid w:val="00FC01F5"/>
    <w:rsid w:val="00FC1255"/>
    <w:rsid w:val="00FC13C1"/>
    <w:rsid w:val="00FC1DC3"/>
    <w:rsid w:val="00FC2288"/>
    <w:rsid w:val="00FC25EF"/>
    <w:rsid w:val="00FC27C7"/>
    <w:rsid w:val="00FC292E"/>
    <w:rsid w:val="00FC2DD3"/>
    <w:rsid w:val="00FC48C7"/>
    <w:rsid w:val="00FC6956"/>
    <w:rsid w:val="00FC7A54"/>
    <w:rsid w:val="00FD0098"/>
    <w:rsid w:val="00FD3502"/>
    <w:rsid w:val="00FD3AA6"/>
    <w:rsid w:val="00FD45F0"/>
    <w:rsid w:val="00FD5646"/>
    <w:rsid w:val="00FD5C84"/>
    <w:rsid w:val="00FD6B6B"/>
    <w:rsid w:val="00FD7091"/>
    <w:rsid w:val="00FE0301"/>
    <w:rsid w:val="00FE05DC"/>
    <w:rsid w:val="00FE1149"/>
    <w:rsid w:val="00FE2528"/>
    <w:rsid w:val="00FE375C"/>
    <w:rsid w:val="00FE3CD6"/>
    <w:rsid w:val="00FE46A6"/>
    <w:rsid w:val="00FE4834"/>
    <w:rsid w:val="00FE4F46"/>
    <w:rsid w:val="00FE56CC"/>
    <w:rsid w:val="00FE59D5"/>
    <w:rsid w:val="00FE7899"/>
    <w:rsid w:val="00FF240A"/>
    <w:rsid w:val="00FF2618"/>
    <w:rsid w:val="00FF3AB1"/>
    <w:rsid w:val="00FF3EC0"/>
    <w:rsid w:val="00FF5844"/>
    <w:rsid w:val="00FF7685"/>
    <w:rsid w:val="00FF7ED5"/>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9F6A23"/>
    <w:rPr>
      <w:rFonts w:ascii="Times New Roman" w:eastAsia="Times New Roman" w:hAnsi="Times New Roman"/>
      <w:sz w:val="24"/>
      <w:szCs w:val="24"/>
    </w:rPr>
  </w:style>
  <w:style w:type="paragraph" w:styleId="1">
    <w:name w:val="heading 1"/>
    <w:basedOn w:val="a"/>
    <w:next w:val="a"/>
    <w:link w:val="10"/>
    <w:uiPriority w:val="99"/>
    <w:qFormat/>
    <w:rsid w:val="007838DB"/>
    <w:pPr>
      <w:keepNext/>
      <w:keepLines/>
      <w:widowControl w:val="0"/>
      <w:numPr>
        <w:numId w:val="2"/>
      </w:numPr>
      <w:spacing w:before="240" w:after="120" w:line="276" w:lineRule="auto"/>
      <w:ind w:left="965"/>
      <w:contextualSpacing/>
      <w:jc w:val="both"/>
      <w:outlineLvl w:val="0"/>
    </w:pPr>
    <w:rPr>
      <w:color w:val="2E74B5"/>
      <w:lang w:val="uk-UA" w:eastAsia="pl-PL"/>
    </w:rPr>
  </w:style>
  <w:style w:type="paragraph" w:styleId="2">
    <w:name w:val="heading 2"/>
    <w:basedOn w:val="a"/>
    <w:next w:val="a"/>
    <w:link w:val="20"/>
    <w:uiPriority w:val="99"/>
    <w:qFormat/>
    <w:rsid w:val="007838DB"/>
    <w:pPr>
      <w:keepNext/>
      <w:keepLines/>
      <w:widowControl w:val="0"/>
      <w:spacing w:before="360" w:after="80"/>
      <w:contextualSpacing/>
      <w:outlineLvl w:val="1"/>
    </w:pPr>
    <w:rPr>
      <w:rFonts w:ascii="Cambria" w:hAnsi="Cambria"/>
      <w:b/>
      <w:bCs/>
      <w:i/>
      <w:iCs/>
      <w:color w:val="000000"/>
      <w:sz w:val="28"/>
      <w:szCs w:val="28"/>
      <w:lang w:val="pl-PL" w:eastAsia="pl-PL"/>
    </w:rPr>
  </w:style>
  <w:style w:type="paragraph" w:styleId="3">
    <w:name w:val="heading 3"/>
    <w:basedOn w:val="a"/>
    <w:next w:val="a"/>
    <w:link w:val="30"/>
    <w:uiPriority w:val="99"/>
    <w:qFormat/>
    <w:rsid w:val="007838DB"/>
    <w:pPr>
      <w:keepNext/>
      <w:keepLines/>
      <w:spacing w:before="200"/>
      <w:outlineLvl w:val="2"/>
    </w:pPr>
    <w:rPr>
      <w:rFonts w:ascii="Cambria" w:eastAsia="Calibri" w:hAnsi="Cambria"/>
      <w:b/>
      <w:bCs/>
      <w:color w:val="4F81BD"/>
      <w:lang w:val="pl-PL" w:eastAsia="pl-PL"/>
    </w:rPr>
  </w:style>
  <w:style w:type="paragraph" w:styleId="4">
    <w:name w:val="heading 4"/>
    <w:basedOn w:val="a"/>
    <w:next w:val="a"/>
    <w:link w:val="40"/>
    <w:uiPriority w:val="99"/>
    <w:qFormat/>
    <w:rsid w:val="007838DB"/>
    <w:pPr>
      <w:keepNext/>
      <w:keepLines/>
      <w:widowControl w:val="0"/>
      <w:spacing w:before="240" w:after="40"/>
      <w:contextualSpacing/>
      <w:outlineLvl w:val="3"/>
    </w:pPr>
    <w:rPr>
      <w:rFonts w:ascii="Calibri" w:hAnsi="Calibri"/>
      <w:b/>
      <w:bCs/>
      <w:color w:val="000000"/>
      <w:sz w:val="28"/>
      <w:szCs w:val="28"/>
      <w:lang w:val="pl-PL" w:eastAsia="pl-PL"/>
    </w:rPr>
  </w:style>
  <w:style w:type="paragraph" w:styleId="5">
    <w:name w:val="heading 5"/>
    <w:basedOn w:val="a"/>
    <w:next w:val="a"/>
    <w:link w:val="50"/>
    <w:uiPriority w:val="99"/>
    <w:qFormat/>
    <w:rsid w:val="007838DB"/>
    <w:pPr>
      <w:keepNext/>
      <w:keepLines/>
      <w:widowControl w:val="0"/>
      <w:spacing w:before="220" w:after="40"/>
      <w:contextualSpacing/>
      <w:outlineLvl w:val="4"/>
    </w:pPr>
    <w:rPr>
      <w:rFonts w:ascii="Calibri" w:hAnsi="Calibri"/>
      <w:b/>
      <w:bCs/>
      <w:i/>
      <w:iCs/>
      <w:color w:val="000000"/>
      <w:sz w:val="26"/>
      <w:szCs w:val="26"/>
      <w:lang w:val="pl-PL" w:eastAsia="pl-PL"/>
    </w:rPr>
  </w:style>
  <w:style w:type="paragraph" w:styleId="6">
    <w:name w:val="heading 6"/>
    <w:basedOn w:val="a"/>
    <w:next w:val="a"/>
    <w:link w:val="60"/>
    <w:uiPriority w:val="99"/>
    <w:qFormat/>
    <w:rsid w:val="007838DB"/>
    <w:pPr>
      <w:keepNext/>
      <w:keepLines/>
      <w:spacing w:before="200"/>
      <w:outlineLvl w:val="5"/>
    </w:pPr>
    <w:rPr>
      <w:rFonts w:ascii="Cambria" w:eastAsia="Calibri" w:hAnsi="Cambria"/>
      <w:i/>
      <w:iCs/>
      <w:color w:val="243F60"/>
      <w:lang w:val="pl-PL" w:eastAsia="pl-PL"/>
    </w:rPr>
  </w:style>
  <w:style w:type="paragraph" w:styleId="7">
    <w:name w:val="heading 7"/>
    <w:aliases w:val="Nagłówek1"/>
    <w:basedOn w:val="1"/>
    <w:next w:val="a"/>
    <w:link w:val="70"/>
    <w:uiPriority w:val="99"/>
    <w:qFormat/>
    <w:rsid w:val="007838DB"/>
    <w:pPr>
      <w:numPr>
        <w:numId w:val="0"/>
      </w:numPr>
      <w:spacing w:before="40"/>
      <w:ind w:left="587" w:hanging="360"/>
      <w:outlineLvl w:val="6"/>
    </w:pPr>
    <w:rPr>
      <w:rFonts w:ascii="Calibri Light" w:hAnsi="Calibri Light"/>
      <w:bCs/>
      <w:iCs/>
      <w:color w:val="1F3763"/>
      <w:kern w:val="32"/>
      <w:sz w:val="32"/>
      <w:szCs w:val="32"/>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7838DB"/>
    <w:rPr>
      <w:rFonts w:ascii="Times New Roman" w:hAnsi="Times New Roman" w:cs="Times New Roman"/>
      <w:color w:val="2E74B5"/>
      <w:sz w:val="24"/>
      <w:lang w:val="uk-UA" w:eastAsia="pl-PL"/>
    </w:rPr>
  </w:style>
  <w:style w:type="character" w:customStyle="1" w:styleId="20">
    <w:name w:val="Заголовок 2 Знак"/>
    <w:basedOn w:val="a0"/>
    <w:link w:val="2"/>
    <w:uiPriority w:val="99"/>
    <w:locked/>
    <w:rsid w:val="007838DB"/>
    <w:rPr>
      <w:rFonts w:ascii="Cambria" w:hAnsi="Cambria" w:cs="Times New Roman"/>
      <w:b/>
      <w:i/>
      <w:color w:val="000000"/>
      <w:sz w:val="28"/>
      <w:lang w:val="pl-PL" w:eastAsia="pl-PL"/>
    </w:rPr>
  </w:style>
  <w:style w:type="character" w:customStyle="1" w:styleId="30">
    <w:name w:val="Заголовок 3 Знак"/>
    <w:basedOn w:val="a0"/>
    <w:link w:val="3"/>
    <w:uiPriority w:val="99"/>
    <w:locked/>
    <w:rsid w:val="007838DB"/>
    <w:rPr>
      <w:rFonts w:ascii="Cambria" w:hAnsi="Cambria" w:cs="Times New Roman"/>
      <w:b/>
      <w:color w:val="4F81BD"/>
      <w:sz w:val="24"/>
      <w:lang w:val="pl-PL" w:eastAsia="pl-PL"/>
    </w:rPr>
  </w:style>
  <w:style w:type="character" w:customStyle="1" w:styleId="40">
    <w:name w:val="Заголовок 4 Знак"/>
    <w:basedOn w:val="a0"/>
    <w:link w:val="4"/>
    <w:uiPriority w:val="99"/>
    <w:locked/>
    <w:rsid w:val="007838DB"/>
    <w:rPr>
      <w:rFonts w:ascii="Calibri" w:hAnsi="Calibri" w:cs="Times New Roman"/>
      <w:b/>
      <w:color w:val="000000"/>
      <w:sz w:val="28"/>
      <w:lang w:val="pl-PL" w:eastAsia="pl-PL"/>
    </w:rPr>
  </w:style>
  <w:style w:type="character" w:customStyle="1" w:styleId="50">
    <w:name w:val="Заголовок 5 Знак"/>
    <w:basedOn w:val="a0"/>
    <w:link w:val="5"/>
    <w:uiPriority w:val="99"/>
    <w:locked/>
    <w:rsid w:val="007838DB"/>
    <w:rPr>
      <w:rFonts w:ascii="Calibri" w:hAnsi="Calibri" w:cs="Times New Roman"/>
      <w:b/>
      <w:i/>
      <w:color w:val="000000"/>
      <w:sz w:val="26"/>
      <w:lang w:val="pl-PL" w:eastAsia="pl-PL"/>
    </w:rPr>
  </w:style>
  <w:style w:type="character" w:customStyle="1" w:styleId="60">
    <w:name w:val="Заголовок 6 Знак"/>
    <w:basedOn w:val="a0"/>
    <w:link w:val="6"/>
    <w:uiPriority w:val="99"/>
    <w:locked/>
    <w:rsid w:val="007838DB"/>
    <w:rPr>
      <w:rFonts w:ascii="Cambria" w:hAnsi="Cambria" w:cs="Times New Roman"/>
      <w:i/>
      <w:color w:val="243F60"/>
      <w:sz w:val="24"/>
      <w:lang w:val="pl-PL" w:eastAsia="pl-PL"/>
    </w:rPr>
  </w:style>
  <w:style w:type="character" w:customStyle="1" w:styleId="70">
    <w:name w:val="Заголовок 7 Знак"/>
    <w:aliases w:val="Nagłówek1 Знак"/>
    <w:basedOn w:val="a0"/>
    <w:link w:val="7"/>
    <w:uiPriority w:val="99"/>
    <w:locked/>
    <w:rsid w:val="007838DB"/>
    <w:rPr>
      <w:rFonts w:ascii="Calibri Light" w:hAnsi="Calibri Light" w:cs="Times New Roman"/>
      <w:color w:val="1F3763"/>
      <w:kern w:val="32"/>
      <w:sz w:val="32"/>
      <w:lang w:val="ru-RU" w:eastAsia="ru-RU"/>
    </w:rPr>
  </w:style>
  <w:style w:type="paragraph" w:styleId="a3">
    <w:name w:val="Normal (Web)"/>
    <w:aliases w:val="Обычный (Web) Знак,Обычный (веб) Знак Знак,Обычный (веб) Знак Знак Знак,Обычный (веб) Знак2,Обычный (веб) Знак1 Знак1 Знак Знак Знак,Обычный (веб) Знак1 Знак1 Знак Знак Знак Знак Знак,Обычный (веб) Знак1 Знак1"/>
    <w:basedOn w:val="a"/>
    <w:link w:val="a4"/>
    <w:uiPriority w:val="99"/>
    <w:rsid w:val="007838DB"/>
    <w:pPr>
      <w:spacing w:before="100" w:beforeAutospacing="1" w:after="100" w:afterAutospacing="1"/>
    </w:pPr>
    <w:rPr>
      <w:rFonts w:eastAsia="Calibri"/>
      <w:szCs w:val="20"/>
    </w:rPr>
  </w:style>
  <w:style w:type="character" w:customStyle="1" w:styleId="a4">
    <w:name w:val="Обычный (веб) Знак"/>
    <w:aliases w:val="Обычный (Web) Знак Знак,Обычный (веб) Знак Знак Знак1,Обычный (веб) Знак Знак Знак Знак,Обычный (веб) Знак2 Знак,Обычный (веб) Знак1 Знак1 Знак Знак Знак Знак,Обычный (веб) Знак1 Знак1 Знак Знак Знак Знак Знак Знак"/>
    <w:link w:val="a3"/>
    <w:uiPriority w:val="99"/>
    <w:locked/>
    <w:rsid w:val="007838DB"/>
    <w:rPr>
      <w:rFonts w:ascii="Times New Roman" w:hAnsi="Times New Roman"/>
      <w:sz w:val="24"/>
      <w:lang w:val="ru-RU" w:eastAsia="ru-RU"/>
    </w:rPr>
  </w:style>
  <w:style w:type="paragraph" w:styleId="a5">
    <w:name w:val="List Paragraph"/>
    <w:basedOn w:val="a"/>
    <w:link w:val="a6"/>
    <w:uiPriority w:val="99"/>
    <w:qFormat/>
    <w:rsid w:val="007838DB"/>
    <w:pPr>
      <w:ind w:left="720"/>
      <w:contextualSpacing/>
    </w:pPr>
    <w:rPr>
      <w:rFonts w:eastAsia="Calibri"/>
      <w:szCs w:val="20"/>
    </w:rPr>
  </w:style>
  <w:style w:type="character" w:customStyle="1" w:styleId="a6">
    <w:name w:val="Абзац списка Знак"/>
    <w:link w:val="a5"/>
    <w:uiPriority w:val="99"/>
    <w:locked/>
    <w:rsid w:val="007838DB"/>
    <w:rPr>
      <w:rFonts w:ascii="Times New Roman" w:hAnsi="Times New Roman"/>
      <w:sz w:val="24"/>
      <w:lang w:val="ru-RU" w:eastAsia="ru-RU"/>
    </w:rPr>
  </w:style>
  <w:style w:type="paragraph" w:customStyle="1" w:styleId="11">
    <w:name w:val="Абзац списка1"/>
    <w:basedOn w:val="a"/>
    <w:link w:val="ListParagraphChar"/>
    <w:uiPriority w:val="99"/>
    <w:rsid w:val="007838DB"/>
    <w:pPr>
      <w:widowControl w:val="0"/>
      <w:ind w:left="720"/>
      <w:contextualSpacing/>
    </w:pPr>
    <w:rPr>
      <w:rFonts w:ascii="Calibri" w:eastAsia="Calibri" w:hAnsi="Calibri"/>
      <w:color w:val="000000"/>
      <w:sz w:val="20"/>
      <w:szCs w:val="20"/>
      <w:lang w:val="pl-PL" w:eastAsia="pl-PL"/>
    </w:rPr>
  </w:style>
  <w:style w:type="character" w:customStyle="1" w:styleId="ListParagraphChar">
    <w:name w:val="List Paragraph Char"/>
    <w:link w:val="11"/>
    <w:uiPriority w:val="99"/>
    <w:locked/>
    <w:rsid w:val="007838DB"/>
    <w:rPr>
      <w:rFonts w:ascii="Calibri" w:hAnsi="Calibri"/>
      <w:color w:val="000000"/>
      <w:sz w:val="20"/>
      <w:lang w:val="pl-PL" w:eastAsia="pl-PL"/>
    </w:rPr>
  </w:style>
  <w:style w:type="character" w:customStyle="1" w:styleId="BalloonTextChar">
    <w:name w:val="Balloon Text Char"/>
    <w:uiPriority w:val="99"/>
    <w:semiHidden/>
    <w:locked/>
    <w:rsid w:val="007838DB"/>
    <w:rPr>
      <w:rFonts w:ascii="Tahoma" w:hAnsi="Tahoma"/>
      <w:sz w:val="16"/>
      <w:lang w:val="ru-RU" w:eastAsia="ru-RU"/>
    </w:rPr>
  </w:style>
  <w:style w:type="paragraph" w:styleId="a7">
    <w:name w:val="Balloon Text"/>
    <w:basedOn w:val="a"/>
    <w:link w:val="a8"/>
    <w:uiPriority w:val="99"/>
    <w:semiHidden/>
    <w:rsid w:val="007838DB"/>
    <w:rPr>
      <w:rFonts w:ascii="Tahoma" w:eastAsia="Calibri" w:hAnsi="Tahoma"/>
      <w:sz w:val="16"/>
      <w:szCs w:val="20"/>
    </w:rPr>
  </w:style>
  <w:style w:type="character" w:customStyle="1" w:styleId="a8">
    <w:name w:val="Текст выноски Знак"/>
    <w:basedOn w:val="a0"/>
    <w:link w:val="a7"/>
    <w:uiPriority w:val="99"/>
    <w:semiHidden/>
    <w:locked/>
    <w:rsid w:val="00044069"/>
    <w:rPr>
      <w:rFonts w:ascii="Times New Roman" w:hAnsi="Times New Roman" w:cs="Times New Roman"/>
      <w:sz w:val="2"/>
      <w:lang w:val="ru-RU" w:eastAsia="ru-RU"/>
    </w:rPr>
  </w:style>
  <w:style w:type="paragraph" w:styleId="a9">
    <w:name w:val="header"/>
    <w:basedOn w:val="a"/>
    <w:link w:val="aa"/>
    <w:uiPriority w:val="99"/>
    <w:rsid w:val="007838DB"/>
    <w:pPr>
      <w:tabs>
        <w:tab w:val="center" w:pos="4677"/>
        <w:tab w:val="right" w:pos="9355"/>
      </w:tabs>
    </w:pPr>
    <w:rPr>
      <w:rFonts w:eastAsia="Calibri"/>
    </w:rPr>
  </w:style>
  <w:style w:type="character" w:customStyle="1" w:styleId="aa">
    <w:name w:val="Верхний колонтитул Знак"/>
    <w:basedOn w:val="a0"/>
    <w:link w:val="a9"/>
    <w:uiPriority w:val="99"/>
    <w:locked/>
    <w:rsid w:val="007838DB"/>
    <w:rPr>
      <w:rFonts w:ascii="Times New Roman" w:hAnsi="Times New Roman" w:cs="Times New Roman"/>
      <w:sz w:val="24"/>
      <w:lang w:val="ru-RU" w:eastAsia="ru-RU"/>
    </w:rPr>
  </w:style>
  <w:style w:type="paragraph" w:styleId="ab">
    <w:name w:val="footer"/>
    <w:basedOn w:val="a"/>
    <w:link w:val="ac"/>
    <w:uiPriority w:val="99"/>
    <w:rsid w:val="007838DB"/>
    <w:pPr>
      <w:tabs>
        <w:tab w:val="center" w:pos="4677"/>
        <w:tab w:val="right" w:pos="9355"/>
      </w:tabs>
    </w:pPr>
    <w:rPr>
      <w:rFonts w:eastAsia="Calibri"/>
    </w:rPr>
  </w:style>
  <w:style w:type="character" w:customStyle="1" w:styleId="ac">
    <w:name w:val="Нижний колонтитул Знак"/>
    <w:basedOn w:val="a0"/>
    <w:link w:val="ab"/>
    <w:uiPriority w:val="99"/>
    <w:locked/>
    <w:rsid w:val="007838DB"/>
    <w:rPr>
      <w:rFonts w:ascii="Times New Roman" w:hAnsi="Times New Roman" w:cs="Times New Roman"/>
      <w:sz w:val="24"/>
      <w:lang w:val="ru-RU" w:eastAsia="ru-RU"/>
    </w:rPr>
  </w:style>
  <w:style w:type="paragraph" w:styleId="ad">
    <w:name w:val="No Spacing"/>
    <w:link w:val="ae"/>
    <w:uiPriority w:val="99"/>
    <w:qFormat/>
    <w:rsid w:val="007838DB"/>
    <w:rPr>
      <w:rFonts w:eastAsia="Times New Roman"/>
      <w:sz w:val="22"/>
      <w:szCs w:val="22"/>
      <w:lang w:val="uk-UA" w:eastAsia="en-US"/>
    </w:rPr>
  </w:style>
  <w:style w:type="character" w:customStyle="1" w:styleId="ae">
    <w:name w:val="Без интервала Знак"/>
    <w:link w:val="ad"/>
    <w:uiPriority w:val="99"/>
    <w:locked/>
    <w:rsid w:val="007838DB"/>
    <w:rPr>
      <w:rFonts w:eastAsia="Times New Roman"/>
      <w:sz w:val="22"/>
      <w:szCs w:val="22"/>
      <w:lang w:val="uk-UA" w:eastAsia="en-US" w:bidi="ar-SA"/>
    </w:rPr>
  </w:style>
  <w:style w:type="character" w:customStyle="1" w:styleId="textexposedshow">
    <w:name w:val="text_exposed_show"/>
    <w:uiPriority w:val="99"/>
    <w:rsid w:val="007838DB"/>
  </w:style>
  <w:style w:type="paragraph" w:customStyle="1" w:styleId="Normalny1">
    <w:name w:val="Normalny1"/>
    <w:uiPriority w:val="99"/>
    <w:rsid w:val="007838DB"/>
    <w:pPr>
      <w:widowControl w:val="0"/>
    </w:pPr>
    <w:rPr>
      <w:rFonts w:ascii="Times New Roman" w:hAnsi="Times New Roman"/>
      <w:color w:val="000000"/>
    </w:rPr>
  </w:style>
  <w:style w:type="paragraph" w:styleId="21">
    <w:name w:val="Body Text 2"/>
    <w:basedOn w:val="a"/>
    <w:link w:val="22"/>
    <w:uiPriority w:val="99"/>
    <w:semiHidden/>
    <w:rsid w:val="007838DB"/>
    <w:pPr>
      <w:spacing w:after="120" w:line="480" w:lineRule="auto"/>
    </w:pPr>
    <w:rPr>
      <w:lang w:val="pl-PL" w:eastAsia="pl-PL"/>
    </w:rPr>
  </w:style>
  <w:style w:type="character" w:customStyle="1" w:styleId="22">
    <w:name w:val="Основной текст 2 Знак"/>
    <w:basedOn w:val="a0"/>
    <w:link w:val="21"/>
    <w:uiPriority w:val="99"/>
    <w:semiHidden/>
    <w:locked/>
    <w:rsid w:val="007838DB"/>
    <w:rPr>
      <w:rFonts w:ascii="Times New Roman" w:hAnsi="Times New Roman" w:cs="Times New Roman"/>
      <w:sz w:val="24"/>
      <w:lang w:val="pl-PL" w:eastAsia="pl-PL"/>
    </w:rPr>
  </w:style>
  <w:style w:type="character" w:styleId="af">
    <w:name w:val="Hyperlink"/>
    <w:basedOn w:val="a0"/>
    <w:uiPriority w:val="99"/>
    <w:rsid w:val="007838DB"/>
    <w:rPr>
      <w:rFonts w:cs="Times New Roman"/>
      <w:color w:val="0563C1"/>
      <w:u w:val="single"/>
    </w:rPr>
  </w:style>
  <w:style w:type="paragraph" w:customStyle="1" w:styleId="12">
    <w:name w:val="Обычный1"/>
    <w:uiPriority w:val="99"/>
    <w:rsid w:val="007838DB"/>
    <w:pPr>
      <w:widowControl w:val="0"/>
    </w:pPr>
    <w:rPr>
      <w:rFonts w:ascii="Times New Roman" w:hAnsi="Times New Roman"/>
      <w:color w:val="000000"/>
    </w:rPr>
  </w:style>
  <w:style w:type="paragraph" w:customStyle="1" w:styleId="23">
    <w:name w:val="Обычный2"/>
    <w:uiPriority w:val="99"/>
    <w:rsid w:val="007838DB"/>
    <w:pPr>
      <w:widowControl w:val="0"/>
    </w:pPr>
    <w:rPr>
      <w:rFonts w:ascii="Times New Roman" w:hAnsi="Times New Roman"/>
      <w:color w:val="000000"/>
    </w:rPr>
  </w:style>
  <w:style w:type="paragraph" w:customStyle="1" w:styleId="rvps2">
    <w:name w:val="rvps2"/>
    <w:basedOn w:val="a"/>
    <w:uiPriority w:val="99"/>
    <w:rsid w:val="007838DB"/>
    <w:pPr>
      <w:spacing w:before="100" w:beforeAutospacing="1" w:after="100" w:afterAutospacing="1"/>
    </w:pPr>
    <w:rPr>
      <w:rFonts w:eastAsia="Calibri"/>
      <w:lang w:bidi="mr-IN"/>
    </w:rPr>
  </w:style>
  <w:style w:type="paragraph" w:customStyle="1" w:styleId="af0">
    <w:name w:val="Назва документа"/>
    <w:basedOn w:val="a"/>
    <w:next w:val="a"/>
    <w:link w:val="af1"/>
    <w:uiPriority w:val="99"/>
    <w:rsid w:val="007838DB"/>
    <w:pPr>
      <w:keepNext/>
      <w:keepLines/>
      <w:spacing w:before="240" w:after="240"/>
      <w:jc w:val="center"/>
    </w:pPr>
    <w:rPr>
      <w:rFonts w:ascii="Antiqua" w:eastAsia="Calibri" w:hAnsi="Antiqua"/>
      <w:b/>
      <w:sz w:val="20"/>
      <w:szCs w:val="20"/>
      <w:lang w:val="uk-UA"/>
    </w:rPr>
  </w:style>
  <w:style w:type="character" w:customStyle="1" w:styleId="af1">
    <w:name w:val="Назва документа Знак"/>
    <w:link w:val="af0"/>
    <w:uiPriority w:val="99"/>
    <w:locked/>
    <w:rsid w:val="007838DB"/>
    <w:rPr>
      <w:rFonts w:ascii="Antiqua" w:hAnsi="Antiqua"/>
      <w:b/>
      <w:sz w:val="20"/>
      <w:lang w:val="uk-UA" w:eastAsia="ru-RU"/>
    </w:rPr>
  </w:style>
  <w:style w:type="paragraph" w:customStyle="1" w:styleId="51">
    <w:name w:val="Знак Знак5 Знак Знак"/>
    <w:basedOn w:val="a"/>
    <w:uiPriority w:val="99"/>
    <w:rsid w:val="007838DB"/>
    <w:rPr>
      <w:rFonts w:ascii="Verdana" w:hAnsi="Verdana"/>
      <w:lang w:val="en-US" w:eastAsia="en-US"/>
    </w:rPr>
  </w:style>
  <w:style w:type="character" w:customStyle="1" w:styleId="apple-tab-span">
    <w:name w:val="apple-tab-span"/>
    <w:uiPriority w:val="99"/>
    <w:rsid w:val="007838DB"/>
  </w:style>
  <w:style w:type="character" w:customStyle="1" w:styleId="13pt">
    <w:name w:val="Основной текст + 13 pt"/>
    <w:aliases w:val="Не полужирный14,Интервал 0 pt15"/>
    <w:uiPriority w:val="99"/>
    <w:rsid w:val="007838DB"/>
    <w:rPr>
      <w:b/>
      <w:spacing w:val="1"/>
      <w:sz w:val="26"/>
    </w:rPr>
  </w:style>
  <w:style w:type="character" w:styleId="af2">
    <w:name w:val="Strong"/>
    <w:basedOn w:val="a0"/>
    <w:uiPriority w:val="99"/>
    <w:qFormat/>
    <w:rsid w:val="007838DB"/>
    <w:rPr>
      <w:rFonts w:cs="Times New Roman"/>
      <w:b/>
    </w:rPr>
  </w:style>
  <w:style w:type="paragraph" w:customStyle="1" w:styleId="af3">
    <w:name w:val="a"/>
    <w:basedOn w:val="a"/>
    <w:uiPriority w:val="99"/>
    <w:rsid w:val="007838DB"/>
    <w:pPr>
      <w:spacing w:before="100" w:beforeAutospacing="1" w:after="100" w:afterAutospacing="1"/>
    </w:pPr>
    <w:rPr>
      <w:lang w:val="uk-UA" w:eastAsia="uk-UA"/>
    </w:rPr>
  </w:style>
  <w:style w:type="character" w:customStyle="1" w:styleId="apple-converted-space">
    <w:name w:val="apple-converted-space"/>
    <w:uiPriority w:val="99"/>
    <w:rsid w:val="007838DB"/>
  </w:style>
  <w:style w:type="paragraph" w:styleId="af4">
    <w:name w:val="Body Text"/>
    <w:basedOn w:val="a"/>
    <w:link w:val="af5"/>
    <w:uiPriority w:val="99"/>
    <w:rsid w:val="007838DB"/>
    <w:pPr>
      <w:spacing w:after="120"/>
    </w:pPr>
    <w:rPr>
      <w:lang w:val="pl-PL" w:eastAsia="pl-PL"/>
    </w:rPr>
  </w:style>
  <w:style w:type="character" w:customStyle="1" w:styleId="af5">
    <w:name w:val="Основной текст Знак"/>
    <w:basedOn w:val="a0"/>
    <w:link w:val="af4"/>
    <w:uiPriority w:val="99"/>
    <w:locked/>
    <w:rsid w:val="007838DB"/>
    <w:rPr>
      <w:rFonts w:ascii="Times New Roman" w:hAnsi="Times New Roman" w:cs="Times New Roman"/>
      <w:sz w:val="24"/>
      <w:lang w:val="pl-PL" w:eastAsia="pl-PL"/>
    </w:rPr>
  </w:style>
  <w:style w:type="character" w:styleId="af6">
    <w:name w:val="Emphasis"/>
    <w:basedOn w:val="a0"/>
    <w:uiPriority w:val="99"/>
    <w:qFormat/>
    <w:rsid w:val="007838DB"/>
    <w:rPr>
      <w:rFonts w:cs="Times New Roman"/>
      <w:i/>
    </w:rPr>
  </w:style>
  <w:style w:type="paragraph" w:customStyle="1" w:styleId="af7">
    <w:name w:val="Нормальний текст"/>
    <w:basedOn w:val="a"/>
    <w:uiPriority w:val="99"/>
    <w:rsid w:val="007838DB"/>
    <w:pPr>
      <w:spacing w:before="120"/>
      <w:ind w:firstLine="567"/>
    </w:pPr>
    <w:rPr>
      <w:rFonts w:ascii="Antiqua" w:hAnsi="Antiqua" w:cs="Antiqua"/>
      <w:sz w:val="26"/>
      <w:szCs w:val="26"/>
      <w:lang w:val="uk-UA"/>
    </w:rPr>
  </w:style>
  <w:style w:type="paragraph" w:customStyle="1" w:styleId="210">
    <w:name w:val="Основной текст 21"/>
    <w:basedOn w:val="a"/>
    <w:uiPriority w:val="99"/>
    <w:rsid w:val="007838DB"/>
    <w:pPr>
      <w:suppressAutoHyphens/>
      <w:jc w:val="both"/>
    </w:pPr>
    <w:rPr>
      <w:sz w:val="28"/>
      <w:szCs w:val="20"/>
      <w:lang w:val="uk-UA" w:eastAsia="ar-SA"/>
    </w:rPr>
  </w:style>
  <w:style w:type="paragraph" w:styleId="31">
    <w:name w:val="Body Text Indent 3"/>
    <w:basedOn w:val="a"/>
    <w:link w:val="32"/>
    <w:uiPriority w:val="99"/>
    <w:rsid w:val="007838DB"/>
    <w:pPr>
      <w:spacing w:after="120"/>
      <w:ind w:left="283"/>
    </w:pPr>
    <w:rPr>
      <w:sz w:val="16"/>
      <w:szCs w:val="16"/>
      <w:lang w:val="pl-PL" w:eastAsia="pl-PL"/>
    </w:rPr>
  </w:style>
  <w:style w:type="character" w:customStyle="1" w:styleId="32">
    <w:name w:val="Основной текст с отступом 3 Знак"/>
    <w:basedOn w:val="a0"/>
    <w:link w:val="31"/>
    <w:uiPriority w:val="99"/>
    <w:locked/>
    <w:rsid w:val="007838DB"/>
    <w:rPr>
      <w:rFonts w:ascii="Times New Roman" w:hAnsi="Times New Roman" w:cs="Times New Roman"/>
      <w:sz w:val="16"/>
      <w:lang w:val="pl-PL" w:eastAsia="pl-PL"/>
    </w:rPr>
  </w:style>
  <w:style w:type="paragraph" w:styleId="af8">
    <w:name w:val="annotation text"/>
    <w:basedOn w:val="a"/>
    <w:link w:val="af9"/>
    <w:uiPriority w:val="99"/>
    <w:rsid w:val="007838DB"/>
    <w:pPr>
      <w:spacing w:after="160"/>
    </w:pPr>
    <w:rPr>
      <w:rFonts w:ascii="Calibri" w:eastAsia="Calibri" w:hAnsi="Calibri"/>
      <w:sz w:val="20"/>
      <w:szCs w:val="20"/>
      <w:lang w:val="uk-UA" w:eastAsia="uk-UA"/>
    </w:rPr>
  </w:style>
  <w:style w:type="character" w:customStyle="1" w:styleId="af9">
    <w:name w:val="Текст примечания Знак"/>
    <w:basedOn w:val="a0"/>
    <w:link w:val="af8"/>
    <w:uiPriority w:val="99"/>
    <w:locked/>
    <w:rsid w:val="007838DB"/>
    <w:rPr>
      <w:rFonts w:ascii="Calibri" w:hAnsi="Calibri" w:cs="Times New Roman"/>
      <w:sz w:val="20"/>
    </w:rPr>
  </w:style>
  <w:style w:type="paragraph" w:customStyle="1" w:styleId="24">
    <w:name w:val="Абзац списка2"/>
    <w:basedOn w:val="a"/>
    <w:uiPriority w:val="99"/>
    <w:rsid w:val="007838DB"/>
    <w:pPr>
      <w:spacing w:after="160" w:line="259" w:lineRule="auto"/>
      <w:ind w:left="720"/>
      <w:contextualSpacing/>
    </w:pPr>
    <w:rPr>
      <w:rFonts w:ascii="Calibri" w:hAnsi="Calibri"/>
      <w:sz w:val="22"/>
      <w:szCs w:val="22"/>
      <w:lang w:val="en-US" w:eastAsia="en-US"/>
    </w:rPr>
  </w:style>
  <w:style w:type="paragraph" w:customStyle="1" w:styleId="afa">
    <w:name w:val="Содержимое таблицы"/>
    <w:basedOn w:val="a"/>
    <w:uiPriority w:val="99"/>
    <w:rsid w:val="007838DB"/>
    <w:pPr>
      <w:widowControl w:val="0"/>
      <w:suppressLineNumbers/>
      <w:suppressAutoHyphens/>
    </w:pPr>
    <w:rPr>
      <w:rFonts w:eastAsia="SimSun" w:cs="Mangal"/>
      <w:kern w:val="1"/>
      <w:lang w:eastAsia="hi-IN" w:bidi="hi-IN"/>
    </w:rPr>
  </w:style>
  <w:style w:type="paragraph" w:customStyle="1" w:styleId="Standard">
    <w:name w:val="Standard"/>
    <w:uiPriority w:val="99"/>
    <w:rsid w:val="007838DB"/>
    <w:pPr>
      <w:suppressAutoHyphens/>
      <w:autoSpaceDN w:val="0"/>
      <w:textAlignment w:val="baseline"/>
    </w:pPr>
    <w:rPr>
      <w:rFonts w:ascii="Liberation Serif" w:hAnsi="Liberation Serif" w:cs="FreeSans"/>
      <w:kern w:val="3"/>
      <w:sz w:val="24"/>
      <w:szCs w:val="24"/>
      <w:lang w:eastAsia="zh-CN" w:bidi="hi-IN"/>
    </w:rPr>
  </w:style>
  <w:style w:type="paragraph" w:customStyle="1" w:styleId="afb">
    <w:name w:val="обычный"/>
    <w:basedOn w:val="Standard"/>
    <w:uiPriority w:val="99"/>
    <w:rsid w:val="007838DB"/>
    <w:pPr>
      <w:widowControl w:val="0"/>
      <w:autoSpaceDE w:val="0"/>
      <w:ind w:left="-104"/>
      <w:jc w:val="center"/>
    </w:pPr>
    <w:rPr>
      <w:i/>
      <w:sz w:val="28"/>
      <w:szCs w:val="28"/>
      <w:lang w:eastAsia="ru-RU"/>
    </w:rPr>
  </w:style>
  <w:style w:type="paragraph" w:customStyle="1" w:styleId="13">
    <w:name w:val="Знак Знак Знак Знак1 Знак Знак Знак Знак Знак Знак"/>
    <w:basedOn w:val="a"/>
    <w:uiPriority w:val="99"/>
    <w:rsid w:val="007838DB"/>
    <w:rPr>
      <w:rFonts w:ascii="Verdana" w:hAnsi="Verdana" w:cs="Verdana"/>
      <w:sz w:val="20"/>
      <w:szCs w:val="20"/>
      <w:lang w:val="en-US" w:eastAsia="en-US"/>
    </w:rPr>
  </w:style>
  <w:style w:type="character" w:customStyle="1" w:styleId="25">
    <w:name w:val="Основной текст (2) + Не полужирный"/>
    <w:uiPriority w:val="99"/>
    <w:rsid w:val="007838DB"/>
    <w:rPr>
      <w:rFonts w:ascii="Times New Roman" w:hAnsi="Times New Roman"/>
      <w:b/>
      <w:shd w:val="clear" w:color="auto" w:fill="FFFFFF"/>
    </w:rPr>
  </w:style>
  <w:style w:type="paragraph" w:customStyle="1" w:styleId="Default">
    <w:name w:val="Default"/>
    <w:uiPriority w:val="99"/>
    <w:rsid w:val="007838DB"/>
    <w:pPr>
      <w:autoSpaceDE w:val="0"/>
      <w:autoSpaceDN w:val="0"/>
      <w:adjustRightInd w:val="0"/>
    </w:pPr>
    <w:rPr>
      <w:rFonts w:ascii="Times New Roman" w:hAnsi="Times New Roman"/>
      <w:color w:val="000000"/>
      <w:sz w:val="24"/>
      <w:szCs w:val="24"/>
      <w:lang w:val="uk-UA" w:eastAsia="en-US"/>
    </w:rPr>
  </w:style>
  <w:style w:type="table" w:styleId="afc">
    <w:name w:val="Table Grid"/>
    <w:basedOn w:val="a1"/>
    <w:uiPriority w:val="99"/>
    <w:rsid w:val="007838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 Title"/>
    <w:basedOn w:val="a"/>
    <w:next w:val="a"/>
    <w:autoRedefine/>
    <w:uiPriority w:val="99"/>
    <w:rsid w:val="007838DB"/>
    <w:pPr>
      <w:keepNext/>
      <w:keepLines/>
      <w:suppressAutoHyphens/>
      <w:jc w:val="both"/>
    </w:pPr>
    <w:rPr>
      <w:rFonts w:ascii="Calibri Light" w:hAnsi="Calibri Light" w:cs="Arial"/>
      <w:bCs/>
      <w:i/>
      <w:iCs/>
      <w:color w:val="44546A"/>
      <w:sz w:val="22"/>
      <w:szCs w:val="22"/>
      <w:lang w:val="uk-UA" w:eastAsia="en-US"/>
    </w:rPr>
  </w:style>
  <w:style w:type="paragraph" w:styleId="afd">
    <w:name w:val="footnote text"/>
    <w:basedOn w:val="a"/>
    <w:link w:val="afe"/>
    <w:uiPriority w:val="99"/>
    <w:semiHidden/>
    <w:rsid w:val="007838DB"/>
    <w:rPr>
      <w:rFonts w:ascii="Calibri" w:hAnsi="Calibri"/>
      <w:sz w:val="20"/>
      <w:szCs w:val="20"/>
      <w:lang w:val="pl-PL" w:eastAsia="uk-UA"/>
    </w:rPr>
  </w:style>
  <w:style w:type="character" w:customStyle="1" w:styleId="afe">
    <w:name w:val="Текст сноски Знак"/>
    <w:basedOn w:val="a0"/>
    <w:link w:val="afd"/>
    <w:uiPriority w:val="99"/>
    <w:semiHidden/>
    <w:locked/>
    <w:rsid w:val="007838DB"/>
    <w:rPr>
      <w:rFonts w:ascii="Calibri" w:hAnsi="Calibri" w:cs="Times New Roman"/>
      <w:sz w:val="20"/>
      <w:lang w:val="pl-PL"/>
    </w:rPr>
  </w:style>
  <w:style w:type="character" w:styleId="aff">
    <w:name w:val="footnote reference"/>
    <w:basedOn w:val="a0"/>
    <w:uiPriority w:val="99"/>
    <w:semiHidden/>
    <w:rsid w:val="007838DB"/>
    <w:rPr>
      <w:rFonts w:cs="Times New Roman"/>
      <w:vertAlign w:val="superscript"/>
    </w:rPr>
  </w:style>
  <w:style w:type="character" w:customStyle="1" w:styleId="26">
    <w:name w:val="Основной текст (2)_"/>
    <w:link w:val="211"/>
    <w:uiPriority w:val="99"/>
    <w:locked/>
    <w:rsid w:val="007838DB"/>
    <w:rPr>
      <w:rFonts w:ascii="Times New Roman" w:hAnsi="Times New Roman"/>
      <w:b/>
      <w:shd w:val="clear" w:color="auto" w:fill="FFFFFF"/>
    </w:rPr>
  </w:style>
  <w:style w:type="paragraph" w:customStyle="1" w:styleId="211">
    <w:name w:val="Основной текст (2)1"/>
    <w:basedOn w:val="a"/>
    <w:link w:val="26"/>
    <w:uiPriority w:val="99"/>
    <w:rsid w:val="007838DB"/>
    <w:pPr>
      <w:widowControl w:val="0"/>
      <w:shd w:val="clear" w:color="auto" w:fill="FFFFFF"/>
      <w:spacing w:line="244" w:lineRule="exact"/>
      <w:jc w:val="center"/>
    </w:pPr>
    <w:rPr>
      <w:rFonts w:eastAsia="Calibri"/>
      <w:b/>
      <w:sz w:val="20"/>
      <w:szCs w:val="20"/>
    </w:rPr>
  </w:style>
  <w:style w:type="character" w:customStyle="1" w:styleId="CommentSubjectChar">
    <w:name w:val="Comment Subject Char"/>
    <w:uiPriority w:val="99"/>
    <w:semiHidden/>
    <w:locked/>
    <w:rsid w:val="007838DB"/>
    <w:rPr>
      <w:rFonts w:ascii="Times New Roman" w:hAnsi="Times New Roman"/>
      <w:b/>
      <w:sz w:val="20"/>
      <w:lang w:val="ru-RU" w:eastAsia="ru-RU"/>
    </w:rPr>
  </w:style>
  <w:style w:type="paragraph" w:styleId="aff0">
    <w:name w:val="annotation subject"/>
    <w:basedOn w:val="af8"/>
    <w:next w:val="af8"/>
    <w:link w:val="aff1"/>
    <w:uiPriority w:val="99"/>
    <w:semiHidden/>
    <w:rsid w:val="007838DB"/>
    <w:pPr>
      <w:spacing w:after="0"/>
    </w:pPr>
    <w:rPr>
      <w:rFonts w:ascii="Times New Roman" w:hAnsi="Times New Roman"/>
      <w:b/>
      <w:lang w:val="ru-RU" w:eastAsia="ru-RU"/>
    </w:rPr>
  </w:style>
  <w:style w:type="character" w:customStyle="1" w:styleId="aff1">
    <w:name w:val="Тема примечания Знак"/>
    <w:basedOn w:val="af9"/>
    <w:link w:val="aff0"/>
    <w:uiPriority w:val="99"/>
    <w:semiHidden/>
    <w:locked/>
    <w:rsid w:val="00044069"/>
    <w:rPr>
      <w:rFonts w:ascii="Times New Roman" w:hAnsi="Times New Roman" w:cs="Times New Roman"/>
      <w:b/>
      <w:sz w:val="20"/>
      <w:lang w:val="ru-RU" w:eastAsia="ru-RU"/>
    </w:rPr>
  </w:style>
  <w:style w:type="character" w:customStyle="1" w:styleId="value-title">
    <w:name w:val="value-title"/>
    <w:uiPriority w:val="99"/>
    <w:rsid w:val="007838DB"/>
  </w:style>
  <w:style w:type="paragraph" w:styleId="aff2">
    <w:name w:val="Title"/>
    <w:basedOn w:val="a"/>
    <w:next w:val="a"/>
    <w:link w:val="aff3"/>
    <w:uiPriority w:val="99"/>
    <w:qFormat/>
    <w:rsid w:val="007838DB"/>
    <w:pPr>
      <w:keepNext/>
      <w:keepLines/>
      <w:widowControl w:val="0"/>
      <w:spacing w:before="480" w:after="120"/>
      <w:contextualSpacing/>
    </w:pPr>
    <w:rPr>
      <w:rFonts w:ascii="Cambria" w:hAnsi="Cambria"/>
      <w:b/>
      <w:bCs/>
      <w:color w:val="000000"/>
      <w:kern w:val="28"/>
      <w:sz w:val="32"/>
      <w:szCs w:val="32"/>
      <w:lang w:val="pl-PL" w:eastAsia="pl-PL"/>
    </w:rPr>
  </w:style>
  <w:style w:type="character" w:customStyle="1" w:styleId="aff3">
    <w:name w:val="Название Знак"/>
    <w:basedOn w:val="a0"/>
    <w:link w:val="aff2"/>
    <w:uiPriority w:val="99"/>
    <w:locked/>
    <w:rsid w:val="007838DB"/>
    <w:rPr>
      <w:rFonts w:ascii="Cambria" w:hAnsi="Cambria" w:cs="Times New Roman"/>
      <w:b/>
      <w:color w:val="000000"/>
      <w:kern w:val="28"/>
      <w:sz w:val="32"/>
      <w:lang w:val="pl-PL" w:eastAsia="pl-PL"/>
    </w:rPr>
  </w:style>
  <w:style w:type="paragraph" w:styleId="aff4">
    <w:name w:val="Subtitle"/>
    <w:basedOn w:val="a"/>
    <w:next w:val="a"/>
    <w:link w:val="aff5"/>
    <w:uiPriority w:val="99"/>
    <w:qFormat/>
    <w:rsid w:val="007838DB"/>
    <w:pPr>
      <w:keepNext/>
      <w:keepLines/>
      <w:widowControl w:val="0"/>
      <w:spacing w:before="360" w:after="80"/>
      <w:contextualSpacing/>
    </w:pPr>
    <w:rPr>
      <w:rFonts w:ascii="Cambria" w:hAnsi="Cambria"/>
      <w:color w:val="000000"/>
      <w:lang w:val="pl-PL" w:eastAsia="pl-PL"/>
    </w:rPr>
  </w:style>
  <w:style w:type="character" w:customStyle="1" w:styleId="aff5">
    <w:name w:val="Подзаголовок Знак"/>
    <w:basedOn w:val="a0"/>
    <w:link w:val="aff4"/>
    <w:uiPriority w:val="99"/>
    <w:locked/>
    <w:rsid w:val="007838DB"/>
    <w:rPr>
      <w:rFonts w:ascii="Cambria" w:hAnsi="Cambria" w:cs="Times New Roman"/>
      <w:color w:val="000000"/>
      <w:sz w:val="24"/>
      <w:lang w:val="pl-PL" w:eastAsia="pl-PL"/>
    </w:rPr>
  </w:style>
  <w:style w:type="paragraph" w:styleId="14">
    <w:name w:val="toc 1"/>
    <w:basedOn w:val="a"/>
    <w:next w:val="a"/>
    <w:autoRedefine/>
    <w:uiPriority w:val="99"/>
    <w:rsid w:val="007838DB"/>
    <w:pPr>
      <w:widowControl w:val="0"/>
      <w:tabs>
        <w:tab w:val="left" w:pos="400"/>
        <w:tab w:val="right" w:pos="9629"/>
      </w:tabs>
      <w:spacing w:after="100"/>
    </w:pPr>
    <w:rPr>
      <w:rFonts w:ascii="Calibri" w:eastAsia="Calibri" w:hAnsi="Calibri" w:cs="Calibri"/>
      <w:color w:val="000000"/>
      <w:sz w:val="20"/>
      <w:szCs w:val="20"/>
      <w:lang w:val="pl-PL" w:eastAsia="pl-PL"/>
    </w:rPr>
  </w:style>
  <w:style w:type="paragraph" w:customStyle="1" w:styleId="paragraphscx236307061">
    <w:name w:val="paragraph scx236307061"/>
    <w:basedOn w:val="a"/>
    <w:uiPriority w:val="99"/>
    <w:rsid w:val="007838DB"/>
    <w:pPr>
      <w:spacing w:before="100" w:beforeAutospacing="1" w:after="100" w:afterAutospacing="1"/>
    </w:pPr>
  </w:style>
  <w:style w:type="character" w:customStyle="1" w:styleId="normaltextrunscx236307061">
    <w:name w:val="normaltextrun scx236307061"/>
    <w:uiPriority w:val="99"/>
    <w:rsid w:val="007838DB"/>
  </w:style>
  <w:style w:type="character" w:customStyle="1" w:styleId="eopscx236307061">
    <w:name w:val="eop scx236307061"/>
    <w:uiPriority w:val="99"/>
    <w:rsid w:val="007838DB"/>
  </w:style>
  <w:style w:type="character" w:customStyle="1" w:styleId="spellingerrorscx236307061">
    <w:name w:val="spellingerror scx236307061"/>
    <w:uiPriority w:val="99"/>
    <w:rsid w:val="007838DB"/>
  </w:style>
  <w:style w:type="paragraph" w:styleId="33">
    <w:name w:val="toc 3"/>
    <w:basedOn w:val="a"/>
    <w:next w:val="a"/>
    <w:autoRedefine/>
    <w:uiPriority w:val="99"/>
    <w:rsid w:val="007838DB"/>
    <w:pPr>
      <w:widowControl w:val="0"/>
      <w:spacing w:after="100"/>
      <w:ind w:left="400"/>
    </w:pPr>
    <w:rPr>
      <w:rFonts w:ascii="Calibri" w:eastAsia="Calibri" w:hAnsi="Calibri" w:cs="Calibri"/>
      <w:color w:val="000000"/>
      <w:sz w:val="20"/>
      <w:szCs w:val="20"/>
      <w:lang w:val="pl-PL" w:eastAsia="pl-PL"/>
    </w:rPr>
  </w:style>
  <w:style w:type="paragraph" w:styleId="41">
    <w:name w:val="toc 4"/>
    <w:basedOn w:val="a"/>
    <w:next w:val="a"/>
    <w:autoRedefine/>
    <w:uiPriority w:val="99"/>
    <w:rsid w:val="007838DB"/>
    <w:pPr>
      <w:widowControl w:val="0"/>
      <w:spacing w:after="100"/>
      <w:ind w:left="600"/>
    </w:pPr>
    <w:rPr>
      <w:rFonts w:ascii="Calibri" w:eastAsia="Calibri" w:hAnsi="Calibri" w:cs="Calibri"/>
      <w:color w:val="000000"/>
      <w:sz w:val="20"/>
      <w:szCs w:val="20"/>
      <w:lang w:val="pl-PL" w:eastAsia="pl-PL"/>
    </w:rPr>
  </w:style>
  <w:style w:type="paragraph" w:customStyle="1" w:styleId="aff6">
    <w:name w:val="Обычный абзац"/>
    <w:basedOn w:val="a"/>
    <w:uiPriority w:val="99"/>
    <w:rsid w:val="007838DB"/>
    <w:pPr>
      <w:spacing w:before="120"/>
      <w:jc w:val="both"/>
    </w:pPr>
    <w:rPr>
      <w:szCs w:val="26"/>
      <w:lang w:val="uk-UA"/>
    </w:rPr>
  </w:style>
  <w:style w:type="character" w:customStyle="1" w:styleId="15">
    <w:name w:val="Заголовок №1_"/>
    <w:link w:val="16"/>
    <w:uiPriority w:val="99"/>
    <w:locked/>
    <w:rsid w:val="007838DB"/>
    <w:rPr>
      <w:rFonts w:ascii="Calibri" w:hAnsi="Calibri"/>
      <w:b/>
      <w:sz w:val="35"/>
      <w:shd w:val="clear" w:color="auto" w:fill="FFFFFF"/>
    </w:rPr>
  </w:style>
  <w:style w:type="paragraph" w:customStyle="1" w:styleId="16">
    <w:name w:val="Заголовок №1"/>
    <w:basedOn w:val="a"/>
    <w:link w:val="15"/>
    <w:uiPriority w:val="99"/>
    <w:rsid w:val="007838DB"/>
    <w:pPr>
      <w:widowControl w:val="0"/>
      <w:shd w:val="clear" w:color="auto" w:fill="FFFFFF"/>
      <w:spacing w:after="480" w:line="240" w:lineRule="atLeast"/>
      <w:jc w:val="both"/>
      <w:outlineLvl w:val="0"/>
    </w:pPr>
    <w:rPr>
      <w:rFonts w:ascii="Calibri" w:eastAsia="Calibri" w:hAnsi="Calibri"/>
      <w:b/>
      <w:sz w:val="35"/>
      <w:szCs w:val="20"/>
    </w:rPr>
  </w:style>
  <w:style w:type="character" w:customStyle="1" w:styleId="120">
    <w:name w:val="Основной текст (12)"/>
    <w:rsid w:val="007838DB"/>
    <w:rPr>
      <w:rFonts w:ascii="Times New Roman" w:hAnsi="Times New Roman"/>
      <w:color w:val="000000"/>
      <w:spacing w:val="0"/>
      <w:w w:val="100"/>
      <w:position w:val="0"/>
      <w:sz w:val="23"/>
      <w:u w:val="single"/>
      <w:lang w:val="uk-UA"/>
    </w:rPr>
  </w:style>
  <w:style w:type="character" w:customStyle="1" w:styleId="121">
    <w:name w:val="Основной текст (12)_"/>
    <w:link w:val="1210"/>
    <w:uiPriority w:val="99"/>
    <w:locked/>
    <w:rsid w:val="007838DB"/>
    <w:rPr>
      <w:rFonts w:ascii="Times New Roman" w:hAnsi="Times New Roman"/>
      <w:i/>
      <w:sz w:val="23"/>
      <w:shd w:val="clear" w:color="auto" w:fill="FFFFFF"/>
    </w:rPr>
  </w:style>
  <w:style w:type="paragraph" w:customStyle="1" w:styleId="1210">
    <w:name w:val="Основной текст (12)1"/>
    <w:basedOn w:val="a"/>
    <w:link w:val="121"/>
    <w:uiPriority w:val="99"/>
    <w:rsid w:val="007838DB"/>
    <w:pPr>
      <w:widowControl w:val="0"/>
      <w:shd w:val="clear" w:color="auto" w:fill="FFFFFF"/>
      <w:spacing w:before="360" w:after="120" w:line="240" w:lineRule="atLeast"/>
    </w:pPr>
    <w:rPr>
      <w:rFonts w:eastAsia="Calibri"/>
      <w:i/>
      <w:sz w:val="23"/>
      <w:szCs w:val="20"/>
    </w:rPr>
  </w:style>
  <w:style w:type="character" w:customStyle="1" w:styleId="29">
    <w:name w:val="Основной текст (2) + 9"/>
    <w:aliases w:val="5 pt,Полужирный"/>
    <w:uiPriority w:val="99"/>
    <w:rsid w:val="0077236A"/>
    <w:rPr>
      <w:rFonts w:ascii="Times New Roman" w:hAnsi="Times New Roman"/>
      <w:b/>
      <w:color w:val="000000"/>
      <w:spacing w:val="0"/>
      <w:w w:val="100"/>
      <w:position w:val="0"/>
      <w:sz w:val="19"/>
      <w:shd w:val="clear" w:color="auto" w:fill="FFFFFF"/>
      <w:lang w:val="uk-UA" w:eastAsia="uk-UA"/>
    </w:rPr>
  </w:style>
  <w:style w:type="paragraph" w:customStyle="1" w:styleId="27">
    <w:name w:val="Основной текст (2)"/>
    <w:basedOn w:val="a"/>
    <w:uiPriority w:val="99"/>
    <w:rsid w:val="00836747"/>
    <w:pPr>
      <w:widowControl w:val="0"/>
      <w:shd w:val="clear" w:color="auto" w:fill="FFFFFF"/>
      <w:spacing w:before="840" w:line="648" w:lineRule="exact"/>
      <w:jc w:val="both"/>
    </w:pPr>
    <w:rPr>
      <w:sz w:val="28"/>
      <w:szCs w:val="28"/>
      <w:lang w:val="uk-UA" w:eastAsia="en-US"/>
    </w:rPr>
  </w:style>
  <w:style w:type="paragraph" w:customStyle="1" w:styleId="docdata">
    <w:name w:val="docdata"/>
    <w:aliases w:val="docy,v5,10960,baiaagaaboqcaaadwsyaaavnjgaaaaaaaaaaaaaaaaaaaaaaaaaaaaaaaaaaaaaaaaaaaaaaaaaaaaaaaaaaaaaaaaaaaaaaaaaaaaaaaaaaaaaaaaaaaaaaaaaaaaaaaaaaaaaaaaaaaaaaaaaaaaaaaaaaaaaaaaaaaaaaaaaaaaaaaaaaaaaaaaaaaaaaaaaaaaaaaaaaaaaaaaaaaaaaaaaaaaaaaaaaaa"/>
    <w:basedOn w:val="a"/>
    <w:uiPriority w:val="99"/>
    <w:rsid w:val="00CA63E1"/>
    <w:pPr>
      <w:spacing w:before="100" w:beforeAutospacing="1" w:after="100" w:afterAutospacing="1"/>
    </w:pPr>
    <w:rPr>
      <w:rFonts w:eastAsia="Calibri"/>
      <w:lang w:val="uk-UA" w:eastAsia="uk-UA"/>
    </w:rPr>
  </w:style>
  <w:style w:type="character" w:customStyle="1" w:styleId="28">
    <w:name w:val="Оглавление (2)_"/>
    <w:basedOn w:val="a0"/>
    <w:link w:val="2a"/>
    <w:rsid w:val="009C5197"/>
    <w:rPr>
      <w:rFonts w:ascii="Times New Roman" w:eastAsia="Times New Roman" w:hAnsi="Times New Roman"/>
      <w:b/>
      <w:bCs/>
      <w:sz w:val="28"/>
      <w:szCs w:val="28"/>
      <w:shd w:val="clear" w:color="auto" w:fill="FFFFFF"/>
    </w:rPr>
  </w:style>
  <w:style w:type="paragraph" w:customStyle="1" w:styleId="2a">
    <w:name w:val="Оглавление (2)"/>
    <w:basedOn w:val="a"/>
    <w:link w:val="28"/>
    <w:rsid w:val="009C5197"/>
    <w:pPr>
      <w:widowControl w:val="0"/>
      <w:shd w:val="clear" w:color="auto" w:fill="FFFFFF"/>
      <w:spacing w:line="317" w:lineRule="exact"/>
      <w:jc w:val="both"/>
    </w:pPr>
    <w:rPr>
      <w:b/>
      <w:bCs/>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9F6A23"/>
    <w:rPr>
      <w:rFonts w:ascii="Times New Roman" w:eastAsia="Times New Roman" w:hAnsi="Times New Roman"/>
      <w:sz w:val="24"/>
      <w:szCs w:val="24"/>
    </w:rPr>
  </w:style>
  <w:style w:type="paragraph" w:styleId="1">
    <w:name w:val="heading 1"/>
    <w:basedOn w:val="a"/>
    <w:next w:val="a"/>
    <w:link w:val="10"/>
    <w:uiPriority w:val="99"/>
    <w:qFormat/>
    <w:rsid w:val="007838DB"/>
    <w:pPr>
      <w:keepNext/>
      <w:keepLines/>
      <w:widowControl w:val="0"/>
      <w:numPr>
        <w:numId w:val="2"/>
      </w:numPr>
      <w:spacing w:before="240" w:after="120" w:line="276" w:lineRule="auto"/>
      <w:ind w:left="965"/>
      <w:contextualSpacing/>
      <w:jc w:val="both"/>
      <w:outlineLvl w:val="0"/>
    </w:pPr>
    <w:rPr>
      <w:color w:val="2E74B5"/>
      <w:lang w:val="uk-UA" w:eastAsia="pl-PL"/>
    </w:rPr>
  </w:style>
  <w:style w:type="paragraph" w:styleId="2">
    <w:name w:val="heading 2"/>
    <w:basedOn w:val="a"/>
    <w:next w:val="a"/>
    <w:link w:val="20"/>
    <w:uiPriority w:val="99"/>
    <w:qFormat/>
    <w:rsid w:val="007838DB"/>
    <w:pPr>
      <w:keepNext/>
      <w:keepLines/>
      <w:widowControl w:val="0"/>
      <w:spacing w:before="360" w:after="80"/>
      <w:contextualSpacing/>
      <w:outlineLvl w:val="1"/>
    </w:pPr>
    <w:rPr>
      <w:rFonts w:ascii="Cambria" w:hAnsi="Cambria"/>
      <w:b/>
      <w:bCs/>
      <w:i/>
      <w:iCs/>
      <w:color w:val="000000"/>
      <w:sz w:val="28"/>
      <w:szCs w:val="28"/>
      <w:lang w:val="pl-PL" w:eastAsia="pl-PL"/>
    </w:rPr>
  </w:style>
  <w:style w:type="paragraph" w:styleId="3">
    <w:name w:val="heading 3"/>
    <w:basedOn w:val="a"/>
    <w:next w:val="a"/>
    <w:link w:val="30"/>
    <w:uiPriority w:val="99"/>
    <w:qFormat/>
    <w:rsid w:val="007838DB"/>
    <w:pPr>
      <w:keepNext/>
      <w:keepLines/>
      <w:spacing w:before="200"/>
      <w:outlineLvl w:val="2"/>
    </w:pPr>
    <w:rPr>
      <w:rFonts w:ascii="Cambria" w:eastAsia="Calibri" w:hAnsi="Cambria"/>
      <w:b/>
      <w:bCs/>
      <w:color w:val="4F81BD"/>
      <w:lang w:val="pl-PL" w:eastAsia="pl-PL"/>
    </w:rPr>
  </w:style>
  <w:style w:type="paragraph" w:styleId="4">
    <w:name w:val="heading 4"/>
    <w:basedOn w:val="a"/>
    <w:next w:val="a"/>
    <w:link w:val="40"/>
    <w:uiPriority w:val="99"/>
    <w:qFormat/>
    <w:rsid w:val="007838DB"/>
    <w:pPr>
      <w:keepNext/>
      <w:keepLines/>
      <w:widowControl w:val="0"/>
      <w:spacing w:before="240" w:after="40"/>
      <w:contextualSpacing/>
      <w:outlineLvl w:val="3"/>
    </w:pPr>
    <w:rPr>
      <w:rFonts w:ascii="Calibri" w:hAnsi="Calibri"/>
      <w:b/>
      <w:bCs/>
      <w:color w:val="000000"/>
      <w:sz w:val="28"/>
      <w:szCs w:val="28"/>
      <w:lang w:val="pl-PL" w:eastAsia="pl-PL"/>
    </w:rPr>
  </w:style>
  <w:style w:type="paragraph" w:styleId="5">
    <w:name w:val="heading 5"/>
    <w:basedOn w:val="a"/>
    <w:next w:val="a"/>
    <w:link w:val="50"/>
    <w:uiPriority w:val="99"/>
    <w:qFormat/>
    <w:rsid w:val="007838DB"/>
    <w:pPr>
      <w:keepNext/>
      <w:keepLines/>
      <w:widowControl w:val="0"/>
      <w:spacing w:before="220" w:after="40"/>
      <w:contextualSpacing/>
      <w:outlineLvl w:val="4"/>
    </w:pPr>
    <w:rPr>
      <w:rFonts w:ascii="Calibri" w:hAnsi="Calibri"/>
      <w:b/>
      <w:bCs/>
      <w:i/>
      <w:iCs/>
      <w:color w:val="000000"/>
      <w:sz w:val="26"/>
      <w:szCs w:val="26"/>
      <w:lang w:val="pl-PL" w:eastAsia="pl-PL"/>
    </w:rPr>
  </w:style>
  <w:style w:type="paragraph" w:styleId="6">
    <w:name w:val="heading 6"/>
    <w:basedOn w:val="a"/>
    <w:next w:val="a"/>
    <w:link w:val="60"/>
    <w:uiPriority w:val="99"/>
    <w:qFormat/>
    <w:rsid w:val="007838DB"/>
    <w:pPr>
      <w:keepNext/>
      <w:keepLines/>
      <w:spacing w:before="200"/>
      <w:outlineLvl w:val="5"/>
    </w:pPr>
    <w:rPr>
      <w:rFonts w:ascii="Cambria" w:eastAsia="Calibri" w:hAnsi="Cambria"/>
      <w:i/>
      <w:iCs/>
      <w:color w:val="243F60"/>
      <w:lang w:val="pl-PL" w:eastAsia="pl-PL"/>
    </w:rPr>
  </w:style>
  <w:style w:type="paragraph" w:styleId="7">
    <w:name w:val="heading 7"/>
    <w:aliases w:val="Nagłówek1"/>
    <w:basedOn w:val="1"/>
    <w:next w:val="a"/>
    <w:link w:val="70"/>
    <w:uiPriority w:val="99"/>
    <w:qFormat/>
    <w:rsid w:val="007838DB"/>
    <w:pPr>
      <w:numPr>
        <w:numId w:val="0"/>
      </w:numPr>
      <w:spacing w:before="40"/>
      <w:ind w:left="587" w:hanging="360"/>
      <w:outlineLvl w:val="6"/>
    </w:pPr>
    <w:rPr>
      <w:rFonts w:ascii="Calibri Light" w:hAnsi="Calibri Light"/>
      <w:bCs/>
      <w:iCs/>
      <w:color w:val="1F3763"/>
      <w:kern w:val="32"/>
      <w:sz w:val="32"/>
      <w:szCs w:val="32"/>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7838DB"/>
    <w:rPr>
      <w:rFonts w:ascii="Times New Roman" w:hAnsi="Times New Roman" w:cs="Times New Roman"/>
      <w:color w:val="2E74B5"/>
      <w:sz w:val="24"/>
      <w:lang w:val="uk-UA" w:eastAsia="pl-PL"/>
    </w:rPr>
  </w:style>
  <w:style w:type="character" w:customStyle="1" w:styleId="20">
    <w:name w:val="Заголовок 2 Знак"/>
    <w:basedOn w:val="a0"/>
    <w:link w:val="2"/>
    <w:uiPriority w:val="99"/>
    <w:locked/>
    <w:rsid w:val="007838DB"/>
    <w:rPr>
      <w:rFonts w:ascii="Cambria" w:hAnsi="Cambria" w:cs="Times New Roman"/>
      <w:b/>
      <w:i/>
      <w:color w:val="000000"/>
      <w:sz w:val="28"/>
      <w:lang w:val="pl-PL" w:eastAsia="pl-PL"/>
    </w:rPr>
  </w:style>
  <w:style w:type="character" w:customStyle="1" w:styleId="30">
    <w:name w:val="Заголовок 3 Знак"/>
    <w:basedOn w:val="a0"/>
    <w:link w:val="3"/>
    <w:uiPriority w:val="99"/>
    <w:locked/>
    <w:rsid w:val="007838DB"/>
    <w:rPr>
      <w:rFonts w:ascii="Cambria" w:hAnsi="Cambria" w:cs="Times New Roman"/>
      <w:b/>
      <w:color w:val="4F81BD"/>
      <w:sz w:val="24"/>
      <w:lang w:val="pl-PL" w:eastAsia="pl-PL"/>
    </w:rPr>
  </w:style>
  <w:style w:type="character" w:customStyle="1" w:styleId="40">
    <w:name w:val="Заголовок 4 Знак"/>
    <w:basedOn w:val="a0"/>
    <w:link w:val="4"/>
    <w:uiPriority w:val="99"/>
    <w:locked/>
    <w:rsid w:val="007838DB"/>
    <w:rPr>
      <w:rFonts w:ascii="Calibri" w:hAnsi="Calibri" w:cs="Times New Roman"/>
      <w:b/>
      <w:color w:val="000000"/>
      <w:sz w:val="28"/>
      <w:lang w:val="pl-PL" w:eastAsia="pl-PL"/>
    </w:rPr>
  </w:style>
  <w:style w:type="character" w:customStyle="1" w:styleId="50">
    <w:name w:val="Заголовок 5 Знак"/>
    <w:basedOn w:val="a0"/>
    <w:link w:val="5"/>
    <w:uiPriority w:val="99"/>
    <w:locked/>
    <w:rsid w:val="007838DB"/>
    <w:rPr>
      <w:rFonts w:ascii="Calibri" w:hAnsi="Calibri" w:cs="Times New Roman"/>
      <w:b/>
      <w:i/>
      <w:color w:val="000000"/>
      <w:sz w:val="26"/>
      <w:lang w:val="pl-PL" w:eastAsia="pl-PL"/>
    </w:rPr>
  </w:style>
  <w:style w:type="character" w:customStyle="1" w:styleId="60">
    <w:name w:val="Заголовок 6 Знак"/>
    <w:basedOn w:val="a0"/>
    <w:link w:val="6"/>
    <w:uiPriority w:val="99"/>
    <w:locked/>
    <w:rsid w:val="007838DB"/>
    <w:rPr>
      <w:rFonts w:ascii="Cambria" w:hAnsi="Cambria" w:cs="Times New Roman"/>
      <w:i/>
      <w:color w:val="243F60"/>
      <w:sz w:val="24"/>
      <w:lang w:val="pl-PL" w:eastAsia="pl-PL"/>
    </w:rPr>
  </w:style>
  <w:style w:type="character" w:customStyle="1" w:styleId="70">
    <w:name w:val="Заголовок 7 Знак"/>
    <w:aliases w:val="Nagłówek1 Знак"/>
    <w:basedOn w:val="a0"/>
    <w:link w:val="7"/>
    <w:uiPriority w:val="99"/>
    <w:locked/>
    <w:rsid w:val="007838DB"/>
    <w:rPr>
      <w:rFonts w:ascii="Calibri Light" w:hAnsi="Calibri Light" w:cs="Times New Roman"/>
      <w:color w:val="1F3763"/>
      <w:kern w:val="32"/>
      <w:sz w:val="32"/>
      <w:lang w:val="ru-RU" w:eastAsia="ru-RU"/>
    </w:rPr>
  </w:style>
  <w:style w:type="paragraph" w:styleId="a3">
    <w:name w:val="Normal (Web)"/>
    <w:aliases w:val="Обычный (Web) Знак,Обычный (веб) Знак Знак,Обычный (веб) Знак Знак Знак,Обычный (веб) Знак2,Обычный (веб) Знак1 Знак1 Знак Знак Знак,Обычный (веб) Знак1 Знак1 Знак Знак Знак Знак Знак,Обычный (веб) Знак1 Знак1"/>
    <w:basedOn w:val="a"/>
    <w:link w:val="a4"/>
    <w:uiPriority w:val="99"/>
    <w:rsid w:val="007838DB"/>
    <w:pPr>
      <w:spacing w:before="100" w:beforeAutospacing="1" w:after="100" w:afterAutospacing="1"/>
    </w:pPr>
    <w:rPr>
      <w:rFonts w:eastAsia="Calibri"/>
      <w:szCs w:val="20"/>
    </w:rPr>
  </w:style>
  <w:style w:type="character" w:customStyle="1" w:styleId="a4">
    <w:name w:val="Обычный (веб) Знак"/>
    <w:aliases w:val="Обычный (Web) Знак Знак,Обычный (веб) Знак Знак Знак1,Обычный (веб) Знак Знак Знак Знак,Обычный (веб) Знак2 Знак,Обычный (веб) Знак1 Знак1 Знак Знак Знак Знак,Обычный (веб) Знак1 Знак1 Знак Знак Знак Знак Знак Знак"/>
    <w:link w:val="a3"/>
    <w:uiPriority w:val="99"/>
    <w:locked/>
    <w:rsid w:val="007838DB"/>
    <w:rPr>
      <w:rFonts w:ascii="Times New Roman" w:hAnsi="Times New Roman"/>
      <w:sz w:val="24"/>
      <w:lang w:val="ru-RU" w:eastAsia="ru-RU"/>
    </w:rPr>
  </w:style>
  <w:style w:type="paragraph" w:styleId="a5">
    <w:name w:val="List Paragraph"/>
    <w:basedOn w:val="a"/>
    <w:link w:val="a6"/>
    <w:uiPriority w:val="99"/>
    <w:qFormat/>
    <w:rsid w:val="007838DB"/>
    <w:pPr>
      <w:ind w:left="720"/>
      <w:contextualSpacing/>
    </w:pPr>
    <w:rPr>
      <w:rFonts w:eastAsia="Calibri"/>
      <w:szCs w:val="20"/>
    </w:rPr>
  </w:style>
  <w:style w:type="character" w:customStyle="1" w:styleId="a6">
    <w:name w:val="Абзац списка Знак"/>
    <w:link w:val="a5"/>
    <w:uiPriority w:val="99"/>
    <w:locked/>
    <w:rsid w:val="007838DB"/>
    <w:rPr>
      <w:rFonts w:ascii="Times New Roman" w:hAnsi="Times New Roman"/>
      <w:sz w:val="24"/>
      <w:lang w:val="ru-RU" w:eastAsia="ru-RU"/>
    </w:rPr>
  </w:style>
  <w:style w:type="paragraph" w:customStyle="1" w:styleId="11">
    <w:name w:val="Абзац списка1"/>
    <w:basedOn w:val="a"/>
    <w:link w:val="ListParagraphChar"/>
    <w:uiPriority w:val="99"/>
    <w:rsid w:val="007838DB"/>
    <w:pPr>
      <w:widowControl w:val="0"/>
      <w:ind w:left="720"/>
      <w:contextualSpacing/>
    </w:pPr>
    <w:rPr>
      <w:rFonts w:ascii="Calibri" w:eastAsia="Calibri" w:hAnsi="Calibri"/>
      <w:color w:val="000000"/>
      <w:sz w:val="20"/>
      <w:szCs w:val="20"/>
      <w:lang w:val="pl-PL" w:eastAsia="pl-PL"/>
    </w:rPr>
  </w:style>
  <w:style w:type="character" w:customStyle="1" w:styleId="ListParagraphChar">
    <w:name w:val="List Paragraph Char"/>
    <w:link w:val="11"/>
    <w:uiPriority w:val="99"/>
    <w:locked/>
    <w:rsid w:val="007838DB"/>
    <w:rPr>
      <w:rFonts w:ascii="Calibri" w:hAnsi="Calibri"/>
      <w:color w:val="000000"/>
      <w:sz w:val="20"/>
      <w:lang w:val="pl-PL" w:eastAsia="pl-PL"/>
    </w:rPr>
  </w:style>
  <w:style w:type="character" w:customStyle="1" w:styleId="BalloonTextChar">
    <w:name w:val="Balloon Text Char"/>
    <w:uiPriority w:val="99"/>
    <w:semiHidden/>
    <w:locked/>
    <w:rsid w:val="007838DB"/>
    <w:rPr>
      <w:rFonts w:ascii="Tahoma" w:hAnsi="Tahoma"/>
      <w:sz w:val="16"/>
      <w:lang w:val="ru-RU" w:eastAsia="ru-RU"/>
    </w:rPr>
  </w:style>
  <w:style w:type="paragraph" w:styleId="a7">
    <w:name w:val="Balloon Text"/>
    <w:basedOn w:val="a"/>
    <w:link w:val="a8"/>
    <w:uiPriority w:val="99"/>
    <w:semiHidden/>
    <w:rsid w:val="007838DB"/>
    <w:rPr>
      <w:rFonts w:ascii="Tahoma" w:eastAsia="Calibri" w:hAnsi="Tahoma"/>
      <w:sz w:val="16"/>
      <w:szCs w:val="20"/>
    </w:rPr>
  </w:style>
  <w:style w:type="character" w:customStyle="1" w:styleId="a8">
    <w:name w:val="Текст выноски Знак"/>
    <w:basedOn w:val="a0"/>
    <w:link w:val="a7"/>
    <w:uiPriority w:val="99"/>
    <w:semiHidden/>
    <w:locked/>
    <w:rsid w:val="00044069"/>
    <w:rPr>
      <w:rFonts w:ascii="Times New Roman" w:hAnsi="Times New Roman" w:cs="Times New Roman"/>
      <w:sz w:val="2"/>
      <w:lang w:val="ru-RU" w:eastAsia="ru-RU"/>
    </w:rPr>
  </w:style>
  <w:style w:type="paragraph" w:styleId="a9">
    <w:name w:val="header"/>
    <w:basedOn w:val="a"/>
    <w:link w:val="aa"/>
    <w:uiPriority w:val="99"/>
    <w:rsid w:val="007838DB"/>
    <w:pPr>
      <w:tabs>
        <w:tab w:val="center" w:pos="4677"/>
        <w:tab w:val="right" w:pos="9355"/>
      </w:tabs>
    </w:pPr>
    <w:rPr>
      <w:rFonts w:eastAsia="Calibri"/>
    </w:rPr>
  </w:style>
  <w:style w:type="character" w:customStyle="1" w:styleId="aa">
    <w:name w:val="Верхний колонтитул Знак"/>
    <w:basedOn w:val="a0"/>
    <w:link w:val="a9"/>
    <w:uiPriority w:val="99"/>
    <w:locked/>
    <w:rsid w:val="007838DB"/>
    <w:rPr>
      <w:rFonts w:ascii="Times New Roman" w:hAnsi="Times New Roman" w:cs="Times New Roman"/>
      <w:sz w:val="24"/>
      <w:lang w:val="ru-RU" w:eastAsia="ru-RU"/>
    </w:rPr>
  </w:style>
  <w:style w:type="paragraph" w:styleId="ab">
    <w:name w:val="footer"/>
    <w:basedOn w:val="a"/>
    <w:link w:val="ac"/>
    <w:uiPriority w:val="99"/>
    <w:rsid w:val="007838DB"/>
    <w:pPr>
      <w:tabs>
        <w:tab w:val="center" w:pos="4677"/>
        <w:tab w:val="right" w:pos="9355"/>
      </w:tabs>
    </w:pPr>
    <w:rPr>
      <w:rFonts w:eastAsia="Calibri"/>
    </w:rPr>
  </w:style>
  <w:style w:type="character" w:customStyle="1" w:styleId="ac">
    <w:name w:val="Нижний колонтитул Знак"/>
    <w:basedOn w:val="a0"/>
    <w:link w:val="ab"/>
    <w:uiPriority w:val="99"/>
    <w:locked/>
    <w:rsid w:val="007838DB"/>
    <w:rPr>
      <w:rFonts w:ascii="Times New Roman" w:hAnsi="Times New Roman" w:cs="Times New Roman"/>
      <w:sz w:val="24"/>
      <w:lang w:val="ru-RU" w:eastAsia="ru-RU"/>
    </w:rPr>
  </w:style>
  <w:style w:type="paragraph" w:styleId="ad">
    <w:name w:val="No Spacing"/>
    <w:link w:val="ae"/>
    <w:uiPriority w:val="99"/>
    <w:qFormat/>
    <w:rsid w:val="007838DB"/>
    <w:rPr>
      <w:rFonts w:eastAsia="Times New Roman"/>
      <w:sz w:val="22"/>
      <w:szCs w:val="22"/>
      <w:lang w:val="uk-UA" w:eastAsia="en-US"/>
    </w:rPr>
  </w:style>
  <w:style w:type="character" w:customStyle="1" w:styleId="ae">
    <w:name w:val="Без интервала Знак"/>
    <w:link w:val="ad"/>
    <w:uiPriority w:val="99"/>
    <w:locked/>
    <w:rsid w:val="007838DB"/>
    <w:rPr>
      <w:rFonts w:eastAsia="Times New Roman"/>
      <w:sz w:val="22"/>
      <w:szCs w:val="22"/>
      <w:lang w:val="uk-UA" w:eastAsia="en-US" w:bidi="ar-SA"/>
    </w:rPr>
  </w:style>
  <w:style w:type="character" w:customStyle="1" w:styleId="textexposedshow">
    <w:name w:val="text_exposed_show"/>
    <w:uiPriority w:val="99"/>
    <w:rsid w:val="007838DB"/>
  </w:style>
  <w:style w:type="paragraph" w:customStyle="1" w:styleId="Normalny1">
    <w:name w:val="Normalny1"/>
    <w:uiPriority w:val="99"/>
    <w:rsid w:val="007838DB"/>
    <w:pPr>
      <w:widowControl w:val="0"/>
    </w:pPr>
    <w:rPr>
      <w:rFonts w:ascii="Times New Roman" w:hAnsi="Times New Roman"/>
      <w:color w:val="000000"/>
    </w:rPr>
  </w:style>
  <w:style w:type="paragraph" w:styleId="21">
    <w:name w:val="Body Text 2"/>
    <w:basedOn w:val="a"/>
    <w:link w:val="22"/>
    <w:uiPriority w:val="99"/>
    <w:semiHidden/>
    <w:rsid w:val="007838DB"/>
    <w:pPr>
      <w:spacing w:after="120" w:line="480" w:lineRule="auto"/>
    </w:pPr>
    <w:rPr>
      <w:lang w:val="pl-PL" w:eastAsia="pl-PL"/>
    </w:rPr>
  </w:style>
  <w:style w:type="character" w:customStyle="1" w:styleId="22">
    <w:name w:val="Основной текст 2 Знак"/>
    <w:basedOn w:val="a0"/>
    <w:link w:val="21"/>
    <w:uiPriority w:val="99"/>
    <w:semiHidden/>
    <w:locked/>
    <w:rsid w:val="007838DB"/>
    <w:rPr>
      <w:rFonts w:ascii="Times New Roman" w:hAnsi="Times New Roman" w:cs="Times New Roman"/>
      <w:sz w:val="24"/>
      <w:lang w:val="pl-PL" w:eastAsia="pl-PL"/>
    </w:rPr>
  </w:style>
  <w:style w:type="character" w:styleId="af">
    <w:name w:val="Hyperlink"/>
    <w:basedOn w:val="a0"/>
    <w:uiPriority w:val="99"/>
    <w:rsid w:val="007838DB"/>
    <w:rPr>
      <w:rFonts w:cs="Times New Roman"/>
      <w:color w:val="0563C1"/>
      <w:u w:val="single"/>
    </w:rPr>
  </w:style>
  <w:style w:type="paragraph" w:customStyle="1" w:styleId="12">
    <w:name w:val="Обычный1"/>
    <w:uiPriority w:val="99"/>
    <w:rsid w:val="007838DB"/>
    <w:pPr>
      <w:widowControl w:val="0"/>
    </w:pPr>
    <w:rPr>
      <w:rFonts w:ascii="Times New Roman" w:hAnsi="Times New Roman"/>
      <w:color w:val="000000"/>
    </w:rPr>
  </w:style>
  <w:style w:type="paragraph" w:customStyle="1" w:styleId="23">
    <w:name w:val="Обычный2"/>
    <w:uiPriority w:val="99"/>
    <w:rsid w:val="007838DB"/>
    <w:pPr>
      <w:widowControl w:val="0"/>
    </w:pPr>
    <w:rPr>
      <w:rFonts w:ascii="Times New Roman" w:hAnsi="Times New Roman"/>
      <w:color w:val="000000"/>
    </w:rPr>
  </w:style>
  <w:style w:type="paragraph" w:customStyle="1" w:styleId="rvps2">
    <w:name w:val="rvps2"/>
    <w:basedOn w:val="a"/>
    <w:uiPriority w:val="99"/>
    <w:rsid w:val="007838DB"/>
    <w:pPr>
      <w:spacing w:before="100" w:beforeAutospacing="1" w:after="100" w:afterAutospacing="1"/>
    </w:pPr>
    <w:rPr>
      <w:rFonts w:eastAsia="Calibri"/>
      <w:lang w:bidi="mr-IN"/>
    </w:rPr>
  </w:style>
  <w:style w:type="paragraph" w:customStyle="1" w:styleId="af0">
    <w:name w:val="Назва документа"/>
    <w:basedOn w:val="a"/>
    <w:next w:val="a"/>
    <w:link w:val="af1"/>
    <w:uiPriority w:val="99"/>
    <w:rsid w:val="007838DB"/>
    <w:pPr>
      <w:keepNext/>
      <w:keepLines/>
      <w:spacing w:before="240" w:after="240"/>
      <w:jc w:val="center"/>
    </w:pPr>
    <w:rPr>
      <w:rFonts w:ascii="Antiqua" w:eastAsia="Calibri" w:hAnsi="Antiqua"/>
      <w:b/>
      <w:sz w:val="20"/>
      <w:szCs w:val="20"/>
      <w:lang w:val="uk-UA"/>
    </w:rPr>
  </w:style>
  <w:style w:type="character" w:customStyle="1" w:styleId="af1">
    <w:name w:val="Назва документа Знак"/>
    <w:link w:val="af0"/>
    <w:uiPriority w:val="99"/>
    <w:locked/>
    <w:rsid w:val="007838DB"/>
    <w:rPr>
      <w:rFonts w:ascii="Antiqua" w:hAnsi="Antiqua"/>
      <w:b/>
      <w:sz w:val="20"/>
      <w:lang w:val="uk-UA" w:eastAsia="ru-RU"/>
    </w:rPr>
  </w:style>
  <w:style w:type="paragraph" w:customStyle="1" w:styleId="51">
    <w:name w:val="Знак Знак5 Знак Знак"/>
    <w:basedOn w:val="a"/>
    <w:uiPriority w:val="99"/>
    <w:rsid w:val="007838DB"/>
    <w:rPr>
      <w:rFonts w:ascii="Verdana" w:hAnsi="Verdana"/>
      <w:lang w:val="en-US" w:eastAsia="en-US"/>
    </w:rPr>
  </w:style>
  <w:style w:type="character" w:customStyle="1" w:styleId="apple-tab-span">
    <w:name w:val="apple-tab-span"/>
    <w:uiPriority w:val="99"/>
    <w:rsid w:val="007838DB"/>
  </w:style>
  <w:style w:type="character" w:customStyle="1" w:styleId="13pt">
    <w:name w:val="Основной текст + 13 pt"/>
    <w:aliases w:val="Не полужирный14,Интервал 0 pt15"/>
    <w:uiPriority w:val="99"/>
    <w:rsid w:val="007838DB"/>
    <w:rPr>
      <w:b/>
      <w:spacing w:val="1"/>
      <w:sz w:val="26"/>
    </w:rPr>
  </w:style>
  <w:style w:type="character" w:styleId="af2">
    <w:name w:val="Strong"/>
    <w:basedOn w:val="a0"/>
    <w:uiPriority w:val="99"/>
    <w:qFormat/>
    <w:rsid w:val="007838DB"/>
    <w:rPr>
      <w:rFonts w:cs="Times New Roman"/>
      <w:b/>
    </w:rPr>
  </w:style>
  <w:style w:type="paragraph" w:customStyle="1" w:styleId="af3">
    <w:name w:val="a"/>
    <w:basedOn w:val="a"/>
    <w:uiPriority w:val="99"/>
    <w:rsid w:val="007838DB"/>
    <w:pPr>
      <w:spacing w:before="100" w:beforeAutospacing="1" w:after="100" w:afterAutospacing="1"/>
    </w:pPr>
    <w:rPr>
      <w:lang w:val="uk-UA" w:eastAsia="uk-UA"/>
    </w:rPr>
  </w:style>
  <w:style w:type="character" w:customStyle="1" w:styleId="apple-converted-space">
    <w:name w:val="apple-converted-space"/>
    <w:uiPriority w:val="99"/>
    <w:rsid w:val="007838DB"/>
  </w:style>
  <w:style w:type="paragraph" w:styleId="af4">
    <w:name w:val="Body Text"/>
    <w:basedOn w:val="a"/>
    <w:link w:val="af5"/>
    <w:uiPriority w:val="99"/>
    <w:rsid w:val="007838DB"/>
    <w:pPr>
      <w:spacing w:after="120"/>
    </w:pPr>
    <w:rPr>
      <w:lang w:val="pl-PL" w:eastAsia="pl-PL"/>
    </w:rPr>
  </w:style>
  <w:style w:type="character" w:customStyle="1" w:styleId="af5">
    <w:name w:val="Основной текст Знак"/>
    <w:basedOn w:val="a0"/>
    <w:link w:val="af4"/>
    <w:uiPriority w:val="99"/>
    <w:locked/>
    <w:rsid w:val="007838DB"/>
    <w:rPr>
      <w:rFonts w:ascii="Times New Roman" w:hAnsi="Times New Roman" w:cs="Times New Roman"/>
      <w:sz w:val="24"/>
      <w:lang w:val="pl-PL" w:eastAsia="pl-PL"/>
    </w:rPr>
  </w:style>
  <w:style w:type="character" w:styleId="af6">
    <w:name w:val="Emphasis"/>
    <w:basedOn w:val="a0"/>
    <w:uiPriority w:val="99"/>
    <w:qFormat/>
    <w:rsid w:val="007838DB"/>
    <w:rPr>
      <w:rFonts w:cs="Times New Roman"/>
      <w:i/>
    </w:rPr>
  </w:style>
  <w:style w:type="paragraph" w:customStyle="1" w:styleId="af7">
    <w:name w:val="Нормальний текст"/>
    <w:basedOn w:val="a"/>
    <w:uiPriority w:val="99"/>
    <w:rsid w:val="007838DB"/>
    <w:pPr>
      <w:spacing w:before="120"/>
      <w:ind w:firstLine="567"/>
    </w:pPr>
    <w:rPr>
      <w:rFonts w:ascii="Antiqua" w:hAnsi="Antiqua" w:cs="Antiqua"/>
      <w:sz w:val="26"/>
      <w:szCs w:val="26"/>
      <w:lang w:val="uk-UA"/>
    </w:rPr>
  </w:style>
  <w:style w:type="paragraph" w:customStyle="1" w:styleId="210">
    <w:name w:val="Основной текст 21"/>
    <w:basedOn w:val="a"/>
    <w:uiPriority w:val="99"/>
    <w:rsid w:val="007838DB"/>
    <w:pPr>
      <w:suppressAutoHyphens/>
      <w:jc w:val="both"/>
    </w:pPr>
    <w:rPr>
      <w:sz w:val="28"/>
      <w:szCs w:val="20"/>
      <w:lang w:val="uk-UA" w:eastAsia="ar-SA"/>
    </w:rPr>
  </w:style>
  <w:style w:type="paragraph" w:styleId="31">
    <w:name w:val="Body Text Indent 3"/>
    <w:basedOn w:val="a"/>
    <w:link w:val="32"/>
    <w:uiPriority w:val="99"/>
    <w:rsid w:val="007838DB"/>
    <w:pPr>
      <w:spacing w:after="120"/>
      <w:ind w:left="283"/>
    </w:pPr>
    <w:rPr>
      <w:sz w:val="16"/>
      <w:szCs w:val="16"/>
      <w:lang w:val="pl-PL" w:eastAsia="pl-PL"/>
    </w:rPr>
  </w:style>
  <w:style w:type="character" w:customStyle="1" w:styleId="32">
    <w:name w:val="Основной текст с отступом 3 Знак"/>
    <w:basedOn w:val="a0"/>
    <w:link w:val="31"/>
    <w:uiPriority w:val="99"/>
    <w:locked/>
    <w:rsid w:val="007838DB"/>
    <w:rPr>
      <w:rFonts w:ascii="Times New Roman" w:hAnsi="Times New Roman" w:cs="Times New Roman"/>
      <w:sz w:val="16"/>
      <w:lang w:val="pl-PL" w:eastAsia="pl-PL"/>
    </w:rPr>
  </w:style>
  <w:style w:type="paragraph" w:styleId="af8">
    <w:name w:val="annotation text"/>
    <w:basedOn w:val="a"/>
    <w:link w:val="af9"/>
    <w:uiPriority w:val="99"/>
    <w:rsid w:val="007838DB"/>
    <w:pPr>
      <w:spacing w:after="160"/>
    </w:pPr>
    <w:rPr>
      <w:rFonts w:ascii="Calibri" w:eastAsia="Calibri" w:hAnsi="Calibri"/>
      <w:sz w:val="20"/>
      <w:szCs w:val="20"/>
      <w:lang w:val="uk-UA" w:eastAsia="uk-UA"/>
    </w:rPr>
  </w:style>
  <w:style w:type="character" w:customStyle="1" w:styleId="af9">
    <w:name w:val="Текст примечания Знак"/>
    <w:basedOn w:val="a0"/>
    <w:link w:val="af8"/>
    <w:uiPriority w:val="99"/>
    <w:locked/>
    <w:rsid w:val="007838DB"/>
    <w:rPr>
      <w:rFonts w:ascii="Calibri" w:hAnsi="Calibri" w:cs="Times New Roman"/>
      <w:sz w:val="20"/>
    </w:rPr>
  </w:style>
  <w:style w:type="paragraph" w:customStyle="1" w:styleId="24">
    <w:name w:val="Абзац списка2"/>
    <w:basedOn w:val="a"/>
    <w:uiPriority w:val="99"/>
    <w:rsid w:val="007838DB"/>
    <w:pPr>
      <w:spacing w:after="160" w:line="259" w:lineRule="auto"/>
      <w:ind w:left="720"/>
      <w:contextualSpacing/>
    </w:pPr>
    <w:rPr>
      <w:rFonts w:ascii="Calibri" w:hAnsi="Calibri"/>
      <w:sz w:val="22"/>
      <w:szCs w:val="22"/>
      <w:lang w:val="en-US" w:eastAsia="en-US"/>
    </w:rPr>
  </w:style>
  <w:style w:type="paragraph" w:customStyle="1" w:styleId="afa">
    <w:name w:val="Содержимое таблицы"/>
    <w:basedOn w:val="a"/>
    <w:uiPriority w:val="99"/>
    <w:rsid w:val="007838DB"/>
    <w:pPr>
      <w:widowControl w:val="0"/>
      <w:suppressLineNumbers/>
      <w:suppressAutoHyphens/>
    </w:pPr>
    <w:rPr>
      <w:rFonts w:eastAsia="SimSun" w:cs="Mangal"/>
      <w:kern w:val="1"/>
      <w:lang w:eastAsia="hi-IN" w:bidi="hi-IN"/>
    </w:rPr>
  </w:style>
  <w:style w:type="paragraph" w:customStyle="1" w:styleId="Standard">
    <w:name w:val="Standard"/>
    <w:uiPriority w:val="99"/>
    <w:rsid w:val="007838DB"/>
    <w:pPr>
      <w:suppressAutoHyphens/>
      <w:autoSpaceDN w:val="0"/>
      <w:textAlignment w:val="baseline"/>
    </w:pPr>
    <w:rPr>
      <w:rFonts w:ascii="Liberation Serif" w:hAnsi="Liberation Serif" w:cs="FreeSans"/>
      <w:kern w:val="3"/>
      <w:sz w:val="24"/>
      <w:szCs w:val="24"/>
      <w:lang w:eastAsia="zh-CN" w:bidi="hi-IN"/>
    </w:rPr>
  </w:style>
  <w:style w:type="paragraph" w:customStyle="1" w:styleId="afb">
    <w:name w:val="обычный"/>
    <w:basedOn w:val="Standard"/>
    <w:uiPriority w:val="99"/>
    <w:rsid w:val="007838DB"/>
    <w:pPr>
      <w:widowControl w:val="0"/>
      <w:autoSpaceDE w:val="0"/>
      <w:ind w:left="-104"/>
      <w:jc w:val="center"/>
    </w:pPr>
    <w:rPr>
      <w:i/>
      <w:sz w:val="28"/>
      <w:szCs w:val="28"/>
      <w:lang w:eastAsia="ru-RU"/>
    </w:rPr>
  </w:style>
  <w:style w:type="paragraph" w:customStyle="1" w:styleId="13">
    <w:name w:val="Знак Знак Знак Знак1 Знак Знак Знак Знак Знак Знак"/>
    <w:basedOn w:val="a"/>
    <w:uiPriority w:val="99"/>
    <w:rsid w:val="007838DB"/>
    <w:rPr>
      <w:rFonts w:ascii="Verdana" w:hAnsi="Verdana" w:cs="Verdana"/>
      <w:sz w:val="20"/>
      <w:szCs w:val="20"/>
      <w:lang w:val="en-US" w:eastAsia="en-US"/>
    </w:rPr>
  </w:style>
  <w:style w:type="character" w:customStyle="1" w:styleId="25">
    <w:name w:val="Основной текст (2) + Не полужирный"/>
    <w:uiPriority w:val="99"/>
    <w:rsid w:val="007838DB"/>
    <w:rPr>
      <w:rFonts w:ascii="Times New Roman" w:hAnsi="Times New Roman"/>
      <w:b/>
      <w:shd w:val="clear" w:color="auto" w:fill="FFFFFF"/>
    </w:rPr>
  </w:style>
  <w:style w:type="paragraph" w:customStyle="1" w:styleId="Default">
    <w:name w:val="Default"/>
    <w:uiPriority w:val="99"/>
    <w:rsid w:val="007838DB"/>
    <w:pPr>
      <w:autoSpaceDE w:val="0"/>
      <w:autoSpaceDN w:val="0"/>
      <w:adjustRightInd w:val="0"/>
    </w:pPr>
    <w:rPr>
      <w:rFonts w:ascii="Times New Roman" w:hAnsi="Times New Roman"/>
      <w:color w:val="000000"/>
      <w:sz w:val="24"/>
      <w:szCs w:val="24"/>
      <w:lang w:val="uk-UA" w:eastAsia="en-US"/>
    </w:rPr>
  </w:style>
  <w:style w:type="table" w:styleId="afc">
    <w:name w:val="Table Grid"/>
    <w:basedOn w:val="a1"/>
    <w:uiPriority w:val="99"/>
    <w:rsid w:val="007838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 Title"/>
    <w:basedOn w:val="a"/>
    <w:next w:val="a"/>
    <w:autoRedefine/>
    <w:uiPriority w:val="99"/>
    <w:rsid w:val="007838DB"/>
    <w:pPr>
      <w:keepNext/>
      <w:keepLines/>
      <w:suppressAutoHyphens/>
      <w:jc w:val="both"/>
    </w:pPr>
    <w:rPr>
      <w:rFonts w:ascii="Calibri Light" w:hAnsi="Calibri Light" w:cs="Arial"/>
      <w:bCs/>
      <w:i/>
      <w:iCs/>
      <w:color w:val="44546A"/>
      <w:sz w:val="22"/>
      <w:szCs w:val="22"/>
      <w:lang w:val="uk-UA" w:eastAsia="en-US"/>
    </w:rPr>
  </w:style>
  <w:style w:type="paragraph" w:styleId="afd">
    <w:name w:val="footnote text"/>
    <w:basedOn w:val="a"/>
    <w:link w:val="afe"/>
    <w:uiPriority w:val="99"/>
    <w:semiHidden/>
    <w:rsid w:val="007838DB"/>
    <w:rPr>
      <w:rFonts w:ascii="Calibri" w:hAnsi="Calibri"/>
      <w:sz w:val="20"/>
      <w:szCs w:val="20"/>
      <w:lang w:val="pl-PL" w:eastAsia="uk-UA"/>
    </w:rPr>
  </w:style>
  <w:style w:type="character" w:customStyle="1" w:styleId="afe">
    <w:name w:val="Текст сноски Знак"/>
    <w:basedOn w:val="a0"/>
    <w:link w:val="afd"/>
    <w:uiPriority w:val="99"/>
    <w:semiHidden/>
    <w:locked/>
    <w:rsid w:val="007838DB"/>
    <w:rPr>
      <w:rFonts w:ascii="Calibri" w:hAnsi="Calibri" w:cs="Times New Roman"/>
      <w:sz w:val="20"/>
      <w:lang w:val="pl-PL"/>
    </w:rPr>
  </w:style>
  <w:style w:type="character" w:styleId="aff">
    <w:name w:val="footnote reference"/>
    <w:basedOn w:val="a0"/>
    <w:uiPriority w:val="99"/>
    <w:semiHidden/>
    <w:rsid w:val="007838DB"/>
    <w:rPr>
      <w:rFonts w:cs="Times New Roman"/>
      <w:vertAlign w:val="superscript"/>
    </w:rPr>
  </w:style>
  <w:style w:type="character" w:customStyle="1" w:styleId="26">
    <w:name w:val="Основной текст (2)_"/>
    <w:link w:val="211"/>
    <w:uiPriority w:val="99"/>
    <w:locked/>
    <w:rsid w:val="007838DB"/>
    <w:rPr>
      <w:rFonts w:ascii="Times New Roman" w:hAnsi="Times New Roman"/>
      <w:b/>
      <w:shd w:val="clear" w:color="auto" w:fill="FFFFFF"/>
    </w:rPr>
  </w:style>
  <w:style w:type="paragraph" w:customStyle="1" w:styleId="211">
    <w:name w:val="Основной текст (2)1"/>
    <w:basedOn w:val="a"/>
    <w:link w:val="26"/>
    <w:uiPriority w:val="99"/>
    <w:rsid w:val="007838DB"/>
    <w:pPr>
      <w:widowControl w:val="0"/>
      <w:shd w:val="clear" w:color="auto" w:fill="FFFFFF"/>
      <w:spacing w:line="244" w:lineRule="exact"/>
      <w:jc w:val="center"/>
    </w:pPr>
    <w:rPr>
      <w:rFonts w:eastAsia="Calibri"/>
      <w:b/>
      <w:sz w:val="20"/>
      <w:szCs w:val="20"/>
    </w:rPr>
  </w:style>
  <w:style w:type="character" w:customStyle="1" w:styleId="CommentSubjectChar">
    <w:name w:val="Comment Subject Char"/>
    <w:uiPriority w:val="99"/>
    <w:semiHidden/>
    <w:locked/>
    <w:rsid w:val="007838DB"/>
    <w:rPr>
      <w:rFonts w:ascii="Times New Roman" w:hAnsi="Times New Roman"/>
      <w:b/>
      <w:sz w:val="20"/>
      <w:lang w:val="ru-RU" w:eastAsia="ru-RU"/>
    </w:rPr>
  </w:style>
  <w:style w:type="paragraph" w:styleId="aff0">
    <w:name w:val="annotation subject"/>
    <w:basedOn w:val="af8"/>
    <w:next w:val="af8"/>
    <w:link w:val="aff1"/>
    <w:uiPriority w:val="99"/>
    <w:semiHidden/>
    <w:rsid w:val="007838DB"/>
    <w:pPr>
      <w:spacing w:after="0"/>
    </w:pPr>
    <w:rPr>
      <w:rFonts w:ascii="Times New Roman" w:hAnsi="Times New Roman"/>
      <w:b/>
      <w:lang w:val="ru-RU" w:eastAsia="ru-RU"/>
    </w:rPr>
  </w:style>
  <w:style w:type="character" w:customStyle="1" w:styleId="aff1">
    <w:name w:val="Тема примечания Знак"/>
    <w:basedOn w:val="af9"/>
    <w:link w:val="aff0"/>
    <w:uiPriority w:val="99"/>
    <w:semiHidden/>
    <w:locked/>
    <w:rsid w:val="00044069"/>
    <w:rPr>
      <w:rFonts w:ascii="Times New Roman" w:hAnsi="Times New Roman" w:cs="Times New Roman"/>
      <w:b/>
      <w:sz w:val="20"/>
      <w:lang w:val="ru-RU" w:eastAsia="ru-RU"/>
    </w:rPr>
  </w:style>
  <w:style w:type="character" w:customStyle="1" w:styleId="value-title">
    <w:name w:val="value-title"/>
    <w:uiPriority w:val="99"/>
    <w:rsid w:val="007838DB"/>
  </w:style>
  <w:style w:type="paragraph" w:styleId="aff2">
    <w:name w:val="Title"/>
    <w:basedOn w:val="a"/>
    <w:next w:val="a"/>
    <w:link w:val="aff3"/>
    <w:uiPriority w:val="99"/>
    <w:qFormat/>
    <w:rsid w:val="007838DB"/>
    <w:pPr>
      <w:keepNext/>
      <w:keepLines/>
      <w:widowControl w:val="0"/>
      <w:spacing w:before="480" w:after="120"/>
      <w:contextualSpacing/>
    </w:pPr>
    <w:rPr>
      <w:rFonts w:ascii="Cambria" w:hAnsi="Cambria"/>
      <w:b/>
      <w:bCs/>
      <w:color w:val="000000"/>
      <w:kern w:val="28"/>
      <w:sz w:val="32"/>
      <w:szCs w:val="32"/>
      <w:lang w:val="pl-PL" w:eastAsia="pl-PL"/>
    </w:rPr>
  </w:style>
  <w:style w:type="character" w:customStyle="1" w:styleId="aff3">
    <w:name w:val="Название Знак"/>
    <w:basedOn w:val="a0"/>
    <w:link w:val="aff2"/>
    <w:uiPriority w:val="99"/>
    <w:locked/>
    <w:rsid w:val="007838DB"/>
    <w:rPr>
      <w:rFonts w:ascii="Cambria" w:hAnsi="Cambria" w:cs="Times New Roman"/>
      <w:b/>
      <w:color w:val="000000"/>
      <w:kern w:val="28"/>
      <w:sz w:val="32"/>
      <w:lang w:val="pl-PL" w:eastAsia="pl-PL"/>
    </w:rPr>
  </w:style>
  <w:style w:type="paragraph" w:styleId="aff4">
    <w:name w:val="Subtitle"/>
    <w:basedOn w:val="a"/>
    <w:next w:val="a"/>
    <w:link w:val="aff5"/>
    <w:uiPriority w:val="99"/>
    <w:qFormat/>
    <w:rsid w:val="007838DB"/>
    <w:pPr>
      <w:keepNext/>
      <w:keepLines/>
      <w:widowControl w:val="0"/>
      <w:spacing w:before="360" w:after="80"/>
      <w:contextualSpacing/>
    </w:pPr>
    <w:rPr>
      <w:rFonts w:ascii="Cambria" w:hAnsi="Cambria"/>
      <w:color w:val="000000"/>
      <w:lang w:val="pl-PL" w:eastAsia="pl-PL"/>
    </w:rPr>
  </w:style>
  <w:style w:type="character" w:customStyle="1" w:styleId="aff5">
    <w:name w:val="Подзаголовок Знак"/>
    <w:basedOn w:val="a0"/>
    <w:link w:val="aff4"/>
    <w:uiPriority w:val="99"/>
    <w:locked/>
    <w:rsid w:val="007838DB"/>
    <w:rPr>
      <w:rFonts w:ascii="Cambria" w:hAnsi="Cambria" w:cs="Times New Roman"/>
      <w:color w:val="000000"/>
      <w:sz w:val="24"/>
      <w:lang w:val="pl-PL" w:eastAsia="pl-PL"/>
    </w:rPr>
  </w:style>
  <w:style w:type="paragraph" w:styleId="14">
    <w:name w:val="toc 1"/>
    <w:basedOn w:val="a"/>
    <w:next w:val="a"/>
    <w:autoRedefine/>
    <w:uiPriority w:val="99"/>
    <w:rsid w:val="007838DB"/>
    <w:pPr>
      <w:widowControl w:val="0"/>
      <w:tabs>
        <w:tab w:val="left" w:pos="400"/>
        <w:tab w:val="right" w:pos="9629"/>
      </w:tabs>
      <w:spacing w:after="100"/>
    </w:pPr>
    <w:rPr>
      <w:rFonts w:ascii="Calibri" w:eastAsia="Calibri" w:hAnsi="Calibri" w:cs="Calibri"/>
      <w:color w:val="000000"/>
      <w:sz w:val="20"/>
      <w:szCs w:val="20"/>
      <w:lang w:val="pl-PL" w:eastAsia="pl-PL"/>
    </w:rPr>
  </w:style>
  <w:style w:type="paragraph" w:customStyle="1" w:styleId="paragraphscx236307061">
    <w:name w:val="paragraph scx236307061"/>
    <w:basedOn w:val="a"/>
    <w:uiPriority w:val="99"/>
    <w:rsid w:val="007838DB"/>
    <w:pPr>
      <w:spacing w:before="100" w:beforeAutospacing="1" w:after="100" w:afterAutospacing="1"/>
    </w:pPr>
  </w:style>
  <w:style w:type="character" w:customStyle="1" w:styleId="normaltextrunscx236307061">
    <w:name w:val="normaltextrun scx236307061"/>
    <w:uiPriority w:val="99"/>
    <w:rsid w:val="007838DB"/>
  </w:style>
  <w:style w:type="character" w:customStyle="1" w:styleId="eopscx236307061">
    <w:name w:val="eop scx236307061"/>
    <w:uiPriority w:val="99"/>
    <w:rsid w:val="007838DB"/>
  </w:style>
  <w:style w:type="character" w:customStyle="1" w:styleId="spellingerrorscx236307061">
    <w:name w:val="spellingerror scx236307061"/>
    <w:uiPriority w:val="99"/>
    <w:rsid w:val="007838DB"/>
  </w:style>
  <w:style w:type="paragraph" w:styleId="33">
    <w:name w:val="toc 3"/>
    <w:basedOn w:val="a"/>
    <w:next w:val="a"/>
    <w:autoRedefine/>
    <w:uiPriority w:val="99"/>
    <w:rsid w:val="007838DB"/>
    <w:pPr>
      <w:widowControl w:val="0"/>
      <w:spacing w:after="100"/>
      <w:ind w:left="400"/>
    </w:pPr>
    <w:rPr>
      <w:rFonts w:ascii="Calibri" w:eastAsia="Calibri" w:hAnsi="Calibri" w:cs="Calibri"/>
      <w:color w:val="000000"/>
      <w:sz w:val="20"/>
      <w:szCs w:val="20"/>
      <w:lang w:val="pl-PL" w:eastAsia="pl-PL"/>
    </w:rPr>
  </w:style>
  <w:style w:type="paragraph" w:styleId="41">
    <w:name w:val="toc 4"/>
    <w:basedOn w:val="a"/>
    <w:next w:val="a"/>
    <w:autoRedefine/>
    <w:uiPriority w:val="99"/>
    <w:rsid w:val="007838DB"/>
    <w:pPr>
      <w:widowControl w:val="0"/>
      <w:spacing w:after="100"/>
      <w:ind w:left="600"/>
    </w:pPr>
    <w:rPr>
      <w:rFonts w:ascii="Calibri" w:eastAsia="Calibri" w:hAnsi="Calibri" w:cs="Calibri"/>
      <w:color w:val="000000"/>
      <w:sz w:val="20"/>
      <w:szCs w:val="20"/>
      <w:lang w:val="pl-PL" w:eastAsia="pl-PL"/>
    </w:rPr>
  </w:style>
  <w:style w:type="paragraph" w:customStyle="1" w:styleId="aff6">
    <w:name w:val="Обычный абзац"/>
    <w:basedOn w:val="a"/>
    <w:uiPriority w:val="99"/>
    <w:rsid w:val="007838DB"/>
    <w:pPr>
      <w:spacing w:before="120"/>
      <w:jc w:val="both"/>
    </w:pPr>
    <w:rPr>
      <w:szCs w:val="26"/>
      <w:lang w:val="uk-UA"/>
    </w:rPr>
  </w:style>
  <w:style w:type="character" w:customStyle="1" w:styleId="15">
    <w:name w:val="Заголовок №1_"/>
    <w:link w:val="16"/>
    <w:uiPriority w:val="99"/>
    <w:locked/>
    <w:rsid w:val="007838DB"/>
    <w:rPr>
      <w:rFonts w:ascii="Calibri" w:hAnsi="Calibri"/>
      <w:b/>
      <w:sz w:val="35"/>
      <w:shd w:val="clear" w:color="auto" w:fill="FFFFFF"/>
    </w:rPr>
  </w:style>
  <w:style w:type="paragraph" w:customStyle="1" w:styleId="16">
    <w:name w:val="Заголовок №1"/>
    <w:basedOn w:val="a"/>
    <w:link w:val="15"/>
    <w:uiPriority w:val="99"/>
    <w:rsid w:val="007838DB"/>
    <w:pPr>
      <w:widowControl w:val="0"/>
      <w:shd w:val="clear" w:color="auto" w:fill="FFFFFF"/>
      <w:spacing w:after="480" w:line="240" w:lineRule="atLeast"/>
      <w:jc w:val="both"/>
      <w:outlineLvl w:val="0"/>
    </w:pPr>
    <w:rPr>
      <w:rFonts w:ascii="Calibri" w:eastAsia="Calibri" w:hAnsi="Calibri"/>
      <w:b/>
      <w:sz w:val="35"/>
      <w:szCs w:val="20"/>
    </w:rPr>
  </w:style>
  <w:style w:type="character" w:customStyle="1" w:styleId="120">
    <w:name w:val="Основной текст (12)"/>
    <w:rsid w:val="007838DB"/>
    <w:rPr>
      <w:rFonts w:ascii="Times New Roman" w:hAnsi="Times New Roman"/>
      <w:color w:val="000000"/>
      <w:spacing w:val="0"/>
      <w:w w:val="100"/>
      <w:position w:val="0"/>
      <w:sz w:val="23"/>
      <w:u w:val="single"/>
      <w:lang w:val="uk-UA"/>
    </w:rPr>
  </w:style>
  <w:style w:type="character" w:customStyle="1" w:styleId="121">
    <w:name w:val="Основной текст (12)_"/>
    <w:link w:val="1210"/>
    <w:uiPriority w:val="99"/>
    <w:locked/>
    <w:rsid w:val="007838DB"/>
    <w:rPr>
      <w:rFonts w:ascii="Times New Roman" w:hAnsi="Times New Roman"/>
      <w:i/>
      <w:sz w:val="23"/>
      <w:shd w:val="clear" w:color="auto" w:fill="FFFFFF"/>
    </w:rPr>
  </w:style>
  <w:style w:type="paragraph" w:customStyle="1" w:styleId="1210">
    <w:name w:val="Основной текст (12)1"/>
    <w:basedOn w:val="a"/>
    <w:link w:val="121"/>
    <w:uiPriority w:val="99"/>
    <w:rsid w:val="007838DB"/>
    <w:pPr>
      <w:widowControl w:val="0"/>
      <w:shd w:val="clear" w:color="auto" w:fill="FFFFFF"/>
      <w:spacing w:before="360" w:after="120" w:line="240" w:lineRule="atLeast"/>
    </w:pPr>
    <w:rPr>
      <w:rFonts w:eastAsia="Calibri"/>
      <w:i/>
      <w:sz w:val="23"/>
      <w:szCs w:val="20"/>
    </w:rPr>
  </w:style>
  <w:style w:type="character" w:customStyle="1" w:styleId="29">
    <w:name w:val="Основной текст (2) + 9"/>
    <w:aliases w:val="5 pt,Полужирный"/>
    <w:uiPriority w:val="99"/>
    <w:rsid w:val="0077236A"/>
    <w:rPr>
      <w:rFonts w:ascii="Times New Roman" w:hAnsi="Times New Roman"/>
      <w:b/>
      <w:color w:val="000000"/>
      <w:spacing w:val="0"/>
      <w:w w:val="100"/>
      <w:position w:val="0"/>
      <w:sz w:val="19"/>
      <w:shd w:val="clear" w:color="auto" w:fill="FFFFFF"/>
      <w:lang w:val="uk-UA" w:eastAsia="uk-UA"/>
    </w:rPr>
  </w:style>
  <w:style w:type="paragraph" w:customStyle="1" w:styleId="27">
    <w:name w:val="Основной текст (2)"/>
    <w:basedOn w:val="a"/>
    <w:uiPriority w:val="99"/>
    <w:rsid w:val="00836747"/>
    <w:pPr>
      <w:widowControl w:val="0"/>
      <w:shd w:val="clear" w:color="auto" w:fill="FFFFFF"/>
      <w:spacing w:before="840" w:line="648" w:lineRule="exact"/>
      <w:jc w:val="both"/>
    </w:pPr>
    <w:rPr>
      <w:sz w:val="28"/>
      <w:szCs w:val="28"/>
      <w:lang w:val="uk-UA" w:eastAsia="en-US"/>
    </w:rPr>
  </w:style>
  <w:style w:type="paragraph" w:customStyle="1" w:styleId="docdata">
    <w:name w:val="docdata"/>
    <w:aliases w:val="docy,v5,10960,baiaagaaboqcaaadwsyaaavnjgaaaaaaaaaaaaaaaaaaaaaaaaaaaaaaaaaaaaaaaaaaaaaaaaaaaaaaaaaaaaaaaaaaaaaaaaaaaaaaaaaaaaaaaaaaaaaaaaaaaaaaaaaaaaaaaaaaaaaaaaaaaaaaaaaaaaaaaaaaaaaaaaaaaaaaaaaaaaaaaaaaaaaaaaaaaaaaaaaaaaaaaaaaaaaaaaaaaaaaaaaaaa"/>
    <w:basedOn w:val="a"/>
    <w:uiPriority w:val="99"/>
    <w:rsid w:val="00CA63E1"/>
    <w:pPr>
      <w:spacing w:before="100" w:beforeAutospacing="1" w:after="100" w:afterAutospacing="1"/>
    </w:pPr>
    <w:rPr>
      <w:rFonts w:eastAsia="Calibri"/>
      <w:lang w:val="uk-UA" w:eastAsia="uk-UA"/>
    </w:rPr>
  </w:style>
  <w:style w:type="character" w:customStyle="1" w:styleId="28">
    <w:name w:val="Оглавление (2)_"/>
    <w:basedOn w:val="a0"/>
    <w:link w:val="2a"/>
    <w:rsid w:val="009C5197"/>
    <w:rPr>
      <w:rFonts w:ascii="Times New Roman" w:eastAsia="Times New Roman" w:hAnsi="Times New Roman"/>
      <w:b/>
      <w:bCs/>
      <w:sz w:val="28"/>
      <w:szCs w:val="28"/>
      <w:shd w:val="clear" w:color="auto" w:fill="FFFFFF"/>
    </w:rPr>
  </w:style>
  <w:style w:type="paragraph" w:customStyle="1" w:styleId="2a">
    <w:name w:val="Оглавление (2)"/>
    <w:basedOn w:val="a"/>
    <w:link w:val="28"/>
    <w:rsid w:val="009C5197"/>
    <w:pPr>
      <w:widowControl w:val="0"/>
      <w:shd w:val="clear" w:color="auto" w:fill="FFFFFF"/>
      <w:spacing w:line="317" w:lineRule="exact"/>
      <w:jc w:val="both"/>
    </w:pPr>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7693380">
      <w:bodyDiv w:val="1"/>
      <w:marLeft w:val="0"/>
      <w:marRight w:val="0"/>
      <w:marTop w:val="0"/>
      <w:marBottom w:val="0"/>
      <w:divBdr>
        <w:top w:val="none" w:sz="0" w:space="0" w:color="auto"/>
        <w:left w:val="none" w:sz="0" w:space="0" w:color="auto"/>
        <w:bottom w:val="none" w:sz="0" w:space="0" w:color="auto"/>
        <w:right w:val="none" w:sz="0" w:space="0" w:color="auto"/>
      </w:divBdr>
    </w:div>
    <w:div w:id="1197624861">
      <w:bodyDiv w:val="1"/>
      <w:marLeft w:val="0"/>
      <w:marRight w:val="0"/>
      <w:marTop w:val="0"/>
      <w:marBottom w:val="0"/>
      <w:divBdr>
        <w:top w:val="none" w:sz="0" w:space="0" w:color="auto"/>
        <w:left w:val="none" w:sz="0" w:space="0" w:color="auto"/>
        <w:bottom w:val="none" w:sz="0" w:space="0" w:color="auto"/>
        <w:right w:val="none" w:sz="0" w:space="0" w:color="auto"/>
      </w:divBdr>
    </w:div>
    <w:div w:id="1406150896">
      <w:bodyDiv w:val="1"/>
      <w:marLeft w:val="0"/>
      <w:marRight w:val="0"/>
      <w:marTop w:val="0"/>
      <w:marBottom w:val="0"/>
      <w:divBdr>
        <w:top w:val="none" w:sz="0" w:space="0" w:color="auto"/>
        <w:left w:val="none" w:sz="0" w:space="0" w:color="auto"/>
        <w:bottom w:val="none" w:sz="0" w:space="0" w:color="auto"/>
        <w:right w:val="none" w:sz="0" w:space="0" w:color="auto"/>
      </w:divBdr>
    </w:div>
    <w:div w:id="1441727108">
      <w:marLeft w:val="0"/>
      <w:marRight w:val="0"/>
      <w:marTop w:val="0"/>
      <w:marBottom w:val="0"/>
      <w:divBdr>
        <w:top w:val="none" w:sz="0" w:space="0" w:color="auto"/>
        <w:left w:val="none" w:sz="0" w:space="0" w:color="auto"/>
        <w:bottom w:val="none" w:sz="0" w:space="0" w:color="auto"/>
        <w:right w:val="none" w:sz="0" w:space="0" w:color="auto"/>
      </w:divBdr>
    </w:div>
    <w:div w:id="1441727109">
      <w:marLeft w:val="0"/>
      <w:marRight w:val="0"/>
      <w:marTop w:val="0"/>
      <w:marBottom w:val="0"/>
      <w:divBdr>
        <w:top w:val="none" w:sz="0" w:space="0" w:color="auto"/>
        <w:left w:val="none" w:sz="0" w:space="0" w:color="auto"/>
        <w:bottom w:val="none" w:sz="0" w:space="0" w:color="auto"/>
        <w:right w:val="none" w:sz="0" w:space="0" w:color="auto"/>
      </w:divBdr>
      <w:divsChild>
        <w:div w:id="1441727113">
          <w:marLeft w:val="360"/>
          <w:marRight w:val="0"/>
          <w:marTop w:val="0"/>
          <w:marBottom w:val="0"/>
          <w:divBdr>
            <w:top w:val="none" w:sz="0" w:space="0" w:color="auto"/>
            <w:left w:val="none" w:sz="0" w:space="0" w:color="auto"/>
            <w:bottom w:val="none" w:sz="0" w:space="0" w:color="auto"/>
            <w:right w:val="none" w:sz="0" w:space="0" w:color="auto"/>
          </w:divBdr>
        </w:div>
      </w:divsChild>
    </w:div>
    <w:div w:id="1441727110">
      <w:marLeft w:val="0"/>
      <w:marRight w:val="0"/>
      <w:marTop w:val="0"/>
      <w:marBottom w:val="0"/>
      <w:divBdr>
        <w:top w:val="none" w:sz="0" w:space="0" w:color="auto"/>
        <w:left w:val="none" w:sz="0" w:space="0" w:color="auto"/>
        <w:bottom w:val="none" w:sz="0" w:space="0" w:color="auto"/>
        <w:right w:val="none" w:sz="0" w:space="0" w:color="auto"/>
      </w:divBdr>
    </w:div>
    <w:div w:id="1441727111">
      <w:marLeft w:val="0"/>
      <w:marRight w:val="0"/>
      <w:marTop w:val="0"/>
      <w:marBottom w:val="0"/>
      <w:divBdr>
        <w:top w:val="none" w:sz="0" w:space="0" w:color="auto"/>
        <w:left w:val="none" w:sz="0" w:space="0" w:color="auto"/>
        <w:bottom w:val="none" w:sz="0" w:space="0" w:color="auto"/>
        <w:right w:val="none" w:sz="0" w:space="0" w:color="auto"/>
      </w:divBdr>
      <w:divsChild>
        <w:div w:id="1441727117">
          <w:marLeft w:val="360"/>
          <w:marRight w:val="0"/>
          <w:marTop w:val="0"/>
          <w:marBottom w:val="0"/>
          <w:divBdr>
            <w:top w:val="none" w:sz="0" w:space="0" w:color="auto"/>
            <w:left w:val="none" w:sz="0" w:space="0" w:color="auto"/>
            <w:bottom w:val="none" w:sz="0" w:space="0" w:color="auto"/>
            <w:right w:val="none" w:sz="0" w:space="0" w:color="auto"/>
          </w:divBdr>
        </w:div>
      </w:divsChild>
    </w:div>
    <w:div w:id="1441727112">
      <w:marLeft w:val="0"/>
      <w:marRight w:val="0"/>
      <w:marTop w:val="0"/>
      <w:marBottom w:val="0"/>
      <w:divBdr>
        <w:top w:val="none" w:sz="0" w:space="0" w:color="auto"/>
        <w:left w:val="none" w:sz="0" w:space="0" w:color="auto"/>
        <w:bottom w:val="none" w:sz="0" w:space="0" w:color="auto"/>
        <w:right w:val="none" w:sz="0" w:space="0" w:color="auto"/>
      </w:divBdr>
      <w:divsChild>
        <w:div w:id="1441727118">
          <w:marLeft w:val="360"/>
          <w:marRight w:val="0"/>
          <w:marTop w:val="0"/>
          <w:marBottom w:val="0"/>
          <w:divBdr>
            <w:top w:val="none" w:sz="0" w:space="0" w:color="auto"/>
            <w:left w:val="none" w:sz="0" w:space="0" w:color="auto"/>
            <w:bottom w:val="none" w:sz="0" w:space="0" w:color="auto"/>
            <w:right w:val="none" w:sz="0" w:space="0" w:color="auto"/>
          </w:divBdr>
        </w:div>
      </w:divsChild>
    </w:div>
    <w:div w:id="1441727114">
      <w:marLeft w:val="0"/>
      <w:marRight w:val="0"/>
      <w:marTop w:val="0"/>
      <w:marBottom w:val="0"/>
      <w:divBdr>
        <w:top w:val="none" w:sz="0" w:space="0" w:color="auto"/>
        <w:left w:val="none" w:sz="0" w:space="0" w:color="auto"/>
        <w:bottom w:val="none" w:sz="0" w:space="0" w:color="auto"/>
        <w:right w:val="none" w:sz="0" w:space="0" w:color="auto"/>
      </w:divBdr>
    </w:div>
    <w:div w:id="1441727115">
      <w:marLeft w:val="0"/>
      <w:marRight w:val="0"/>
      <w:marTop w:val="0"/>
      <w:marBottom w:val="0"/>
      <w:divBdr>
        <w:top w:val="none" w:sz="0" w:space="0" w:color="auto"/>
        <w:left w:val="none" w:sz="0" w:space="0" w:color="auto"/>
        <w:bottom w:val="none" w:sz="0" w:space="0" w:color="auto"/>
        <w:right w:val="none" w:sz="0" w:space="0" w:color="auto"/>
      </w:divBdr>
    </w:div>
    <w:div w:id="1441727116">
      <w:marLeft w:val="0"/>
      <w:marRight w:val="0"/>
      <w:marTop w:val="0"/>
      <w:marBottom w:val="0"/>
      <w:divBdr>
        <w:top w:val="none" w:sz="0" w:space="0" w:color="auto"/>
        <w:left w:val="none" w:sz="0" w:space="0" w:color="auto"/>
        <w:bottom w:val="none" w:sz="0" w:space="0" w:color="auto"/>
        <w:right w:val="none" w:sz="0" w:space="0" w:color="auto"/>
      </w:divBdr>
    </w:div>
    <w:div w:id="1441727119">
      <w:marLeft w:val="0"/>
      <w:marRight w:val="0"/>
      <w:marTop w:val="0"/>
      <w:marBottom w:val="0"/>
      <w:divBdr>
        <w:top w:val="none" w:sz="0" w:space="0" w:color="auto"/>
        <w:left w:val="none" w:sz="0" w:space="0" w:color="auto"/>
        <w:bottom w:val="none" w:sz="0" w:space="0" w:color="auto"/>
        <w:right w:val="none" w:sz="0" w:space="0" w:color="auto"/>
      </w:divBdr>
    </w:div>
    <w:div w:id="1441727120">
      <w:marLeft w:val="0"/>
      <w:marRight w:val="0"/>
      <w:marTop w:val="0"/>
      <w:marBottom w:val="0"/>
      <w:divBdr>
        <w:top w:val="none" w:sz="0" w:space="0" w:color="auto"/>
        <w:left w:val="none" w:sz="0" w:space="0" w:color="auto"/>
        <w:bottom w:val="none" w:sz="0" w:space="0" w:color="auto"/>
        <w:right w:val="none" w:sz="0" w:space="0" w:color="auto"/>
      </w:divBdr>
    </w:div>
    <w:div w:id="1441727121">
      <w:marLeft w:val="0"/>
      <w:marRight w:val="0"/>
      <w:marTop w:val="0"/>
      <w:marBottom w:val="0"/>
      <w:divBdr>
        <w:top w:val="none" w:sz="0" w:space="0" w:color="auto"/>
        <w:left w:val="none" w:sz="0" w:space="0" w:color="auto"/>
        <w:bottom w:val="none" w:sz="0" w:space="0" w:color="auto"/>
        <w:right w:val="none" w:sz="0" w:space="0" w:color="auto"/>
      </w:divBdr>
    </w:div>
    <w:div w:id="144172712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6.png"/><Relationship Id="rId21" Type="http://schemas.openxmlformats.org/officeDocument/2006/relationships/image" Target="media/image11.png"/><Relationship Id="rId34" Type="http://schemas.openxmlformats.org/officeDocument/2006/relationships/hyperlink" Target="https://www.facebook.com/profile.php?id=100034386409157" TargetMode="External"/><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hyperlink" Target="https://www.facebook.com/%D0%9B%D0%B8%D0%BD%D0%BE%D0%B2%D0%B8%D1%86%D1%8C%D0%BA%D0%B0-%D0%97%D0%9E%D0%A8-%D0%86-%D0%86%D0%86%D0%86-%D1%81%D1%82%D1%83%D0%BF%D0%B5%D0%BD%D1%96%D0%B2-241726796240539/" TargetMode="External"/><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8" Type="http://schemas.openxmlformats.org/officeDocument/2006/relationships/endnotes" Target="endnotes.xml"/><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http://linovitsa-otg.gov.ua/" TargetMode="External"/><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3BCC5C-9E83-4036-8898-95EEE2E5D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99</Pages>
  <Words>31806</Words>
  <Characters>181295</Characters>
  <Application>Microsoft Office Word</Application>
  <DocSecurity>0</DocSecurity>
  <Lines>1510</Lines>
  <Paragraphs>425</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Reanimator Extreme Edition</Company>
  <LinksUpToDate>false</LinksUpToDate>
  <CharactersWithSpaces>212676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dc:creator>
  <cp:lastModifiedBy>volod</cp:lastModifiedBy>
  <cp:revision>94</cp:revision>
  <cp:lastPrinted>2020-06-01T09:29:00Z</cp:lastPrinted>
  <dcterms:created xsi:type="dcterms:W3CDTF">2021-05-30T09:48:00Z</dcterms:created>
  <dcterms:modified xsi:type="dcterms:W3CDTF">2021-06-28T17:06:00Z</dcterms:modified>
</cp:coreProperties>
</file>