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52F11" w14:textId="77777777" w:rsidR="00C15273" w:rsidRPr="00C15273" w:rsidRDefault="00C15273" w:rsidP="00C15273">
      <w:pPr>
        <w:spacing w:after="0" w:line="240" w:lineRule="auto"/>
        <w:jc w:val="center"/>
        <w:rPr>
          <w:rFonts w:ascii="Times New Roman" w:eastAsia="Times New Roman" w:hAnsi="Times New Roman"/>
          <w:color w:val="00000A"/>
          <w:sz w:val="24"/>
          <w:szCs w:val="24"/>
          <w:lang w:eastAsia="ru-RU"/>
        </w:rPr>
      </w:pPr>
      <w:r w:rsidRPr="00C15273">
        <w:rPr>
          <w:rFonts w:ascii="Times New Roman" w:eastAsia="Times New Roman" w:hAnsi="Times New Roman"/>
          <w:noProof/>
          <w:color w:val="00000A"/>
          <w:sz w:val="24"/>
          <w:szCs w:val="24"/>
          <w:lang w:eastAsia="uk-UA"/>
        </w:rPr>
        <w:drawing>
          <wp:inline distT="0" distB="0" distL="0" distR="0" wp14:anchorId="126FF4E3" wp14:editId="6C126DFF">
            <wp:extent cx="371475" cy="43815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8B701A" w14:textId="77777777" w:rsidR="00C15273" w:rsidRPr="00C15273" w:rsidRDefault="00C15273" w:rsidP="00C15273">
      <w:pPr>
        <w:spacing w:after="0" w:line="240" w:lineRule="auto"/>
        <w:jc w:val="center"/>
        <w:rPr>
          <w:rFonts w:ascii="Times New Roman" w:eastAsia="Times New Roman" w:hAnsi="Times New Roman"/>
          <w:color w:val="00000A"/>
          <w:sz w:val="24"/>
          <w:szCs w:val="24"/>
          <w:lang w:eastAsia="ru-RU"/>
        </w:rPr>
      </w:pPr>
    </w:p>
    <w:p w14:paraId="09584F85" w14:textId="77777777" w:rsidR="00C15273" w:rsidRPr="00C15273" w:rsidRDefault="00C15273" w:rsidP="00C15273">
      <w:pPr>
        <w:spacing w:after="0" w:line="240" w:lineRule="auto"/>
        <w:rPr>
          <w:rFonts w:ascii="Times New Roman" w:eastAsia="Times New Roman" w:hAnsi="Times New Roman"/>
          <w:color w:val="00000A"/>
          <w:sz w:val="16"/>
          <w:szCs w:val="16"/>
          <w:lang w:eastAsia="ru-RU"/>
        </w:rPr>
      </w:pPr>
    </w:p>
    <w:p w14:paraId="1BEF4C07" w14:textId="77777777" w:rsidR="00C15273" w:rsidRPr="00C15273" w:rsidRDefault="00C15273" w:rsidP="00C15273">
      <w:pPr>
        <w:keepNext/>
        <w:widowControl w:val="0"/>
        <w:numPr>
          <w:ilvl w:val="1"/>
          <w:numId w:val="1"/>
        </w:numPr>
        <w:tabs>
          <w:tab w:val="left" w:pos="1440"/>
        </w:tabs>
        <w:spacing w:after="0" w:line="240" w:lineRule="auto"/>
        <w:jc w:val="center"/>
        <w:outlineLvl w:val="1"/>
        <w:rPr>
          <w:rFonts w:ascii="Times New Roman" w:hAnsi="Times New Roman" w:cs="Mangal"/>
          <w:b/>
          <w:bCs/>
          <w:color w:val="00000A"/>
          <w:spacing w:val="40"/>
          <w:sz w:val="28"/>
          <w:szCs w:val="28"/>
          <w:lang w:eastAsia="ar-SA"/>
        </w:rPr>
      </w:pPr>
      <w:r w:rsidRPr="00C15273">
        <w:rPr>
          <w:rFonts w:ascii="Times New Roman" w:hAnsi="Times New Roman" w:cs="Mangal"/>
          <w:b/>
          <w:bCs/>
          <w:color w:val="00000A"/>
          <w:spacing w:val="40"/>
          <w:sz w:val="28"/>
          <w:szCs w:val="28"/>
          <w:lang w:eastAsia="ar-SA"/>
        </w:rPr>
        <w:t xml:space="preserve">ЛИНОВИЦЬКА СЕЛИЩНА  РАДА </w:t>
      </w:r>
    </w:p>
    <w:p w14:paraId="4644708D" w14:textId="77777777" w:rsidR="00C15273" w:rsidRPr="00C15273" w:rsidRDefault="00C15273" w:rsidP="00C15273">
      <w:pPr>
        <w:keepNext/>
        <w:widowControl w:val="0"/>
        <w:numPr>
          <w:ilvl w:val="1"/>
          <w:numId w:val="1"/>
        </w:numPr>
        <w:tabs>
          <w:tab w:val="left" w:pos="1440"/>
        </w:tabs>
        <w:spacing w:after="0" w:line="240" w:lineRule="auto"/>
        <w:jc w:val="center"/>
        <w:outlineLvl w:val="1"/>
        <w:rPr>
          <w:rFonts w:ascii="Times New Roman" w:hAnsi="Times New Roman" w:cs="Mangal"/>
          <w:b/>
          <w:caps/>
          <w:color w:val="000000"/>
          <w:spacing w:val="100"/>
          <w:sz w:val="28"/>
          <w:szCs w:val="28"/>
          <w:lang w:eastAsia="ar-SA"/>
        </w:rPr>
      </w:pPr>
      <w:r w:rsidRPr="00C15273">
        <w:rPr>
          <w:rFonts w:ascii="Times New Roman" w:hAnsi="Times New Roman" w:cs="Mangal"/>
          <w:b/>
          <w:bCs/>
          <w:color w:val="00000A"/>
          <w:spacing w:val="40"/>
          <w:sz w:val="28"/>
          <w:szCs w:val="28"/>
          <w:lang w:eastAsia="ar-SA"/>
        </w:rPr>
        <w:t>ПРИЛУЦЬКОГО РАЙОНУ ЧЕРНІГІВСЬКОЇ  ОБЛАСТІ</w:t>
      </w:r>
    </w:p>
    <w:p w14:paraId="4A9E9A0D" w14:textId="77777777" w:rsidR="00C15273" w:rsidRPr="00C15273" w:rsidRDefault="00C15273" w:rsidP="00C15273">
      <w:pPr>
        <w:keepNext/>
        <w:widowControl w:val="0"/>
        <w:numPr>
          <w:ilvl w:val="1"/>
          <w:numId w:val="1"/>
        </w:numPr>
        <w:tabs>
          <w:tab w:val="left" w:pos="1440"/>
        </w:tabs>
        <w:spacing w:before="200" w:after="120" w:line="240" w:lineRule="auto"/>
        <w:ind w:left="1440" w:hanging="1440"/>
        <w:jc w:val="center"/>
        <w:outlineLvl w:val="1"/>
        <w:rPr>
          <w:rFonts w:ascii="Times New Roman" w:hAnsi="Times New Roman" w:cs="Mangal"/>
          <w:bCs/>
          <w:color w:val="00000A"/>
          <w:sz w:val="28"/>
          <w:szCs w:val="32"/>
          <w:lang w:eastAsia="ar-SA"/>
        </w:rPr>
      </w:pPr>
      <w:r w:rsidRPr="00C15273">
        <w:rPr>
          <w:rFonts w:ascii="Times New Roman" w:hAnsi="Times New Roman" w:cs="Mangal"/>
          <w:b/>
          <w:caps/>
          <w:color w:val="000000"/>
          <w:spacing w:val="100"/>
          <w:sz w:val="28"/>
          <w:szCs w:val="28"/>
          <w:lang w:eastAsia="ar-SA"/>
        </w:rPr>
        <w:t>РІШЕННЯ</w:t>
      </w:r>
    </w:p>
    <w:p w14:paraId="4188D3D7" w14:textId="77777777" w:rsidR="00C15273" w:rsidRPr="00C15273" w:rsidRDefault="00C15273" w:rsidP="00C15273">
      <w:pPr>
        <w:keepNext/>
        <w:widowControl w:val="0"/>
        <w:numPr>
          <w:ilvl w:val="1"/>
          <w:numId w:val="1"/>
        </w:numPr>
        <w:tabs>
          <w:tab w:val="left" w:pos="1440"/>
        </w:tabs>
        <w:spacing w:before="200" w:after="120" w:line="240" w:lineRule="auto"/>
        <w:jc w:val="center"/>
        <w:outlineLvl w:val="1"/>
        <w:rPr>
          <w:rFonts w:ascii="Times New Roman" w:hAnsi="Times New Roman" w:cs="Mangal"/>
          <w:bCs/>
          <w:color w:val="00000A"/>
          <w:sz w:val="28"/>
          <w:szCs w:val="32"/>
          <w:lang w:eastAsia="ar-SA"/>
        </w:rPr>
      </w:pPr>
      <w:r w:rsidRPr="00C15273">
        <w:rPr>
          <w:rFonts w:ascii="Times New Roman" w:hAnsi="Times New Roman" w:cs="Mangal"/>
          <w:bCs/>
          <w:color w:val="00000A"/>
          <w:sz w:val="28"/>
          <w:szCs w:val="32"/>
          <w:lang w:eastAsia="ar-SA"/>
        </w:rPr>
        <w:t>Тринадцята (позачергова) сесія восьмого скликання</w:t>
      </w:r>
    </w:p>
    <w:p w14:paraId="3933C742" w14:textId="77777777" w:rsidR="00C15273" w:rsidRPr="00C15273" w:rsidRDefault="00C15273" w:rsidP="00C15273">
      <w:pPr>
        <w:keepNext/>
        <w:widowControl w:val="0"/>
        <w:numPr>
          <w:ilvl w:val="1"/>
          <w:numId w:val="1"/>
        </w:numPr>
        <w:tabs>
          <w:tab w:val="left" w:pos="1440"/>
        </w:tabs>
        <w:spacing w:before="200" w:after="120" w:line="240" w:lineRule="auto"/>
        <w:jc w:val="center"/>
        <w:outlineLvl w:val="1"/>
        <w:rPr>
          <w:rFonts w:ascii="Times New Roman" w:hAnsi="Times New Roman" w:cs="Mangal"/>
          <w:bCs/>
          <w:color w:val="00000A"/>
          <w:sz w:val="28"/>
          <w:szCs w:val="32"/>
          <w:lang w:eastAsia="ar-SA"/>
        </w:rPr>
      </w:pPr>
      <w:r w:rsidRPr="00C15273">
        <w:rPr>
          <w:rFonts w:ascii="Times New Roman" w:hAnsi="Times New Roman" w:cs="Mangal"/>
          <w:bCs/>
          <w:color w:val="00000A"/>
          <w:sz w:val="28"/>
          <w:szCs w:val="32"/>
          <w:lang w:eastAsia="ar-SA"/>
        </w:rPr>
        <w:t xml:space="preserve">29 жовтня 2021 року                                                           селище </w:t>
      </w:r>
      <w:proofErr w:type="spellStart"/>
      <w:r w:rsidRPr="00C15273">
        <w:rPr>
          <w:rFonts w:ascii="Times New Roman" w:hAnsi="Times New Roman" w:cs="Mangal"/>
          <w:bCs/>
          <w:color w:val="00000A"/>
          <w:sz w:val="28"/>
          <w:szCs w:val="32"/>
          <w:lang w:eastAsia="ar-SA"/>
        </w:rPr>
        <w:t>Линовиця</w:t>
      </w:r>
      <w:proofErr w:type="spellEnd"/>
    </w:p>
    <w:p w14:paraId="19466D86" w14:textId="1A12BF0F" w:rsidR="00940484" w:rsidRDefault="00940484" w:rsidP="00940484">
      <w:pPr>
        <w:tabs>
          <w:tab w:val="left" w:pos="4536"/>
          <w:tab w:val="left" w:pos="7371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14:paraId="5C3859D2" w14:textId="77777777" w:rsidR="00C15273" w:rsidRPr="00EC5E33" w:rsidRDefault="00C15273" w:rsidP="00940484">
      <w:pPr>
        <w:tabs>
          <w:tab w:val="left" w:pos="4536"/>
          <w:tab w:val="left" w:pos="7371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14:paraId="2F0756BE" w14:textId="77777777" w:rsidR="00F0099C" w:rsidRPr="00480028" w:rsidRDefault="0055618C" w:rsidP="00F0099C">
      <w:pPr>
        <w:tabs>
          <w:tab w:val="left" w:pos="4820"/>
        </w:tabs>
        <w:spacing w:after="0" w:line="288" w:lineRule="auto"/>
        <w:ind w:right="4820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 w:rsidRPr="00480028">
        <w:rPr>
          <w:rFonts w:ascii="Times New Roman" w:hAnsi="Times New Roman"/>
          <w:b/>
          <w:bCs/>
          <w:sz w:val="28"/>
          <w:szCs w:val="28"/>
        </w:rPr>
        <w:t>Про затвердження Основних вимог</w:t>
      </w:r>
    </w:p>
    <w:p w14:paraId="79F26A30" w14:textId="77777777" w:rsidR="00F0099C" w:rsidRPr="00480028" w:rsidRDefault="0055618C" w:rsidP="00F0099C">
      <w:pPr>
        <w:tabs>
          <w:tab w:val="left" w:pos="4820"/>
        </w:tabs>
        <w:spacing w:after="0" w:line="288" w:lineRule="auto"/>
        <w:ind w:right="4820"/>
        <w:jc w:val="both"/>
        <w:rPr>
          <w:rFonts w:ascii="Times New Roman" w:hAnsi="Times New Roman"/>
          <w:b/>
          <w:bCs/>
          <w:sz w:val="28"/>
          <w:szCs w:val="28"/>
        </w:rPr>
      </w:pPr>
      <w:r w:rsidRPr="00480028">
        <w:rPr>
          <w:rFonts w:ascii="Times New Roman" w:hAnsi="Times New Roman"/>
          <w:b/>
          <w:bCs/>
          <w:sz w:val="28"/>
          <w:szCs w:val="28"/>
        </w:rPr>
        <w:t xml:space="preserve">до якості обслуговування </w:t>
      </w:r>
    </w:p>
    <w:p w14:paraId="3DE47C48" w14:textId="17CEF750" w:rsidR="00940484" w:rsidRPr="00480028" w:rsidRDefault="0055618C" w:rsidP="00F0099C">
      <w:pPr>
        <w:tabs>
          <w:tab w:val="left" w:pos="4820"/>
        </w:tabs>
        <w:spacing w:after="0" w:line="288" w:lineRule="auto"/>
        <w:ind w:right="4820"/>
        <w:jc w:val="both"/>
        <w:rPr>
          <w:rFonts w:ascii="Times New Roman" w:hAnsi="Times New Roman"/>
          <w:b/>
          <w:bCs/>
          <w:sz w:val="28"/>
          <w:szCs w:val="28"/>
        </w:rPr>
      </w:pPr>
      <w:r w:rsidRPr="00480028">
        <w:rPr>
          <w:rFonts w:ascii="Times New Roman" w:hAnsi="Times New Roman"/>
          <w:b/>
          <w:bCs/>
          <w:sz w:val="28"/>
          <w:szCs w:val="28"/>
        </w:rPr>
        <w:t>суб'єктів звернення</w:t>
      </w:r>
    </w:p>
    <w:bookmarkEnd w:id="0"/>
    <w:p w14:paraId="01809E64" w14:textId="77777777" w:rsidR="00940484" w:rsidRPr="005B27DC" w:rsidRDefault="00940484" w:rsidP="00F0099C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p w14:paraId="0E908C2C" w14:textId="0D179A99" w:rsidR="0055618C" w:rsidRPr="00480028" w:rsidRDefault="0055618C" w:rsidP="00480028">
      <w:pPr>
        <w:jc w:val="both"/>
        <w:rPr>
          <w:rFonts w:ascii="Times New Roman" w:eastAsia="Times New Roman" w:hAnsi="Times New Roman"/>
          <w:color w:val="00000A"/>
          <w:sz w:val="24"/>
          <w:szCs w:val="24"/>
          <w:lang w:eastAsia="ru-RU"/>
        </w:rPr>
      </w:pPr>
      <w:r w:rsidRPr="003C6196">
        <w:rPr>
          <w:rFonts w:ascii="Times New Roman" w:hAnsi="Times New Roman"/>
          <w:sz w:val="28"/>
          <w:szCs w:val="28"/>
        </w:rPr>
        <w:t xml:space="preserve">Відповідно до підпункту 3 пункту 2 постанови Кабінету Міністрів України </w:t>
      </w:r>
      <w:r w:rsidR="00E42D7E">
        <w:rPr>
          <w:rFonts w:ascii="Times New Roman" w:hAnsi="Times New Roman"/>
          <w:sz w:val="28"/>
          <w:szCs w:val="28"/>
        </w:rPr>
        <w:t xml:space="preserve">від 11 серпня 2021 року № 864 </w:t>
      </w:r>
      <w:r w:rsidRPr="003C6196">
        <w:rPr>
          <w:rFonts w:ascii="Times New Roman" w:hAnsi="Times New Roman"/>
          <w:sz w:val="28"/>
          <w:szCs w:val="28"/>
        </w:rPr>
        <w:t>«Питання організації моніторингу якості надання адміністративних послуг»,</w:t>
      </w:r>
      <w:r w:rsidR="00480028">
        <w:rPr>
          <w:rFonts w:ascii="Times New Roman" w:hAnsi="Times New Roman"/>
          <w:sz w:val="28"/>
          <w:szCs w:val="28"/>
        </w:rPr>
        <w:t xml:space="preserve"> </w:t>
      </w:r>
      <w:r w:rsidR="00480028" w:rsidRPr="00480028">
        <w:rPr>
          <w:rFonts w:ascii="Times New Roman" w:eastAsia="Times New Roman" w:hAnsi="Times New Roman"/>
          <w:bCs/>
          <w:color w:val="00000A"/>
          <w:sz w:val="28"/>
          <w:szCs w:val="28"/>
          <w:shd w:val="clear" w:color="auto" w:fill="FFFFFF"/>
          <w:lang w:eastAsia="ru-RU"/>
        </w:rPr>
        <w:t xml:space="preserve">Закону України </w:t>
      </w:r>
      <w:r w:rsidR="00480028" w:rsidRPr="00480028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«Про  місцеве  самоврядування  в  Україні» (із змінами та доповненнями), селищна  рада</w:t>
      </w:r>
    </w:p>
    <w:p w14:paraId="0F0B0E93" w14:textId="5BFAEE4A" w:rsidR="0055618C" w:rsidRPr="000B359D" w:rsidRDefault="00480028" w:rsidP="00480028">
      <w:pPr>
        <w:shd w:val="clear" w:color="auto" w:fill="FFFFFF"/>
        <w:spacing w:after="24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30"/>
          <w:sz w:val="28"/>
          <w:szCs w:val="28"/>
        </w:rPr>
        <w:t>ВИРІШИЛА</w:t>
      </w:r>
      <w:r w:rsidR="00C15273">
        <w:rPr>
          <w:rFonts w:ascii="Times New Roman" w:hAnsi="Times New Roman"/>
          <w:b/>
          <w:bCs/>
          <w:spacing w:val="30"/>
          <w:sz w:val="28"/>
          <w:szCs w:val="28"/>
        </w:rPr>
        <w:t>:</w:t>
      </w:r>
    </w:p>
    <w:p w14:paraId="363AD5AD" w14:textId="44948657" w:rsidR="0055618C" w:rsidRPr="000B359D" w:rsidRDefault="0055618C" w:rsidP="004800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n6"/>
      <w:bookmarkEnd w:id="1"/>
      <w:r w:rsidRPr="000B359D">
        <w:rPr>
          <w:rFonts w:ascii="Times New Roman" w:hAnsi="Times New Roman"/>
          <w:sz w:val="28"/>
          <w:szCs w:val="28"/>
        </w:rPr>
        <w:t>1. Затвердити</w:t>
      </w:r>
      <w:r w:rsidRPr="000B359D">
        <w:rPr>
          <w:rFonts w:ascii="Times New Roman" w:hAnsi="Times New Roman"/>
        </w:rPr>
        <w:t xml:space="preserve"> </w:t>
      </w:r>
      <w:r w:rsidRPr="000B359D">
        <w:rPr>
          <w:rFonts w:ascii="Times New Roman" w:hAnsi="Times New Roman"/>
          <w:sz w:val="28"/>
          <w:szCs w:val="28"/>
        </w:rPr>
        <w:t xml:space="preserve">Основні вимоги до якості обслуговування </w:t>
      </w:r>
      <w:proofErr w:type="spellStart"/>
      <w:r w:rsidRPr="000B359D">
        <w:rPr>
          <w:rFonts w:ascii="Times New Roman" w:hAnsi="Times New Roman"/>
          <w:sz w:val="28"/>
          <w:szCs w:val="28"/>
        </w:rPr>
        <w:t>суб</w:t>
      </w:r>
      <w:proofErr w:type="spellEnd"/>
      <w:r w:rsidR="00EC3095" w:rsidRPr="00EC3095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Pr="000B359D">
        <w:rPr>
          <w:rFonts w:ascii="Times New Roman" w:hAnsi="Times New Roman"/>
          <w:sz w:val="28"/>
          <w:szCs w:val="28"/>
        </w:rPr>
        <w:t>єктів</w:t>
      </w:r>
      <w:proofErr w:type="spellEnd"/>
      <w:r w:rsidRPr="000B359D">
        <w:rPr>
          <w:rFonts w:ascii="Times New Roman" w:hAnsi="Times New Roman"/>
          <w:sz w:val="28"/>
          <w:szCs w:val="28"/>
        </w:rPr>
        <w:t xml:space="preserve"> </w:t>
      </w:r>
      <w:r w:rsidR="00480028">
        <w:rPr>
          <w:rFonts w:ascii="Times New Roman" w:hAnsi="Times New Roman"/>
          <w:sz w:val="28"/>
          <w:szCs w:val="28"/>
        </w:rPr>
        <w:t xml:space="preserve">      </w:t>
      </w:r>
      <w:r w:rsidRPr="000B359D">
        <w:rPr>
          <w:rFonts w:ascii="Times New Roman" w:hAnsi="Times New Roman"/>
          <w:sz w:val="28"/>
          <w:szCs w:val="28"/>
        </w:rPr>
        <w:t>звернення, що додаються.</w:t>
      </w:r>
    </w:p>
    <w:p w14:paraId="5D393501" w14:textId="08043B7E" w:rsidR="0055618C" w:rsidRPr="000B359D" w:rsidRDefault="0055618C" w:rsidP="004800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n7"/>
      <w:bookmarkEnd w:id="2"/>
      <w:r w:rsidRPr="000B359D">
        <w:rPr>
          <w:rFonts w:ascii="Times New Roman" w:hAnsi="Times New Roman"/>
          <w:sz w:val="28"/>
          <w:szCs w:val="28"/>
        </w:rPr>
        <w:t xml:space="preserve">2. </w:t>
      </w:r>
      <w:bookmarkStart w:id="3" w:name="n10"/>
      <w:bookmarkStart w:id="4" w:name="n11"/>
      <w:bookmarkEnd w:id="3"/>
      <w:bookmarkEnd w:id="4"/>
      <w:r w:rsidR="00C15273">
        <w:rPr>
          <w:rFonts w:ascii="Times New Roman" w:hAnsi="Times New Roman"/>
          <w:sz w:val="28"/>
          <w:szCs w:val="28"/>
        </w:rPr>
        <w:t xml:space="preserve"> Це рішення </w:t>
      </w:r>
      <w:r w:rsidRPr="000B359D">
        <w:rPr>
          <w:rFonts w:ascii="Times New Roman" w:hAnsi="Times New Roman"/>
          <w:sz w:val="28"/>
          <w:szCs w:val="28"/>
        </w:rPr>
        <w:t>набирає чинності з дня його офіційного опублікування.</w:t>
      </w:r>
    </w:p>
    <w:p w14:paraId="76B34B51" w14:textId="037D81C9" w:rsidR="0055618C" w:rsidRPr="000B359D" w:rsidRDefault="0055618C" w:rsidP="00480028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n12"/>
      <w:bookmarkEnd w:id="5"/>
      <w:r w:rsidRPr="000B359D">
        <w:rPr>
          <w:rFonts w:ascii="Times New Roman" w:hAnsi="Times New Roman"/>
          <w:sz w:val="28"/>
          <w:szCs w:val="28"/>
        </w:rPr>
        <w:t>4. Ко</w:t>
      </w:r>
      <w:r w:rsidR="00C15273">
        <w:rPr>
          <w:rFonts w:ascii="Times New Roman" w:hAnsi="Times New Roman"/>
          <w:sz w:val="28"/>
          <w:szCs w:val="28"/>
        </w:rPr>
        <w:t>нтроль за виконанням цього рішення</w:t>
      </w:r>
      <w:r w:rsidRPr="000B359D">
        <w:rPr>
          <w:rFonts w:ascii="Times New Roman" w:hAnsi="Times New Roman"/>
          <w:sz w:val="28"/>
          <w:szCs w:val="28"/>
        </w:rPr>
        <w:t xml:space="preserve"> </w:t>
      </w:r>
      <w:r w:rsidR="00C15273">
        <w:rPr>
          <w:rFonts w:ascii="Times New Roman" w:hAnsi="Times New Roman"/>
          <w:sz w:val="28"/>
          <w:szCs w:val="28"/>
        </w:rPr>
        <w:t>залишаю за собою.</w:t>
      </w:r>
    </w:p>
    <w:p w14:paraId="30A3FA05" w14:textId="77777777" w:rsidR="0055618C" w:rsidRPr="000B359D" w:rsidRDefault="0055618C" w:rsidP="00480028">
      <w:pPr>
        <w:shd w:val="clear" w:color="auto" w:fill="FFFFFF"/>
        <w:spacing w:after="0" w:line="36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14:paraId="4406EBD0" w14:textId="77777777" w:rsidR="00C15273" w:rsidRPr="00C15273" w:rsidRDefault="00C15273" w:rsidP="00480028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A"/>
          <w:sz w:val="24"/>
          <w:szCs w:val="24"/>
          <w:lang w:val="ru-RU" w:eastAsia="ru-RU"/>
        </w:rPr>
      </w:pPr>
      <w:r w:rsidRPr="00C15273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Селищний голова     _______________    </w:t>
      </w:r>
      <w:r w:rsidRPr="00C15273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ab/>
        <w:t xml:space="preserve">  Віталій НЕСТЕРКО</w:t>
      </w:r>
    </w:p>
    <w:p w14:paraId="512E493D" w14:textId="3280B777" w:rsidR="00940484" w:rsidRPr="00EC5E33" w:rsidRDefault="00940484" w:rsidP="0048002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940484" w:rsidRPr="00EC5E33" w:rsidSect="00F0099C">
      <w:headerReference w:type="default" r:id="rId9"/>
      <w:pgSz w:w="11906" w:h="16838"/>
      <w:pgMar w:top="136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E09EEC" w14:textId="77777777" w:rsidR="00DE32FC" w:rsidRDefault="00DE32FC">
      <w:pPr>
        <w:spacing w:after="0" w:line="240" w:lineRule="auto"/>
      </w:pPr>
      <w:r>
        <w:separator/>
      </w:r>
    </w:p>
  </w:endnote>
  <w:endnote w:type="continuationSeparator" w:id="0">
    <w:p w14:paraId="47FB4BC6" w14:textId="77777777" w:rsidR="00DE32FC" w:rsidRDefault="00DE3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31F979" w14:textId="77777777" w:rsidR="00DE32FC" w:rsidRDefault="00DE32FC">
      <w:pPr>
        <w:spacing w:after="0" w:line="240" w:lineRule="auto"/>
      </w:pPr>
      <w:r>
        <w:separator/>
      </w:r>
    </w:p>
  </w:footnote>
  <w:footnote w:type="continuationSeparator" w:id="0">
    <w:p w14:paraId="7C81DBAF" w14:textId="77777777" w:rsidR="00DE32FC" w:rsidRDefault="00DE3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715432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16E419F1" w14:textId="39591662" w:rsidR="00980D88" w:rsidRPr="00AC16D0" w:rsidRDefault="00940484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AC16D0">
          <w:rPr>
            <w:rFonts w:ascii="Times New Roman" w:hAnsi="Times New Roman"/>
            <w:sz w:val="28"/>
            <w:szCs w:val="28"/>
          </w:rPr>
          <w:fldChar w:fldCharType="begin"/>
        </w:r>
        <w:r w:rsidRPr="00AC16D0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C16D0">
          <w:rPr>
            <w:rFonts w:ascii="Times New Roman" w:hAnsi="Times New Roman"/>
            <w:sz w:val="28"/>
            <w:szCs w:val="28"/>
          </w:rPr>
          <w:fldChar w:fldCharType="separate"/>
        </w:r>
        <w:r w:rsidR="00393185">
          <w:rPr>
            <w:rFonts w:ascii="Times New Roman" w:hAnsi="Times New Roman"/>
            <w:noProof/>
            <w:sz w:val="28"/>
            <w:szCs w:val="28"/>
          </w:rPr>
          <w:t>2</w:t>
        </w:r>
        <w:r w:rsidRPr="00AC16D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47C3FF94" w14:textId="77777777" w:rsidR="00980D88" w:rsidRDefault="00DE32F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22229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ascii="Times New Roman" w:hAnsi="Times New Roman" w:cs="Times New Roman"/>
        <w:b w:val="0"/>
        <w:sz w:val="28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sz w:val="28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ascii="Times New Roman" w:hAnsi="Times New Roman" w:cs="Times New Roman"/>
        <w:b w:val="0"/>
        <w:sz w:val="28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ascii="Times New Roman" w:hAnsi="Times New Roman" w:cs="Times New Roman"/>
        <w:b w:val="0"/>
        <w:sz w:val="28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ascii="Times New Roman" w:hAnsi="Times New Roman" w:cs="Times New Roman"/>
        <w:b w:val="0"/>
        <w:sz w:val="28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ascii="Times New Roman" w:hAnsi="Times New Roman" w:cs="Times New Roman"/>
        <w:b w:val="0"/>
        <w:sz w:val="28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ascii="Times New Roman" w:hAnsi="Times New Roman" w:cs="Times New Roman"/>
        <w:b w:val="0"/>
        <w:sz w:val="28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ascii="Times New Roman" w:hAnsi="Times New Roman" w:cs="Times New Roman"/>
        <w:b w:val="0"/>
        <w:sz w:val="28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484"/>
    <w:rsid w:val="00087F4C"/>
    <w:rsid w:val="0009098B"/>
    <w:rsid w:val="000F7415"/>
    <w:rsid w:val="002160D4"/>
    <w:rsid w:val="00296BE9"/>
    <w:rsid w:val="002C2E0C"/>
    <w:rsid w:val="00385FA3"/>
    <w:rsid w:val="00393185"/>
    <w:rsid w:val="003C6196"/>
    <w:rsid w:val="00480028"/>
    <w:rsid w:val="004B4701"/>
    <w:rsid w:val="004C13A3"/>
    <w:rsid w:val="004D6C65"/>
    <w:rsid w:val="005155C6"/>
    <w:rsid w:val="00515E3E"/>
    <w:rsid w:val="0055618C"/>
    <w:rsid w:val="005B27DC"/>
    <w:rsid w:val="0068114B"/>
    <w:rsid w:val="00686DED"/>
    <w:rsid w:val="00716A52"/>
    <w:rsid w:val="00722111"/>
    <w:rsid w:val="007576F4"/>
    <w:rsid w:val="007D2D6D"/>
    <w:rsid w:val="007F47F9"/>
    <w:rsid w:val="00821F9C"/>
    <w:rsid w:val="008363AA"/>
    <w:rsid w:val="008936ED"/>
    <w:rsid w:val="0092321F"/>
    <w:rsid w:val="00940484"/>
    <w:rsid w:val="00950C00"/>
    <w:rsid w:val="009B4003"/>
    <w:rsid w:val="009E08E1"/>
    <w:rsid w:val="00A06010"/>
    <w:rsid w:val="00A17B53"/>
    <w:rsid w:val="00A54C9D"/>
    <w:rsid w:val="00AA4DBF"/>
    <w:rsid w:val="00AC16D0"/>
    <w:rsid w:val="00AF3AFA"/>
    <w:rsid w:val="00B25460"/>
    <w:rsid w:val="00B65D63"/>
    <w:rsid w:val="00B802C8"/>
    <w:rsid w:val="00B939E9"/>
    <w:rsid w:val="00BC6649"/>
    <w:rsid w:val="00C1099E"/>
    <w:rsid w:val="00C15273"/>
    <w:rsid w:val="00C42A93"/>
    <w:rsid w:val="00C4418D"/>
    <w:rsid w:val="00C53ED9"/>
    <w:rsid w:val="00C575A0"/>
    <w:rsid w:val="00C66B44"/>
    <w:rsid w:val="00CA1004"/>
    <w:rsid w:val="00CD5849"/>
    <w:rsid w:val="00CE68B6"/>
    <w:rsid w:val="00CF7246"/>
    <w:rsid w:val="00D4007A"/>
    <w:rsid w:val="00D602DD"/>
    <w:rsid w:val="00D9708B"/>
    <w:rsid w:val="00DA4B62"/>
    <w:rsid w:val="00DC7AEB"/>
    <w:rsid w:val="00DE32FC"/>
    <w:rsid w:val="00E20AA4"/>
    <w:rsid w:val="00E237C5"/>
    <w:rsid w:val="00E23F7E"/>
    <w:rsid w:val="00E42D7E"/>
    <w:rsid w:val="00E6194C"/>
    <w:rsid w:val="00E7679E"/>
    <w:rsid w:val="00E82F97"/>
    <w:rsid w:val="00EC3095"/>
    <w:rsid w:val="00EC7E86"/>
    <w:rsid w:val="00F0099C"/>
    <w:rsid w:val="00F04724"/>
    <w:rsid w:val="00F80399"/>
    <w:rsid w:val="00F8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6E8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484"/>
    <w:pPr>
      <w:suppressAutoHyphens/>
      <w:spacing w:line="252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0484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4">
    <w:name w:val="Normal (Web)"/>
    <w:basedOn w:val="a"/>
    <w:uiPriority w:val="99"/>
    <w:unhideWhenUsed/>
    <w:rsid w:val="0094048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9404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0484"/>
    <w:rPr>
      <w:rFonts w:ascii="Calibri" w:eastAsia="Calibri" w:hAnsi="Calibri" w:cs="Times New Roman"/>
      <w:lang w:eastAsia="zh-CN"/>
    </w:rPr>
  </w:style>
  <w:style w:type="paragraph" w:customStyle="1" w:styleId="rvps2">
    <w:name w:val="rvps2"/>
    <w:basedOn w:val="a"/>
    <w:rsid w:val="0094048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7">
    <w:name w:val="footer"/>
    <w:basedOn w:val="a"/>
    <w:link w:val="a8"/>
    <w:uiPriority w:val="99"/>
    <w:unhideWhenUsed/>
    <w:rsid w:val="00AC16D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16D0"/>
    <w:rPr>
      <w:rFonts w:ascii="Calibri" w:eastAsia="Calibri" w:hAnsi="Calibri" w:cs="Times New Roman"/>
      <w:lang w:eastAsia="zh-CN"/>
    </w:rPr>
  </w:style>
  <w:style w:type="character" w:styleId="a9">
    <w:name w:val="annotation reference"/>
    <w:basedOn w:val="a0"/>
    <w:uiPriority w:val="99"/>
    <w:semiHidden/>
    <w:unhideWhenUsed/>
    <w:rsid w:val="009E08E1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E08E1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E08E1"/>
    <w:rPr>
      <w:rFonts w:ascii="Calibri" w:eastAsia="Calibri" w:hAnsi="Calibri" w:cs="Times New Roman"/>
      <w:sz w:val="20"/>
      <w:szCs w:val="20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E08E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E08E1"/>
    <w:rPr>
      <w:rFonts w:ascii="Calibri" w:eastAsia="Calibri" w:hAnsi="Calibri" w:cs="Times New Roman"/>
      <w:b/>
      <w:bCs/>
      <w:sz w:val="20"/>
      <w:szCs w:val="20"/>
      <w:lang w:eastAsia="zh-CN"/>
    </w:rPr>
  </w:style>
  <w:style w:type="paragraph" w:styleId="ae">
    <w:name w:val="Balloon Text"/>
    <w:basedOn w:val="a"/>
    <w:link w:val="af"/>
    <w:uiPriority w:val="99"/>
    <w:semiHidden/>
    <w:unhideWhenUsed/>
    <w:rsid w:val="009E0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E08E1"/>
    <w:rPr>
      <w:rFonts w:ascii="Segoe UI" w:eastAsia="Calibri" w:hAnsi="Segoe UI" w:cs="Segoe UI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484"/>
    <w:pPr>
      <w:suppressAutoHyphens/>
      <w:spacing w:line="252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0484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4">
    <w:name w:val="Normal (Web)"/>
    <w:basedOn w:val="a"/>
    <w:uiPriority w:val="99"/>
    <w:unhideWhenUsed/>
    <w:rsid w:val="0094048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9404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0484"/>
    <w:rPr>
      <w:rFonts w:ascii="Calibri" w:eastAsia="Calibri" w:hAnsi="Calibri" w:cs="Times New Roman"/>
      <w:lang w:eastAsia="zh-CN"/>
    </w:rPr>
  </w:style>
  <w:style w:type="paragraph" w:customStyle="1" w:styleId="rvps2">
    <w:name w:val="rvps2"/>
    <w:basedOn w:val="a"/>
    <w:rsid w:val="0094048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7">
    <w:name w:val="footer"/>
    <w:basedOn w:val="a"/>
    <w:link w:val="a8"/>
    <w:uiPriority w:val="99"/>
    <w:unhideWhenUsed/>
    <w:rsid w:val="00AC16D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16D0"/>
    <w:rPr>
      <w:rFonts w:ascii="Calibri" w:eastAsia="Calibri" w:hAnsi="Calibri" w:cs="Times New Roman"/>
      <w:lang w:eastAsia="zh-CN"/>
    </w:rPr>
  </w:style>
  <w:style w:type="character" w:styleId="a9">
    <w:name w:val="annotation reference"/>
    <w:basedOn w:val="a0"/>
    <w:uiPriority w:val="99"/>
    <w:semiHidden/>
    <w:unhideWhenUsed/>
    <w:rsid w:val="009E08E1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E08E1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E08E1"/>
    <w:rPr>
      <w:rFonts w:ascii="Calibri" w:eastAsia="Calibri" w:hAnsi="Calibri" w:cs="Times New Roman"/>
      <w:sz w:val="20"/>
      <w:szCs w:val="20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E08E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E08E1"/>
    <w:rPr>
      <w:rFonts w:ascii="Calibri" w:eastAsia="Calibri" w:hAnsi="Calibri" w:cs="Times New Roman"/>
      <w:b/>
      <w:bCs/>
      <w:sz w:val="20"/>
      <w:szCs w:val="20"/>
      <w:lang w:eastAsia="zh-CN"/>
    </w:rPr>
  </w:style>
  <w:style w:type="paragraph" w:styleId="ae">
    <w:name w:val="Balloon Text"/>
    <w:basedOn w:val="a"/>
    <w:link w:val="af"/>
    <w:uiPriority w:val="99"/>
    <w:semiHidden/>
    <w:unhideWhenUsed/>
    <w:rsid w:val="009E0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E08E1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9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557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Ihor Stanislavov</dc:creator>
  <cp:keywords/>
  <dc:description/>
  <cp:lastModifiedBy>Liotg_User07</cp:lastModifiedBy>
  <cp:revision>3</cp:revision>
  <cp:lastPrinted>2021-10-28T14:24:00Z</cp:lastPrinted>
  <dcterms:created xsi:type="dcterms:W3CDTF">2021-10-28T08:09:00Z</dcterms:created>
  <dcterms:modified xsi:type="dcterms:W3CDTF">2021-10-28T14:25:00Z</dcterms:modified>
</cp:coreProperties>
</file>