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27D96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16"/>
          <w:szCs w:val="16"/>
          <w:lang w:val="uk-UA" w:eastAsia="uk-UA"/>
        </w:rPr>
      </w:pPr>
      <w:r>
        <w:rPr>
          <w:rFonts w:eastAsia="Times New Roman"/>
          <w:noProof/>
          <w:sz w:val="16"/>
          <w:szCs w:val="16"/>
          <w:lang w:val="uk-UA" w:eastAsia="uk-UA"/>
        </w:rPr>
        <w:drawing>
          <wp:inline distT="0" distB="0" distL="0" distR="0" wp14:anchorId="292017F9" wp14:editId="4F44873E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8874F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outlineLvl w:val="0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>УКРАЇНА</w:t>
      </w:r>
    </w:p>
    <w:p w14:paraId="507BB4CC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outlineLvl w:val="0"/>
        <w:rPr>
          <w:rFonts w:eastAsia="Times New Roman"/>
          <w:b/>
          <w:bCs/>
          <w:lang w:val="uk-UA" w:eastAsia="uk-UA"/>
        </w:rPr>
      </w:pPr>
    </w:p>
    <w:p w14:paraId="34D3C5E9" w14:textId="19CBF255" w:rsidR="00AC0976" w:rsidRDefault="000B4431" w:rsidP="00AC0976">
      <w:pPr>
        <w:overflowPunct w:val="0"/>
        <w:autoSpaceDE w:val="0"/>
        <w:autoSpaceDN w:val="0"/>
        <w:adjustRightInd w:val="0"/>
        <w:spacing w:line="228" w:lineRule="auto"/>
        <w:jc w:val="center"/>
        <w:rPr>
          <w:rFonts w:eastAsia="Times New Roman"/>
          <w:b/>
          <w:bCs/>
          <w:lang w:val="uk-UA" w:eastAsia="uk-UA"/>
        </w:rPr>
      </w:pPr>
      <w:r w:rsidRPr="000B4431">
        <w:rPr>
          <w:rFonts w:eastAsia="Times New Roman"/>
          <w:b/>
          <w:bCs/>
          <w:sz w:val="32"/>
          <w:szCs w:val="32"/>
          <w:lang w:val="uk-UA" w:eastAsia="uk-UA"/>
        </w:rPr>
        <w:t>Линовицька селищна</w:t>
      </w:r>
      <w:r w:rsidR="00AC0976">
        <w:rPr>
          <w:rFonts w:eastAsia="Times New Roman"/>
          <w:b/>
          <w:bCs/>
          <w:lang w:val="uk-UA" w:eastAsia="uk-UA"/>
        </w:rPr>
        <w:t xml:space="preserve"> </w:t>
      </w:r>
      <w:r w:rsidRPr="000B4431">
        <w:rPr>
          <w:rFonts w:eastAsia="Times New Roman"/>
          <w:b/>
          <w:bCs/>
          <w:sz w:val="32"/>
          <w:szCs w:val="32"/>
          <w:lang w:val="uk-UA" w:eastAsia="uk-UA"/>
        </w:rPr>
        <w:t>рада</w:t>
      </w:r>
    </w:p>
    <w:p w14:paraId="3B5C4048" w14:textId="77777777" w:rsidR="00AC0976" w:rsidRDefault="00AC0976" w:rsidP="00AC0976">
      <w:pPr>
        <w:overflowPunct w:val="0"/>
        <w:autoSpaceDE w:val="0"/>
        <w:autoSpaceDN w:val="0"/>
        <w:adjustRightInd w:val="0"/>
        <w:spacing w:line="228" w:lineRule="auto"/>
        <w:jc w:val="center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>ПРИЛУЦЬКОГО РАЙОНУ ЧЕРНІГІВСЬКОЇ ОБЛАСТІ</w:t>
      </w:r>
    </w:p>
    <w:p w14:paraId="5D1ACC51" w14:textId="77777777" w:rsidR="00AC0976" w:rsidRDefault="00AC0976" w:rsidP="00AC0976">
      <w:pPr>
        <w:overflowPunct w:val="0"/>
        <w:autoSpaceDE w:val="0"/>
        <w:autoSpaceDN w:val="0"/>
        <w:adjustRightInd w:val="0"/>
        <w:rPr>
          <w:rFonts w:eastAsia="Times New Roman"/>
          <w:b/>
          <w:bCs/>
          <w:lang w:val="uk-UA" w:eastAsia="uk-UA"/>
        </w:rPr>
      </w:pPr>
    </w:p>
    <w:p w14:paraId="681D282C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>Р І Ш Е Н Н Я</w:t>
      </w:r>
    </w:p>
    <w:p w14:paraId="419B1DA4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bCs/>
          <w:lang w:val="uk-UA" w:eastAsia="uk-UA"/>
        </w:rPr>
      </w:pPr>
    </w:p>
    <w:p w14:paraId="76CCE781" w14:textId="2720E853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bCs/>
          <w:lang w:val="uk-UA" w:eastAsia="uk-UA"/>
        </w:rPr>
      </w:pPr>
      <w:r>
        <w:rPr>
          <w:rFonts w:eastAsia="Times New Roman"/>
          <w:bCs/>
          <w:lang w:val="uk-UA" w:eastAsia="uk-UA"/>
        </w:rPr>
        <w:t>(</w:t>
      </w:r>
      <w:r w:rsidR="000B4431">
        <w:rPr>
          <w:rFonts w:eastAsia="Times New Roman"/>
          <w:bCs/>
          <w:lang w:val="uk-UA" w:eastAsia="uk-UA"/>
        </w:rPr>
        <w:t>П’ят</w:t>
      </w:r>
      <w:r>
        <w:rPr>
          <w:rFonts w:eastAsia="Times New Roman"/>
          <w:bCs/>
          <w:lang w:val="uk-UA" w:eastAsia="uk-UA"/>
        </w:rPr>
        <w:t>надцята сесія восьмого скликання)</w:t>
      </w:r>
    </w:p>
    <w:p w14:paraId="2DDA3248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bCs/>
          <w:color w:val="FF0000"/>
          <w:lang w:val="uk-UA" w:eastAsia="uk-UA"/>
        </w:rPr>
      </w:pPr>
    </w:p>
    <w:p w14:paraId="26C7B5B8" w14:textId="1CB71773" w:rsidR="00AC0976" w:rsidRDefault="00AC0976" w:rsidP="00AC0976">
      <w:pPr>
        <w:overflowPunct w:val="0"/>
        <w:autoSpaceDE w:val="0"/>
        <w:autoSpaceDN w:val="0"/>
        <w:adjustRightInd w:val="0"/>
        <w:rPr>
          <w:rFonts w:eastAsia="Times New Roman"/>
          <w:bCs/>
          <w:lang w:val="uk-UA" w:eastAsia="uk-UA"/>
        </w:rPr>
      </w:pPr>
      <w:r>
        <w:rPr>
          <w:rFonts w:eastAsia="Times New Roman"/>
          <w:color w:val="000000" w:themeColor="text1"/>
          <w:lang w:val="uk-UA" w:eastAsia="uk-UA"/>
        </w:rPr>
        <w:t>2</w:t>
      </w:r>
      <w:r w:rsidR="000B4431">
        <w:rPr>
          <w:rFonts w:eastAsia="Times New Roman"/>
          <w:color w:val="000000" w:themeColor="text1"/>
          <w:lang w:val="uk-UA" w:eastAsia="uk-UA"/>
        </w:rPr>
        <w:t>4</w:t>
      </w:r>
      <w:r>
        <w:rPr>
          <w:rFonts w:eastAsia="Times New Roman"/>
          <w:color w:val="000000" w:themeColor="text1"/>
          <w:lang w:val="uk-UA" w:eastAsia="uk-UA"/>
        </w:rPr>
        <w:t xml:space="preserve"> </w:t>
      </w:r>
      <w:r w:rsidR="000B4431">
        <w:rPr>
          <w:rFonts w:eastAsia="Times New Roman"/>
          <w:color w:val="000000" w:themeColor="text1"/>
          <w:lang w:val="uk-UA" w:eastAsia="uk-UA"/>
        </w:rPr>
        <w:t>груд</w:t>
      </w:r>
      <w:r>
        <w:rPr>
          <w:rFonts w:eastAsia="Times New Roman"/>
          <w:color w:val="000000" w:themeColor="text1"/>
          <w:lang w:val="uk-UA" w:eastAsia="uk-UA"/>
        </w:rPr>
        <w:t>ня 2021 року</w:t>
      </w:r>
      <w:r>
        <w:rPr>
          <w:rFonts w:eastAsia="Times New Roman"/>
          <w:color w:val="FF0000"/>
          <w:lang w:val="uk-UA" w:eastAsia="uk-UA"/>
        </w:rPr>
        <w:tab/>
      </w:r>
      <w:r>
        <w:rPr>
          <w:rFonts w:eastAsia="Times New Roman"/>
          <w:lang w:val="uk-UA" w:eastAsia="uk-UA"/>
        </w:rPr>
        <w:tab/>
      </w:r>
      <w:r>
        <w:rPr>
          <w:rFonts w:eastAsia="Times New Roman"/>
          <w:lang w:val="uk-UA" w:eastAsia="uk-UA"/>
        </w:rPr>
        <w:tab/>
      </w:r>
      <w:r>
        <w:rPr>
          <w:rFonts w:eastAsia="Times New Roman"/>
          <w:lang w:val="uk-UA" w:eastAsia="uk-UA"/>
        </w:rPr>
        <w:tab/>
      </w:r>
      <w:r>
        <w:rPr>
          <w:rFonts w:eastAsia="Times New Roman"/>
          <w:lang w:val="uk-UA" w:eastAsia="uk-UA"/>
        </w:rPr>
        <w:tab/>
      </w:r>
      <w:r>
        <w:rPr>
          <w:rFonts w:eastAsia="Times New Roman"/>
          <w:lang w:val="uk-UA" w:eastAsia="uk-UA"/>
        </w:rPr>
        <w:tab/>
        <w:t>с</w:t>
      </w:r>
      <w:r w:rsidR="000B4431">
        <w:rPr>
          <w:rFonts w:eastAsia="Times New Roman"/>
          <w:lang w:val="uk-UA" w:eastAsia="uk-UA"/>
        </w:rPr>
        <w:t>ел</w:t>
      </w:r>
      <w:r>
        <w:rPr>
          <w:rFonts w:eastAsia="Times New Roman"/>
          <w:lang w:val="uk-UA" w:eastAsia="uk-UA"/>
        </w:rPr>
        <w:t xml:space="preserve">. </w:t>
      </w:r>
      <w:r w:rsidR="000B4431">
        <w:rPr>
          <w:rFonts w:eastAsia="Times New Roman"/>
          <w:lang w:val="uk-UA" w:eastAsia="uk-UA"/>
        </w:rPr>
        <w:t>Линовиця</w:t>
      </w:r>
    </w:p>
    <w:p w14:paraId="56932B36" w14:textId="77777777" w:rsidR="00AC0976" w:rsidRDefault="00AC0976" w:rsidP="00AC0976">
      <w:pPr>
        <w:overflowPunct w:val="0"/>
        <w:autoSpaceDE w:val="0"/>
        <w:autoSpaceDN w:val="0"/>
        <w:adjustRightInd w:val="0"/>
        <w:rPr>
          <w:rFonts w:eastAsia="Times New Roman"/>
          <w:sz w:val="20"/>
          <w:szCs w:val="20"/>
          <w:lang w:val="uk-UA" w:eastAsia="uk-UA"/>
        </w:rPr>
      </w:pPr>
    </w:p>
    <w:p w14:paraId="419AF7E2" w14:textId="2D0446E6" w:rsidR="00AC0976" w:rsidRDefault="00AC0976" w:rsidP="00AC0976">
      <w:pPr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 xml:space="preserve">Про затвердження </w:t>
      </w:r>
      <w:r w:rsidR="000B4431">
        <w:rPr>
          <w:b/>
          <w:noProof/>
          <w:lang w:val="uk-UA"/>
        </w:rPr>
        <w:t>технічної документації  та передачу в</w:t>
      </w:r>
    </w:p>
    <w:p w14:paraId="71248153" w14:textId="77777777" w:rsidR="00AC0976" w:rsidRDefault="00AC0976" w:rsidP="00AC0976">
      <w:pPr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 xml:space="preserve">оренду земель </w:t>
      </w:r>
    </w:p>
    <w:p w14:paraId="20824065" w14:textId="0F50F664" w:rsidR="00AC0976" w:rsidRDefault="005D4B18" w:rsidP="00AC0976">
      <w:pPr>
        <w:jc w:val="both"/>
        <w:rPr>
          <w:b/>
          <w:lang w:val="uk-UA"/>
        </w:rPr>
      </w:pPr>
      <w:r>
        <w:rPr>
          <w:b/>
          <w:lang w:val="uk-UA"/>
        </w:rPr>
        <w:t>ХХХ</w:t>
      </w:r>
      <w:bookmarkStart w:id="0" w:name="_GoBack"/>
      <w:bookmarkEnd w:id="0"/>
    </w:p>
    <w:p w14:paraId="3FED2441" w14:textId="77777777" w:rsidR="00AC0976" w:rsidRPr="00760D2E" w:rsidRDefault="00AC0976" w:rsidP="00AC0976">
      <w:pPr>
        <w:ind w:left="0" w:firstLine="0"/>
        <w:jc w:val="both"/>
        <w:rPr>
          <w:b/>
          <w:bCs/>
          <w:color w:val="FF0000"/>
          <w:lang w:val="uk-UA"/>
        </w:rPr>
      </w:pPr>
    </w:p>
    <w:p w14:paraId="0794A8FC" w14:textId="1A104BAD" w:rsidR="00AC0976" w:rsidRPr="00031894" w:rsidRDefault="00AC0976" w:rsidP="000B4431">
      <w:pPr>
        <w:ind w:left="0" w:firstLine="709"/>
        <w:jc w:val="center"/>
        <w:rPr>
          <w:lang w:val="uk-UA" w:eastAsia="uk-UA"/>
        </w:rPr>
      </w:pPr>
      <w:r w:rsidRPr="000267C2">
        <w:rPr>
          <w:lang w:val="uk-UA"/>
        </w:rPr>
        <w:t>Керуючись статтями 12, 37-1, 124</w:t>
      </w:r>
      <w:r w:rsidR="000267C2" w:rsidRPr="000267C2">
        <w:rPr>
          <w:lang w:val="uk-UA"/>
        </w:rPr>
        <w:t>, пунктом 24 Перехідних положень</w:t>
      </w:r>
      <w:r w:rsidRPr="000267C2">
        <w:rPr>
          <w:lang w:val="uk-UA"/>
        </w:rPr>
        <w:t xml:space="preserve"> </w:t>
      </w:r>
      <w:r w:rsidRPr="00031894">
        <w:rPr>
          <w:lang w:val="uk-UA"/>
        </w:rPr>
        <w:t>Земельного кодексу України,</w:t>
      </w:r>
      <w:r w:rsidR="000267C2" w:rsidRPr="00031894">
        <w:rPr>
          <w:lang w:val="uk-UA"/>
        </w:rPr>
        <w:t xml:space="preserve"> </w:t>
      </w:r>
      <w:r w:rsidRPr="00031894">
        <w:rPr>
          <w:lang w:val="uk-UA"/>
        </w:rPr>
        <w:t xml:space="preserve">статтею 19 Закону України «Про оренду землі», статтею 26 Закону України «Про місцеве самоврядування в Україні», розглянувши клопотання </w:t>
      </w:r>
      <w:r w:rsidR="009D4D3F">
        <w:rPr>
          <w:lang w:val="uk-UA"/>
        </w:rPr>
        <w:t>ХХХ</w:t>
      </w:r>
      <w:r w:rsidRPr="00031894">
        <w:rPr>
          <w:lang w:val="uk-UA"/>
        </w:rPr>
        <w:t xml:space="preserve"> та </w:t>
      </w:r>
      <w:r w:rsidRPr="00031894">
        <w:rPr>
          <w:bCs/>
          <w:lang w:val="uk-UA" w:eastAsia="uk-UA"/>
        </w:rPr>
        <w:t>враховуючи рекомендації постійної комісії з питань земельних відносин</w:t>
      </w:r>
      <w:r w:rsidR="000B4431">
        <w:rPr>
          <w:bCs/>
          <w:lang w:val="uk-UA" w:eastAsia="uk-UA"/>
        </w:rPr>
        <w:t xml:space="preserve"> природокористування,планування територій,будівництва,архітектури,охорони пам’яток,історичного середовища та благоустрою</w:t>
      </w:r>
      <w:r w:rsidRPr="00031894">
        <w:rPr>
          <w:bCs/>
          <w:lang w:val="uk-UA" w:eastAsia="uk-UA"/>
        </w:rPr>
        <w:t>, сесія с</w:t>
      </w:r>
      <w:r w:rsidR="000B4431">
        <w:rPr>
          <w:bCs/>
          <w:lang w:val="uk-UA" w:eastAsia="uk-UA"/>
        </w:rPr>
        <w:t>елищної</w:t>
      </w:r>
      <w:r w:rsidRPr="00031894">
        <w:rPr>
          <w:bCs/>
          <w:lang w:val="uk-UA" w:eastAsia="uk-UA"/>
        </w:rPr>
        <w:t xml:space="preserve"> ради</w:t>
      </w:r>
    </w:p>
    <w:p w14:paraId="6D237714" w14:textId="77777777" w:rsidR="00AC0976" w:rsidRPr="00031894" w:rsidRDefault="00AC0976" w:rsidP="00AC0976">
      <w:pPr>
        <w:overflowPunct w:val="0"/>
        <w:autoSpaceDE w:val="0"/>
        <w:autoSpaceDN w:val="0"/>
        <w:adjustRightInd w:val="0"/>
        <w:ind w:left="0" w:firstLine="709"/>
        <w:jc w:val="center"/>
        <w:rPr>
          <w:b/>
          <w:bCs/>
          <w:lang w:val="uk-UA" w:eastAsia="uk-UA"/>
        </w:rPr>
      </w:pPr>
      <w:r w:rsidRPr="00031894">
        <w:rPr>
          <w:b/>
          <w:bCs/>
          <w:lang w:val="uk-UA" w:eastAsia="uk-UA"/>
        </w:rPr>
        <w:t>ВИРІШИЛА</w:t>
      </w:r>
    </w:p>
    <w:p w14:paraId="049C2890" w14:textId="77777777" w:rsidR="00AC0976" w:rsidRPr="00031894" w:rsidRDefault="00AC0976" w:rsidP="00AC0976">
      <w:pPr>
        <w:overflowPunct w:val="0"/>
        <w:autoSpaceDE w:val="0"/>
        <w:autoSpaceDN w:val="0"/>
        <w:adjustRightInd w:val="0"/>
        <w:ind w:left="0" w:firstLine="709"/>
        <w:jc w:val="center"/>
        <w:rPr>
          <w:b/>
          <w:bCs/>
          <w:lang w:val="uk-UA" w:eastAsia="uk-UA"/>
        </w:rPr>
      </w:pPr>
    </w:p>
    <w:p w14:paraId="75CCDE2C" w14:textId="7F1E0CEB" w:rsidR="00AC0976" w:rsidRPr="00031894" w:rsidRDefault="00AC0976" w:rsidP="00AC0976">
      <w:pPr>
        <w:pStyle w:val="1"/>
        <w:numPr>
          <w:ilvl w:val="0"/>
          <w:numId w:val="1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894">
        <w:rPr>
          <w:rFonts w:ascii="Times New Roman" w:hAnsi="Times New Roman"/>
          <w:sz w:val="28"/>
          <w:szCs w:val="28"/>
        </w:rPr>
        <w:t xml:space="preserve">Затвердити </w:t>
      </w:r>
      <w:r w:rsidR="00D649E3">
        <w:rPr>
          <w:rFonts w:ascii="Times New Roman" w:hAnsi="Times New Roman"/>
          <w:sz w:val="28"/>
          <w:szCs w:val="28"/>
        </w:rPr>
        <w:t xml:space="preserve">технічну документацію </w:t>
      </w:r>
      <w:r w:rsidR="000267C2" w:rsidRPr="00031894">
        <w:rPr>
          <w:rFonts w:ascii="Times New Roman" w:hAnsi="Times New Roman"/>
          <w:sz w:val="28"/>
          <w:szCs w:val="28"/>
        </w:rPr>
        <w:t xml:space="preserve"> </w:t>
      </w:r>
      <w:r w:rsidRPr="00031894">
        <w:rPr>
          <w:rFonts w:ascii="Times New Roman" w:hAnsi="Times New Roman"/>
          <w:sz w:val="28"/>
          <w:szCs w:val="28"/>
        </w:rPr>
        <w:t xml:space="preserve">щодо </w:t>
      </w:r>
      <w:r w:rsidR="00D649E3">
        <w:rPr>
          <w:rFonts w:ascii="Times New Roman" w:hAnsi="Times New Roman"/>
          <w:sz w:val="28"/>
          <w:szCs w:val="28"/>
        </w:rPr>
        <w:t>встановлення(відновлення) меж</w:t>
      </w:r>
      <w:r w:rsidRPr="00031894">
        <w:rPr>
          <w:rFonts w:ascii="Times New Roman" w:hAnsi="Times New Roman"/>
          <w:sz w:val="28"/>
          <w:szCs w:val="28"/>
        </w:rPr>
        <w:t xml:space="preserve"> земельної ділянки в оренду </w:t>
      </w:r>
      <w:r w:rsidR="009D4D3F">
        <w:rPr>
          <w:rFonts w:ascii="Times New Roman" w:hAnsi="Times New Roman"/>
          <w:sz w:val="28"/>
          <w:szCs w:val="28"/>
        </w:rPr>
        <w:t xml:space="preserve">ХХХ </w:t>
      </w:r>
      <w:r w:rsidRPr="00031894">
        <w:rPr>
          <w:rFonts w:ascii="Times New Roman" w:hAnsi="Times New Roman"/>
          <w:sz w:val="28"/>
          <w:szCs w:val="28"/>
        </w:rPr>
        <w:t xml:space="preserve">для ведення товарного сільськогосподарського виробництва на території </w:t>
      </w:r>
      <w:r w:rsidR="009D4D3F">
        <w:rPr>
          <w:rFonts w:ascii="Times New Roman" w:hAnsi="Times New Roman"/>
          <w:sz w:val="28"/>
          <w:szCs w:val="28"/>
        </w:rPr>
        <w:t>ХХХ</w:t>
      </w:r>
    </w:p>
    <w:p w14:paraId="4F743139" w14:textId="643B76B7" w:rsidR="00AC0976" w:rsidRPr="00031894" w:rsidRDefault="00AC0976" w:rsidP="00AC0976">
      <w:pPr>
        <w:pStyle w:val="1"/>
        <w:numPr>
          <w:ilvl w:val="0"/>
          <w:numId w:val="1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894">
        <w:rPr>
          <w:rFonts w:ascii="Times New Roman" w:hAnsi="Times New Roman"/>
          <w:sz w:val="28"/>
          <w:szCs w:val="28"/>
        </w:rPr>
        <w:t xml:space="preserve">Надати в оренду </w:t>
      </w:r>
      <w:r w:rsidR="009D4D3F">
        <w:rPr>
          <w:rFonts w:ascii="Times New Roman" w:hAnsi="Times New Roman"/>
          <w:sz w:val="28"/>
          <w:szCs w:val="28"/>
        </w:rPr>
        <w:t xml:space="preserve">ХХХ </w:t>
      </w:r>
      <w:r w:rsidRPr="00031894">
        <w:rPr>
          <w:rFonts w:ascii="Times New Roman" w:hAnsi="Times New Roman"/>
          <w:sz w:val="28"/>
          <w:szCs w:val="28"/>
        </w:rPr>
        <w:t xml:space="preserve">терміном на </w:t>
      </w:r>
      <w:r w:rsidR="00D649E3">
        <w:rPr>
          <w:rFonts w:ascii="Times New Roman" w:hAnsi="Times New Roman"/>
          <w:sz w:val="28"/>
          <w:szCs w:val="28"/>
        </w:rPr>
        <w:t>49</w:t>
      </w:r>
      <w:r w:rsidR="009D4D3F">
        <w:rPr>
          <w:rFonts w:ascii="Times New Roman" w:hAnsi="Times New Roman"/>
          <w:sz w:val="28"/>
          <w:szCs w:val="28"/>
        </w:rPr>
        <w:t xml:space="preserve"> </w:t>
      </w:r>
      <w:r w:rsidR="00D649E3">
        <w:rPr>
          <w:rFonts w:ascii="Times New Roman" w:hAnsi="Times New Roman"/>
          <w:sz w:val="28"/>
          <w:szCs w:val="28"/>
        </w:rPr>
        <w:t>(сорок дев’ять)</w:t>
      </w:r>
      <w:r w:rsidR="00760D2E" w:rsidRPr="00031894">
        <w:rPr>
          <w:rFonts w:ascii="Times New Roman" w:hAnsi="Times New Roman"/>
          <w:sz w:val="28"/>
          <w:szCs w:val="28"/>
        </w:rPr>
        <w:t xml:space="preserve"> років земельну ділянку</w:t>
      </w:r>
      <w:r w:rsidR="009A4357">
        <w:rPr>
          <w:rFonts w:ascii="Times New Roman" w:hAnsi="Times New Roman"/>
          <w:sz w:val="28"/>
          <w:szCs w:val="28"/>
        </w:rPr>
        <w:t>, кадастровий номер 74241</w:t>
      </w:r>
      <w:r w:rsidR="00D649E3">
        <w:rPr>
          <w:rFonts w:ascii="Times New Roman" w:hAnsi="Times New Roman"/>
          <w:sz w:val="28"/>
          <w:szCs w:val="28"/>
        </w:rPr>
        <w:t>85400</w:t>
      </w:r>
      <w:r w:rsidR="009A4357">
        <w:rPr>
          <w:rFonts w:ascii="Times New Roman" w:hAnsi="Times New Roman"/>
          <w:sz w:val="28"/>
          <w:szCs w:val="28"/>
        </w:rPr>
        <w:t>:</w:t>
      </w:r>
      <w:r w:rsidR="00D649E3">
        <w:rPr>
          <w:rFonts w:ascii="Times New Roman" w:hAnsi="Times New Roman"/>
          <w:sz w:val="28"/>
          <w:szCs w:val="28"/>
        </w:rPr>
        <w:t>03:</w:t>
      </w:r>
      <w:r w:rsidR="009A4357">
        <w:rPr>
          <w:rFonts w:ascii="Times New Roman" w:hAnsi="Times New Roman"/>
          <w:sz w:val="28"/>
          <w:szCs w:val="28"/>
        </w:rPr>
        <w:t>00</w:t>
      </w:r>
      <w:r w:rsidR="00D649E3">
        <w:rPr>
          <w:rFonts w:ascii="Times New Roman" w:hAnsi="Times New Roman"/>
          <w:sz w:val="28"/>
          <w:szCs w:val="28"/>
        </w:rPr>
        <w:t>0</w:t>
      </w:r>
      <w:r w:rsidR="009A4357">
        <w:rPr>
          <w:rFonts w:ascii="Times New Roman" w:hAnsi="Times New Roman"/>
          <w:sz w:val="28"/>
          <w:szCs w:val="28"/>
        </w:rPr>
        <w:t>:1</w:t>
      </w:r>
      <w:r w:rsidR="00D649E3">
        <w:rPr>
          <w:rFonts w:ascii="Times New Roman" w:hAnsi="Times New Roman"/>
          <w:sz w:val="28"/>
          <w:szCs w:val="28"/>
        </w:rPr>
        <w:t>1</w:t>
      </w:r>
      <w:r w:rsidR="00951036">
        <w:rPr>
          <w:rFonts w:ascii="Times New Roman" w:hAnsi="Times New Roman"/>
          <w:sz w:val="28"/>
          <w:szCs w:val="28"/>
        </w:rPr>
        <w:t>34</w:t>
      </w:r>
      <w:r w:rsidR="00760D2E" w:rsidRPr="00031894">
        <w:rPr>
          <w:rFonts w:ascii="Times New Roman" w:hAnsi="Times New Roman"/>
          <w:sz w:val="28"/>
          <w:szCs w:val="28"/>
        </w:rPr>
        <w:t xml:space="preserve"> </w:t>
      </w:r>
      <w:r w:rsidRPr="00031894">
        <w:rPr>
          <w:rFonts w:ascii="Times New Roman" w:hAnsi="Times New Roman"/>
          <w:sz w:val="28"/>
          <w:szCs w:val="28"/>
        </w:rPr>
        <w:t xml:space="preserve"> для ведення товарного сільськогосподарськог</w:t>
      </w:r>
      <w:r w:rsidR="00760D2E" w:rsidRPr="00031894">
        <w:rPr>
          <w:rFonts w:ascii="Times New Roman" w:hAnsi="Times New Roman"/>
          <w:sz w:val="28"/>
          <w:szCs w:val="28"/>
        </w:rPr>
        <w:t xml:space="preserve">о виробництва загальною площею </w:t>
      </w:r>
      <w:r w:rsidR="009D4D3F">
        <w:rPr>
          <w:rFonts w:ascii="Times New Roman" w:hAnsi="Times New Roman"/>
          <w:sz w:val="28"/>
          <w:szCs w:val="28"/>
        </w:rPr>
        <w:t>ХХХ</w:t>
      </w:r>
      <w:r w:rsidR="00D649E3">
        <w:rPr>
          <w:rFonts w:ascii="Times New Roman" w:hAnsi="Times New Roman"/>
          <w:sz w:val="28"/>
          <w:szCs w:val="28"/>
        </w:rPr>
        <w:t xml:space="preserve"> </w:t>
      </w:r>
      <w:r w:rsidR="00760D2E" w:rsidRPr="00031894">
        <w:rPr>
          <w:rFonts w:ascii="Times New Roman" w:hAnsi="Times New Roman"/>
          <w:sz w:val="28"/>
          <w:szCs w:val="28"/>
        </w:rPr>
        <w:t xml:space="preserve"> га, (сільськогосподарські  та інші господарські будівлі і двори) на території </w:t>
      </w:r>
      <w:r w:rsidR="00BC20D2">
        <w:rPr>
          <w:rFonts w:ascii="Times New Roman" w:hAnsi="Times New Roman"/>
          <w:sz w:val="28"/>
          <w:szCs w:val="28"/>
        </w:rPr>
        <w:t xml:space="preserve"> </w:t>
      </w:r>
      <w:r w:rsidR="009D4D3F">
        <w:rPr>
          <w:rFonts w:ascii="Times New Roman" w:hAnsi="Times New Roman"/>
          <w:sz w:val="28"/>
          <w:szCs w:val="28"/>
        </w:rPr>
        <w:t>ХХХ</w:t>
      </w:r>
      <w:r w:rsidRPr="00031894">
        <w:rPr>
          <w:rFonts w:ascii="Times New Roman" w:hAnsi="Times New Roman" w:cs="Times New Roman"/>
          <w:sz w:val="28"/>
          <w:szCs w:val="28"/>
        </w:rPr>
        <w:t>.</w:t>
      </w:r>
    </w:p>
    <w:p w14:paraId="37913FA2" w14:textId="1622CD02" w:rsidR="00AC0976" w:rsidRPr="00031894" w:rsidRDefault="00AC0976" w:rsidP="00AC0976">
      <w:pPr>
        <w:pStyle w:val="a3"/>
        <w:numPr>
          <w:ilvl w:val="0"/>
          <w:numId w:val="1"/>
        </w:numPr>
        <w:tabs>
          <w:tab w:val="num" w:pos="284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rPr>
          <w:lang w:val="uk-UA"/>
        </w:rPr>
      </w:pPr>
      <w:r w:rsidRPr="00031894">
        <w:rPr>
          <w:lang w:val="uk-UA"/>
        </w:rPr>
        <w:t>Вста</w:t>
      </w:r>
      <w:r w:rsidR="00760D2E" w:rsidRPr="00031894">
        <w:rPr>
          <w:lang w:val="uk-UA"/>
        </w:rPr>
        <w:t xml:space="preserve">новити </w:t>
      </w:r>
      <w:r w:rsidR="009D4D3F">
        <w:rPr>
          <w:lang w:val="uk-UA"/>
        </w:rPr>
        <w:t>ХХХ</w:t>
      </w:r>
      <w:r w:rsidRPr="00031894">
        <w:rPr>
          <w:lang w:val="uk-UA"/>
        </w:rPr>
        <w:t xml:space="preserve"> орендну плату за рік використання земель у розмірі </w:t>
      </w:r>
      <w:r w:rsidR="00CB11D4">
        <w:rPr>
          <w:lang w:val="uk-UA"/>
        </w:rPr>
        <w:t>10</w:t>
      </w:r>
      <w:r w:rsidRPr="00031894">
        <w:rPr>
          <w:lang w:val="uk-UA"/>
        </w:rPr>
        <w:t xml:space="preserve"> (</w:t>
      </w:r>
      <w:r w:rsidR="00CB11D4">
        <w:rPr>
          <w:lang w:val="uk-UA"/>
        </w:rPr>
        <w:t>десять</w:t>
      </w:r>
      <w:r w:rsidRPr="00031894">
        <w:rPr>
          <w:lang w:val="uk-UA"/>
        </w:rPr>
        <w:t>) відсотків від нормативно-грошово</w:t>
      </w:r>
      <w:r w:rsidR="00760D2E" w:rsidRPr="00031894">
        <w:rPr>
          <w:lang w:val="uk-UA"/>
        </w:rPr>
        <w:t>ї оцінки</w:t>
      </w:r>
      <w:r w:rsidR="00031894" w:rsidRPr="00031894">
        <w:rPr>
          <w:lang w:val="uk-UA"/>
        </w:rPr>
        <w:t xml:space="preserve"> земельної ділянки</w:t>
      </w:r>
      <w:r w:rsidR="00BC20D2">
        <w:rPr>
          <w:lang w:val="uk-UA"/>
        </w:rPr>
        <w:t>.</w:t>
      </w:r>
    </w:p>
    <w:p w14:paraId="5A430137" w14:textId="77777777" w:rsidR="00AC0976" w:rsidRPr="00031894" w:rsidRDefault="00AC0976" w:rsidP="00AC0976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rPr>
          <w:rFonts w:eastAsia="Times New Roman"/>
          <w:lang w:val="uk-UA" w:eastAsia="ar-SA"/>
        </w:rPr>
      </w:pPr>
      <w:r w:rsidRPr="00031894">
        <w:rPr>
          <w:rFonts w:eastAsia="Times New Roman"/>
          <w:lang w:val="uk-UA" w:eastAsia="ar-SA"/>
        </w:rPr>
        <w:t>Орендна плата може змінюватися в залежності від коєфіцієнту індексації.</w:t>
      </w:r>
    </w:p>
    <w:p w14:paraId="75BD6BAA" w14:textId="622BF50D" w:rsidR="00031894" w:rsidRPr="00031894" w:rsidRDefault="009D4D3F" w:rsidP="00AC0976">
      <w:pPr>
        <w:pStyle w:val="a3"/>
        <w:numPr>
          <w:ilvl w:val="0"/>
          <w:numId w:val="1"/>
        </w:numPr>
        <w:tabs>
          <w:tab w:val="clear" w:pos="720"/>
          <w:tab w:val="left" w:pos="540"/>
          <w:tab w:val="left" w:pos="709"/>
        </w:tabs>
        <w:ind w:left="0" w:firstLine="709"/>
        <w:jc w:val="both"/>
        <w:rPr>
          <w:rFonts w:eastAsia="Times New Roman"/>
          <w:lang w:val="uk-UA" w:eastAsia="ar-SA"/>
        </w:rPr>
      </w:pPr>
      <w:r>
        <w:rPr>
          <w:lang w:val="uk-UA"/>
        </w:rPr>
        <w:t>ХХХ</w:t>
      </w:r>
      <w:r w:rsidR="00031894" w:rsidRPr="00BC20D2">
        <w:rPr>
          <w:lang w:val="uk-UA"/>
        </w:rPr>
        <w:t xml:space="preserve"> </w:t>
      </w:r>
      <w:r w:rsidR="00031894" w:rsidRPr="00031894">
        <w:rPr>
          <w:rFonts w:eastAsia="Times New Roman"/>
          <w:lang w:val="uk-UA" w:eastAsia="ar-SA"/>
        </w:rPr>
        <w:t xml:space="preserve">укласти з </w:t>
      </w:r>
      <w:proofErr w:type="spellStart"/>
      <w:r w:rsidR="00BC20D2">
        <w:rPr>
          <w:rFonts w:eastAsia="Times New Roman"/>
          <w:lang w:val="uk-UA" w:eastAsia="ar-SA"/>
        </w:rPr>
        <w:t>Линовиц</w:t>
      </w:r>
      <w:r w:rsidR="00031894" w:rsidRPr="00031894">
        <w:rPr>
          <w:rFonts w:eastAsia="Times New Roman"/>
          <w:lang w:val="uk-UA" w:eastAsia="ar-SA"/>
        </w:rPr>
        <w:t>ькою</w:t>
      </w:r>
      <w:proofErr w:type="spellEnd"/>
      <w:r w:rsidR="00031894" w:rsidRPr="00031894">
        <w:rPr>
          <w:rFonts w:eastAsia="Times New Roman"/>
          <w:lang w:val="uk-UA" w:eastAsia="ar-SA"/>
        </w:rPr>
        <w:t xml:space="preserve">  с</w:t>
      </w:r>
      <w:r w:rsidR="00BC20D2">
        <w:rPr>
          <w:rFonts w:eastAsia="Times New Roman"/>
          <w:lang w:val="uk-UA" w:eastAsia="ar-SA"/>
        </w:rPr>
        <w:t>елищною</w:t>
      </w:r>
      <w:r w:rsidR="00031894" w:rsidRPr="00031894">
        <w:rPr>
          <w:rFonts w:eastAsia="Times New Roman"/>
          <w:lang w:val="uk-UA" w:eastAsia="ar-SA"/>
        </w:rPr>
        <w:t xml:space="preserve"> радою </w:t>
      </w:r>
      <w:r w:rsidR="00BC20D2">
        <w:rPr>
          <w:rFonts w:eastAsia="Times New Roman"/>
          <w:lang w:val="uk-UA" w:eastAsia="ar-SA"/>
        </w:rPr>
        <w:t xml:space="preserve">договір </w:t>
      </w:r>
      <w:r w:rsidR="00031894" w:rsidRPr="00031894">
        <w:rPr>
          <w:rFonts w:eastAsia="Times New Roman"/>
          <w:lang w:val="uk-UA" w:eastAsia="ar-SA"/>
        </w:rPr>
        <w:t xml:space="preserve">оренди земельної ділянки. </w:t>
      </w:r>
    </w:p>
    <w:p w14:paraId="5E6B3F5D" w14:textId="7A4AC423" w:rsidR="00AC0976" w:rsidRDefault="009D4D3F" w:rsidP="00AC0976">
      <w:pPr>
        <w:pStyle w:val="a3"/>
        <w:numPr>
          <w:ilvl w:val="0"/>
          <w:numId w:val="1"/>
        </w:numPr>
        <w:tabs>
          <w:tab w:val="clear" w:pos="720"/>
          <w:tab w:val="left" w:pos="540"/>
          <w:tab w:val="left" w:pos="709"/>
        </w:tabs>
        <w:ind w:left="0" w:firstLine="709"/>
        <w:jc w:val="both"/>
        <w:rPr>
          <w:rFonts w:eastAsia="Times New Roman"/>
          <w:lang w:val="uk-UA" w:eastAsia="ar-SA"/>
        </w:rPr>
      </w:pPr>
      <w:r>
        <w:rPr>
          <w:lang w:val="uk-UA"/>
        </w:rPr>
        <w:t>ХХХ</w:t>
      </w:r>
      <w:r w:rsidR="00AC0976">
        <w:t xml:space="preserve"> </w:t>
      </w:r>
      <w:r w:rsidR="00AC0976">
        <w:rPr>
          <w:rFonts w:eastAsia="Times New Roman"/>
          <w:lang w:val="uk-UA" w:eastAsia="ar-SA"/>
        </w:rPr>
        <w:t xml:space="preserve">плату за оренду земельних ділянок вносити у грошовій формі протягом 30 календарних днів, наступних за останнім календарним </w:t>
      </w:r>
      <w:r w:rsidR="00AC0976">
        <w:rPr>
          <w:rFonts w:eastAsia="Times New Roman"/>
          <w:lang w:val="uk-UA" w:eastAsia="ar-SA"/>
        </w:rPr>
        <w:lastRenderedPageBreak/>
        <w:t>днем звітного (податкового) місяця. Орендар має право сплачувати орендну плату достроково.</w:t>
      </w:r>
    </w:p>
    <w:p w14:paraId="536AC606" w14:textId="7A8DB102" w:rsidR="00AC0976" w:rsidRDefault="00AC0976" w:rsidP="00AC0976">
      <w:pPr>
        <w:pStyle w:val="a3"/>
        <w:numPr>
          <w:ilvl w:val="0"/>
          <w:numId w:val="1"/>
        </w:numPr>
        <w:ind w:left="0" w:firstLine="709"/>
        <w:jc w:val="both"/>
        <w:rPr>
          <w:rFonts w:eastAsia="Times New Roman"/>
          <w:lang w:val="uk-UA" w:eastAsia="ar-SA"/>
        </w:rPr>
      </w:pPr>
      <w:r>
        <w:rPr>
          <w:rFonts w:eastAsia="Times New Roman"/>
          <w:lang w:val="uk-UA" w:eastAsia="ar-SA"/>
        </w:rPr>
        <w:t xml:space="preserve"> Контроль за виконанням даного рішення покласти на постійну комісію з питань земельних відносин</w:t>
      </w:r>
      <w:r w:rsidR="00422D48" w:rsidRPr="00422D48">
        <w:rPr>
          <w:bCs/>
          <w:lang w:val="uk-UA" w:eastAsia="uk-UA"/>
        </w:rPr>
        <w:t xml:space="preserve"> </w:t>
      </w:r>
      <w:r w:rsidR="00422D48">
        <w:rPr>
          <w:bCs/>
          <w:lang w:val="uk-UA" w:eastAsia="uk-UA"/>
        </w:rPr>
        <w:t xml:space="preserve">природокористування,планування територій,будівництва, архітектури, охорони пам’яток,історичного середовища та благоустрою </w:t>
      </w:r>
      <w:r>
        <w:rPr>
          <w:rFonts w:eastAsia="Times New Roman"/>
          <w:lang w:val="uk-UA" w:eastAsia="ar-SA"/>
        </w:rPr>
        <w:t>с</w:t>
      </w:r>
      <w:r w:rsidR="00422D48">
        <w:rPr>
          <w:rFonts w:eastAsia="Times New Roman"/>
          <w:lang w:val="uk-UA" w:eastAsia="ar-SA"/>
        </w:rPr>
        <w:t>елищ</w:t>
      </w:r>
      <w:r>
        <w:rPr>
          <w:rFonts w:eastAsia="Times New Roman"/>
          <w:lang w:val="uk-UA" w:eastAsia="ar-SA"/>
        </w:rPr>
        <w:t>ої ради.</w:t>
      </w:r>
    </w:p>
    <w:p w14:paraId="423BBBF5" w14:textId="77777777" w:rsidR="00AC0976" w:rsidRDefault="00AC0976" w:rsidP="00AC0976">
      <w:pPr>
        <w:ind w:left="0" w:firstLine="709"/>
        <w:jc w:val="both"/>
        <w:rPr>
          <w:lang w:val="uk-UA" w:eastAsia="ar-SA"/>
        </w:rPr>
      </w:pPr>
    </w:p>
    <w:p w14:paraId="08A66F70" w14:textId="77777777" w:rsidR="00AC0976" w:rsidRDefault="00AC0976" w:rsidP="00AC0976">
      <w:pPr>
        <w:ind w:left="0" w:firstLine="709"/>
        <w:jc w:val="both"/>
        <w:rPr>
          <w:rFonts w:eastAsia="Times New Roman" w:cs="Calibri"/>
          <w:lang w:val="uk-UA"/>
        </w:rPr>
      </w:pPr>
    </w:p>
    <w:p w14:paraId="50DCCF69" w14:textId="5C0B3A42" w:rsidR="00AC0976" w:rsidRDefault="00BC20D2" w:rsidP="00BC20D2">
      <w:pPr>
        <w:overflowPunct w:val="0"/>
        <w:autoSpaceDE w:val="0"/>
        <w:autoSpaceDN w:val="0"/>
        <w:adjustRightInd w:val="0"/>
        <w:ind w:left="0" w:firstLine="0"/>
        <w:jc w:val="both"/>
        <w:rPr>
          <w:rFonts w:eastAsia="Times New Roman"/>
          <w:sz w:val="16"/>
          <w:szCs w:val="16"/>
          <w:lang w:val="uk-UA"/>
        </w:rPr>
      </w:pPr>
      <w:r>
        <w:rPr>
          <w:b/>
          <w:bCs/>
          <w:lang w:val="uk-UA" w:eastAsia="uk-UA"/>
        </w:rPr>
        <w:t xml:space="preserve">      </w:t>
      </w:r>
      <w:r w:rsidR="00AC0976">
        <w:rPr>
          <w:b/>
          <w:bCs/>
          <w:lang w:val="uk-UA" w:eastAsia="uk-UA"/>
        </w:rPr>
        <w:t>С</w:t>
      </w:r>
      <w:r>
        <w:rPr>
          <w:b/>
          <w:bCs/>
          <w:lang w:val="uk-UA" w:eastAsia="uk-UA"/>
        </w:rPr>
        <w:t xml:space="preserve">елищний </w:t>
      </w:r>
      <w:r w:rsidR="00AC0976">
        <w:rPr>
          <w:b/>
          <w:bCs/>
          <w:lang w:val="uk-UA" w:eastAsia="uk-UA"/>
        </w:rPr>
        <w:t xml:space="preserve"> голова</w:t>
      </w:r>
      <w:r w:rsidR="00AC0976">
        <w:rPr>
          <w:b/>
          <w:bCs/>
          <w:lang w:val="uk-UA" w:eastAsia="uk-UA"/>
        </w:rPr>
        <w:tab/>
      </w:r>
      <w:r w:rsidR="00AC0976">
        <w:rPr>
          <w:b/>
          <w:bCs/>
          <w:lang w:val="uk-UA" w:eastAsia="uk-UA"/>
        </w:rPr>
        <w:tab/>
      </w:r>
      <w:r w:rsidR="00AC0976">
        <w:rPr>
          <w:b/>
          <w:bCs/>
          <w:lang w:val="uk-UA" w:eastAsia="uk-UA"/>
        </w:rPr>
        <w:tab/>
      </w:r>
      <w:r w:rsidR="00AC0976">
        <w:rPr>
          <w:b/>
          <w:bCs/>
          <w:lang w:val="uk-UA" w:eastAsia="uk-UA"/>
        </w:rPr>
        <w:tab/>
      </w:r>
      <w:r>
        <w:rPr>
          <w:b/>
          <w:bCs/>
          <w:lang w:val="uk-UA" w:eastAsia="uk-UA"/>
        </w:rPr>
        <w:t xml:space="preserve">     Віталій НЕСТЕРКО</w:t>
      </w:r>
    </w:p>
    <w:p w14:paraId="420DDE90" w14:textId="77777777" w:rsidR="00F20381" w:rsidRDefault="00F20381"/>
    <w:sectPr w:rsidR="00F20381" w:rsidSect="00031894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7398E"/>
    <w:multiLevelType w:val="multilevel"/>
    <w:tmpl w:val="6608D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5E7"/>
    <w:rsid w:val="000267C2"/>
    <w:rsid w:val="00031894"/>
    <w:rsid w:val="000B4431"/>
    <w:rsid w:val="00422D48"/>
    <w:rsid w:val="005D4B18"/>
    <w:rsid w:val="006E05E7"/>
    <w:rsid w:val="00760D2E"/>
    <w:rsid w:val="00951036"/>
    <w:rsid w:val="009A4357"/>
    <w:rsid w:val="009D4D3F"/>
    <w:rsid w:val="00AC0976"/>
    <w:rsid w:val="00B86E39"/>
    <w:rsid w:val="00BC20D2"/>
    <w:rsid w:val="00CB11D4"/>
    <w:rsid w:val="00D649E3"/>
    <w:rsid w:val="00F2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51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76"/>
    <w:pPr>
      <w:spacing w:after="0" w:line="240" w:lineRule="auto"/>
      <w:ind w:left="357" w:hanging="357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976"/>
    <w:pPr>
      <w:ind w:left="708"/>
    </w:pPr>
  </w:style>
  <w:style w:type="paragraph" w:customStyle="1" w:styleId="1">
    <w:name w:val="Абзац списка1"/>
    <w:basedOn w:val="a"/>
    <w:rsid w:val="00AC0976"/>
    <w:pPr>
      <w:spacing w:after="160" w:line="252" w:lineRule="auto"/>
      <w:ind w:left="720" w:firstLine="0"/>
    </w:pPr>
    <w:rPr>
      <w:rFonts w:ascii="Calibri" w:eastAsia="Times New Roman" w:hAnsi="Calibri" w:cs="Calibr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C09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976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76"/>
    <w:pPr>
      <w:spacing w:after="0" w:line="240" w:lineRule="auto"/>
      <w:ind w:left="357" w:hanging="357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976"/>
    <w:pPr>
      <w:ind w:left="708"/>
    </w:pPr>
  </w:style>
  <w:style w:type="paragraph" w:customStyle="1" w:styleId="1">
    <w:name w:val="Абзац списка1"/>
    <w:basedOn w:val="a"/>
    <w:rsid w:val="00AC0976"/>
    <w:pPr>
      <w:spacing w:after="160" w:line="252" w:lineRule="auto"/>
      <w:ind w:left="720" w:firstLine="0"/>
    </w:pPr>
    <w:rPr>
      <w:rFonts w:ascii="Calibri" w:eastAsia="Times New Roman" w:hAnsi="Calibri" w:cs="Calibr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C09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976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9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1238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Liotg_User07</cp:lastModifiedBy>
  <cp:revision>19</cp:revision>
  <cp:lastPrinted>2021-12-21T07:38:00Z</cp:lastPrinted>
  <dcterms:created xsi:type="dcterms:W3CDTF">2021-10-22T08:16:00Z</dcterms:created>
  <dcterms:modified xsi:type="dcterms:W3CDTF">2022-01-04T08:36:00Z</dcterms:modified>
</cp:coreProperties>
</file>