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cs="Times New Roman"/>
              </w:rPr>
            </w:pP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зві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ту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виконання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Програми «Забезпечення препаратами інсуліну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хворих на цукровий діабет жителів </w:t>
      </w:r>
      <w:proofErr w:type="spellStart"/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P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 на 2021 рік</w:t>
      </w:r>
      <w:r w:rsidR="0008095D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-30, керуючись пунктом 7 частини 1 статті 26 Закону України «Про місцеве самоврядування в Україні», розглянувши звіт про виконання Програми «Забезпечення препаратами інсуліну хворих на цукровий діабет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Програми «Забезпечення препаратами інсуліну хворих на цукровий діабет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</w:t>
      </w:r>
      <w:r w:rsidR="009E526A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четвертої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4/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 від 03березня 2021 року, зі змінами, внесеними рішенням п’ятої сесії восьмого скликання № 5/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ІІІ-10 від 16квітня 2021 року, рішенням дев’ятої сесії восьмого скликання № 9/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ІІІ-46 ві</w:t>
      </w:r>
      <w:r w:rsidR="00111DE0">
        <w:rPr>
          <w:rFonts w:ascii="Times New Roman" w:hAnsi="Times New Roman" w:cs="Times New Roman"/>
          <w:sz w:val="28"/>
          <w:szCs w:val="28"/>
          <w:lang w:val="uk-UA"/>
        </w:rPr>
        <w:t>д 14 липня 2021 року,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 (додається).</w:t>
      </w: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керуючого справами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О.І., на постійну комісію з питань 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освіти, охорони здоров’я, соціального захисту, культури, молодіжної політики та спорту (Мироненко А.І.).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9E526A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CC32A5" w:rsidRPr="009E526A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</w:t>
      </w:r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«Забезпечення препаратами інсуліну хворих на цукровий діабет жителів </w:t>
      </w:r>
      <w:proofErr w:type="spellStart"/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>Киселівської</w:t>
      </w:r>
      <w:proofErr w:type="spellEnd"/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2021 рік</w:t>
      </w:r>
      <w:r w:rsidR="0037668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C32A5" w:rsidRDefault="00CC32A5" w:rsidP="00FE7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3979" w:rsidRPr="00A04BB3" w:rsidRDefault="00D7776B" w:rsidP="00FE7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препаратами інсуліну хворих на цукровий діабет жителів </w:t>
      </w:r>
      <w:proofErr w:type="spellStart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 затверджена рішенням четверт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ої сесії восьмого скликання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4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A04B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ІІІ-5 від 03березня 2021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року, зі змінами, внесеними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рішенням п’ято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№ 5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A04B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ІІІ-10 від 16</w:t>
      </w:r>
      <w:r w:rsidR="009E526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квіт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2021 року, рішенням дев’ятої сесії восьмого скликання № 9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A04B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ІІІ-4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6 від 14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ли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пня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2021 року.</w:t>
      </w:r>
    </w:p>
    <w:p w:rsidR="00376681" w:rsidRDefault="004550BB" w:rsidP="00FE7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Програма ставила за мету своєчасне та  стовідсоткове   забезпечення  препаратами інсуліну хворих на цукровий діабет, зниження рівня захворюваності, зменшення   ускладнень, збільшення тривалості та поліпшення якості життя хворих на цукровий діабет. </w:t>
      </w:r>
    </w:p>
    <w:p w:rsidR="00B25E87" w:rsidRPr="00A04BB3" w:rsidRDefault="00B25E87" w:rsidP="00FE7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Основні завдання Програми : виділення необхідних коштів з бюджету   громади  на  пільгове  забезпечення препаратами інсуліну хворих на цукровий діабет жителів громади. На території </w:t>
      </w:r>
      <w:proofErr w:type="spellStart"/>
      <w:r w:rsidRPr="00A04BB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проживає 37 чоловік з захворюванням на цукровий діабет, які протягом 2021 року були забезпечені препаратами інсуліну в повному обсязі.</w:t>
      </w:r>
    </w:p>
    <w:p w:rsidR="00D7776B" w:rsidRPr="00A04BB3" w:rsidRDefault="00D7776B" w:rsidP="00FE72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на 2021 рік </w:t>
      </w:r>
      <w:r w:rsidR="00B25E87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затверджено видатки:</w:t>
      </w:r>
    </w:p>
    <w:p w:rsidR="00D50E35" w:rsidRPr="00A04BB3" w:rsidRDefault="00D50E35" w:rsidP="00FE72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По з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агальному фонду бюджету в сумі 3382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00,00 грн.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, в тому числі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50E35" w:rsidRPr="00A04BB3" w:rsidRDefault="00B2794A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</w:t>
      </w:r>
      <w:r w:rsidR="0022274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коштів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субвенції </w:t>
      </w:r>
      <w:r w:rsidR="0022274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з місцевого бюджету на здійснення підтримки окремих закладів та заходів у системі охорони здоров´я  за рахунок відповідної субвенції з державного бюджету </w:t>
      </w:r>
      <w:r w:rsidR="00F34E0B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228800,00 </w:t>
      </w:r>
      <w:r w:rsidR="00F34E0B" w:rsidRPr="00A04BB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D50E35" w:rsidRPr="00A04BB3" w:rsidRDefault="00F34E0B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 коштів сільського бюджету</w:t>
      </w:r>
      <w:r w:rsidR="00D50E3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109 4</w:t>
      </w:r>
      <w:r w:rsidR="00D50E35" w:rsidRPr="00A04BB3">
        <w:rPr>
          <w:rFonts w:ascii="Times New Roman" w:hAnsi="Times New Roman" w:cs="Times New Roman"/>
          <w:sz w:val="28"/>
          <w:szCs w:val="28"/>
          <w:lang w:val="uk-UA"/>
        </w:rPr>
        <w:t>00,00 грн.</w:t>
      </w:r>
    </w:p>
    <w:p w:rsidR="0028053C" w:rsidRPr="00A04BB3" w:rsidRDefault="0028053C" w:rsidP="00FE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було використано:</w:t>
      </w:r>
    </w:p>
    <w:p w:rsidR="0028053C" w:rsidRPr="00A04BB3" w:rsidRDefault="0028053C" w:rsidP="00FE726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По загальному фонду бюджету</w:t>
      </w:r>
      <w:r w:rsidR="00AF075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</w:t>
      </w:r>
      <w:r w:rsidR="009C61B0" w:rsidRPr="00A04BB3">
        <w:rPr>
          <w:rFonts w:ascii="Times New Roman" w:hAnsi="Times New Roman" w:cs="Times New Roman"/>
          <w:sz w:val="28"/>
          <w:szCs w:val="28"/>
          <w:lang w:val="uk-UA"/>
        </w:rPr>
        <w:t>304 135,18</w:t>
      </w:r>
      <w:r w:rsidR="00AF075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грн., в тому числі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C61B0" w:rsidRPr="00A04BB3" w:rsidRDefault="009C61B0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 коштів субвенції з місцевого бюджету на здійснення підтримки окремих закладів та заходів у системі охорони здоров´я  за рахунок відповідної субвенції з державного бюджету – 228381,35 грн.</w:t>
      </w:r>
    </w:p>
    <w:p w:rsidR="004550BB" w:rsidRDefault="009C61B0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 коштів сільського бюджету – 75753,83 грн.</w:t>
      </w:r>
    </w:p>
    <w:p w:rsidR="00900857" w:rsidRPr="00900857" w:rsidRDefault="00900857" w:rsidP="00FE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57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Передбачені кошти сільського бюджету не використані у повному обсязі, у зв’язку з тим, що з ________2021 року</w:t>
      </w:r>
    </w:p>
    <w:p w:rsidR="004550BB" w:rsidRDefault="00C359A0" w:rsidP="003E5EAF">
      <w:pPr>
        <w:spacing w:after="0" w:line="240" w:lineRule="auto"/>
        <w:ind w:left="708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Реалізація заходів Програми дала змогу повноцінно забезпечити препаратами інсуліну хворих на цукровий діабет, що проживають на території громади</w:t>
      </w:r>
      <w:r w:rsidR="009F301A" w:rsidRPr="00A04B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EB043D" w:rsidRDefault="00EB043D" w:rsidP="00EB043D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Заступник начальника відділу</w:t>
      </w:r>
    </w:p>
    <w:p w:rsidR="002D6235" w:rsidRDefault="00EB043D" w:rsidP="00EB043D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бухгалтерського обліку та звітності                      Ірина ПРОТЧЕНКО</w:t>
      </w: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В.о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начальника відділу бухгалтерського обліку та звітності - головний бухгалтер                        </w:t>
            </w:r>
          </w:p>
        </w:tc>
        <w:tc>
          <w:tcPr>
            <w:tcW w:w="1973" w:type="dxa"/>
            <w:vAlign w:val="center"/>
          </w:tcPr>
          <w:p w:rsidR="002D6235" w:rsidRDefault="002D6235" w:rsidP="00921EC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84327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084327" w:rsidRDefault="002644F6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 w:rsidRPr="002644F6">
              <w:rPr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сільського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питань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діяльності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виконавчих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органі</w:t>
            </w:r>
            <w:proofErr w:type="gramStart"/>
            <w:r w:rsidRPr="002644F6">
              <w:rPr>
                <w:sz w:val="28"/>
                <w:szCs w:val="28"/>
                <w:lang w:val="ru-RU" w:eastAsia="en-US"/>
              </w:rPr>
              <w:t>в</w:t>
            </w:r>
            <w:proofErr w:type="spellEnd"/>
            <w:proofErr w:type="gramEnd"/>
            <w:r w:rsidRPr="002644F6">
              <w:rPr>
                <w:sz w:val="28"/>
                <w:szCs w:val="28"/>
                <w:lang w:val="ru-RU" w:eastAsia="en-US"/>
              </w:rPr>
              <w:t xml:space="preserve">                                          </w:t>
            </w:r>
          </w:p>
        </w:tc>
        <w:tc>
          <w:tcPr>
            <w:tcW w:w="1973" w:type="dxa"/>
            <w:vAlign w:val="center"/>
          </w:tcPr>
          <w:p w:rsidR="00084327" w:rsidRDefault="0008432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084327" w:rsidRDefault="002644F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</w:tc>
      </w:tr>
      <w:tr w:rsidR="002D6235" w:rsidTr="002D6235">
        <w:trPr>
          <w:trHeight w:val="256"/>
        </w:trPr>
        <w:tc>
          <w:tcPr>
            <w:tcW w:w="438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2D6235" w:rsidTr="002D6235">
        <w:trPr>
          <w:trHeight w:val="884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2D6235" w:rsidRPr="00A04BB3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</w:rPr>
      </w:pPr>
    </w:p>
    <w:sectPr w:rsidR="002D6235" w:rsidRPr="00A04BB3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6B"/>
    <w:rsid w:val="00057F3D"/>
    <w:rsid w:val="0008095D"/>
    <w:rsid w:val="00084327"/>
    <w:rsid w:val="00111DE0"/>
    <w:rsid w:val="002032BA"/>
    <w:rsid w:val="00222740"/>
    <w:rsid w:val="00233979"/>
    <w:rsid w:val="002644F6"/>
    <w:rsid w:val="0028053C"/>
    <w:rsid w:val="002D6235"/>
    <w:rsid w:val="00344182"/>
    <w:rsid w:val="00376681"/>
    <w:rsid w:val="003A21B7"/>
    <w:rsid w:val="003E5EAF"/>
    <w:rsid w:val="003F2AA7"/>
    <w:rsid w:val="004152BB"/>
    <w:rsid w:val="004550BB"/>
    <w:rsid w:val="00510846"/>
    <w:rsid w:val="00540DC4"/>
    <w:rsid w:val="006E576E"/>
    <w:rsid w:val="00724222"/>
    <w:rsid w:val="007F171F"/>
    <w:rsid w:val="007F4485"/>
    <w:rsid w:val="00855F38"/>
    <w:rsid w:val="008A56CF"/>
    <w:rsid w:val="008B43F8"/>
    <w:rsid w:val="008C023B"/>
    <w:rsid w:val="00900857"/>
    <w:rsid w:val="009C61B0"/>
    <w:rsid w:val="009E526A"/>
    <w:rsid w:val="009F301A"/>
    <w:rsid w:val="00A04BB3"/>
    <w:rsid w:val="00A53091"/>
    <w:rsid w:val="00A67C3D"/>
    <w:rsid w:val="00AD736F"/>
    <w:rsid w:val="00AF0750"/>
    <w:rsid w:val="00B14D58"/>
    <w:rsid w:val="00B25E87"/>
    <w:rsid w:val="00B2794A"/>
    <w:rsid w:val="00BC7FCD"/>
    <w:rsid w:val="00BD4F05"/>
    <w:rsid w:val="00C359A0"/>
    <w:rsid w:val="00CC32A5"/>
    <w:rsid w:val="00D2586F"/>
    <w:rsid w:val="00D50E35"/>
    <w:rsid w:val="00D7776B"/>
    <w:rsid w:val="00EB043D"/>
    <w:rsid w:val="00F34E0B"/>
    <w:rsid w:val="00F41AFB"/>
    <w:rsid w:val="00F60B65"/>
    <w:rsid w:val="00FE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2022-02-14T11:24:00Z</dcterms:created>
  <dcterms:modified xsi:type="dcterms:W3CDTF">2022-02-14T11:24:00Z</dcterms:modified>
</cp:coreProperties>
</file>