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B9E" w:rsidRPr="006D32DB" w:rsidRDefault="00251B9E" w:rsidP="00251B9E">
      <w:pPr>
        <w:spacing w:after="0"/>
        <w:jc w:val="center"/>
        <w:rPr>
          <w:rFonts w:ascii="Times New Roman" w:hAnsi="Times New Roman"/>
          <w:sz w:val="28"/>
          <w:szCs w:val="28"/>
          <w:lang w:eastAsia="uk-UA"/>
        </w:rPr>
      </w:pPr>
      <w:r w:rsidRPr="006D32DB">
        <w:rPr>
          <w:noProof/>
          <w:color w:val="000000"/>
          <w:sz w:val="28"/>
          <w:szCs w:val="28"/>
          <w:lang w:val="ru-RU" w:eastAsia="ru-RU"/>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6D32DB">
        <w:rPr>
          <w:sz w:val="28"/>
          <w:szCs w:val="28"/>
          <w:lang w:eastAsia="uk-UA"/>
        </w:rPr>
        <w:br w:type="textWrapping" w:clear="all"/>
      </w:r>
    </w:p>
    <w:p w:rsidR="00251B9E" w:rsidRPr="006D32DB" w:rsidRDefault="00251B9E" w:rsidP="00251B9E">
      <w:pPr>
        <w:spacing w:after="0"/>
        <w:jc w:val="center"/>
        <w:rPr>
          <w:rFonts w:ascii="Times New Roman" w:hAnsi="Times New Roman"/>
          <w:b/>
          <w:sz w:val="28"/>
          <w:szCs w:val="28"/>
        </w:rPr>
      </w:pPr>
      <w:r w:rsidRPr="006D32DB">
        <w:rPr>
          <w:rFonts w:ascii="Times New Roman" w:hAnsi="Times New Roman"/>
          <w:b/>
          <w:sz w:val="28"/>
          <w:szCs w:val="28"/>
        </w:rPr>
        <w:t>У К Р А Ї Н А</w:t>
      </w:r>
    </w:p>
    <w:p w:rsidR="00251B9E" w:rsidRPr="006D32DB" w:rsidRDefault="00251B9E" w:rsidP="00251B9E">
      <w:pPr>
        <w:spacing w:after="0"/>
        <w:jc w:val="center"/>
        <w:rPr>
          <w:rFonts w:ascii="Times New Roman" w:hAnsi="Times New Roman"/>
          <w:b/>
          <w:sz w:val="28"/>
          <w:szCs w:val="28"/>
          <w:lang w:eastAsia="uk-UA"/>
        </w:rPr>
      </w:pPr>
      <w:r w:rsidRPr="006D32DB">
        <w:rPr>
          <w:rFonts w:ascii="Times New Roman" w:hAnsi="Times New Roman"/>
          <w:b/>
          <w:sz w:val="28"/>
          <w:szCs w:val="28"/>
          <w:lang w:eastAsia="uk-UA"/>
        </w:rPr>
        <w:t>КИСЕЛІВСЬКА СІЛЬСЬКА РАДА</w:t>
      </w:r>
    </w:p>
    <w:p w:rsidR="00251B9E" w:rsidRPr="006D32DB" w:rsidRDefault="00251B9E" w:rsidP="00251B9E">
      <w:pPr>
        <w:spacing w:after="0"/>
        <w:jc w:val="center"/>
        <w:rPr>
          <w:rFonts w:ascii="Times New Roman" w:hAnsi="Times New Roman"/>
          <w:b/>
          <w:sz w:val="28"/>
          <w:szCs w:val="28"/>
          <w:lang w:eastAsia="uk-UA"/>
        </w:rPr>
      </w:pPr>
      <w:r w:rsidRPr="006D32DB">
        <w:rPr>
          <w:rFonts w:ascii="Times New Roman" w:hAnsi="Times New Roman"/>
          <w:b/>
          <w:sz w:val="28"/>
          <w:szCs w:val="28"/>
          <w:lang w:eastAsia="uk-UA"/>
        </w:rPr>
        <w:t>ЧЕРНІГІВСЬКОГО РАЙОНУ ЧЕРНІГІВСЬКОЇ ОБЛАСТІ</w:t>
      </w:r>
    </w:p>
    <w:p w:rsidR="00251B9E" w:rsidRPr="006D32DB" w:rsidRDefault="00251B9E" w:rsidP="00251B9E">
      <w:pPr>
        <w:spacing w:after="0"/>
        <w:jc w:val="center"/>
        <w:rPr>
          <w:rFonts w:ascii="Times New Roman" w:hAnsi="Times New Roman"/>
          <w:b/>
          <w:sz w:val="28"/>
          <w:szCs w:val="28"/>
          <w:lang w:eastAsia="uk-UA"/>
        </w:rPr>
      </w:pPr>
      <w:r w:rsidRPr="006D32DB">
        <w:rPr>
          <w:rFonts w:ascii="Times New Roman" w:hAnsi="Times New Roman"/>
          <w:b/>
          <w:sz w:val="28"/>
          <w:szCs w:val="28"/>
          <w:lang w:eastAsia="uk-UA"/>
        </w:rPr>
        <w:t>( _______ сесія восьмого скликання )</w:t>
      </w:r>
    </w:p>
    <w:p w:rsidR="00251B9E" w:rsidRPr="006D32DB" w:rsidRDefault="00251B9E" w:rsidP="00251B9E">
      <w:pPr>
        <w:spacing w:after="0"/>
        <w:jc w:val="center"/>
        <w:rPr>
          <w:rFonts w:ascii="Times New Roman" w:hAnsi="Times New Roman"/>
          <w:b/>
          <w:sz w:val="28"/>
          <w:szCs w:val="28"/>
          <w:lang w:eastAsia="uk-UA"/>
        </w:rPr>
      </w:pPr>
      <w:r w:rsidRPr="006D32DB">
        <w:rPr>
          <w:rFonts w:ascii="Times New Roman" w:hAnsi="Times New Roman"/>
          <w:b/>
          <w:sz w:val="28"/>
          <w:szCs w:val="28"/>
          <w:lang w:eastAsia="uk-UA"/>
        </w:rPr>
        <w:t>РІШЕННЯ</w:t>
      </w:r>
    </w:p>
    <w:p w:rsidR="00251B9E" w:rsidRPr="006D32DB" w:rsidRDefault="00251B9E" w:rsidP="00251B9E">
      <w:pPr>
        <w:spacing w:after="0"/>
        <w:jc w:val="center"/>
        <w:rPr>
          <w:rFonts w:ascii="Times New Roman" w:hAnsi="Times New Roman"/>
          <w:b/>
          <w:sz w:val="28"/>
          <w:szCs w:val="28"/>
          <w:lang w:eastAsia="uk-UA"/>
        </w:rPr>
      </w:pPr>
    </w:p>
    <w:p w:rsidR="00251B9E" w:rsidRPr="006D32DB" w:rsidRDefault="00251B9E" w:rsidP="00251B9E">
      <w:pPr>
        <w:spacing w:after="0" w:line="240" w:lineRule="auto"/>
        <w:rPr>
          <w:rFonts w:ascii="Times New Roman" w:hAnsi="Times New Roman"/>
          <w:b/>
          <w:sz w:val="28"/>
          <w:szCs w:val="28"/>
        </w:rPr>
      </w:pPr>
      <w:r w:rsidRPr="006D32DB">
        <w:rPr>
          <w:rFonts w:ascii="Times New Roman" w:hAnsi="Times New Roman"/>
          <w:sz w:val="28"/>
          <w:szCs w:val="28"/>
          <w:lang w:eastAsia="uk-UA"/>
        </w:rPr>
        <w:t xml:space="preserve">                    2021 року                   с. Киселівка                   №  </w:t>
      </w:r>
    </w:p>
    <w:p w:rsidR="00251B9E" w:rsidRPr="006D32DB" w:rsidRDefault="00251B9E" w:rsidP="00251B9E">
      <w:pPr>
        <w:spacing w:after="0"/>
        <w:rPr>
          <w:rFonts w:ascii="Times New Roman" w:hAnsi="Times New Roman"/>
          <w:sz w:val="28"/>
          <w:szCs w:val="28"/>
        </w:rPr>
      </w:pPr>
    </w:p>
    <w:p w:rsidR="00251B9E" w:rsidRPr="006D32DB" w:rsidRDefault="00251B9E" w:rsidP="00251B9E">
      <w:pPr>
        <w:tabs>
          <w:tab w:val="left" w:pos="180"/>
          <w:tab w:val="center" w:pos="4677"/>
        </w:tabs>
        <w:spacing w:after="0" w:line="240" w:lineRule="auto"/>
        <w:jc w:val="both"/>
        <w:rPr>
          <w:rFonts w:ascii="Times New Roman" w:hAnsi="Times New Roman"/>
          <w:b/>
          <w:i/>
          <w:sz w:val="28"/>
          <w:szCs w:val="28"/>
          <w:lang w:eastAsia="uk-UA"/>
        </w:rPr>
      </w:pPr>
      <w:r w:rsidRPr="006D32DB">
        <w:rPr>
          <w:rFonts w:ascii="Times New Roman" w:hAnsi="Times New Roman"/>
          <w:b/>
          <w:i/>
          <w:sz w:val="28"/>
          <w:szCs w:val="28"/>
          <w:lang w:eastAsia="uk-UA"/>
        </w:rPr>
        <w:t xml:space="preserve"> Про затвердження Програми </w:t>
      </w:r>
    </w:p>
    <w:p w:rsidR="00251B9E" w:rsidRPr="006D32DB" w:rsidRDefault="00251B9E" w:rsidP="00251B9E">
      <w:pPr>
        <w:tabs>
          <w:tab w:val="left" w:pos="180"/>
          <w:tab w:val="center" w:pos="4677"/>
        </w:tabs>
        <w:spacing w:after="0" w:line="240" w:lineRule="auto"/>
        <w:jc w:val="both"/>
        <w:rPr>
          <w:rFonts w:ascii="Times New Roman" w:hAnsi="Times New Roman"/>
          <w:b/>
          <w:i/>
          <w:sz w:val="28"/>
          <w:szCs w:val="28"/>
          <w:lang w:eastAsia="uk-UA"/>
        </w:rPr>
      </w:pPr>
      <w:r w:rsidRPr="006D32DB">
        <w:rPr>
          <w:rFonts w:ascii="Times New Roman" w:hAnsi="Times New Roman"/>
          <w:b/>
          <w:i/>
          <w:sz w:val="28"/>
          <w:szCs w:val="28"/>
          <w:lang w:eastAsia="uk-UA"/>
        </w:rPr>
        <w:t xml:space="preserve"> розроблення містобудівної </w:t>
      </w:r>
    </w:p>
    <w:p w:rsidR="00251B9E" w:rsidRPr="006D32DB" w:rsidRDefault="00251B9E" w:rsidP="006D32DB">
      <w:pPr>
        <w:tabs>
          <w:tab w:val="left" w:pos="180"/>
          <w:tab w:val="center" w:pos="4677"/>
        </w:tabs>
        <w:spacing w:after="0" w:line="240" w:lineRule="auto"/>
        <w:jc w:val="both"/>
        <w:rPr>
          <w:rFonts w:ascii="Times New Roman" w:hAnsi="Times New Roman"/>
          <w:b/>
          <w:i/>
          <w:sz w:val="28"/>
          <w:szCs w:val="28"/>
          <w:lang w:eastAsia="uk-UA"/>
        </w:rPr>
      </w:pPr>
      <w:r w:rsidRPr="006D32DB">
        <w:rPr>
          <w:rFonts w:ascii="Times New Roman" w:hAnsi="Times New Roman"/>
          <w:b/>
          <w:i/>
          <w:sz w:val="28"/>
          <w:szCs w:val="28"/>
          <w:lang w:eastAsia="uk-UA"/>
        </w:rPr>
        <w:t xml:space="preserve">документації </w:t>
      </w:r>
      <w:r w:rsidR="006D32DB">
        <w:rPr>
          <w:rFonts w:ascii="Times New Roman" w:hAnsi="Times New Roman"/>
          <w:b/>
          <w:i/>
          <w:sz w:val="28"/>
          <w:szCs w:val="28"/>
          <w:lang w:eastAsia="uk-UA"/>
        </w:rPr>
        <w:t>населених пунктів</w:t>
      </w:r>
      <w:r w:rsidRPr="006D32DB">
        <w:rPr>
          <w:rFonts w:ascii="Times New Roman" w:hAnsi="Times New Roman"/>
          <w:b/>
          <w:i/>
          <w:sz w:val="28"/>
          <w:szCs w:val="28"/>
          <w:lang w:eastAsia="uk-UA"/>
        </w:rPr>
        <w:t xml:space="preserve"> </w:t>
      </w:r>
    </w:p>
    <w:p w:rsidR="00251B9E" w:rsidRPr="006D32DB" w:rsidRDefault="00251B9E" w:rsidP="00251B9E">
      <w:pPr>
        <w:tabs>
          <w:tab w:val="left" w:pos="180"/>
          <w:tab w:val="center" w:pos="4677"/>
        </w:tabs>
        <w:spacing w:after="0" w:line="240" w:lineRule="auto"/>
        <w:jc w:val="both"/>
        <w:rPr>
          <w:rFonts w:ascii="Times New Roman" w:hAnsi="Times New Roman"/>
          <w:b/>
          <w:i/>
          <w:sz w:val="28"/>
          <w:szCs w:val="28"/>
          <w:highlight w:val="yellow"/>
          <w:lang w:eastAsia="uk-UA"/>
        </w:rPr>
      </w:pPr>
      <w:r w:rsidRPr="006D32DB">
        <w:rPr>
          <w:rFonts w:ascii="Times New Roman" w:hAnsi="Times New Roman"/>
          <w:b/>
          <w:i/>
          <w:sz w:val="28"/>
          <w:szCs w:val="28"/>
          <w:lang w:eastAsia="uk-UA"/>
        </w:rPr>
        <w:t>Киселівської сільської  ради на 2021-2022роки</w:t>
      </w:r>
    </w:p>
    <w:p w:rsidR="00251B9E" w:rsidRPr="006D32DB" w:rsidRDefault="00251B9E" w:rsidP="00251B9E">
      <w:pPr>
        <w:pStyle w:val="docdata"/>
        <w:spacing w:before="0" w:beforeAutospacing="0" w:after="0" w:afterAutospacing="0"/>
        <w:jc w:val="both"/>
        <w:rPr>
          <w:color w:val="000000"/>
          <w:sz w:val="28"/>
          <w:szCs w:val="28"/>
        </w:rPr>
      </w:pPr>
    </w:p>
    <w:p w:rsidR="00251B9E" w:rsidRPr="00CA5B0C" w:rsidRDefault="00251B9E" w:rsidP="00CA5B0C">
      <w:pPr>
        <w:pStyle w:val="docdata"/>
        <w:spacing w:before="0" w:beforeAutospacing="0" w:after="0" w:afterAutospacing="0"/>
        <w:ind w:firstLine="709"/>
        <w:jc w:val="both"/>
        <w:rPr>
          <w:color w:val="000000"/>
          <w:sz w:val="28"/>
          <w:szCs w:val="28"/>
          <w:shd w:val="clear" w:color="auto" w:fill="FFFFFF"/>
        </w:rPr>
      </w:pPr>
      <w:r w:rsidRPr="006D32DB">
        <w:rPr>
          <w:color w:val="000000"/>
          <w:sz w:val="28"/>
          <w:szCs w:val="28"/>
          <w:shd w:val="clear" w:color="auto" w:fill="FFFFFF"/>
        </w:rPr>
        <w:t>Відповідно до пункту 42 частини 1 статті 26 Закону України «Про місцеве самоврядування в Україні»,</w:t>
      </w:r>
      <w:r w:rsidRPr="006D32DB">
        <w:rPr>
          <w:color w:val="000000"/>
          <w:sz w:val="28"/>
          <w:szCs w:val="28"/>
        </w:rPr>
        <w:t xml:space="preserve"> </w:t>
      </w:r>
      <w:r w:rsidR="00CA5B0C">
        <w:rPr>
          <w:color w:val="000000"/>
          <w:sz w:val="28"/>
          <w:szCs w:val="28"/>
        </w:rPr>
        <w:t xml:space="preserve">статей 8, </w:t>
      </w:r>
      <w:r w:rsidRPr="006D32DB">
        <w:rPr>
          <w:color w:val="000000"/>
          <w:sz w:val="28"/>
          <w:szCs w:val="28"/>
        </w:rPr>
        <w:t xml:space="preserve">17 Закону України «Про регулювання містобудівної діяльності», </w:t>
      </w:r>
      <w:r w:rsidR="006D32DB">
        <w:rPr>
          <w:color w:val="000000"/>
          <w:sz w:val="28"/>
          <w:szCs w:val="28"/>
        </w:rPr>
        <w:t>керуючись Законами</w:t>
      </w:r>
      <w:r w:rsidRPr="006D32DB">
        <w:rPr>
          <w:color w:val="000000"/>
          <w:sz w:val="28"/>
          <w:szCs w:val="28"/>
        </w:rPr>
        <w:t xml:space="preserve"> України «Про генеральну схему планування  території  України», «Про основи містобудування», «Про архітектурну діяльність», </w:t>
      </w:r>
      <w:r w:rsidRPr="006D32DB">
        <w:rPr>
          <w:bCs/>
          <w:color w:val="000000"/>
          <w:sz w:val="28"/>
          <w:szCs w:val="28"/>
          <w:shd w:val="clear" w:color="auto" w:fill="FFFFFF"/>
        </w:rPr>
        <w:t>враховуючи пропозицію постійно</w:t>
      </w:r>
      <w:r w:rsidR="006D32DB">
        <w:rPr>
          <w:bCs/>
          <w:color w:val="000000"/>
          <w:sz w:val="28"/>
          <w:szCs w:val="28"/>
          <w:shd w:val="clear" w:color="auto" w:fill="FFFFFF"/>
        </w:rPr>
        <w:t>ї</w:t>
      </w:r>
      <w:r w:rsidRPr="006D32DB">
        <w:rPr>
          <w:bCs/>
          <w:color w:val="000000"/>
          <w:sz w:val="28"/>
          <w:szCs w:val="28"/>
          <w:shd w:val="clear" w:color="auto" w:fill="FFFFFF"/>
        </w:rPr>
        <w:t xml:space="preserve"> комісії з</w:t>
      </w:r>
      <w:r w:rsidRPr="006D32DB">
        <w:rPr>
          <w:b/>
          <w:bCs/>
          <w:color w:val="000000"/>
          <w:sz w:val="28"/>
          <w:szCs w:val="28"/>
          <w:shd w:val="clear" w:color="auto" w:fill="FFFFFF"/>
        </w:rPr>
        <w:t xml:space="preserve"> </w:t>
      </w:r>
      <w:r w:rsidRPr="006D32DB">
        <w:rPr>
          <w:sz w:val="28"/>
          <w:szCs w:val="28"/>
        </w:rPr>
        <w:t>питань земельних відносин, природокористування, архітектури, будівництва та просторового планування</w:t>
      </w:r>
      <w:r w:rsidRPr="006D32DB">
        <w:rPr>
          <w:color w:val="000000"/>
          <w:sz w:val="28"/>
          <w:szCs w:val="28"/>
          <w:shd w:val="clear" w:color="auto" w:fill="FFFFFF"/>
        </w:rPr>
        <w:t xml:space="preserve">, Киселівська сільська рада  </w:t>
      </w:r>
      <w:r w:rsidRPr="006D32DB">
        <w:rPr>
          <w:b/>
          <w:bCs/>
          <w:color w:val="000000"/>
          <w:sz w:val="28"/>
          <w:szCs w:val="28"/>
        </w:rPr>
        <w:t>ВИРІШИЛА:</w:t>
      </w:r>
    </w:p>
    <w:p w:rsidR="00251B9E" w:rsidRPr="006D32DB" w:rsidRDefault="00251B9E" w:rsidP="00251B9E">
      <w:pPr>
        <w:pStyle w:val="a4"/>
        <w:shd w:val="clear" w:color="auto" w:fill="FFFFFF"/>
        <w:spacing w:before="0" w:beforeAutospacing="0" w:after="0" w:afterAutospacing="0"/>
        <w:textAlignment w:val="baseline"/>
        <w:rPr>
          <w:color w:val="000000"/>
          <w:sz w:val="28"/>
          <w:szCs w:val="28"/>
          <w:lang w:val="uk-UA"/>
        </w:rPr>
      </w:pPr>
    </w:p>
    <w:p w:rsidR="00251B9E" w:rsidRPr="006D32DB" w:rsidRDefault="00251B9E" w:rsidP="00251B9E">
      <w:pPr>
        <w:pStyle w:val="a4"/>
        <w:shd w:val="clear" w:color="auto" w:fill="FFFFFF"/>
        <w:spacing w:before="0" w:beforeAutospacing="0" w:after="0" w:afterAutospacing="0"/>
        <w:jc w:val="both"/>
        <w:textAlignment w:val="baseline"/>
        <w:rPr>
          <w:color w:val="000000"/>
          <w:sz w:val="28"/>
          <w:szCs w:val="28"/>
          <w:lang w:val="uk-UA"/>
        </w:rPr>
      </w:pPr>
      <w:r w:rsidRPr="006D32DB">
        <w:rPr>
          <w:color w:val="000000"/>
          <w:sz w:val="28"/>
          <w:szCs w:val="28"/>
          <w:lang w:val="uk-UA"/>
        </w:rPr>
        <w:t xml:space="preserve">1. Затвердити Програму розроблення містобудівної документації </w:t>
      </w:r>
      <w:r w:rsidR="006D32DB">
        <w:rPr>
          <w:color w:val="000000"/>
          <w:sz w:val="28"/>
          <w:szCs w:val="28"/>
          <w:lang w:val="uk-UA"/>
        </w:rPr>
        <w:t>населених пунктів</w:t>
      </w:r>
      <w:r w:rsidRPr="006D32DB">
        <w:rPr>
          <w:color w:val="000000"/>
          <w:sz w:val="28"/>
          <w:szCs w:val="28"/>
          <w:lang w:val="uk-UA"/>
        </w:rPr>
        <w:t xml:space="preserve"> Киселівської с</w:t>
      </w:r>
      <w:r w:rsidR="006D32DB">
        <w:rPr>
          <w:color w:val="000000"/>
          <w:sz w:val="28"/>
          <w:szCs w:val="28"/>
          <w:lang w:val="uk-UA"/>
        </w:rPr>
        <w:t xml:space="preserve">ільської ради на 2021-2022 роки </w:t>
      </w:r>
      <w:r w:rsidR="006D32DB">
        <w:rPr>
          <w:sz w:val="28"/>
          <w:szCs w:val="28"/>
          <w:lang w:val="uk-UA"/>
        </w:rPr>
        <w:t>(далі – Програма</w:t>
      </w:r>
      <w:r w:rsidR="006D32DB" w:rsidRPr="009E2FE9">
        <w:rPr>
          <w:sz w:val="28"/>
          <w:szCs w:val="28"/>
          <w:lang w:val="uk-UA"/>
        </w:rPr>
        <w:t>)</w:t>
      </w:r>
      <w:r w:rsidR="006D32DB">
        <w:rPr>
          <w:sz w:val="28"/>
          <w:szCs w:val="28"/>
          <w:lang w:val="uk-UA"/>
        </w:rPr>
        <w:t>,</w:t>
      </w:r>
      <w:r w:rsidRPr="006D32DB">
        <w:rPr>
          <w:color w:val="000000"/>
          <w:sz w:val="28"/>
          <w:szCs w:val="28"/>
          <w:lang w:val="uk-UA"/>
        </w:rPr>
        <w:t xml:space="preserve"> додається.</w:t>
      </w:r>
    </w:p>
    <w:p w:rsidR="00251B9E" w:rsidRPr="006D32DB" w:rsidRDefault="00251B9E" w:rsidP="00251B9E">
      <w:pPr>
        <w:pStyle w:val="a4"/>
        <w:shd w:val="clear" w:color="auto" w:fill="FFFFFF"/>
        <w:spacing w:before="0" w:beforeAutospacing="0" w:after="0" w:afterAutospacing="0"/>
        <w:jc w:val="both"/>
        <w:textAlignment w:val="baseline"/>
        <w:rPr>
          <w:color w:val="000000"/>
          <w:sz w:val="28"/>
          <w:szCs w:val="28"/>
          <w:lang w:val="uk-UA"/>
        </w:rPr>
      </w:pPr>
    </w:p>
    <w:p w:rsidR="00251B9E" w:rsidRPr="006D32DB" w:rsidRDefault="00251B9E" w:rsidP="00251B9E">
      <w:pPr>
        <w:pStyle w:val="a4"/>
        <w:shd w:val="clear" w:color="auto" w:fill="FFFFFF"/>
        <w:spacing w:before="0" w:beforeAutospacing="0" w:after="0" w:afterAutospacing="0"/>
        <w:jc w:val="both"/>
        <w:textAlignment w:val="baseline"/>
        <w:rPr>
          <w:color w:val="000000"/>
          <w:sz w:val="28"/>
          <w:szCs w:val="28"/>
          <w:lang w:val="uk-UA"/>
        </w:rPr>
      </w:pPr>
      <w:r w:rsidRPr="006D32DB">
        <w:rPr>
          <w:color w:val="000000"/>
          <w:sz w:val="28"/>
          <w:szCs w:val="28"/>
          <w:lang w:val="uk-UA"/>
        </w:rPr>
        <w:t>2. Фінансовому відділу Киселівської сільської ради (</w:t>
      </w:r>
      <w:proofErr w:type="spellStart"/>
      <w:r w:rsidRPr="006D32DB">
        <w:rPr>
          <w:color w:val="000000"/>
          <w:sz w:val="28"/>
          <w:szCs w:val="28"/>
          <w:lang w:val="uk-UA"/>
        </w:rPr>
        <w:t>Бакеєва</w:t>
      </w:r>
      <w:proofErr w:type="spellEnd"/>
      <w:r w:rsidRPr="006D32DB">
        <w:rPr>
          <w:color w:val="000000"/>
          <w:sz w:val="28"/>
          <w:szCs w:val="28"/>
          <w:lang w:val="uk-UA"/>
        </w:rPr>
        <w:t xml:space="preserve"> Л.А.) передбачити видатки для фінансування Програми.</w:t>
      </w:r>
    </w:p>
    <w:p w:rsidR="00251B9E" w:rsidRPr="006D32DB" w:rsidRDefault="00251B9E" w:rsidP="00251B9E">
      <w:pPr>
        <w:pStyle w:val="a4"/>
        <w:shd w:val="clear" w:color="auto" w:fill="FFFFFF"/>
        <w:spacing w:before="0" w:beforeAutospacing="0" w:after="0" w:afterAutospacing="0"/>
        <w:textAlignment w:val="baseline"/>
        <w:rPr>
          <w:color w:val="000000"/>
          <w:sz w:val="28"/>
          <w:szCs w:val="28"/>
          <w:highlight w:val="yellow"/>
          <w:lang w:val="uk-UA"/>
        </w:rPr>
      </w:pPr>
    </w:p>
    <w:p w:rsidR="00251B9E" w:rsidRPr="006D32DB" w:rsidRDefault="00251B9E" w:rsidP="00251B9E">
      <w:pPr>
        <w:tabs>
          <w:tab w:val="left" w:pos="180"/>
          <w:tab w:val="center" w:pos="4677"/>
        </w:tabs>
        <w:spacing w:after="0" w:line="240" w:lineRule="auto"/>
        <w:jc w:val="both"/>
        <w:rPr>
          <w:rFonts w:ascii="Times New Roman" w:hAnsi="Times New Roman"/>
          <w:sz w:val="28"/>
          <w:szCs w:val="28"/>
          <w:lang w:eastAsia="uk-UA"/>
        </w:rPr>
      </w:pPr>
      <w:r w:rsidRPr="006D32DB">
        <w:rPr>
          <w:rFonts w:ascii="Times New Roman" w:hAnsi="Times New Roman"/>
          <w:sz w:val="28"/>
          <w:szCs w:val="28"/>
          <w:lang w:eastAsia="uk-UA"/>
        </w:rPr>
        <w:t xml:space="preserve">3. Контроль за виконання цього рішення покласти на заступника </w:t>
      </w:r>
      <w:r w:rsidRPr="006D32DB">
        <w:rPr>
          <w:rFonts w:ascii="Times New Roman" w:hAnsi="Times New Roman"/>
          <w:sz w:val="28"/>
          <w:szCs w:val="28"/>
          <w:shd w:val="clear" w:color="auto" w:fill="FFFFFF"/>
        </w:rPr>
        <w:t>сільського голови з питань діяльності виконавчих органів</w:t>
      </w:r>
      <w:r w:rsidRPr="006D32DB">
        <w:rPr>
          <w:color w:val="000000"/>
          <w:sz w:val="28"/>
          <w:szCs w:val="28"/>
          <w:shd w:val="clear" w:color="auto" w:fill="FFFFFF"/>
        </w:rPr>
        <w:t xml:space="preserve"> </w:t>
      </w:r>
      <w:r w:rsidRPr="006D32DB">
        <w:rPr>
          <w:rFonts w:ascii="Times New Roman" w:hAnsi="Times New Roman"/>
          <w:sz w:val="28"/>
          <w:szCs w:val="28"/>
          <w:lang w:eastAsia="uk-UA"/>
        </w:rPr>
        <w:t>Киселівської сільської ради</w:t>
      </w:r>
      <w:r w:rsidR="006D32DB">
        <w:rPr>
          <w:rFonts w:ascii="Times New Roman" w:hAnsi="Times New Roman"/>
          <w:sz w:val="28"/>
          <w:szCs w:val="28"/>
          <w:lang w:eastAsia="uk-UA"/>
        </w:rPr>
        <w:t xml:space="preserve"> </w:t>
      </w:r>
      <w:r w:rsidR="006D32DB" w:rsidRPr="00931BFC">
        <w:rPr>
          <w:rFonts w:ascii="Times New Roman" w:hAnsi="Times New Roman"/>
          <w:sz w:val="28"/>
          <w:szCs w:val="28"/>
        </w:rPr>
        <w:t>Чернігівського району Чернігівської області</w:t>
      </w:r>
      <w:r w:rsidR="006D32DB">
        <w:rPr>
          <w:rFonts w:ascii="Times New Roman" w:hAnsi="Times New Roman"/>
          <w:sz w:val="28"/>
          <w:szCs w:val="28"/>
        </w:rPr>
        <w:t xml:space="preserve"> </w:t>
      </w:r>
      <w:r w:rsidR="006D32DB">
        <w:rPr>
          <w:rFonts w:ascii="Times New Roman" w:hAnsi="Times New Roman"/>
          <w:sz w:val="28"/>
          <w:szCs w:val="28"/>
          <w:lang w:eastAsia="uk-UA"/>
        </w:rPr>
        <w:t>Грабину В.В.</w:t>
      </w:r>
      <w:r w:rsidRPr="006D32DB">
        <w:rPr>
          <w:rFonts w:ascii="Times New Roman" w:hAnsi="Times New Roman"/>
          <w:sz w:val="28"/>
          <w:szCs w:val="28"/>
          <w:lang w:eastAsia="uk-UA"/>
        </w:rPr>
        <w:t xml:space="preserve"> та на постійну комісію з питань земельних відносин, природокористування, архітектури, будівництва та просторового планування (Кутузов О.В.).</w:t>
      </w:r>
    </w:p>
    <w:p w:rsidR="00251B9E" w:rsidRPr="006D32DB" w:rsidRDefault="00251B9E" w:rsidP="00251B9E">
      <w:pPr>
        <w:tabs>
          <w:tab w:val="left" w:pos="180"/>
          <w:tab w:val="center" w:pos="4677"/>
        </w:tabs>
        <w:spacing w:after="0"/>
        <w:jc w:val="both"/>
        <w:rPr>
          <w:rFonts w:ascii="Times New Roman" w:hAnsi="Times New Roman"/>
          <w:sz w:val="28"/>
          <w:szCs w:val="28"/>
          <w:lang w:eastAsia="uk-UA"/>
        </w:rPr>
      </w:pPr>
    </w:p>
    <w:p w:rsidR="00251B9E" w:rsidRPr="006D32DB" w:rsidRDefault="00251B9E" w:rsidP="00251B9E">
      <w:pPr>
        <w:tabs>
          <w:tab w:val="left" w:pos="180"/>
          <w:tab w:val="center" w:pos="4677"/>
        </w:tabs>
        <w:spacing w:after="0"/>
        <w:jc w:val="both"/>
        <w:rPr>
          <w:rFonts w:ascii="Times New Roman" w:hAnsi="Times New Roman"/>
          <w:sz w:val="28"/>
          <w:szCs w:val="28"/>
          <w:lang w:eastAsia="uk-UA"/>
        </w:rPr>
      </w:pPr>
    </w:p>
    <w:p w:rsidR="00251B9E" w:rsidRPr="006D32DB" w:rsidRDefault="00251B9E" w:rsidP="00251B9E">
      <w:pPr>
        <w:spacing w:after="0"/>
        <w:rPr>
          <w:rFonts w:ascii="Times New Roman" w:hAnsi="Times New Roman"/>
          <w:sz w:val="28"/>
          <w:szCs w:val="28"/>
        </w:rPr>
      </w:pPr>
      <w:r w:rsidRPr="006D32DB">
        <w:rPr>
          <w:rFonts w:ascii="Times New Roman" w:hAnsi="Times New Roman"/>
          <w:sz w:val="28"/>
          <w:szCs w:val="28"/>
        </w:rPr>
        <w:t xml:space="preserve">Сільський голова                                             </w:t>
      </w:r>
      <w:r w:rsidRPr="006D32DB">
        <w:rPr>
          <w:rFonts w:ascii="Times New Roman" w:hAnsi="Times New Roman"/>
          <w:sz w:val="28"/>
          <w:szCs w:val="28"/>
        </w:rPr>
        <w:tab/>
      </w:r>
      <w:r w:rsidRPr="006D32DB">
        <w:rPr>
          <w:rFonts w:ascii="Times New Roman" w:hAnsi="Times New Roman"/>
          <w:sz w:val="28"/>
          <w:szCs w:val="28"/>
        </w:rPr>
        <w:tab/>
        <w:t xml:space="preserve">Володимир ШЕЛУПЕЦЬ </w:t>
      </w:r>
    </w:p>
    <w:p w:rsidR="0079080D" w:rsidRPr="006D32DB" w:rsidRDefault="0079080D" w:rsidP="0079080D">
      <w:pPr>
        <w:spacing w:after="0"/>
        <w:rPr>
          <w:rFonts w:ascii="Times New Roman" w:hAnsi="Times New Roman"/>
          <w:sz w:val="28"/>
          <w:szCs w:val="28"/>
        </w:rPr>
      </w:pPr>
    </w:p>
    <w:p w:rsidR="008369B1" w:rsidRPr="006D32DB" w:rsidRDefault="008369B1" w:rsidP="008369B1">
      <w:pPr>
        <w:rPr>
          <w:rFonts w:ascii="Times New Roman" w:hAnsi="Times New Roman"/>
        </w:rPr>
      </w:pPr>
    </w:p>
    <w:tbl>
      <w:tblPr>
        <w:tblpPr w:leftFromText="180" w:rightFromText="180" w:vertAnchor="text" w:horzAnchor="page" w:tblpX="6160" w:tblpY="-337"/>
        <w:tblW w:w="0" w:type="auto"/>
        <w:tblLook w:val="04A0"/>
      </w:tblPr>
      <w:tblGrid>
        <w:gridCol w:w="4503"/>
      </w:tblGrid>
      <w:tr w:rsidR="008369B1" w:rsidRPr="006D32DB" w:rsidTr="0079080D">
        <w:tc>
          <w:tcPr>
            <w:tcW w:w="4503" w:type="dxa"/>
            <w:shd w:val="clear" w:color="auto" w:fill="auto"/>
          </w:tcPr>
          <w:p w:rsidR="008369B1" w:rsidRPr="006D32DB" w:rsidRDefault="008369B1" w:rsidP="0079080D">
            <w:pPr>
              <w:spacing w:before="100" w:beforeAutospacing="1" w:after="100" w:afterAutospacing="1" w:line="160" w:lineRule="atLeast"/>
              <w:jc w:val="center"/>
              <w:rPr>
                <w:rFonts w:ascii="Times New Roman" w:hAnsi="Times New Roman"/>
                <w:bCs/>
                <w:color w:val="000000"/>
              </w:rPr>
            </w:pPr>
            <w:r w:rsidRPr="006D32DB">
              <w:rPr>
                <w:rFonts w:ascii="Times New Roman" w:hAnsi="Times New Roman"/>
                <w:b/>
                <w:bCs/>
                <w:color w:val="000000"/>
                <w:sz w:val="28"/>
                <w:szCs w:val="28"/>
              </w:rPr>
              <w:lastRenderedPageBreak/>
              <w:t>ЗАТВЕРДЖЕНО</w:t>
            </w:r>
          </w:p>
        </w:tc>
      </w:tr>
      <w:tr w:rsidR="008369B1" w:rsidRPr="006D32DB" w:rsidTr="0079080D">
        <w:tc>
          <w:tcPr>
            <w:tcW w:w="4503" w:type="dxa"/>
            <w:shd w:val="clear" w:color="auto" w:fill="auto"/>
          </w:tcPr>
          <w:p w:rsidR="008369B1" w:rsidRPr="006D32DB" w:rsidRDefault="008369B1" w:rsidP="00813A35">
            <w:pPr>
              <w:spacing w:before="100" w:beforeAutospacing="1" w:after="100" w:afterAutospacing="1" w:line="160" w:lineRule="atLeast"/>
              <w:jc w:val="center"/>
              <w:rPr>
                <w:rFonts w:ascii="Times New Roman" w:hAnsi="Times New Roman"/>
                <w:bCs/>
                <w:color w:val="000000"/>
              </w:rPr>
            </w:pPr>
            <w:r w:rsidRPr="006D32DB">
              <w:rPr>
                <w:rFonts w:ascii="Times New Roman" w:hAnsi="Times New Roman"/>
                <w:bCs/>
                <w:color w:val="000000"/>
              </w:rPr>
              <w:t>Рішенням</w:t>
            </w:r>
            <w:r w:rsidR="0034717B" w:rsidRPr="006D32DB">
              <w:rPr>
                <w:rFonts w:ascii="Times New Roman" w:hAnsi="Times New Roman"/>
                <w:bCs/>
                <w:color w:val="000000"/>
              </w:rPr>
              <w:t>13</w:t>
            </w:r>
            <w:r w:rsidRPr="006D32DB">
              <w:rPr>
                <w:rFonts w:ascii="Times New Roman" w:hAnsi="Times New Roman"/>
                <w:bCs/>
                <w:color w:val="000000"/>
              </w:rPr>
              <w:t>сесії</w:t>
            </w:r>
            <w:r w:rsidR="00813A35" w:rsidRPr="006D32DB">
              <w:rPr>
                <w:rFonts w:ascii="Times New Roman" w:hAnsi="Times New Roman"/>
                <w:bCs/>
                <w:color w:val="000000"/>
              </w:rPr>
              <w:t xml:space="preserve"> 8 скликання </w:t>
            </w:r>
            <w:r w:rsidR="0079080D" w:rsidRPr="006D32DB">
              <w:rPr>
                <w:rFonts w:ascii="Times New Roman" w:hAnsi="Times New Roman"/>
                <w:bCs/>
                <w:color w:val="000000"/>
              </w:rPr>
              <w:t>Киселівської сільської</w:t>
            </w:r>
          </w:p>
        </w:tc>
      </w:tr>
      <w:tr w:rsidR="008369B1" w:rsidRPr="006D32DB" w:rsidTr="0079080D">
        <w:trPr>
          <w:trHeight w:val="80"/>
        </w:trPr>
        <w:tc>
          <w:tcPr>
            <w:tcW w:w="4503" w:type="dxa"/>
            <w:shd w:val="clear" w:color="auto" w:fill="auto"/>
          </w:tcPr>
          <w:p w:rsidR="008369B1" w:rsidRPr="006D32DB" w:rsidRDefault="008369B1" w:rsidP="00813A35">
            <w:pPr>
              <w:spacing w:before="100" w:beforeAutospacing="1" w:after="100" w:afterAutospacing="1" w:line="160" w:lineRule="atLeast"/>
              <w:jc w:val="center"/>
              <w:rPr>
                <w:rFonts w:ascii="Times New Roman" w:hAnsi="Times New Roman"/>
                <w:bCs/>
                <w:color w:val="000000"/>
              </w:rPr>
            </w:pPr>
            <w:r w:rsidRPr="006D32DB">
              <w:rPr>
                <w:rFonts w:ascii="Times New Roman" w:hAnsi="Times New Roman"/>
                <w:bCs/>
                <w:color w:val="000000"/>
              </w:rPr>
              <w:t xml:space="preserve">ради № </w:t>
            </w:r>
            <w:r w:rsidR="00CA5B0C">
              <w:rPr>
                <w:rFonts w:ascii="Times New Roman" w:hAnsi="Times New Roman"/>
                <w:bCs/>
                <w:color w:val="000000"/>
              </w:rPr>
              <w:t xml:space="preserve">______ </w:t>
            </w:r>
            <w:r w:rsidRPr="006D32DB">
              <w:rPr>
                <w:rFonts w:ascii="Times New Roman" w:hAnsi="Times New Roman"/>
                <w:bCs/>
                <w:color w:val="000000"/>
              </w:rPr>
              <w:t>від «  »</w:t>
            </w:r>
            <w:r w:rsidR="00CA5B0C">
              <w:rPr>
                <w:rFonts w:ascii="Times New Roman" w:hAnsi="Times New Roman"/>
                <w:bCs/>
                <w:color w:val="000000"/>
              </w:rPr>
              <w:t>________</w:t>
            </w:r>
            <w:r w:rsidR="00754172" w:rsidRPr="006D32DB">
              <w:rPr>
                <w:rFonts w:ascii="Times New Roman" w:hAnsi="Times New Roman"/>
                <w:bCs/>
                <w:color w:val="000000"/>
              </w:rPr>
              <w:t xml:space="preserve"> 2021</w:t>
            </w:r>
            <w:r w:rsidRPr="006D32DB">
              <w:rPr>
                <w:rFonts w:ascii="Times New Roman" w:hAnsi="Times New Roman"/>
                <w:bCs/>
                <w:color w:val="000000"/>
              </w:rPr>
              <w:t>р.</w:t>
            </w:r>
          </w:p>
        </w:tc>
      </w:tr>
    </w:tbl>
    <w:p w:rsidR="008369B1" w:rsidRPr="006D32DB" w:rsidRDefault="008369B1" w:rsidP="008369B1">
      <w:pPr>
        <w:spacing w:before="100" w:beforeAutospacing="1" w:after="100" w:afterAutospacing="1"/>
        <w:rPr>
          <w:b/>
          <w:bCs/>
          <w:color w:val="000000"/>
          <w:sz w:val="20"/>
          <w:szCs w:val="20"/>
        </w:rPr>
      </w:pPr>
    </w:p>
    <w:p w:rsidR="008369B1" w:rsidRPr="006D32DB" w:rsidRDefault="008369B1" w:rsidP="008369B1">
      <w:pPr>
        <w:shd w:val="clear" w:color="auto" w:fill="FFFFFF"/>
        <w:jc w:val="right"/>
        <w:rPr>
          <w:color w:val="000000"/>
          <w:spacing w:val="-8"/>
        </w:rPr>
      </w:pPr>
    </w:p>
    <w:p w:rsidR="008369B1" w:rsidRPr="006D32DB" w:rsidRDefault="008369B1" w:rsidP="008369B1">
      <w:pPr>
        <w:spacing w:after="0" w:line="240" w:lineRule="auto"/>
        <w:ind w:left="5670"/>
        <w:rPr>
          <w:rFonts w:ascii="Times New Roman" w:hAnsi="Times New Roman"/>
          <w:color w:val="000000"/>
          <w:sz w:val="28"/>
          <w:szCs w:val="28"/>
        </w:rPr>
      </w:pPr>
    </w:p>
    <w:p w:rsidR="008369B1" w:rsidRPr="006D32DB" w:rsidRDefault="008369B1" w:rsidP="008369B1">
      <w:pPr>
        <w:spacing w:after="0" w:line="240" w:lineRule="auto"/>
        <w:ind w:left="5670"/>
        <w:rPr>
          <w:rFonts w:ascii="Times New Roman" w:hAnsi="Times New Roman"/>
          <w:color w:val="000000"/>
          <w:sz w:val="28"/>
          <w:szCs w:val="28"/>
        </w:rPr>
      </w:pPr>
    </w:p>
    <w:p w:rsidR="008369B1" w:rsidRPr="006D32DB" w:rsidRDefault="008369B1" w:rsidP="008369B1">
      <w:pPr>
        <w:spacing w:after="0" w:line="240" w:lineRule="auto"/>
        <w:ind w:left="5670"/>
        <w:rPr>
          <w:rFonts w:ascii="Times New Roman" w:hAnsi="Times New Roman"/>
          <w:color w:val="000000"/>
          <w:sz w:val="28"/>
          <w:szCs w:val="28"/>
        </w:rPr>
      </w:pPr>
    </w:p>
    <w:p w:rsidR="008369B1" w:rsidRPr="006D32DB" w:rsidRDefault="008369B1" w:rsidP="008369B1">
      <w:pPr>
        <w:spacing w:after="0" w:line="240" w:lineRule="auto"/>
        <w:ind w:left="5670"/>
        <w:rPr>
          <w:rFonts w:ascii="Times New Roman" w:hAnsi="Times New Roman"/>
          <w:color w:val="000000"/>
          <w:sz w:val="28"/>
          <w:szCs w:val="28"/>
        </w:rPr>
      </w:pPr>
    </w:p>
    <w:p w:rsidR="008369B1" w:rsidRPr="006D32DB" w:rsidRDefault="008369B1" w:rsidP="008369B1">
      <w:pPr>
        <w:spacing w:after="0" w:line="240" w:lineRule="auto"/>
        <w:ind w:left="5670"/>
        <w:rPr>
          <w:rFonts w:ascii="Times New Roman" w:hAnsi="Times New Roman"/>
          <w:color w:val="000000"/>
          <w:sz w:val="28"/>
          <w:szCs w:val="28"/>
        </w:rPr>
      </w:pPr>
    </w:p>
    <w:p w:rsidR="008369B1" w:rsidRPr="006D32DB" w:rsidRDefault="008369B1" w:rsidP="008369B1">
      <w:pPr>
        <w:spacing w:after="0" w:line="240" w:lineRule="auto"/>
        <w:ind w:right="-1"/>
        <w:jc w:val="center"/>
        <w:rPr>
          <w:rFonts w:ascii="Times New Roman" w:hAnsi="Times New Roman"/>
          <w:b/>
          <w:bCs/>
          <w:color w:val="000000"/>
          <w:sz w:val="48"/>
          <w:szCs w:val="48"/>
        </w:rPr>
      </w:pPr>
      <w:r w:rsidRPr="006D32DB">
        <w:rPr>
          <w:rFonts w:ascii="Times New Roman" w:hAnsi="Times New Roman"/>
          <w:b/>
          <w:bCs/>
          <w:color w:val="000000"/>
          <w:sz w:val="48"/>
          <w:szCs w:val="48"/>
        </w:rPr>
        <w:t>Програма</w:t>
      </w:r>
      <w:r w:rsidRPr="006D32DB">
        <w:rPr>
          <w:rFonts w:ascii="Times New Roman" w:hAnsi="Times New Roman"/>
          <w:color w:val="000000"/>
          <w:sz w:val="48"/>
          <w:szCs w:val="48"/>
        </w:rPr>
        <w:br/>
      </w:r>
      <w:r w:rsidRPr="006D32DB">
        <w:rPr>
          <w:rFonts w:ascii="Times New Roman" w:hAnsi="Times New Roman"/>
          <w:b/>
          <w:bCs/>
          <w:color w:val="000000"/>
          <w:sz w:val="48"/>
          <w:szCs w:val="48"/>
        </w:rPr>
        <w:t>розроблення містобудівної документації</w:t>
      </w:r>
    </w:p>
    <w:p w:rsidR="008369B1" w:rsidRPr="006D32DB" w:rsidRDefault="008369B1" w:rsidP="00A34F26">
      <w:pPr>
        <w:spacing w:after="0" w:line="240" w:lineRule="auto"/>
        <w:ind w:right="-1"/>
        <w:jc w:val="center"/>
        <w:rPr>
          <w:rFonts w:ascii="Times New Roman" w:hAnsi="Times New Roman"/>
          <w:b/>
          <w:bCs/>
          <w:color w:val="000000"/>
          <w:sz w:val="48"/>
          <w:szCs w:val="48"/>
        </w:rPr>
      </w:pPr>
      <w:r w:rsidRPr="006D32DB">
        <w:rPr>
          <w:rFonts w:ascii="Times New Roman" w:hAnsi="Times New Roman"/>
          <w:b/>
          <w:bCs/>
          <w:color w:val="000000"/>
          <w:sz w:val="48"/>
          <w:szCs w:val="48"/>
        </w:rPr>
        <w:t xml:space="preserve"> населе</w:t>
      </w:r>
      <w:r w:rsidR="00A34F26" w:rsidRPr="006D32DB">
        <w:rPr>
          <w:rFonts w:ascii="Times New Roman" w:hAnsi="Times New Roman"/>
          <w:b/>
          <w:bCs/>
          <w:color w:val="000000"/>
          <w:sz w:val="48"/>
          <w:szCs w:val="48"/>
        </w:rPr>
        <w:t>них пунктів  Киселівс</w:t>
      </w:r>
      <w:r w:rsidR="00973B0A" w:rsidRPr="006D32DB">
        <w:rPr>
          <w:rFonts w:ascii="Times New Roman" w:hAnsi="Times New Roman"/>
          <w:b/>
          <w:bCs/>
          <w:color w:val="000000"/>
          <w:sz w:val="48"/>
          <w:szCs w:val="48"/>
        </w:rPr>
        <w:t>ької сільської ради на 2021-2022</w:t>
      </w:r>
      <w:r w:rsidRPr="006D32DB">
        <w:rPr>
          <w:rFonts w:ascii="Times New Roman" w:hAnsi="Times New Roman"/>
          <w:b/>
          <w:bCs/>
          <w:color w:val="000000"/>
          <w:sz w:val="48"/>
          <w:szCs w:val="48"/>
        </w:rPr>
        <w:t xml:space="preserve"> роки</w:t>
      </w:r>
    </w:p>
    <w:p w:rsidR="008369B1" w:rsidRPr="006D32DB" w:rsidRDefault="008369B1" w:rsidP="008369B1">
      <w:pPr>
        <w:jc w:val="center"/>
        <w:rPr>
          <w:rFonts w:ascii="Times New Roman" w:hAnsi="Times New Roman"/>
          <w:color w:val="000000"/>
          <w:sz w:val="28"/>
          <w:szCs w:val="28"/>
        </w:rPr>
      </w:pPr>
    </w:p>
    <w:p w:rsidR="008369B1" w:rsidRPr="006D32DB" w:rsidRDefault="008369B1" w:rsidP="008369B1">
      <w:pPr>
        <w:rPr>
          <w:rFonts w:ascii="Times New Roman" w:hAnsi="Times New Roman"/>
          <w:color w:val="000000"/>
          <w:sz w:val="28"/>
          <w:szCs w:val="28"/>
        </w:rPr>
      </w:pPr>
    </w:p>
    <w:p w:rsidR="0045342C" w:rsidRPr="006D32DB" w:rsidRDefault="0045342C" w:rsidP="008369B1">
      <w:pPr>
        <w:rPr>
          <w:rFonts w:ascii="Times New Roman" w:hAnsi="Times New Roman"/>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4A0EB5" w:rsidRPr="006D32DB" w:rsidRDefault="004A0EB5" w:rsidP="0045342C">
      <w:pPr>
        <w:jc w:val="center"/>
        <w:rPr>
          <w:rFonts w:ascii="Times New Roman" w:hAnsi="Times New Roman"/>
          <w:b/>
          <w:color w:val="000000"/>
          <w:sz w:val="28"/>
          <w:szCs w:val="28"/>
        </w:rPr>
      </w:pPr>
    </w:p>
    <w:p w:rsidR="00251B9E" w:rsidRPr="006D32DB" w:rsidRDefault="00251B9E" w:rsidP="0045342C">
      <w:pPr>
        <w:jc w:val="center"/>
        <w:rPr>
          <w:rFonts w:ascii="Times New Roman" w:hAnsi="Times New Roman"/>
          <w:b/>
          <w:color w:val="000000"/>
          <w:sz w:val="28"/>
          <w:szCs w:val="28"/>
        </w:rPr>
      </w:pPr>
    </w:p>
    <w:p w:rsidR="00251B9E" w:rsidRPr="006D32DB" w:rsidRDefault="00251B9E" w:rsidP="0045342C">
      <w:pPr>
        <w:jc w:val="center"/>
        <w:rPr>
          <w:rFonts w:ascii="Times New Roman" w:hAnsi="Times New Roman"/>
          <w:b/>
          <w:color w:val="000000"/>
          <w:sz w:val="28"/>
          <w:szCs w:val="28"/>
        </w:rPr>
      </w:pPr>
    </w:p>
    <w:p w:rsidR="004A0EB5" w:rsidRPr="006D32DB" w:rsidRDefault="00251B9E" w:rsidP="00251B9E">
      <w:pPr>
        <w:spacing w:after="0" w:line="240" w:lineRule="auto"/>
        <w:jc w:val="center"/>
        <w:rPr>
          <w:rFonts w:ascii="Times New Roman" w:hAnsi="Times New Roman"/>
          <w:color w:val="000000"/>
          <w:sz w:val="24"/>
          <w:szCs w:val="24"/>
        </w:rPr>
      </w:pPr>
      <w:r w:rsidRPr="006D32DB">
        <w:rPr>
          <w:rFonts w:ascii="Times New Roman" w:hAnsi="Times New Roman"/>
          <w:color w:val="000000"/>
          <w:sz w:val="24"/>
          <w:szCs w:val="24"/>
        </w:rPr>
        <w:t>с. Киселівка</w:t>
      </w:r>
    </w:p>
    <w:p w:rsidR="00251B9E" w:rsidRPr="006D32DB" w:rsidRDefault="00A34F26" w:rsidP="00251B9E">
      <w:pPr>
        <w:spacing w:after="0" w:line="240" w:lineRule="auto"/>
        <w:jc w:val="center"/>
        <w:rPr>
          <w:rFonts w:ascii="Times New Roman" w:hAnsi="Times New Roman"/>
          <w:color w:val="000000"/>
          <w:sz w:val="24"/>
          <w:szCs w:val="24"/>
        </w:rPr>
      </w:pPr>
      <w:r w:rsidRPr="006D32DB">
        <w:rPr>
          <w:rFonts w:ascii="Times New Roman" w:hAnsi="Times New Roman"/>
          <w:color w:val="000000"/>
          <w:sz w:val="24"/>
          <w:szCs w:val="24"/>
        </w:rPr>
        <w:t>2021</w:t>
      </w:r>
      <w:r w:rsidR="008369B1" w:rsidRPr="006D32DB">
        <w:rPr>
          <w:rFonts w:ascii="Times New Roman" w:hAnsi="Times New Roman"/>
          <w:color w:val="000000"/>
          <w:sz w:val="24"/>
          <w:szCs w:val="24"/>
        </w:rPr>
        <w:t xml:space="preserve"> рік</w:t>
      </w:r>
    </w:p>
    <w:p w:rsidR="00CA5B0C" w:rsidRDefault="00CA5B0C" w:rsidP="008369B1">
      <w:pPr>
        <w:tabs>
          <w:tab w:val="left" w:pos="3495"/>
        </w:tabs>
        <w:jc w:val="center"/>
        <w:rPr>
          <w:rFonts w:ascii="Times New Roman" w:hAnsi="Times New Roman"/>
          <w:b/>
          <w:color w:val="000000"/>
          <w:sz w:val="26"/>
          <w:szCs w:val="26"/>
          <w:lang w:eastAsia="uk-UA"/>
        </w:rPr>
      </w:pPr>
    </w:p>
    <w:p w:rsidR="008369B1" w:rsidRPr="00CA5B0C" w:rsidRDefault="008369B1" w:rsidP="008369B1">
      <w:pPr>
        <w:tabs>
          <w:tab w:val="left" w:pos="3495"/>
        </w:tabs>
        <w:jc w:val="center"/>
        <w:rPr>
          <w:rFonts w:ascii="Times New Roman" w:hAnsi="Times New Roman"/>
          <w:b/>
          <w:sz w:val="28"/>
          <w:szCs w:val="28"/>
        </w:rPr>
      </w:pPr>
      <w:r w:rsidRPr="00CA5B0C">
        <w:rPr>
          <w:rFonts w:ascii="Times New Roman" w:hAnsi="Times New Roman"/>
          <w:b/>
          <w:color w:val="000000"/>
          <w:sz w:val="28"/>
          <w:szCs w:val="28"/>
          <w:lang w:eastAsia="uk-UA"/>
        </w:rPr>
        <w:lastRenderedPageBreak/>
        <w:t>Паспорт програми</w:t>
      </w:r>
    </w:p>
    <w:tbl>
      <w:tblPr>
        <w:tblW w:w="0" w:type="auto"/>
        <w:tblInd w:w="108" w:type="dxa"/>
        <w:tblCellMar>
          <w:left w:w="0" w:type="dxa"/>
          <w:right w:w="0" w:type="dxa"/>
        </w:tblCellMar>
        <w:tblLook w:val="00A0"/>
      </w:tblPr>
      <w:tblGrid>
        <w:gridCol w:w="889"/>
        <w:gridCol w:w="4640"/>
        <w:gridCol w:w="3543"/>
      </w:tblGrid>
      <w:tr w:rsidR="008369B1" w:rsidRPr="006D32DB" w:rsidTr="0079080D">
        <w:trPr>
          <w:trHeight w:val="566"/>
        </w:trPr>
        <w:tc>
          <w:tcPr>
            <w:tcW w:w="8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1.</w:t>
            </w:r>
          </w:p>
        </w:tc>
        <w:tc>
          <w:tcPr>
            <w:tcW w:w="464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Ініціатор розроблення програми</w:t>
            </w:r>
          </w:p>
        </w:tc>
        <w:tc>
          <w:tcPr>
            <w:tcW w:w="354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виконав</w:t>
            </w:r>
            <w:r w:rsidR="00962A73" w:rsidRPr="006D32DB">
              <w:rPr>
                <w:rFonts w:ascii="Times New Roman" w:eastAsia="Times New Roman" w:hAnsi="Times New Roman"/>
                <w:color w:val="000000"/>
                <w:sz w:val="26"/>
                <w:szCs w:val="26"/>
              </w:rPr>
              <w:t>чий комітет Киселівської сільської</w:t>
            </w:r>
            <w:r w:rsidRPr="006D32DB">
              <w:rPr>
                <w:rFonts w:ascii="Times New Roman" w:eastAsia="Times New Roman" w:hAnsi="Times New Roman"/>
                <w:color w:val="000000"/>
                <w:sz w:val="26"/>
                <w:szCs w:val="26"/>
              </w:rPr>
              <w:t xml:space="preserve"> ради</w:t>
            </w:r>
          </w:p>
        </w:tc>
      </w:tr>
      <w:tr w:rsidR="008369B1" w:rsidRPr="006D32DB" w:rsidTr="0079080D">
        <w:trPr>
          <w:trHeight w:val="995"/>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2.</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B23DDC"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Н</w:t>
            </w:r>
            <w:r w:rsidR="008369B1" w:rsidRPr="006D32DB">
              <w:rPr>
                <w:rFonts w:ascii="Times New Roman" w:eastAsia="Times New Roman" w:hAnsi="Times New Roman"/>
                <w:color w:val="000000"/>
                <w:sz w:val="26"/>
                <w:szCs w:val="26"/>
              </w:rPr>
              <w:t>азва розпорядчого документа органу виконавчої влади про розроблення програми</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Закон України «Про регулювання містобудівної діяльності»</w:t>
            </w:r>
          </w:p>
        </w:tc>
      </w:tr>
      <w:tr w:rsidR="008369B1" w:rsidRPr="006D32DB" w:rsidTr="0079080D">
        <w:trPr>
          <w:trHeight w:val="388"/>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3.</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Розробник програми</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 xml:space="preserve">відділ </w:t>
            </w:r>
            <w:r w:rsidR="00962A73" w:rsidRPr="006D32DB">
              <w:rPr>
                <w:rFonts w:ascii="Times New Roman" w:eastAsia="Times New Roman" w:hAnsi="Times New Roman"/>
                <w:color w:val="000000"/>
                <w:sz w:val="26"/>
                <w:szCs w:val="26"/>
              </w:rPr>
              <w:t>земельних відносин, архітектури, житлово-комунального господарства та послуг Киселівської сільської ради</w:t>
            </w:r>
          </w:p>
        </w:tc>
      </w:tr>
      <w:tr w:rsidR="008369B1" w:rsidRPr="006D32DB" w:rsidTr="0079080D">
        <w:trPr>
          <w:trHeight w:val="713"/>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4.</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Відповідальний виконавець програми</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8369B1" w:rsidRPr="006D32DB" w:rsidRDefault="00962A73" w:rsidP="0079080D">
            <w:pPr>
              <w:spacing w:after="0" w:line="240" w:lineRule="auto"/>
              <w:jc w:val="center"/>
              <w:rPr>
                <w:rFonts w:ascii="Times New Roman" w:eastAsia="Times New Roman" w:hAnsi="Times New Roman"/>
                <w:color w:val="000000"/>
                <w:sz w:val="26"/>
                <w:szCs w:val="26"/>
              </w:rPr>
            </w:pPr>
            <w:r w:rsidRPr="006D32DB">
              <w:rPr>
                <w:rFonts w:ascii="Times New Roman" w:eastAsia="Times New Roman" w:hAnsi="Times New Roman"/>
                <w:color w:val="000000"/>
                <w:sz w:val="26"/>
                <w:szCs w:val="26"/>
              </w:rPr>
              <w:t>відділ земельних відносин, архітектури, житлово-комунального господарства та послуг Киселівської сільської ради</w:t>
            </w:r>
            <w:r w:rsidR="00E9702F" w:rsidRPr="006D32DB">
              <w:rPr>
                <w:rFonts w:ascii="Times New Roman" w:eastAsia="Times New Roman" w:hAnsi="Times New Roman"/>
                <w:color w:val="000000"/>
                <w:sz w:val="26"/>
                <w:szCs w:val="26"/>
              </w:rPr>
              <w:t xml:space="preserve"> та</w:t>
            </w:r>
          </w:p>
          <w:p w:rsidR="00E9702F" w:rsidRPr="006D32DB" w:rsidRDefault="00E9702F"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Фінансовий відділ Киселівської сільської ради</w:t>
            </w:r>
          </w:p>
        </w:tc>
      </w:tr>
      <w:tr w:rsidR="008369B1" w:rsidRPr="006D32DB" w:rsidTr="0079080D">
        <w:trPr>
          <w:trHeight w:val="348"/>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6.</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Учасники програми</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 xml:space="preserve">замовником виконання заходів Програми виступає виконавчий </w:t>
            </w:r>
            <w:r w:rsidR="00962A73" w:rsidRPr="006D32DB">
              <w:rPr>
                <w:rFonts w:ascii="Times New Roman" w:eastAsia="Times New Roman" w:hAnsi="Times New Roman"/>
                <w:color w:val="000000"/>
                <w:sz w:val="26"/>
                <w:szCs w:val="26"/>
              </w:rPr>
              <w:t>комітет Киселівської сільської ради</w:t>
            </w:r>
            <w:r w:rsidRPr="006D32DB">
              <w:rPr>
                <w:rFonts w:ascii="Times New Roman" w:eastAsia="Times New Roman" w:hAnsi="Times New Roman"/>
                <w:color w:val="000000"/>
                <w:sz w:val="26"/>
                <w:szCs w:val="26"/>
              </w:rPr>
              <w:t>, а виконавці суб’єкти які мають право виконувати проектні  роботи</w:t>
            </w:r>
          </w:p>
        </w:tc>
      </w:tr>
      <w:tr w:rsidR="008369B1" w:rsidRPr="006D32DB" w:rsidTr="0079080D">
        <w:trPr>
          <w:trHeight w:val="273"/>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7.</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Термін реалізації програми</w:t>
            </w:r>
          </w:p>
        </w:tc>
        <w:tc>
          <w:tcPr>
            <w:tcW w:w="3543"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4A0EB5" w:rsidP="0079080D">
            <w:pPr>
              <w:spacing w:after="0" w:line="240" w:lineRule="auto"/>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два</w:t>
            </w:r>
            <w:r w:rsidR="00962A73" w:rsidRPr="006D32DB">
              <w:rPr>
                <w:rFonts w:ascii="Times New Roman" w:eastAsia="Times New Roman" w:hAnsi="Times New Roman"/>
                <w:color w:val="000000"/>
                <w:sz w:val="26"/>
                <w:szCs w:val="26"/>
              </w:rPr>
              <w:t xml:space="preserve"> роки</w:t>
            </w:r>
          </w:p>
        </w:tc>
      </w:tr>
      <w:tr w:rsidR="008369B1" w:rsidRPr="006D32DB" w:rsidTr="0079080D">
        <w:trPr>
          <w:trHeight w:val="604"/>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8.</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Перелік бюджетів, які беруть участь у виконанні програми</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8369B1" w:rsidRPr="006D32DB" w:rsidRDefault="00962A73" w:rsidP="0079080D">
            <w:pPr>
              <w:spacing w:after="0" w:line="240" w:lineRule="auto"/>
              <w:jc w:val="center"/>
              <w:rPr>
                <w:rFonts w:ascii="Times New Roman" w:eastAsia="Times New Roman" w:hAnsi="Times New Roman"/>
                <w:color w:val="000000"/>
                <w:sz w:val="26"/>
                <w:szCs w:val="26"/>
              </w:rPr>
            </w:pPr>
            <w:r w:rsidRPr="006D32DB">
              <w:rPr>
                <w:rFonts w:ascii="Times New Roman" w:eastAsia="Times New Roman" w:hAnsi="Times New Roman"/>
                <w:color w:val="000000"/>
                <w:sz w:val="26"/>
                <w:szCs w:val="26"/>
              </w:rPr>
              <w:t>бюджет Киселівської сільської</w:t>
            </w:r>
            <w:r w:rsidR="00CA5B0C">
              <w:rPr>
                <w:rFonts w:ascii="Times New Roman" w:eastAsia="Times New Roman" w:hAnsi="Times New Roman"/>
                <w:color w:val="000000"/>
                <w:sz w:val="26"/>
                <w:szCs w:val="26"/>
              </w:rPr>
              <w:t xml:space="preserve"> ради</w:t>
            </w:r>
          </w:p>
          <w:p w:rsidR="008369B1" w:rsidRPr="006D32DB" w:rsidRDefault="008369B1" w:rsidP="0079080D">
            <w:pPr>
              <w:spacing w:after="0" w:line="240" w:lineRule="auto"/>
              <w:jc w:val="center"/>
              <w:rPr>
                <w:rFonts w:ascii="Times New Roman" w:eastAsia="Times New Roman" w:hAnsi="Times New Roman"/>
                <w:b/>
                <w:bCs/>
                <w:color w:val="000000"/>
                <w:sz w:val="26"/>
                <w:szCs w:val="26"/>
              </w:rPr>
            </w:pPr>
          </w:p>
        </w:tc>
      </w:tr>
      <w:tr w:rsidR="008369B1" w:rsidRPr="006D32DB" w:rsidTr="0079080D">
        <w:trPr>
          <w:trHeight w:val="1424"/>
        </w:trPr>
        <w:tc>
          <w:tcPr>
            <w:tcW w:w="8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48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9.</w:t>
            </w:r>
          </w:p>
        </w:tc>
        <w:tc>
          <w:tcPr>
            <w:tcW w:w="4640" w:type="dxa"/>
            <w:tcBorders>
              <w:top w:val="nil"/>
              <w:left w:val="nil"/>
              <w:bottom w:val="single" w:sz="8" w:space="0" w:color="auto"/>
              <w:right w:val="single" w:sz="8"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Загальний обсяг фінансових ресурсів, необхідних для реалізації програми, всього,</w:t>
            </w:r>
          </w:p>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у </w:t>
            </w:r>
            <w:r w:rsidRPr="006D32DB">
              <w:rPr>
                <w:rFonts w:ascii="Times New Roman" w:eastAsia="Times New Roman" w:hAnsi="Times New Roman"/>
                <w:color w:val="000000"/>
                <w:spacing w:val="-6"/>
                <w:sz w:val="26"/>
                <w:szCs w:val="26"/>
              </w:rPr>
              <w:t>тому числі:</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sz w:val="26"/>
                <w:szCs w:val="26"/>
              </w:rPr>
            </w:pPr>
          </w:p>
          <w:p w:rsidR="008369B1" w:rsidRPr="006D32DB" w:rsidRDefault="004A0EB5" w:rsidP="0079080D">
            <w:pPr>
              <w:spacing w:after="0" w:line="240" w:lineRule="auto"/>
              <w:jc w:val="center"/>
              <w:rPr>
                <w:rFonts w:ascii="Times New Roman" w:eastAsia="Times New Roman" w:hAnsi="Times New Roman"/>
                <w:sz w:val="26"/>
                <w:szCs w:val="26"/>
              </w:rPr>
            </w:pPr>
            <w:r w:rsidRPr="006D32DB">
              <w:rPr>
                <w:rFonts w:ascii="Times New Roman" w:eastAsia="Times New Roman" w:hAnsi="Times New Roman"/>
                <w:sz w:val="26"/>
                <w:szCs w:val="26"/>
              </w:rPr>
              <w:t>228</w:t>
            </w:r>
            <w:r w:rsidR="00962A73" w:rsidRPr="006D32DB">
              <w:rPr>
                <w:rFonts w:ascii="Times New Roman" w:eastAsia="Times New Roman" w:hAnsi="Times New Roman"/>
                <w:sz w:val="26"/>
                <w:szCs w:val="26"/>
              </w:rPr>
              <w:t xml:space="preserve"> тис.</w:t>
            </w:r>
          </w:p>
          <w:p w:rsidR="008369B1" w:rsidRPr="006D32DB" w:rsidRDefault="008369B1" w:rsidP="0079080D">
            <w:pPr>
              <w:spacing w:after="0" w:line="240" w:lineRule="auto"/>
              <w:jc w:val="center"/>
              <w:rPr>
                <w:rFonts w:ascii="Times New Roman" w:eastAsia="Times New Roman" w:hAnsi="Times New Roman"/>
                <w:sz w:val="26"/>
                <w:szCs w:val="26"/>
              </w:rPr>
            </w:pPr>
            <w:r w:rsidRPr="006D32DB">
              <w:rPr>
                <w:rFonts w:ascii="Times New Roman" w:eastAsia="Times New Roman" w:hAnsi="Times New Roman"/>
                <w:sz w:val="26"/>
                <w:szCs w:val="26"/>
              </w:rPr>
              <w:t>гривень</w:t>
            </w:r>
          </w:p>
          <w:p w:rsidR="008369B1" w:rsidRPr="006D32DB" w:rsidRDefault="008369B1" w:rsidP="0079080D">
            <w:pPr>
              <w:spacing w:after="0" w:line="240" w:lineRule="auto"/>
              <w:jc w:val="center"/>
              <w:rPr>
                <w:rFonts w:ascii="Times New Roman" w:eastAsia="Times New Roman" w:hAnsi="Times New Roman"/>
                <w:bCs/>
                <w:sz w:val="26"/>
                <w:szCs w:val="26"/>
              </w:rPr>
            </w:pPr>
          </w:p>
        </w:tc>
      </w:tr>
      <w:tr w:rsidR="008369B1" w:rsidRPr="006D32DB" w:rsidTr="0079080D">
        <w:trPr>
          <w:trHeight w:val="234"/>
        </w:trPr>
        <w:tc>
          <w:tcPr>
            <w:tcW w:w="8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69B1" w:rsidRPr="006D32DB" w:rsidRDefault="00962A73" w:rsidP="0079080D">
            <w:pPr>
              <w:spacing w:after="0" w:line="234" w:lineRule="atLeast"/>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9.1</w:t>
            </w:r>
            <w:r w:rsidR="008369B1" w:rsidRPr="006D32DB">
              <w:rPr>
                <w:rFonts w:ascii="Times New Roman" w:eastAsia="Times New Roman" w:hAnsi="Times New Roman"/>
                <w:color w:val="000000"/>
                <w:sz w:val="26"/>
                <w:szCs w:val="26"/>
              </w:rPr>
              <w:t>.</w:t>
            </w:r>
          </w:p>
        </w:tc>
        <w:tc>
          <w:tcPr>
            <w:tcW w:w="46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369B1" w:rsidRPr="006D32DB" w:rsidRDefault="008369B1" w:rsidP="0079080D">
            <w:pPr>
              <w:spacing w:after="0" w:line="240" w:lineRule="auto"/>
              <w:ind w:left="283"/>
              <w:jc w:val="center"/>
              <w:rPr>
                <w:rFonts w:ascii="Times New Roman" w:eastAsia="Times New Roman" w:hAnsi="Times New Roman"/>
                <w:b/>
                <w:bCs/>
                <w:color w:val="000000"/>
                <w:sz w:val="26"/>
                <w:szCs w:val="26"/>
              </w:rPr>
            </w:pPr>
            <w:r w:rsidRPr="006D32DB">
              <w:rPr>
                <w:rFonts w:ascii="Times New Roman" w:eastAsia="Times New Roman" w:hAnsi="Times New Roman"/>
                <w:color w:val="000000"/>
                <w:sz w:val="26"/>
                <w:szCs w:val="26"/>
              </w:rPr>
              <w:t xml:space="preserve">коштів </w:t>
            </w:r>
            <w:r w:rsidRPr="006D32DB">
              <w:rPr>
                <w:rFonts w:ascii="Times New Roman" w:eastAsia="Times New Roman" w:hAnsi="Times New Roman"/>
                <w:sz w:val="26"/>
                <w:szCs w:val="26"/>
              </w:rPr>
              <w:t>необхідних для розроблення генеральних планів території населених пунктів громади</w:t>
            </w:r>
          </w:p>
        </w:tc>
        <w:tc>
          <w:tcPr>
            <w:tcW w:w="3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sz w:val="26"/>
                <w:szCs w:val="26"/>
              </w:rPr>
            </w:pPr>
          </w:p>
          <w:p w:rsidR="008369B1" w:rsidRPr="006D32DB" w:rsidRDefault="004A0EB5" w:rsidP="0079080D">
            <w:pPr>
              <w:spacing w:after="0" w:line="240" w:lineRule="auto"/>
              <w:jc w:val="center"/>
              <w:rPr>
                <w:rFonts w:ascii="Times New Roman" w:eastAsia="Times New Roman" w:hAnsi="Times New Roman"/>
                <w:bCs/>
                <w:sz w:val="26"/>
                <w:szCs w:val="26"/>
              </w:rPr>
            </w:pPr>
            <w:r w:rsidRPr="006D32DB">
              <w:rPr>
                <w:rFonts w:ascii="Times New Roman" w:eastAsia="Times New Roman" w:hAnsi="Times New Roman"/>
                <w:sz w:val="26"/>
                <w:szCs w:val="26"/>
              </w:rPr>
              <w:t>150</w:t>
            </w:r>
            <w:r w:rsidR="004A4B8C" w:rsidRPr="006D32DB">
              <w:rPr>
                <w:rFonts w:ascii="Times New Roman" w:eastAsia="Times New Roman" w:hAnsi="Times New Roman"/>
                <w:sz w:val="26"/>
                <w:szCs w:val="26"/>
              </w:rPr>
              <w:t xml:space="preserve"> тис. </w:t>
            </w:r>
            <w:r w:rsidR="008369B1" w:rsidRPr="006D32DB">
              <w:rPr>
                <w:rFonts w:ascii="Times New Roman" w:eastAsia="Times New Roman" w:hAnsi="Times New Roman"/>
                <w:sz w:val="26"/>
                <w:szCs w:val="26"/>
              </w:rPr>
              <w:t>гривень</w:t>
            </w:r>
          </w:p>
        </w:tc>
      </w:tr>
      <w:tr w:rsidR="008369B1" w:rsidRPr="006D32DB" w:rsidTr="0079080D">
        <w:trPr>
          <w:trHeight w:val="234"/>
        </w:trPr>
        <w:tc>
          <w:tcPr>
            <w:tcW w:w="8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69B1" w:rsidRPr="006D32DB" w:rsidRDefault="00C06B8E" w:rsidP="0079080D">
            <w:pPr>
              <w:spacing w:after="0" w:line="234" w:lineRule="atLeast"/>
              <w:ind w:left="283"/>
              <w:jc w:val="center"/>
              <w:rPr>
                <w:rFonts w:ascii="Times New Roman" w:eastAsia="Times New Roman" w:hAnsi="Times New Roman"/>
                <w:color w:val="000000"/>
                <w:sz w:val="26"/>
                <w:szCs w:val="26"/>
              </w:rPr>
            </w:pPr>
            <w:r w:rsidRPr="006D32DB">
              <w:rPr>
                <w:rFonts w:ascii="Times New Roman" w:eastAsia="Times New Roman" w:hAnsi="Times New Roman"/>
                <w:color w:val="000000"/>
                <w:sz w:val="26"/>
                <w:szCs w:val="26"/>
              </w:rPr>
              <w:t>9.2</w:t>
            </w:r>
            <w:r w:rsidR="008369B1" w:rsidRPr="006D32DB">
              <w:rPr>
                <w:rFonts w:ascii="Times New Roman" w:eastAsia="Times New Roman" w:hAnsi="Times New Roman"/>
                <w:color w:val="000000"/>
                <w:sz w:val="26"/>
                <w:szCs w:val="26"/>
              </w:rPr>
              <w:t>.</w:t>
            </w:r>
          </w:p>
        </w:tc>
        <w:tc>
          <w:tcPr>
            <w:tcW w:w="46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369B1" w:rsidRPr="006D32DB" w:rsidRDefault="008369B1" w:rsidP="00962A73">
            <w:pPr>
              <w:spacing w:after="0" w:line="240" w:lineRule="auto"/>
              <w:ind w:left="283"/>
              <w:jc w:val="center"/>
              <w:rPr>
                <w:rFonts w:ascii="Times New Roman" w:eastAsia="Times New Roman" w:hAnsi="Times New Roman"/>
                <w:color w:val="000000"/>
                <w:sz w:val="26"/>
                <w:szCs w:val="26"/>
              </w:rPr>
            </w:pPr>
            <w:r w:rsidRPr="006D32DB">
              <w:rPr>
                <w:rFonts w:ascii="Times New Roman" w:eastAsia="Times New Roman" w:hAnsi="Times New Roman"/>
                <w:color w:val="000000"/>
                <w:sz w:val="26"/>
                <w:szCs w:val="26"/>
              </w:rPr>
              <w:t xml:space="preserve">коштів </w:t>
            </w:r>
            <w:r w:rsidRPr="006D32DB">
              <w:rPr>
                <w:rFonts w:ascii="Times New Roman" w:eastAsia="Times New Roman" w:hAnsi="Times New Roman"/>
                <w:sz w:val="26"/>
                <w:szCs w:val="26"/>
              </w:rPr>
              <w:t>необхідних для</w:t>
            </w:r>
            <w:r w:rsidR="004A4B8C" w:rsidRPr="006D32DB">
              <w:rPr>
                <w:rFonts w:ascii="Times New Roman" w:eastAsia="Times New Roman" w:hAnsi="Times New Roman"/>
                <w:sz w:val="26"/>
                <w:szCs w:val="26"/>
              </w:rPr>
              <w:t xml:space="preserve"> проведення стратегічної екологічної оцінки (СЕО)</w:t>
            </w:r>
          </w:p>
        </w:tc>
        <w:tc>
          <w:tcPr>
            <w:tcW w:w="35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69B1" w:rsidRPr="006D32DB" w:rsidRDefault="008369B1" w:rsidP="0079080D">
            <w:pPr>
              <w:spacing w:after="0" w:line="240" w:lineRule="auto"/>
              <w:jc w:val="center"/>
              <w:rPr>
                <w:rFonts w:ascii="Times New Roman" w:eastAsia="Times New Roman" w:hAnsi="Times New Roman"/>
                <w:sz w:val="26"/>
                <w:szCs w:val="26"/>
              </w:rPr>
            </w:pPr>
          </w:p>
          <w:p w:rsidR="008369B1" w:rsidRPr="006D32DB" w:rsidRDefault="004A0EB5" w:rsidP="0079080D">
            <w:pPr>
              <w:spacing w:after="0" w:line="240" w:lineRule="auto"/>
              <w:jc w:val="center"/>
              <w:rPr>
                <w:rFonts w:ascii="Times New Roman" w:eastAsia="Times New Roman" w:hAnsi="Times New Roman"/>
                <w:sz w:val="26"/>
                <w:szCs w:val="26"/>
              </w:rPr>
            </w:pPr>
            <w:r w:rsidRPr="006D32DB">
              <w:rPr>
                <w:rFonts w:ascii="Times New Roman" w:eastAsia="Times New Roman" w:hAnsi="Times New Roman"/>
                <w:sz w:val="26"/>
                <w:szCs w:val="26"/>
              </w:rPr>
              <w:t>78</w:t>
            </w:r>
            <w:r w:rsidR="00314673" w:rsidRPr="006D32DB">
              <w:rPr>
                <w:rFonts w:ascii="Times New Roman" w:eastAsia="Times New Roman" w:hAnsi="Times New Roman"/>
                <w:sz w:val="26"/>
                <w:szCs w:val="26"/>
              </w:rPr>
              <w:t xml:space="preserve"> тис. </w:t>
            </w:r>
            <w:r w:rsidR="008369B1" w:rsidRPr="006D32DB">
              <w:rPr>
                <w:rFonts w:ascii="Times New Roman" w:eastAsia="Times New Roman" w:hAnsi="Times New Roman"/>
                <w:sz w:val="26"/>
                <w:szCs w:val="26"/>
              </w:rPr>
              <w:t>гривень</w:t>
            </w:r>
          </w:p>
        </w:tc>
      </w:tr>
    </w:tbl>
    <w:p w:rsidR="008369B1" w:rsidRPr="006D32DB" w:rsidRDefault="008369B1" w:rsidP="00962A73">
      <w:pPr>
        <w:spacing w:after="0" w:line="240" w:lineRule="auto"/>
        <w:rPr>
          <w:rFonts w:ascii="Times New Roman" w:hAnsi="Times New Roman"/>
          <w:b/>
          <w:bCs/>
          <w:color w:val="000000"/>
          <w:sz w:val="28"/>
          <w:szCs w:val="28"/>
        </w:rPr>
      </w:pPr>
    </w:p>
    <w:p w:rsidR="004A4B8C" w:rsidRPr="006D32DB" w:rsidRDefault="004A4B8C" w:rsidP="00962A73">
      <w:pPr>
        <w:spacing w:after="0" w:line="240" w:lineRule="auto"/>
        <w:rPr>
          <w:rFonts w:ascii="Times New Roman" w:hAnsi="Times New Roman"/>
          <w:b/>
          <w:bCs/>
          <w:color w:val="000000"/>
          <w:sz w:val="28"/>
          <w:szCs w:val="28"/>
        </w:rPr>
      </w:pPr>
    </w:p>
    <w:p w:rsidR="00523B13" w:rsidRPr="006D32DB" w:rsidRDefault="00523B13" w:rsidP="00962A73">
      <w:pPr>
        <w:spacing w:after="0" w:line="240" w:lineRule="auto"/>
        <w:rPr>
          <w:rFonts w:ascii="Times New Roman" w:hAnsi="Times New Roman"/>
          <w:b/>
          <w:bCs/>
          <w:color w:val="000000"/>
          <w:sz w:val="28"/>
          <w:szCs w:val="28"/>
        </w:rPr>
      </w:pPr>
    </w:p>
    <w:p w:rsidR="00523B13" w:rsidRPr="006D32DB" w:rsidRDefault="00523B13" w:rsidP="00962A73">
      <w:pPr>
        <w:spacing w:after="0" w:line="240" w:lineRule="auto"/>
        <w:rPr>
          <w:rFonts w:ascii="Times New Roman" w:hAnsi="Times New Roman"/>
          <w:b/>
          <w:bCs/>
          <w:color w:val="000000"/>
          <w:sz w:val="28"/>
          <w:szCs w:val="28"/>
        </w:rPr>
      </w:pPr>
    </w:p>
    <w:p w:rsidR="00523B13" w:rsidRPr="006D32DB" w:rsidRDefault="00523B13" w:rsidP="00962A73">
      <w:pPr>
        <w:spacing w:after="0" w:line="240" w:lineRule="auto"/>
        <w:rPr>
          <w:rFonts w:ascii="Times New Roman" w:hAnsi="Times New Roman"/>
          <w:b/>
          <w:bCs/>
          <w:color w:val="000000"/>
          <w:sz w:val="28"/>
          <w:szCs w:val="28"/>
        </w:rPr>
      </w:pPr>
    </w:p>
    <w:p w:rsidR="008369B1" w:rsidRPr="006D32DB" w:rsidRDefault="008369B1" w:rsidP="008369B1">
      <w:pPr>
        <w:spacing w:after="0" w:line="240" w:lineRule="auto"/>
        <w:jc w:val="center"/>
        <w:rPr>
          <w:rFonts w:ascii="Times New Roman" w:hAnsi="Times New Roman"/>
          <w:b/>
          <w:bCs/>
          <w:color w:val="000000"/>
          <w:sz w:val="28"/>
          <w:szCs w:val="28"/>
        </w:rPr>
      </w:pPr>
      <w:r w:rsidRPr="006D32DB">
        <w:rPr>
          <w:rFonts w:ascii="Times New Roman" w:hAnsi="Times New Roman"/>
          <w:b/>
          <w:bCs/>
          <w:color w:val="000000"/>
          <w:sz w:val="28"/>
          <w:szCs w:val="28"/>
        </w:rPr>
        <w:lastRenderedPageBreak/>
        <w:t>Вступ</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У сучасних умовах зростає необхідність у плануванні територій як</w:t>
      </w:r>
      <w:r w:rsidRPr="006D32DB">
        <w:rPr>
          <w:rFonts w:ascii="Times New Roman" w:hAnsi="Times New Roman"/>
          <w:color w:val="000000"/>
          <w:sz w:val="26"/>
          <w:szCs w:val="26"/>
        </w:rPr>
        <w:br/>
        <w:t>ефективного засобу державного регулювання їх використання, що забезпечить  взаємоузгодження у цій сфері інтересів особистості, суспільства та держави, центру і регіонів, галузей і адміністративно-територіальних одиниць.</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Прийнятим у березні 2011 року Законом України «Про регулювання містобудівної діяльності» та низкою відповідних підзаконних актів чітко визначені вимоги щодо містобудівної документації як інструменту державного регулювання планування територій, яка поділяється на документацію державного, регіонального та місцевого рівнів і рішення якої є обов’язковими для виконання всіма суб’єктами містобудування. </w:t>
      </w:r>
      <w:r w:rsidRPr="006D32DB">
        <w:rPr>
          <w:rFonts w:ascii="Times New Roman" w:hAnsi="Times New Roman"/>
          <w:sz w:val="26"/>
          <w:szCs w:val="26"/>
        </w:rPr>
        <w:br/>
        <w:t xml:space="preserve">           Відповідно до Закону України «Про регулювання містобудівної діяльності», планування територій на державному рівні здійснюється шляхом розроблення Генеральної схеми планування території України, схем планування окремих частин території України, а також внесення змін до них.</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 </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 xml:space="preserve">Програма розроблена в напрямку вирішення питання організації на правовій основі містобудівної діяльності </w:t>
      </w:r>
      <w:r w:rsidR="00476415" w:rsidRPr="006D32DB">
        <w:rPr>
          <w:rFonts w:ascii="Times New Roman" w:hAnsi="Times New Roman"/>
          <w:sz w:val="26"/>
          <w:szCs w:val="26"/>
        </w:rPr>
        <w:t>на території Киселівської сільської</w:t>
      </w:r>
      <w:r w:rsidRPr="006D32DB">
        <w:rPr>
          <w:rFonts w:ascii="Times New Roman" w:hAnsi="Times New Roman"/>
          <w:sz w:val="26"/>
          <w:szCs w:val="26"/>
        </w:rPr>
        <w:t xml:space="preserve"> ради, спрямованої на забезпечення сталого розвитку її територій з урахуванням державних, громадських та приватних інтересів.</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Програма</w:t>
      </w:r>
      <w:r w:rsidR="0034717B" w:rsidRPr="006D32DB">
        <w:rPr>
          <w:rFonts w:ascii="Times New Roman" w:hAnsi="Times New Roman"/>
          <w:sz w:val="26"/>
          <w:szCs w:val="26"/>
        </w:rPr>
        <w:t xml:space="preserve"> </w:t>
      </w:r>
      <w:r w:rsidRPr="006D32DB">
        <w:rPr>
          <w:rFonts w:ascii="Times New Roman" w:hAnsi="Times New Roman"/>
          <w:sz w:val="26"/>
          <w:szCs w:val="26"/>
        </w:rPr>
        <w:t>призначена</w:t>
      </w:r>
      <w:r w:rsidR="0034717B" w:rsidRPr="006D32DB">
        <w:rPr>
          <w:rFonts w:ascii="Times New Roman" w:hAnsi="Times New Roman"/>
          <w:sz w:val="26"/>
          <w:szCs w:val="26"/>
        </w:rPr>
        <w:t xml:space="preserve"> </w:t>
      </w:r>
      <w:r w:rsidRPr="006D32DB">
        <w:rPr>
          <w:rFonts w:ascii="Times New Roman" w:hAnsi="Times New Roman"/>
          <w:sz w:val="26"/>
          <w:szCs w:val="26"/>
        </w:rPr>
        <w:t>вирішити</w:t>
      </w:r>
      <w:r w:rsidR="0034717B" w:rsidRPr="006D32DB">
        <w:rPr>
          <w:rFonts w:ascii="Times New Roman" w:hAnsi="Times New Roman"/>
          <w:sz w:val="26"/>
          <w:szCs w:val="26"/>
        </w:rPr>
        <w:t xml:space="preserve"> </w:t>
      </w:r>
      <w:r w:rsidRPr="006D32DB">
        <w:rPr>
          <w:rFonts w:ascii="Times New Roman" w:hAnsi="Times New Roman"/>
          <w:sz w:val="26"/>
          <w:szCs w:val="26"/>
        </w:rPr>
        <w:t>проблемні</w:t>
      </w:r>
      <w:r w:rsidR="0034717B" w:rsidRPr="006D32DB">
        <w:rPr>
          <w:rFonts w:ascii="Times New Roman" w:hAnsi="Times New Roman"/>
          <w:sz w:val="26"/>
          <w:szCs w:val="26"/>
        </w:rPr>
        <w:t xml:space="preserve"> </w:t>
      </w:r>
      <w:r w:rsidRPr="006D32DB">
        <w:rPr>
          <w:rFonts w:ascii="Times New Roman" w:hAnsi="Times New Roman"/>
          <w:sz w:val="26"/>
          <w:szCs w:val="26"/>
        </w:rPr>
        <w:t>питання</w:t>
      </w:r>
      <w:r w:rsidR="0034717B" w:rsidRPr="006D32DB">
        <w:rPr>
          <w:rFonts w:ascii="Times New Roman" w:hAnsi="Times New Roman"/>
          <w:sz w:val="26"/>
          <w:szCs w:val="26"/>
        </w:rPr>
        <w:t xml:space="preserve"> </w:t>
      </w:r>
      <w:r w:rsidRPr="006D32DB">
        <w:rPr>
          <w:rFonts w:ascii="Times New Roman" w:hAnsi="Times New Roman"/>
          <w:sz w:val="26"/>
          <w:szCs w:val="26"/>
        </w:rPr>
        <w:t>стимулювання і розвитку</w:t>
      </w:r>
      <w:r w:rsidR="00476415" w:rsidRPr="006D32DB">
        <w:rPr>
          <w:rFonts w:ascii="Times New Roman" w:hAnsi="Times New Roman"/>
          <w:sz w:val="26"/>
          <w:szCs w:val="26"/>
        </w:rPr>
        <w:t xml:space="preserve"> сіл</w:t>
      </w:r>
      <w:r w:rsidRPr="006D32DB">
        <w:rPr>
          <w:rFonts w:ascii="Times New Roman" w:hAnsi="Times New Roman"/>
          <w:sz w:val="26"/>
          <w:szCs w:val="26"/>
        </w:rPr>
        <w:t>, раціонального</w:t>
      </w:r>
      <w:r w:rsidR="0034717B" w:rsidRPr="006D32DB">
        <w:rPr>
          <w:rFonts w:ascii="Times New Roman" w:hAnsi="Times New Roman"/>
          <w:sz w:val="26"/>
          <w:szCs w:val="26"/>
        </w:rPr>
        <w:t xml:space="preserve"> </w:t>
      </w:r>
      <w:r w:rsidRPr="006D32DB">
        <w:rPr>
          <w:rFonts w:ascii="Times New Roman" w:hAnsi="Times New Roman"/>
          <w:sz w:val="26"/>
          <w:szCs w:val="26"/>
        </w:rPr>
        <w:t>використання</w:t>
      </w:r>
      <w:r w:rsidR="0034717B" w:rsidRPr="006D32DB">
        <w:rPr>
          <w:rFonts w:ascii="Times New Roman" w:hAnsi="Times New Roman"/>
          <w:sz w:val="26"/>
          <w:szCs w:val="26"/>
        </w:rPr>
        <w:t xml:space="preserve"> </w:t>
      </w:r>
      <w:r w:rsidRPr="006D32DB">
        <w:rPr>
          <w:rFonts w:ascii="Times New Roman" w:hAnsi="Times New Roman"/>
          <w:sz w:val="26"/>
          <w:szCs w:val="26"/>
        </w:rPr>
        <w:t>ресурсів та встановлення</w:t>
      </w:r>
      <w:r w:rsidR="0034717B" w:rsidRPr="006D32DB">
        <w:rPr>
          <w:rFonts w:ascii="Times New Roman" w:hAnsi="Times New Roman"/>
          <w:sz w:val="26"/>
          <w:szCs w:val="26"/>
        </w:rPr>
        <w:t xml:space="preserve"> </w:t>
      </w:r>
      <w:r w:rsidRPr="006D32DB">
        <w:rPr>
          <w:rFonts w:ascii="Times New Roman" w:hAnsi="Times New Roman"/>
          <w:sz w:val="26"/>
          <w:szCs w:val="26"/>
        </w:rPr>
        <w:t>відповідного режиму забудови</w:t>
      </w:r>
      <w:r w:rsidR="0034717B" w:rsidRPr="006D32DB">
        <w:rPr>
          <w:rFonts w:ascii="Times New Roman" w:hAnsi="Times New Roman"/>
          <w:sz w:val="26"/>
          <w:szCs w:val="26"/>
        </w:rPr>
        <w:t xml:space="preserve"> </w:t>
      </w:r>
      <w:r w:rsidRPr="006D32DB">
        <w:rPr>
          <w:rFonts w:ascii="Times New Roman" w:hAnsi="Times New Roman"/>
          <w:sz w:val="26"/>
          <w:szCs w:val="26"/>
        </w:rPr>
        <w:t>територій і населених</w:t>
      </w:r>
      <w:r w:rsidR="0034717B" w:rsidRPr="006D32DB">
        <w:rPr>
          <w:rFonts w:ascii="Times New Roman" w:hAnsi="Times New Roman"/>
          <w:sz w:val="26"/>
          <w:szCs w:val="26"/>
        </w:rPr>
        <w:t xml:space="preserve"> </w:t>
      </w:r>
      <w:r w:rsidRPr="006D32DB">
        <w:rPr>
          <w:rFonts w:ascii="Times New Roman" w:hAnsi="Times New Roman"/>
          <w:sz w:val="26"/>
          <w:szCs w:val="26"/>
        </w:rPr>
        <w:t>пунктів.</w:t>
      </w:r>
    </w:p>
    <w:p w:rsidR="008369B1" w:rsidRPr="006D32DB" w:rsidRDefault="00F06991" w:rsidP="008369B1">
      <w:pPr>
        <w:spacing w:after="0" w:line="240" w:lineRule="auto"/>
        <w:ind w:firstLine="709"/>
        <w:jc w:val="both"/>
        <w:rPr>
          <w:rFonts w:ascii="Times New Roman" w:hAnsi="Times New Roman"/>
          <w:sz w:val="26"/>
          <w:szCs w:val="26"/>
        </w:rPr>
      </w:pPr>
      <w:r w:rsidRPr="00F06991">
        <w:rPr>
          <w:rFonts w:ascii="Times New Roman" w:hAnsi="Times New Roman"/>
          <w:color w:val="000000"/>
          <w:sz w:val="26"/>
          <w:szCs w:val="26"/>
        </w:rPr>
        <w:t>Програму розроблення містобудівної документації населених пунктів Киселівської сільської ради на 2021-2022 роки</w:t>
      </w:r>
      <w:r w:rsidR="00F87410" w:rsidRPr="006D32DB">
        <w:rPr>
          <w:rFonts w:ascii="Times New Roman" w:hAnsi="Times New Roman"/>
          <w:sz w:val="26"/>
          <w:szCs w:val="26"/>
        </w:rPr>
        <w:t xml:space="preserve"> </w:t>
      </w:r>
      <w:r w:rsidR="00F87410" w:rsidRPr="00CA5B0C">
        <w:rPr>
          <w:rFonts w:ascii="Times New Roman" w:hAnsi="Times New Roman"/>
          <w:sz w:val="26"/>
          <w:szCs w:val="26"/>
        </w:rPr>
        <w:t>(далі – Програма)</w:t>
      </w:r>
      <w:r w:rsidR="008369B1" w:rsidRPr="00CA5B0C">
        <w:rPr>
          <w:rFonts w:ascii="Times New Roman" w:hAnsi="Times New Roman"/>
          <w:sz w:val="26"/>
          <w:szCs w:val="26"/>
        </w:rPr>
        <w:t> ,</w:t>
      </w:r>
      <w:r w:rsidR="008369B1" w:rsidRPr="00CA5B0C">
        <w:rPr>
          <w:rFonts w:ascii="Times New Roman" w:hAnsi="Times New Roman"/>
          <w:sz w:val="24"/>
          <w:szCs w:val="26"/>
        </w:rPr>
        <w:t xml:space="preserve"> </w:t>
      </w:r>
      <w:r w:rsidR="008369B1" w:rsidRPr="006D32DB">
        <w:rPr>
          <w:rFonts w:ascii="Times New Roman" w:hAnsi="Times New Roman"/>
          <w:sz w:val="26"/>
          <w:szCs w:val="26"/>
        </w:rPr>
        <w:t>спрямована на визначення необхідних обсягів фінансування проектно-вишукувальних робіт з розробки містобудівної докумен</w:t>
      </w:r>
      <w:r w:rsidR="00C503E4" w:rsidRPr="006D32DB">
        <w:rPr>
          <w:rFonts w:ascii="Times New Roman" w:hAnsi="Times New Roman"/>
          <w:sz w:val="26"/>
          <w:szCs w:val="26"/>
        </w:rPr>
        <w:t xml:space="preserve">тації – </w:t>
      </w:r>
      <w:r w:rsidR="008369B1" w:rsidRPr="006D32DB">
        <w:rPr>
          <w:rFonts w:ascii="Times New Roman" w:hAnsi="Times New Roman"/>
          <w:sz w:val="26"/>
          <w:szCs w:val="26"/>
        </w:rPr>
        <w:t xml:space="preserve">генеральних планів населених пунктів громади, </w:t>
      </w:r>
      <w:r w:rsidR="00C503E4" w:rsidRPr="006D32DB">
        <w:rPr>
          <w:rFonts w:ascii="Times New Roman" w:hAnsi="Times New Roman"/>
          <w:sz w:val="26"/>
          <w:szCs w:val="26"/>
        </w:rPr>
        <w:t xml:space="preserve">та проведення стратегічної </w:t>
      </w:r>
      <w:r w:rsidR="00EA7DA8" w:rsidRPr="006D32DB">
        <w:rPr>
          <w:rFonts w:ascii="Times New Roman" w:hAnsi="Times New Roman"/>
          <w:sz w:val="26"/>
          <w:szCs w:val="26"/>
        </w:rPr>
        <w:t>екологічної оцінки</w:t>
      </w:r>
      <w:r w:rsidR="008369B1" w:rsidRPr="006D32DB">
        <w:rPr>
          <w:rFonts w:ascii="Times New Roman" w:hAnsi="Times New Roman"/>
          <w:sz w:val="26"/>
          <w:szCs w:val="26"/>
        </w:rPr>
        <w:t>.</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Програма розроблена відповідно до Законів України «Про регулювання</w:t>
      </w:r>
      <w:r w:rsidRPr="006D32DB">
        <w:rPr>
          <w:rFonts w:ascii="Times New Roman" w:hAnsi="Times New Roman"/>
          <w:color w:val="000000"/>
          <w:sz w:val="26"/>
          <w:szCs w:val="26"/>
        </w:rPr>
        <w:br/>
        <w:t>містобудівної діяльності», «Про Генеральну схему планування території</w:t>
      </w:r>
      <w:r w:rsidRPr="006D32DB">
        <w:rPr>
          <w:rFonts w:ascii="Times New Roman" w:hAnsi="Times New Roman"/>
          <w:color w:val="000000"/>
          <w:sz w:val="26"/>
          <w:szCs w:val="26"/>
        </w:rPr>
        <w:br/>
        <w:t>України», «Про основи містобудування», «Про архітектурну діяльність», інших нормативно-правових актів. У ній визначені основні напрями комплексного вирішення питань розроблення містобудівної документації, формування нових підходів до її оновлення, моніторингу і контролю виконання.</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8"/>
          <w:szCs w:val="28"/>
        </w:rPr>
        <w:br/>
      </w:r>
      <w:r w:rsidRPr="006D32DB">
        <w:rPr>
          <w:rFonts w:ascii="Times New Roman" w:hAnsi="Times New Roman"/>
          <w:b/>
          <w:bCs/>
          <w:color w:val="000000"/>
          <w:sz w:val="28"/>
          <w:szCs w:val="28"/>
        </w:rPr>
        <w:t xml:space="preserve">                                            1. Загальні положення</w:t>
      </w:r>
    </w:p>
    <w:p w:rsidR="008369B1" w:rsidRPr="006D32DB" w:rsidRDefault="008369B1" w:rsidP="008369B1">
      <w:pPr>
        <w:spacing w:after="0" w:line="240" w:lineRule="auto"/>
        <w:jc w:val="both"/>
        <w:rPr>
          <w:rFonts w:ascii="Times New Roman" w:hAnsi="Times New Roman"/>
          <w:color w:val="000000"/>
          <w:sz w:val="28"/>
          <w:szCs w:val="28"/>
        </w:rPr>
      </w:pP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 xml:space="preserve">У Програмі наведені терміни, що вживаються у такому значенні: </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b/>
          <w:bCs/>
          <w:color w:val="000000"/>
          <w:sz w:val="26"/>
          <w:szCs w:val="26"/>
        </w:rPr>
        <w:t xml:space="preserve">Генеральна схема планування території України </w:t>
      </w:r>
      <w:r w:rsidRPr="006D32DB">
        <w:rPr>
          <w:rFonts w:ascii="Times New Roman" w:hAnsi="Times New Roman"/>
          <w:color w:val="000000"/>
          <w:sz w:val="26"/>
          <w:szCs w:val="26"/>
        </w:rPr>
        <w:t>– містобудівна</w:t>
      </w:r>
      <w:r w:rsidRPr="006D32DB">
        <w:rPr>
          <w:rFonts w:ascii="Times New Roman" w:hAnsi="Times New Roman"/>
          <w:color w:val="000000"/>
          <w:sz w:val="26"/>
          <w:szCs w:val="26"/>
        </w:rPr>
        <w:br/>
        <w:t>документація, що визначає концептуальні підходи до вирішення питань</w:t>
      </w:r>
      <w:r w:rsidRPr="006D32DB">
        <w:rPr>
          <w:rFonts w:ascii="Times New Roman" w:hAnsi="Times New Roman"/>
          <w:color w:val="000000"/>
          <w:sz w:val="26"/>
          <w:szCs w:val="26"/>
        </w:rPr>
        <w:br/>
        <w:t>планування та використання території України;</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b/>
          <w:bCs/>
          <w:color w:val="000000"/>
          <w:sz w:val="26"/>
          <w:szCs w:val="26"/>
        </w:rPr>
        <w:lastRenderedPageBreak/>
        <w:t xml:space="preserve">Генеральний план населеного пункту </w:t>
      </w:r>
      <w:r w:rsidRPr="006D32DB">
        <w:rPr>
          <w:rFonts w:ascii="Times New Roman" w:hAnsi="Times New Roman"/>
          <w:color w:val="000000"/>
          <w:sz w:val="26"/>
          <w:szCs w:val="26"/>
        </w:rPr>
        <w:t>– містобудівна документація, що</w:t>
      </w:r>
      <w:r w:rsidRPr="006D32DB">
        <w:rPr>
          <w:rFonts w:ascii="Times New Roman" w:hAnsi="Times New Roman"/>
          <w:color w:val="000000"/>
          <w:sz w:val="26"/>
          <w:szCs w:val="26"/>
        </w:rPr>
        <w:br/>
        <w:t>визначає принципові підходи до вирішення питань розвитку, планування,</w:t>
      </w:r>
      <w:r w:rsidRPr="006D32DB">
        <w:rPr>
          <w:rFonts w:ascii="Times New Roman" w:hAnsi="Times New Roman"/>
          <w:color w:val="000000"/>
          <w:sz w:val="26"/>
          <w:szCs w:val="26"/>
        </w:rPr>
        <w:br/>
        <w:t xml:space="preserve">забудови та іншого використання території населеного пункту; </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b/>
          <w:bCs/>
          <w:color w:val="000000"/>
          <w:sz w:val="26"/>
          <w:szCs w:val="26"/>
        </w:rPr>
        <w:t xml:space="preserve">містобудівна документація </w:t>
      </w:r>
      <w:r w:rsidRPr="006D32DB">
        <w:rPr>
          <w:rFonts w:ascii="Times New Roman" w:hAnsi="Times New Roman"/>
          <w:color w:val="000000"/>
          <w:sz w:val="26"/>
          <w:szCs w:val="26"/>
        </w:rPr>
        <w:t>– затверджені текстові та графічні матеріали</w:t>
      </w:r>
      <w:r w:rsidRPr="006D32DB">
        <w:rPr>
          <w:rFonts w:ascii="Times New Roman" w:hAnsi="Times New Roman"/>
          <w:color w:val="000000"/>
          <w:sz w:val="26"/>
          <w:szCs w:val="26"/>
        </w:rPr>
        <w:br/>
        <w:t xml:space="preserve">з питань регулювання планування, забудови та іншого використання територій; </w:t>
      </w:r>
    </w:p>
    <w:p w:rsidR="008369B1" w:rsidRPr="006D32DB" w:rsidRDefault="008369B1" w:rsidP="008369B1">
      <w:pPr>
        <w:spacing w:after="0" w:line="240" w:lineRule="auto"/>
        <w:ind w:firstLine="708"/>
        <w:jc w:val="both"/>
        <w:rPr>
          <w:rFonts w:ascii="Times New Roman" w:hAnsi="Times New Roman"/>
          <w:b/>
          <w:bCs/>
          <w:color w:val="000000"/>
          <w:sz w:val="26"/>
          <w:szCs w:val="26"/>
        </w:rPr>
      </w:pPr>
      <w:r w:rsidRPr="006D32DB">
        <w:rPr>
          <w:rFonts w:ascii="Times New Roman" w:hAnsi="Times New Roman"/>
          <w:b/>
          <w:bCs/>
          <w:color w:val="000000"/>
          <w:sz w:val="26"/>
          <w:szCs w:val="26"/>
        </w:rPr>
        <w:t xml:space="preserve">містобудівний кадастр </w:t>
      </w:r>
      <w:r w:rsidRPr="006D32DB">
        <w:rPr>
          <w:rFonts w:ascii="Times New Roman" w:hAnsi="Times New Roman"/>
          <w:color w:val="000000"/>
          <w:sz w:val="26"/>
          <w:szCs w:val="26"/>
        </w:rPr>
        <w:t>– державна система зберігання і використання</w:t>
      </w:r>
      <w:r w:rsidRPr="006D32DB">
        <w:rPr>
          <w:rFonts w:ascii="Times New Roman" w:hAnsi="Times New Roman"/>
          <w:color w:val="000000"/>
          <w:sz w:val="26"/>
          <w:szCs w:val="26"/>
        </w:rPr>
        <w:br/>
      </w:r>
      <w:proofErr w:type="spellStart"/>
      <w:r w:rsidRPr="006D32DB">
        <w:rPr>
          <w:rFonts w:ascii="Times New Roman" w:hAnsi="Times New Roman"/>
          <w:color w:val="000000"/>
          <w:sz w:val="26"/>
          <w:szCs w:val="26"/>
        </w:rPr>
        <w:t>геопросторових</w:t>
      </w:r>
      <w:proofErr w:type="spellEnd"/>
      <w:r w:rsidRPr="006D32DB">
        <w:rPr>
          <w:rFonts w:ascii="Times New Roman" w:hAnsi="Times New Roman"/>
          <w:color w:val="000000"/>
          <w:sz w:val="26"/>
          <w:szCs w:val="26"/>
        </w:rPr>
        <w:t xml:space="preserve"> даних про територію, адміністративно-територіальні одиниці,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територій та будівництві, формування галузевої складової державних </w:t>
      </w:r>
      <w:proofErr w:type="spellStart"/>
      <w:r w:rsidRPr="006D32DB">
        <w:rPr>
          <w:rFonts w:ascii="Times New Roman" w:hAnsi="Times New Roman"/>
          <w:color w:val="000000"/>
          <w:sz w:val="26"/>
          <w:szCs w:val="26"/>
        </w:rPr>
        <w:t>геоінформаційних</w:t>
      </w:r>
      <w:proofErr w:type="spellEnd"/>
      <w:r w:rsidRPr="006D32DB">
        <w:rPr>
          <w:rFonts w:ascii="Times New Roman" w:hAnsi="Times New Roman"/>
          <w:color w:val="000000"/>
          <w:sz w:val="26"/>
          <w:szCs w:val="26"/>
        </w:rPr>
        <w:t xml:space="preserve"> ресурсів;</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b/>
          <w:bCs/>
          <w:color w:val="000000"/>
          <w:sz w:val="26"/>
          <w:szCs w:val="26"/>
        </w:rPr>
        <w:t xml:space="preserve">проектна документація </w:t>
      </w:r>
      <w:r w:rsidRPr="006D32DB">
        <w:rPr>
          <w:rFonts w:ascii="Times New Roman" w:hAnsi="Times New Roman"/>
          <w:color w:val="000000"/>
          <w:sz w:val="26"/>
          <w:szCs w:val="26"/>
        </w:rPr>
        <w:t>– затверджені текстові та графічні матеріали,</w:t>
      </w:r>
      <w:r w:rsidRPr="006D32DB">
        <w:rPr>
          <w:rFonts w:ascii="Times New Roman" w:hAnsi="Times New Roman"/>
          <w:color w:val="000000"/>
          <w:sz w:val="26"/>
          <w:szCs w:val="26"/>
        </w:rPr>
        <w:br/>
        <w:t>якими визначаються містобудівні, об'ємно-планувальні, архітектурні,</w:t>
      </w:r>
      <w:r w:rsidRPr="006D32DB">
        <w:rPr>
          <w:rFonts w:ascii="Times New Roman" w:hAnsi="Times New Roman"/>
          <w:color w:val="000000"/>
          <w:sz w:val="26"/>
          <w:szCs w:val="26"/>
        </w:rPr>
        <w:br/>
        <w:t>конструктивні, технічні, технологічні вирішення, а також кошториси об'єктів</w:t>
      </w:r>
      <w:r w:rsidRPr="006D32DB">
        <w:rPr>
          <w:rFonts w:ascii="Times New Roman" w:hAnsi="Times New Roman"/>
          <w:color w:val="000000"/>
          <w:sz w:val="26"/>
          <w:szCs w:val="26"/>
        </w:rPr>
        <w:br/>
        <w:t xml:space="preserve">будівництва; </w:t>
      </w:r>
    </w:p>
    <w:p w:rsidR="008369B1" w:rsidRPr="006D32DB" w:rsidRDefault="008369B1" w:rsidP="001162AB">
      <w:pPr>
        <w:autoSpaceDE w:val="0"/>
        <w:autoSpaceDN w:val="0"/>
        <w:adjustRightInd w:val="0"/>
        <w:spacing w:after="0" w:line="240" w:lineRule="auto"/>
        <w:ind w:firstLine="708"/>
        <w:jc w:val="both"/>
        <w:rPr>
          <w:rFonts w:ascii="Times New Roman" w:hAnsi="Times New Roman"/>
          <w:bCs/>
          <w:sz w:val="26"/>
          <w:szCs w:val="26"/>
          <w:lang w:eastAsia="uk-UA"/>
        </w:rPr>
      </w:pPr>
      <w:r w:rsidRPr="006D32DB">
        <w:rPr>
          <w:rFonts w:ascii="Times New Roman" w:hAnsi="Times New Roman"/>
          <w:bCs/>
          <w:sz w:val="26"/>
          <w:szCs w:val="26"/>
          <w:lang w:eastAsia="uk-UA"/>
        </w:rPr>
        <w:t>Генеральний план є комплексним</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планувальним документом, обов'язковим для виконання. Його</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положення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базуються на аналізі й прогнозуванні</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демографічних, соціально-економічних, природно-географічних, інженерно-технічних, екологічних, санітарно-гігієнічних, історико-культурних</w:t>
      </w:r>
      <w:r w:rsid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факторів і орієнтовані</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виключно на вирішення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питань</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планування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території</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населених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пунктів</w:t>
      </w:r>
      <w:r w:rsidR="0034717B" w:rsidRPr="006D32DB">
        <w:rPr>
          <w:rFonts w:ascii="Times New Roman" w:hAnsi="Times New Roman"/>
          <w:bCs/>
          <w:sz w:val="26"/>
          <w:szCs w:val="26"/>
          <w:lang w:eastAsia="uk-UA"/>
        </w:rPr>
        <w:t xml:space="preserve"> </w:t>
      </w:r>
      <w:r w:rsidR="00D11A5D" w:rsidRPr="006D32DB">
        <w:rPr>
          <w:rFonts w:ascii="Times New Roman" w:hAnsi="Times New Roman"/>
          <w:bCs/>
          <w:sz w:val="26"/>
          <w:szCs w:val="26"/>
          <w:lang w:eastAsia="uk-UA"/>
        </w:rPr>
        <w:t>Киселівської</w:t>
      </w:r>
      <w:r w:rsidR="0034717B" w:rsidRPr="006D32DB">
        <w:rPr>
          <w:rFonts w:ascii="Times New Roman" w:hAnsi="Times New Roman"/>
          <w:bCs/>
          <w:sz w:val="26"/>
          <w:szCs w:val="26"/>
          <w:lang w:eastAsia="uk-UA"/>
        </w:rPr>
        <w:t xml:space="preserve"> </w:t>
      </w:r>
      <w:r w:rsidR="00D11A5D" w:rsidRPr="006D32DB">
        <w:rPr>
          <w:rFonts w:ascii="Times New Roman" w:hAnsi="Times New Roman"/>
          <w:bCs/>
          <w:sz w:val="26"/>
          <w:szCs w:val="26"/>
          <w:lang w:eastAsia="uk-UA"/>
        </w:rPr>
        <w:t>сільської ради</w:t>
      </w:r>
      <w:r w:rsidR="0034717B" w:rsidRPr="006D32DB">
        <w:rPr>
          <w:rFonts w:ascii="Times New Roman" w:hAnsi="Times New Roman"/>
          <w:bCs/>
          <w:sz w:val="26"/>
          <w:szCs w:val="26"/>
          <w:lang w:eastAsia="uk-UA"/>
        </w:rPr>
        <w:t xml:space="preserve">. При розробці генерального </w:t>
      </w:r>
      <w:r w:rsidRPr="006D32DB">
        <w:rPr>
          <w:rFonts w:ascii="Times New Roman" w:hAnsi="Times New Roman"/>
          <w:bCs/>
          <w:sz w:val="26"/>
          <w:szCs w:val="26"/>
          <w:lang w:eastAsia="uk-UA"/>
        </w:rPr>
        <w:t>плану впроваджується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рівень</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зонування-функціональне</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зонування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території села. Планування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територій на місцевому</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рівні</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здійснюється шляхом розроблення та затвердження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генеральних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планів</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населених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пунктів (оновлення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генеральних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планів), планів</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зонування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територій і детальних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планів</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території.</w:t>
      </w:r>
      <w:bookmarkStart w:id="0" w:name="97"/>
      <w:bookmarkEnd w:id="0"/>
    </w:p>
    <w:p w:rsidR="008369B1" w:rsidRPr="006D32DB" w:rsidRDefault="008369B1" w:rsidP="001162AB">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Планування територій здійснюється на загальнодержавному,</w:t>
      </w:r>
      <w:r w:rsidRPr="006D32DB">
        <w:rPr>
          <w:rFonts w:ascii="Times New Roman" w:hAnsi="Times New Roman"/>
          <w:color w:val="000000"/>
          <w:sz w:val="26"/>
          <w:szCs w:val="26"/>
        </w:rPr>
        <w:br/>
        <w:t>регіональному та місцевому рівнях відповідними органами державної влади та органами місцевого</w:t>
      </w:r>
      <w:r w:rsidR="0034717B" w:rsidRPr="006D32DB">
        <w:rPr>
          <w:rFonts w:ascii="Times New Roman" w:hAnsi="Times New Roman"/>
          <w:color w:val="000000"/>
          <w:sz w:val="26"/>
          <w:szCs w:val="26"/>
        </w:rPr>
        <w:t xml:space="preserve"> </w:t>
      </w:r>
      <w:r w:rsidRPr="006D32DB">
        <w:rPr>
          <w:rFonts w:ascii="Times New Roman" w:hAnsi="Times New Roman"/>
          <w:color w:val="000000"/>
          <w:sz w:val="26"/>
          <w:szCs w:val="26"/>
        </w:rPr>
        <w:t xml:space="preserve">самоврядування. </w:t>
      </w:r>
    </w:p>
    <w:p w:rsidR="008369B1" w:rsidRPr="006D32DB" w:rsidRDefault="008369B1" w:rsidP="001162AB">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Планування території на місцевому рівні забезпечується радою та її виконавчими органами у межах та відповідно до повноважень,</w:t>
      </w:r>
      <w:r w:rsidRPr="006D32DB">
        <w:rPr>
          <w:rFonts w:ascii="Times New Roman" w:hAnsi="Times New Roman"/>
          <w:color w:val="000000"/>
          <w:sz w:val="26"/>
          <w:szCs w:val="26"/>
        </w:rPr>
        <w:br/>
        <w:t>визначених законом, і полягає у розробленні та затвердженні генерального</w:t>
      </w:r>
      <w:r w:rsidRPr="006D32DB">
        <w:rPr>
          <w:rFonts w:ascii="Times New Roman" w:hAnsi="Times New Roman"/>
          <w:color w:val="000000"/>
          <w:sz w:val="26"/>
          <w:szCs w:val="26"/>
        </w:rPr>
        <w:br/>
        <w:t>плану населеного пункту, детального плану території, плану зонування та іншої містобудівної документації, регулюванні використання їх територій, ухваленні  та реалізації відповідних рішень щодо дотримання містобудівної документації.</w:t>
      </w:r>
    </w:p>
    <w:p w:rsidR="00CA5B0C" w:rsidRDefault="008369B1" w:rsidP="001C2BF5">
      <w:pPr>
        <w:spacing w:after="0" w:line="240" w:lineRule="auto"/>
        <w:ind w:firstLine="708"/>
        <w:jc w:val="both"/>
        <w:rPr>
          <w:rFonts w:ascii="Times New Roman" w:hAnsi="Times New Roman"/>
          <w:sz w:val="26"/>
          <w:szCs w:val="26"/>
        </w:rPr>
      </w:pPr>
      <w:r w:rsidRPr="006D32DB">
        <w:rPr>
          <w:rFonts w:ascii="Times New Roman" w:hAnsi="Times New Roman"/>
          <w:sz w:val="26"/>
          <w:szCs w:val="26"/>
        </w:rPr>
        <w:t>Фінансування робіт запл</w:t>
      </w:r>
      <w:r w:rsidR="00EF230D" w:rsidRPr="006D32DB">
        <w:rPr>
          <w:rFonts w:ascii="Times New Roman" w:hAnsi="Times New Roman"/>
          <w:sz w:val="26"/>
          <w:szCs w:val="26"/>
        </w:rPr>
        <w:t>анованих Програмою може здійснюватися</w:t>
      </w:r>
      <w:r w:rsidRPr="006D32DB">
        <w:rPr>
          <w:rFonts w:ascii="Times New Roman" w:hAnsi="Times New Roman"/>
          <w:sz w:val="26"/>
          <w:szCs w:val="26"/>
        </w:rPr>
        <w:t xml:space="preserve"> за рахунок </w:t>
      </w:r>
      <w:r w:rsidR="002D72EF" w:rsidRPr="006D32DB">
        <w:rPr>
          <w:rFonts w:ascii="Times New Roman" w:hAnsi="Times New Roman"/>
          <w:sz w:val="26"/>
          <w:szCs w:val="26"/>
        </w:rPr>
        <w:t>місцевого бюджету</w:t>
      </w:r>
      <w:r w:rsidRPr="006D32DB">
        <w:rPr>
          <w:rFonts w:ascii="Times New Roman" w:hAnsi="Times New Roman"/>
          <w:sz w:val="26"/>
          <w:szCs w:val="26"/>
        </w:rPr>
        <w:t xml:space="preserve"> та інших джерел не заборонених законом.</w:t>
      </w:r>
    </w:p>
    <w:p w:rsidR="009E6C38" w:rsidRPr="006D32DB" w:rsidRDefault="008369B1" w:rsidP="001C2BF5">
      <w:pPr>
        <w:spacing w:after="0" w:line="240" w:lineRule="auto"/>
        <w:ind w:firstLine="708"/>
        <w:jc w:val="both"/>
        <w:rPr>
          <w:rFonts w:ascii="Times New Roman" w:hAnsi="Times New Roman"/>
          <w:sz w:val="26"/>
          <w:szCs w:val="26"/>
        </w:rPr>
      </w:pPr>
      <w:r w:rsidRPr="006D32DB">
        <w:rPr>
          <w:rFonts w:ascii="Times New Roman" w:hAnsi="Times New Roman"/>
          <w:sz w:val="26"/>
          <w:szCs w:val="26"/>
        </w:rPr>
        <w:t>За рішенням органу  місцевого</w:t>
      </w:r>
      <w:r w:rsidR="0034717B" w:rsidRPr="006D32DB">
        <w:rPr>
          <w:rFonts w:ascii="Times New Roman" w:hAnsi="Times New Roman"/>
          <w:sz w:val="26"/>
          <w:szCs w:val="26"/>
        </w:rPr>
        <w:t xml:space="preserve"> </w:t>
      </w:r>
      <w:r w:rsidRPr="006D32DB">
        <w:rPr>
          <w:rFonts w:ascii="Times New Roman" w:hAnsi="Times New Roman"/>
          <w:sz w:val="26"/>
          <w:szCs w:val="26"/>
        </w:rPr>
        <w:t>самоврядування для розроблення плану зонування, детального плану території</w:t>
      </w:r>
      <w:r w:rsidR="0034717B" w:rsidRPr="006D32DB">
        <w:rPr>
          <w:rFonts w:ascii="Times New Roman" w:hAnsi="Times New Roman"/>
          <w:sz w:val="26"/>
          <w:szCs w:val="26"/>
        </w:rPr>
        <w:t xml:space="preserve"> </w:t>
      </w:r>
      <w:r w:rsidRPr="006D32DB">
        <w:rPr>
          <w:rFonts w:ascii="Times New Roman" w:hAnsi="Times New Roman"/>
          <w:sz w:val="26"/>
          <w:szCs w:val="26"/>
        </w:rPr>
        <w:t>крім</w:t>
      </w:r>
      <w:r w:rsidR="0034717B" w:rsidRPr="006D32DB">
        <w:rPr>
          <w:rFonts w:ascii="Times New Roman" w:hAnsi="Times New Roman"/>
          <w:sz w:val="26"/>
          <w:szCs w:val="26"/>
        </w:rPr>
        <w:t xml:space="preserve"> </w:t>
      </w:r>
      <w:r w:rsidRPr="006D32DB">
        <w:rPr>
          <w:rFonts w:ascii="Times New Roman" w:hAnsi="Times New Roman"/>
          <w:sz w:val="26"/>
          <w:szCs w:val="26"/>
        </w:rPr>
        <w:t xml:space="preserve">коштів </w:t>
      </w:r>
      <w:r w:rsidR="00EF230D" w:rsidRPr="006D32DB">
        <w:rPr>
          <w:rFonts w:ascii="Times New Roman" w:hAnsi="Times New Roman"/>
          <w:sz w:val="26"/>
          <w:szCs w:val="26"/>
        </w:rPr>
        <w:t xml:space="preserve">місцевого бюджету </w:t>
      </w:r>
      <w:r w:rsidRPr="006D32DB">
        <w:rPr>
          <w:rFonts w:ascii="Times New Roman" w:hAnsi="Times New Roman"/>
          <w:sz w:val="26"/>
          <w:szCs w:val="26"/>
        </w:rPr>
        <w:t>можуть</w:t>
      </w:r>
      <w:r w:rsidR="0034717B" w:rsidRPr="006D32DB">
        <w:rPr>
          <w:rFonts w:ascii="Times New Roman" w:hAnsi="Times New Roman"/>
          <w:sz w:val="26"/>
          <w:szCs w:val="26"/>
        </w:rPr>
        <w:t xml:space="preserve"> </w:t>
      </w:r>
      <w:r w:rsidRPr="006D32DB">
        <w:rPr>
          <w:rFonts w:ascii="Times New Roman" w:hAnsi="Times New Roman"/>
          <w:sz w:val="26"/>
          <w:szCs w:val="26"/>
        </w:rPr>
        <w:t>залучатися</w:t>
      </w:r>
      <w:r w:rsidR="0034717B" w:rsidRPr="006D32DB">
        <w:rPr>
          <w:rFonts w:ascii="Times New Roman" w:hAnsi="Times New Roman"/>
          <w:sz w:val="26"/>
          <w:szCs w:val="26"/>
        </w:rPr>
        <w:t xml:space="preserve"> </w:t>
      </w:r>
      <w:r w:rsidRPr="006D32DB">
        <w:rPr>
          <w:rFonts w:ascii="Times New Roman" w:hAnsi="Times New Roman"/>
          <w:sz w:val="26"/>
          <w:szCs w:val="26"/>
        </w:rPr>
        <w:t>кошти з інших</w:t>
      </w:r>
      <w:r w:rsidR="0034717B" w:rsidRPr="006D32DB">
        <w:rPr>
          <w:rFonts w:ascii="Times New Roman" w:hAnsi="Times New Roman"/>
          <w:sz w:val="26"/>
          <w:szCs w:val="26"/>
        </w:rPr>
        <w:t xml:space="preserve"> </w:t>
      </w:r>
      <w:r w:rsidRPr="006D32DB">
        <w:rPr>
          <w:rFonts w:ascii="Times New Roman" w:hAnsi="Times New Roman"/>
          <w:sz w:val="26"/>
          <w:szCs w:val="26"/>
        </w:rPr>
        <w:t>джерел, не заборонених законом, за умов</w:t>
      </w:r>
      <w:r w:rsidR="0034717B" w:rsidRPr="006D32DB">
        <w:rPr>
          <w:rFonts w:ascii="Times New Roman" w:hAnsi="Times New Roman"/>
          <w:sz w:val="26"/>
          <w:szCs w:val="26"/>
        </w:rPr>
        <w:t xml:space="preserve"> </w:t>
      </w:r>
      <w:r w:rsidRPr="006D32DB">
        <w:rPr>
          <w:rFonts w:ascii="Times New Roman" w:hAnsi="Times New Roman"/>
          <w:sz w:val="26"/>
          <w:szCs w:val="26"/>
        </w:rPr>
        <w:t>виконання</w:t>
      </w:r>
      <w:r w:rsidR="0034717B" w:rsidRPr="006D32DB">
        <w:rPr>
          <w:rFonts w:ascii="Times New Roman" w:hAnsi="Times New Roman"/>
          <w:sz w:val="26"/>
          <w:szCs w:val="26"/>
        </w:rPr>
        <w:t xml:space="preserve"> </w:t>
      </w:r>
      <w:r w:rsidRPr="006D32DB">
        <w:rPr>
          <w:rFonts w:ascii="Times New Roman" w:hAnsi="Times New Roman"/>
          <w:sz w:val="26"/>
          <w:szCs w:val="26"/>
        </w:rPr>
        <w:t>функцій</w:t>
      </w:r>
      <w:r w:rsidR="0034717B" w:rsidRPr="006D32DB">
        <w:rPr>
          <w:rFonts w:ascii="Times New Roman" w:hAnsi="Times New Roman"/>
          <w:sz w:val="26"/>
          <w:szCs w:val="26"/>
        </w:rPr>
        <w:t xml:space="preserve"> </w:t>
      </w:r>
      <w:r w:rsidRPr="006D32DB">
        <w:rPr>
          <w:rFonts w:ascii="Times New Roman" w:hAnsi="Times New Roman"/>
          <w:sz w:val="26"/>
          <w:szCs w:val="26"/>
        </w:rPr>
        <w:t>замовника</w:t>
      </w:r>
      <w:r w:rsidR="0034717B" w:rsidRPr="006D32DB">
        <w:rPr>
          <w:rFonts w:ascii="Times New Roman" w:hAnsi="Times New Roman"/>
          <w:sz w:val="26"/>
          <w:szCs w:val="26"/>
        </w:rPr>
        <w:t xml:space="preserve"> </w:t>
      </w:r>
      <w:r w:rsidR="00CA5B0C">
        <w:rPr>
          <w:rFonts w:ascii="Times New Roman" w:hAnsi="Times New Roman"/>
          <w:sz w:val="26"/>
          <w:szCs w:val="26"/>
        </w:rPr>
        <w:t xml:space="preserve">відповідним </w:t>
      </w:r>
      <w:r w:rsidRPr="006D32DB">
        <w:rPr>
          <w:rFonts w:ascii="Times New Roman" w:hAnsi="Times New Roman"/>
          <w:sz w:val="26"/>
          <w:szCs w:val="26"/>
        </w:rPr>
        <w:t>органом місцевого</w:t>
      </w:r>
      <w:r w:rsidR="0034717B" w:rsidRPr="006D32DB">
        <w:rPr>
          <w:rFonts w:ascii="Times New Roman" w:hAnsi="Times New Roman"/>
          <w:sz w:val="26"/>
          <w:szCs w:val="26"/>
        </w:rPr>
        <w:t xml:space="preserve"> </w:t>
      </w:r>
      <w:r w:rsidRPr="006D32DB">
        <w:rPr>
          <w:rFonts w:ascii="Times New Roman" w:hAnsi="Times New Roman"/>
          <w:sz w:val="26"/>
          <w:szCs w:val="26"/>
        </w:rPr>
        <w:t>самоврядування.</w:t>
      </w:r>
    </w:p>
    <w:p w:rsidR="00CA5B0C" w:rsidRDefault="00CA5B0C" w:rsidP="008369B1">
      <w:pPr>
        <w:spacing w:after="0" w:line="240" w:lineRule="auto"/>
        <w:jc w:val="center"/>
        <w:rPr>
          <w:rFonts w:ascii="Times New Roman" w:hAnsi="Times New Roman"/>
          <w:b/>
          <w:bCs/>
          <w:color w:val="000000"/>
          <w:sz w:val="26"/>
          <w:szCs w:val="26"/>
        </w:rPr>
      </w:pPr>
    </w:p>
    <w:p w:rsidR="008369B1" w:rsidRPr="006D32DB" w:rsidRDefault="008369B1" w:rsidP="008369B1">
      <w:pPr>
        <w:spacing w:after="0" w:line="240" w:lineRule="auto"/>
        <w:jc w:val="center"/>
        <w:rPr>
          <w:rFonts w:ascii="Times New Roman" w:hAnsi="Times New Roman"/>
          <w:color w:val="000000"/>
          <w:sz w:val="26"/>
          <w:szCs w:val="26"/>
        </w:rPr>
      </w:pPr>
      <w:r w:rsidRPr="006D32DB">
        <w:rPr>
          <w:rFonts w:ascii="Times New Roman" w:hAnsi="Times New Roman"/>
          <w:b/>
          <w:bCs/>
          <w:color w:val="000000"/>
          <w:sz w:val="26"/>
          <w:szCs w:val="26"/>
        </w:rPr>
        <w:t>2. Мета та завдання Програми</w:t>
      </w:r>
    </w:p>
    <w:p w:rsidR="008369B1" w:rsidRPr="006D32DB" w:rsidRDefault="008369B1" w:rsidP="008369B1">
      <w:pPr>
        <w:spacing w:after="0" w:line="240" w:lineRule="auto"/>
        <w:ind w:firstLine="708"/>
        <w:jc w:val="both"/>
        <w:rPr>
          <w:rFonts w:ascii="Times New Roman" w:hAnsi="Times New Roman"/>
          <w:color w:val="000000"/>
          <w:sz w:val="26"/>
          <w:szCs w:val="26"/>
        </w:rPr>
      </w:pP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b/>
          <w:color w:val="000000"/>
          <w:sz w:val="26"/>
          <w:szCs w:val="26"/>
        </w:rPr>
        <w:t>Метою Програми є</w:t>
      </w:r>
      <w:r w:rsidRPr="006D32DB">
        <w:rPr>
          <w:rFonts w:ascii="Times New Roman" w:hAnsi="Times New Roman"/>
          <w:color w:val="000000"/>
          <w:sz w:val="26"/>
          <w:szCs w:val="26"/>
        </w:rPr>
        <w:t xml:space="preserve"> своєчасне забезпечення населен</w:t>
      </w:r>
      <w:r w:rsidR="003C32A4" w:rsidRPr="006D32DB">
        <w:rPr>
          <w:rFonts w:ascii="Times New Roman" w:hAnsi="Times New Roman"/>
          <w:color w:val="000000"/>
          <w:sz w:val="26"/>
          <w:szCs w:val="26"/>
        </w:rPr>
        <w:t>их пунктів Киселівської сільської ради</w:t>
      </w:r>
      <w:r w:rsidRPr="006D32DB">
        <w:rPr>
          <w:rFonts w:ascii="Times New Roman" w:hAnsi="Times New Roman"/>
          <w:color w:val="000000"/>
          <w:sz w:val="26"/>
          <w:szCs w:val="26"/>
        </w:rPr>
        <w:t xml:space="preserve"> оновленою картографічною основою </w:t>
      </w:r>
      <w:r w:rsidR="003C32A4" w:rsidRPr="006D32DB">
        <w:rPr>
          <w:rFonts w:ascii="Times New Roman" w:hAnsi="Times New Roman"/>
          <w:color w:val="000000"/>
          <w:sz w:val="26"/>
          <w:szCs w:val="26"/>
        </w:rPr>
        <w:t>та</w:t>
      </w:r>
      <w:r w:rsidRPr="006D32DB">
        <w:rPr>
          <w:rFonts w:ascii="Times New Roman" w:hAnsi="Times New Roman"/>
          <w:color w:val="000000"/>
          <w:sz w:val="26"/>
          <w:szCs w:val="26"/>
        </w:rPr>
        <w:t xml:space="preserve"> містобудівною  документацією  сучасного  рівня. </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lastRenderedPageBreak/>
        <w:t>Програма спрямована на реалізацію основних напрямів державної та</w:t>
      </w:r>
      <w:r w:rsidRPr="006D32DB">
        <w:rPr>
          <w:rFonts w:ascii="Times New Roman" w:hAnsi="Times New Roman"/>
          <w:color w:val="000000"/>
          <w:sz w:val="26"/>
          <w:szCs w:val="26"/>
        </w:rPr>
        <w:br/>
        <w:t>регіональної політики в галузі містобудівної діяльності, гармонійного</w:t>
      </w:r>
      <w:r w:rsidRPr="006D32DB">
        <w:rPr>
          <w:rFonts w:ascii="Times New Roman" w:hAnsi="Times New Roman"/>
          <w:color w:val="000000"/>
          <w:sz w:val="26"/>
          <w:szCs w:val="26"/>
        </w:rPr>
        <w:br/>
        <w:t>узгодження інтересів та ефективної взаємодії влади, бізнесу і громадськості.</w:t>
      </w:r>
    </w:p>
    <w:p w:rsidR="008369B1" w:rsidRPr="006D32DB" w:rsidRDefault="008369B1" w:rsidP="008369B1">
      <w:pPr>
        <w:spacing w:after="0" w:line="240" w:lineRule="auto"/>
        <w:ind w:firstLine="708"/>
        <w:jc w:val="both"/>
        <w:rPr>
          <w:rFonts w:ascii="Times New Roman" w:hAnsi="Times New Roman"/>
          <w:b/>
          <w:color w:val="000000"/>
          <w:sz w:val="26"/>
          <w:szCs w:val="26"/>
        </w:rPr>
      </w:pPr>
      <w:r w:rsidRPr="006D32DB">
        <w:rPr>
          <w:rFonts w:ascii="Times New Roman" w:hAnsi="Times New Roman"/>
          <w:b/>
          <w:color w:val="000000"/>
          <w:sz w:val="26"/>
          <w:szCs w:val="26"/>
        </w:rPr>
        <w:t>Основними завданнями Програми є:</w:t>
      </w:r>
    </w:p>
    <w:p w:rsidR="008369B1" w:rsidRPr="006D32DB" w:rsidRDefault="00336F5A"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1) здійснення робіт із</w:t>
      </w:r>
      <w:r w:rsidR="008369B1" w:rsidRPr="006D32DB">
        <w:rPr>
          <w:rFonts w:ascii="Times New Roman" w:hAnsi="Times New Roman"/>
          <w:color w:val="000000"/>
          <w:sz w:val="26"/>
          <w:szCs w:val="26"/>
        </w:rPr>
        <w:t xml:space="preserve"> розроблення ( оновлення) генеральн</w:t>
      </w:r>
      <w:r w:rsidRPr="006D32DB">
        <w:rPr>
          <w:rFonts w:ascii="Times New Roman" w:hAnsi="Times New Roman"/>
          <w:color w:val="000000"/>
          <w:sz w:val="26"/>
          <w:szCs w:val="26"/>
        </w:rPr>
        <w:t>их планів населених пунктів Киселівської сільської ради</w:t>
      </w:r>
      <w:r w:rsidR="00861F1F" w:rsidRPr="006D32DB">
        <w:rPr>
          <w:rFonts w:ascii="Times New Roman" w:hAnsi="Times New Roman"/>
          <w:color w:val="000000"/>
          <w:sz w:val="26"/>
          <w:szCs w:val="26"/>
        </w:rPr>
        <w:t>;</w:t>
      </w:r>
    </w:p>
    <w:p w:rsidR="008369B1" w:rsidRPr="006D32DB" w:rsidRDefault="00861F1F"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2</w:t>
      </w:r>
      <w:r w:rsidR="008369B1" w:rsidRPr="006D32DB">
        <w:rPr>
          <w:rFonts w:ascii="Times New Roman" w:hAnsi="Times New Roman"/>
          <w:color w:val="000000"/>
          <w:sz w:val="26"/>
          <w:szCs w:val="26"/>
        </w:rPr>
        <w:t>) урахування державних, громадських і приватних інтересів під час</w:t>
      </w:r>
      <w:r w:rsidR="008369B1" w:rsidRPr="006D32DB">
        <w:rPr>
          <w:rFonts w:ascii="Times New Roman" w:hAnsi="Times New Roman"/>
          <w:color w:val="000000"/>
          <w:sz w:val="26"/>
          <w:szCs w:val="26"/>
        </w:rPr>
        <w:br/>
        <w:t>планування, забудови та іншого використання територій;</w:t>
      </w:r>
    </w:p>
    <w:p w:rsidR="008369B1" w:rsidRPr="006D32DB" w:rsidRDefault="00861F1F"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3</w:t>
      </w:r>
      <w:r w:rsidR="008369B1" w:rsidRPr="006D32DB">
        <w:rPr>
          <w:rFonts w:ascii="Times New Roman" w:hAnsi="Times New Roman"/>
          <w:color w:val="000000"/>
          <w:sz w:val="26"/>
          <w:szCs w:val="26"/>
        </w:rPr>
        <w:t>) обґрунтування розподілу земель за цільовим призначенням та</w:t>
      </w:r>
      <w:r w:rsidR="008369B1" w:rsidRPr="006D32DB">
        <w:rPr>
          <w:rFonts w:ascii="Times New Roman" w:hAnsi="Times New Roman"/>
          <w:color w:val="000000"/>
          <w:sz w:val="26"/>
          <w:szCs w:val="26"/>
        </w:rPr>
        <w:br/>
        <w:t>використання територій для містобудівних потреб;</w:t>
      </w:r>
    </w:p>
    <w:p w:rsidR="008369B1" w:rsidRPr="006D32DB" w:rsidRDefault="00861F1F"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4</w:t>
      </w:r>
      <w:r w:rsidR="008369B1" w:rsidRPr="006D32DB">
        <w:rPr>
          <w:rFonts w:ascii="Times New Roman" w:hAnsi="Times New Roman"/>
          <w:color w:val="000000"/>
          <w:sz w:val="26"/>
          <w:szCs w:val="26"/>
        </w:rPr>
        <w:t>) забезпечення раціонального розселення і визначення напрямів сталого</w:t>
      </w:r>
      <w:r w:rsidR="008369B1" w:rsidRPr="006D32DB">
        <w:rPr>
          <w:rFonts w:ascii="Times New Roman" w:hAnsi="Times New Roman"/>
          <w:color w:val="000000"/>
          <w:sz w:val="26"/>
          <w:szCs w:val="26"/>
        </w:rPr>
        <w:br/>
        <w:t>розвитку населеного пункту;</w:t>
      </w:r>
    </w:p>
    <w:p w:rsidR="008369B1" w:rsidRPr="006D32DB" w:rsidRDefault="00861F1F"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5</w:t>
      </w:r>
      <w:r w:rsidR="008369B1" w:rsidRPr="006D32DB">
        <w:rPr>
          <w:rFonts w:ascii="Times New Roman" w:hAnsi="Times New Roman"/>
          <w:color w:val="000000"/>
          <w:sz w:val="26"/>
          <w:szCs w:val="26"/>
        </w:rPr>
        <w:t>) визначення і раціональне розташування територій житлової та</w:t>
      </w:r>
      <w:r w:rsidR="008369B1" w:rsidRPr="006D32DB">
        <w:rPr>
          <w:rFonts w:ascii="Times New Roman" w:hAnsi="Times New Roman"/>
          <w:color w:val="000000"/>
          <w:sz w:val="26"/>
          <w:szCs w:val="26"/>
        </w:rPr>
        <w:br/>
        <w:t>громадської забудови, промислових, рекреаційних, природоохоронних,</w:t>
      </w:r>
      <w:r w:rsidR="008369B1" w:rsidRPr="006D32DB">
        <w:rPr>
          <w:rFonts w:ascii="Times New Roman" w:hAnsi="Times New Roman"/>
          <w:color w:val="000000"/>
          <w:sz w:val="26"/>
          <w:szCs w:val="26"/>
        </w:rPr>
        <w:br/>
        <w:t>оздоровчих, історико-культурних та інших територій і об’єктів;</w:t>
      </w:r>
    </w:p>
    <w:p w:rsidR="008369B1" w:rsidRPr="006D32DB" w:rsidRDefault="00861F1F"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6</w:t>
      </w:r>
      <w:r w:rsidR="008369B1" w:rsidRPr="006D32DB">
        <w:rPr>
          <w:rFonts w:ascii="Times New Roman" w:hAnsi="Times New Roman"/>
          <w:color w:val="000000"/>
          <w:sz w:val="26"/>
          <w:szCs w:val="26"/>
        </w:rPr>
        <w:t>) обґрунтування та встановлення режиму раціонального використання</w:t>
      </w:r>
      <w:r w:rsidR="008369B1" w:rsidRPr="006D32DB">
        <w:rPr>
          <w:rFonts w:ascii="Times New Roman" w:hAnsi="Times New Roman"/>
          <w:color w:val="000000"/>
          <w:sz w:val="26"/>
          <w:szCs w:val="26"/>
        </w:rPr>
        <w:br/>
        <w:t>земель та забудови територій, на яких передбачена перспективна містобудівна діяльність;</w:t>
      </w:r>
    </w:p>
    <w:p w:rsidR="008369B1" w:rsidRPr="006D32DB" w:rsidRDefault="007E0B3B"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7</w:t>
      </w:r>
      <w:r w:rsidR="008369B1" w:rsidRPr="006D32DB">
        <w:rPr>
          <w:rFonts w:ascii="Times New Roman" w:hAnsi="Times New Roman"/>
          <w:color w:val="000000"/>
          <w:sz w:val="26"/>
          <w:szCs w:val="26"/>
        </w:rPr>
        <w:t>) визначення територій, що мають особливу екологічну, наукову,</w:t>
      </w:r>
      <w:r w:rsidR="008369B1" w:rsidRPr="006D32DB">
        <w:rPr>
          <w:rFonts w:ascii="Times New Roman" w:hAnsi="Times New Roman"/>
          <w:color w:val="000000"/>
          <w:sz w:val="26"/>
          <w:szCs w:val="26"/>
        </w:rPr>
        <w:br/>
        <w:t>естетичну, історико-культурну цінність, встановлення передбачених</w:t>
      </w:r>
      <w:r w:rsidR="008369B1" w:rsidRPr="006D32DB">
        <w:rPr>
          <w:rFonts w:ascii="Times New Roman" w:hAnsi="Times New Roman"/>
          <w:color w:val="000000"/>
          <w:sz w:val="26"/>
          <w:szCs w:val="26"/>
        </w:rPr>
        <w:br/>
        <w:t>законодавством обмежень на їх планування, забудову та інше використання;</w:t>
      </w:r>
    </w:p>
    <w:p w:rsidR="008369B1" w:rsidRPr="006D32DB" w:rsidRDefault="007E0B3B"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8</w:t>
      </w:r>
      <w:r w:rsidR="008369B1" w:rsidRPr="006D32DB">
        <w:rPr>
          <w:rFonts w:ascii="Times New Roman" w:hAnsi="Times New Roman"/>
          <w:color w:val="000000"/>
          <w:sz w:val="26"/>
          <w:szCs w:val="26"/>
        </w:rPr>
        <w:t>) охорона довкілля та раціональне використання природних ресурсів;</w:t>
      </w:r>
    </w:p>
    <w:p w:rsidR="008369B1" w:rsidRPr="006D32DB" w:rsidRDefault="007E0B3B" w:rsidP="008369B1">
      <w:pPr>
        <w:spacing w:after="0" w:line="240" w:lineRule="auto"/>
        <w:ind w:left="720"/>
        <w:contextualSpacing/>
        <w:jc w:val="both"/>
        <w:rPr>
          <w:rFonts w:ascii="Times New Roman" w:hAnsi="Times New Roman"/>
          <w:color w:val="000000"/>
          <w:sz w:val="26"/>
          <w:szCs w:val="26"/>
        </w:rPr>
      </w:pPr>
      <w:r w:rsidRPr="006D32DB">
        <w:rPr>
          <w:rFonts w:ascii="Times New Roman" w:hAnsi="Times New Roman"/>
          <w:color w:val="000000"/>
          <w:sz w:val="26"/>
          <w:szCs w:val="26"/>
        </w:rPr>
        <w:t>9</w:t>
      </w:r>
      <w:r w:rsidR="008369B1" w:rsidRPr="006D32DB">
        <w:rPr>
          <w:rFonts w:ascii="Times New Roman" w:hAnsi="Times New Roman"/>
          <w:color w:val="000000"/>
          <w:sz w:val="26"/>
          <w:szCs w:val="26"/>
        </w:rPr>
        <w:t xml:space="preserve">) регулювання забудови, проведення благоустрою, реконструкція площ та земель загального користування   населених пунктів та інших територій. </w:t>
      </w:r>
    </w:p>
    <w:p w:rsidR="008369B1" w:rsidRPr="006D32DB" w:rsidRDefault="008369B1" w:rsidP="00201A5C">
      <w:pPr>
        <w:spacing w:after="0" w:line="240" w:lineRule="auto"/>
        <w:contextualSpacing/>
        <w:rPr>
          <w:rFonts w:ascii="Times New Roman" w:hAnsi="Times New Roman"/>
          <w:b/>
          <w:bCs/>
          <w:color w:val="000000"/>
          <w:sz w:val="26"/>
          <w:szCs w:val="26"/>
        </w:rPr>
      </w:pPr>
    </w:p>
    <w:p w:rsidR="008369B1" w:rsidRPr="006D32DB" w:rsidRDefault="008369B1" w:rsidP="008369B1">
      <w:pPr>
        <w:spacing w:after="0" w:line="240" w:lineRule="auto"/>
        <w:ind w:left="720"/>
        <w:contextualSpacing/>
        <w:jc w:val="center"/>
        <w:rPr>
          <w:rFonts w:ascii="Times New Roman" w:hAnsi="Times New Roman"/>
          <w:b/>
          <w:bCs/>
          <w:color w:val="000000"/>
          <w:sz w:val="26"/>
          <w:szCs w:val="26"/>
        </w:rPr>
      </w:pPr>
      <w:r w:rsidRPr="006D32DB">
        <w:rPr>
          <w:rFonts w:ascii="Times New Roman" w:hAnsi="Times New Roman"/>
          <w:b/>
          <w:bCs/>
          <w:color w:val="000000"/>
          <w:sz w:val="26"/>
          <w:szCs w:val="26"/>
        </w:rPr>
        <w:t>3. Обґрунтування</w:t>
      </w:r>
      <w:r w:rsidR="009A005E" w:rsidRPr="006D32DB">
        <w:rPr>
          <w:rFonts w:ascii="Times New Roman" w:hAnsi="Times New Roman"/>
          <w:b/>
          <w:bCs/>
          <w:color w:val="000000"/>
          <w:sz w:val="26"/>
          <w:szCs w:val="26"/>
        </w:rPr>
        <w:t xml:space="preserve"> </w:t>
      </w:r>
      <w:r w:rsidRPr="006D32DB">
        <w:rPr>
          <w:rFonts w:ascii="Times New Roman" w:hAnsi="Times New Roman"/>
          <w:b/>
          <w:bCs/>
          <w:color w:val="000000"/>
          <w:sz w:val="26"/>
          <w:szCs w:val="26"/>
        </w:rPr>
        <w:t>необхідності та важливост</w:t>
      </w:r>
      <w:r w:rsidR="00CA5BD0" w:rsidRPr="006D32DB">
        <w:rPr>
          <w:rFonts w:ascii="Times New Roman" w:hAnsi="Times New Roman"/>
          <w:b/>
          <w:bCs/>
          <w:color w:val="000000"/>
          <w:sz w:val="26"/>
          <w:szCs w:val="26"/>
        </w:rPr>
        <w:t>і</w:t>
      </w:r>
      <w:r w:rsidR="009A005E" w:rsidRPr="006D32DB">
        <w:rPr>
          <w:rFonts w:ascii="Times New Roman" w:hAnsi="Times New Roman"/>
          <w:b/>
          <w:bCs/>
          <w:color w:val="000000"/>
          <w:sz w:val="26"/>
          <w:szCs w:val="26"/>
        </w:rPr>
        <w:t xml:space="preserve"> </w:t>
      </w:r>
      <w:r w:rsidRPr="006D32DB">
        <w:rPr>
          <w:rFonts w:ascii="Times New Roman" w:hAnsi="Times New Roman"/>
          <w:b/>
          <w:bCs/>
          <w:color w:val="000000"/>
          <w:sz w:val="26"/>
          <w:szCs w:val="26"/>
        </w:rPr>
        <w:t>реалізації</w:t>
      </w:r>
      <w:r w:rsidR="009A005E" w:rsidRPr="006D32DB">
        <w:rPr>
          <w:rFonts w:ascii="Times New Roman" w:hAnsi="Times New Roman"/>
          <w:b/>
          <w:bCs/>
          <w:color w:val="000000"/>
          <w:sz w:val="26"/>
          <w:szCs w:val="26"/>
        </w:rPr>
        <w:t xml:space="preserve"> </w:t>
      </w:r>
      <w:r w:rsidRPr="006D32DB">
        <w:rPr>
          <w:rFonts w:ascii="Times New Roman" w:hAnsi="Times New Roman"/>
          <w:b/>
          <w:bCs/>
          <w:color w:val="000000"/>
          <w:sz w:val="26"/>
          <w:szCs w:val="26"/>
        </w:rPr>
        <w:t>Програми</w:t>
      </w:r>
    </w:p>
    <w:p w:rsidR="008369B1" w:rsidRPr="006D32DB" w:rsidRDefault="008369B1" w:rsidP="008369B1">
      <w:pPr>
        <w:spacing w:after="0" w:line="240" w:lineRule="auto"/>
        <w:ind w:firstLine="708"/>
        <w:jc w:val="both"/>
        <w:rPr>
          <w:rFonts w:ascii="Times New Roman" w:hAnsi="Times New Roman"/>
          <w:color w:val="000000"/>
          <w:sz w:val="26"/>
          <w:szCs w:val="26"/>
        </w:rPr>
      </w:pPr>
    </w:p>
    <w:p w:rsidR="008369B1" w:rsidRPr="006D32DB" w:rsidRDefault="008369B1" w:rsidP="008369B1">
      <w:pPr>
        <w:spacing w:after="0" w:line="240" w:lineRule="auto"/>
        <w:ind w:firstLine="708"/>
        <w:jc w:val="both"/>
        <w:rPr>
          <w:rFonts w:ascii="Times New Roman" w:hAnsi="Times New Roman"/>
          <w:b/>
          <w:bCs/>
          <w:color w:val="000000"/>
          <w:sz w:val="26"/>
          <w:szCs w:val="26"/>
        </w:rPr>
      </w:pPr>
      <w:r w:rsidRPr="006D32DB">
        <w:rPr>
          <w:rFonts w:ascii="Times New Roman" w:hAnsi="Times New Roman"/>
          <w:color w:val="000000"/>
          <w:sz w:val="26"/>
          <w:szCs w:val="26"/>
        </w:rPr>
        <w:t>Підвищення ролі містобудівельної діяльності є питанням актуальним і</w:t>
      </w:r>
      <w:r w:rsidRPr="006D32DB">
        <w:rPr>
          <w:rFonts w:ascii="Times New Roman" w:hAnsi="Times New Roman"/>
          <w:color w:val="000000"/>
          <w:sz w:val="26"/>
          <w:szCs w:val="26"/>
        </w:rPr>
        <w:br/>
        <w:t>першочерговим для роз</w:t>
      </w:r>
      <w:r w:rsidR="002C4CFB" w:rsidRPr="006D32DB">
        <w:rPr>
          <w:rFonts w:ascii="Times New Roman" w:hAnsi="Times New Roman"/>
          <w:color w:val="000000"/>
          <w:sz w:val="26"/>
          <w:szCs w:val="26"/>
        </w:rPr>
        <w:t>витку  сіл Киселівської сільської ради</w:t>
      </w:r>
      <w:r w:rsidRPr="006D32DB">
        <w:rPr>
          <w:rFonts w:ascii="Times New Roman" w:hAnsi="Times New Roman"/>
          <w:color w:val="000000"/>
          <w:sz w:val="26"/>
          <w:szCs w:val="26"/>
        </w:rPr>
        <w:t>. Нові</w:t>
      </w:r>
      <w:r w:rsidR="009A005E" w:rsidRPr="006D32DB">
        <w:rPr>
          <w:rFonts w:ascii="Times New Roman" w:hAnsi="Times New Roman"/>
          <w:color w:val="000000"/>
          <w:sz w:val="26"/>
          <w:szCs w:val="26"/>
        </w:rPr>
        <w:t xml:space="preserve"> </w:t>
      </w:r>
      <w:r w:rsidRPr="006D32DB">
        <w:rPr>
          <w:rFonts w:ascii="Times New Roman" w:hAnsi="Times New Roman"/>
          <w:color w:val="000000"/>
          <w:sz w:val="26"/>
          <w:szCs w:val="26"/>
        </w:rPr>
        <w:t>генеральні</w:t>
      </w:r>
      <w:r w:rsidR="009A005E" w:rsidRPr="006D32DB">
        <w:rPr>
          <w:rFonts w:ascii="Times New Roman" w:hAnsi="Times New Roman"/>
          <w:color w:val="000000"/>
          <w:sz w:val="26"/>
          <w:szCs w:val="26"/>
        </w:rPr>
        <w:t xml:space="preserve"> </w:t>
      </w:r>
      <w:r w:rsidRPr="006D32DB">
        <w:rPr>
          <w:rFonts w:ascii="Times New Roman" w:hAnsi="Times New Roman"/>
          <w:color w:val="000000"/>
          <w:sz w:val="26"/>
          <w:szCs w:val="26"/>
        </w:rPr>
        <w:t>плани</w:t>
      </w:r>
      <w:r w:rsidR="009A005E" w:rsidRPr="006D32DB">
        <w:rPr>
          <w:rFonts w:ascii="Times New Roman" w:hAnsi="Times New Roman"/>
          <w:color w:val="000000"/>
          <w:sz w:val="26"/>
          <w:szCs w:val="26"/>
        </w:rPr>
        <w:t xml:space="preserve"> </w:t>
      </w:r>
      <w:r w:rsidRPr="006D32DB">
        <w:rPr>
          <w:rFonts w:ascii="Times New Roman" w:hAnsi="Times New Roman"/>
          <w:color w:val="000000"/>
          <w:sz w:val="26"/>
          <w:szCs w:val="26"/>
        </w:rPr>
        <w:t>створять</w:t>
      </w:r>
      <w:r w:rsidR="009A005E" w:rsidRPr="006D32DB">
        <w:rPr>
          <w:rFonts w:ascii="Times New Roman" w:hAnsi="Times New Roman"/>
          <w:color w:val="000000"/>
          <w:sz w:val="26"/>
          <w:szCs w:val="26"/>
        </w:rPr>
        <w:t xml:space="preserve"> </w:t>
      </w:r>
      <w:r w:rsidRPr="006D32DB">
        <w:rPr>
          <w:rFonts w:ascii="Times New Roman" w:hAnsi="Times New Roman"/>
          <w:color w:val="000000"/>
          <w:sz w:val="26"/>
          <w:szCs w:val="26"/>
        </w:rPr>
        <w:t>умови для залучення</w:t>
      </w:r>
      <w:r w:rsidR="009A005E" w:rsidRPr="006D32DB">
        <w:rPr>
          <w:rFonts w:ascii="Times New Roman" w:hAnsi="Times New Roman"/>
          <w:color w:val="000000"/>
          <w:sz w:val="26"/>
          <w:szCs w:val="26"/>
        </w:rPr>
        <w:t xml:space="preserve"> </w:t>
      </w:r>
      <w:r w:rsidRPr="006D32DB">
        <w:rPr>
          <w:rFonts w:ascii="Times New Roman" w:hAnsi="Times New Roman"/>
          <w:color w:val="000000"/>
          <w:sz w:val="26"/>
          <w:szCs w:val="26"/>
        </w:rPr>
        <w:t>інвестиційних</w:t>
      </w:r>
      <w:r w:rsidR="009A005E" w:rsidRPr="006D32DB">
        <w:rPr>
          <w:rFonts w:ascii="Times New Roman" w:hAnsi="Times New Roman"/>
          <w:color w:val="000000"/>
          <w:sz w:val="26"/>
          <w:szCs w:val="26"/>
        </w:rPr>
        <w:t xml:space="preserve"> </w:t>
      </w:r>
      <w:r w:rsidRPr="006D32DB">
        <w:rPr>
          <w:rFonts w:ascii="Times New Roman" w:hAnsi="Times New Roman"/>
          <w:color w:val="000000"/>
          <w:sz w:val="26"/>
          <w:szCs w:val="26"/>
        </w:rPr>
        <w:t>коштів.</w:t>
      </w:r>
    </w:p>
    <w:p w:rsidR="008369B1" w:rsidRPr="006D32DB" w:rsidRDefault="008369B1" w:rsidP="008369B1">
      <w:pPr>
        <w:spacing w:after="0" w:line="240" w:lineRule="auto"/>
        <w:ind w:firstLine="708"/>
        <w:jc w:val="both"/>
        <w:rPr>
          <w:rFonts w:ascii="Times New Roman" w:hAnsi="Times New Roman"/>
          <w:b/>
          <w:bCs/>
          <w:color w:val="000000"/>
          <w:sz w:val="26"/>
          <w:szCs w:val="26"/>
        </w:rPr>
      </w:pPr>
      <w:r w:rsidRPr="006D32DB">
        <w:rPr>
          <w:rFonts w:ascii="Times New Roman" w:hAnsi="Times New Roman"/>
          <w:color w:val="000000"/>
          <w:sz w:val="26"/>
          <w:szCs w:val="26"/>
        </w:rPr>
        <w:t>Реалізація завдань, передбачених Програмою, дозволить  досягти сталого розвитку з планування території, зокрема:</w:t>
      </w:r>
    </w:p>
    <w:p w:rsidR="008369B1" w:rsidRPr="006D32DB" w:rsidRDefault="008369B1" w:rsidP="008369B1">
      <w:pPr>
        <w:spacing w:after="0" w:line="240" w:lineRule="auto"/>
        <w:ind w:firstLine="720"/>
        <w:contextualSpacing/>
        <w:jc w:val="both"/>
        <w:rPr>
          <w:rFonts w:ascii="Times New Roman" w:hAnsi="Times New Roman"/>
          <w:color w:val="000000"/>
          <w:sz w:val="26"/>
          <w:szCs w:val="26"/>
        </w:rPr>
      </w:pPr>
      <w:r w:rsidRPr="006D32DB">
        <w:rPr>
          <w:rFonts w:ascii="Times New Roman" w:hAnsi="Times New Roman"/>
          <w:color w:val="000000"/>
          <w:sz w:val="26"/>
          <w:szCs w:val="26"/>
        </w:rPr>
        <w:t>1) розв’язати проблему розроблення (оновлення) містобудівної</w:t>
      </w:r>
      <w:r w:rsidRPr="006D32DB">
        <w:rPr>
          <w:rFonts w:ascii="Times New Roman" w:hAnsi="Times New Roman"/>
          <w:color w:val="000000"/>
          <w:sz w:val="26"/>
          <w:szCs w:val="26"/>
        </w:rPr>
        <w:br/>
        <w:t>документації;</w:t>
      </w:r>
    </w:p>
    <w:p w:rsidR="008369B1" w:rsidRPr="006D32DB" w:rsidRDefault="00743A27" w:rsidP="00573A40">
      <w:pPr>
        <w:spacing w:after="0" w:line="240" w:lineRule="auto"/>
        <w:ind w:firstLine="708"/>
        <w:contextualSpacing/>
        <w:jc w:val="both"/>
        <w:rPr>
          <w:rFonts w:ascii="Times New Roman" w:hAnsi="Times New Roman"/>
          <w:color w:val="000000"/>
          <w:sz w:val="26"/>
          <w:szCs w:val="26"/>
        </w:rPr>
      </w:pPr>
      <w:r w:rsidRPr="006D32DB">
        <w:rPr>
          <w:rFonts w:ascii="Times New Roman" w:hAnsi="Times New Roman"/>
          <w:color w:val="000000"/>
          <w:sz w:val="26"/>
          <w:szCs w:val="26"/>
        </w:rPr>
        <w:t>2</w:t>
      </w:r>
      <w:r w:rsidR="008369B1" w:rsidRPr="006D32DB">
        <w:rPr>
          <w:rFonts w:ascii="Times New Roman" w:hAnsi="Times New Roman"/>
          <w:color w:val="000000"/>
          <w:sz w:val="26"/>
          <w:szCs w:val="26"/>
        </w:rPr>
        <w:t>) оновити містобудівну документацію – генеральні плани населених пунктів</w:t>
      </w:r>
      <w:r w:rsidRPr="006D32DB">
        <w:rPr>
          <w:rFonts w:ascii="Times New Roman" w:hAnsi="Times New Roman"/>
          <w:color w:val="000000"/>
          <w:sz w:val="26"/>
          <w:szCs w:val="26"/>
        </w:rPr>
        <w:t>;</w:t>
      </w:r>
    </w:p>
    <w:p w:rsidR="008369B1" w:rsidRPr="006D32DB" w:rsidRDefault="00573A40" w:rsidP="008369B1">
      <w:pPr>
        <w:spacing w:after="0" w:line="240" w:lineRule="auto"/>
        <w:ind w:firstLine="708"/>
        <w:contextualSpacing/>
        <w:jc w:val="both"/>
        <w:rPr>
          <w:rFonts w:ascii="Times New Roman" w:hAnsi="Times New Roman"/>
          <w:bCs/>
          <w:sz w:val="26"/>
          <w:szCs w:val="26"/>
          <w:lang w:eastAsia="uk-UA"/>
        </w:rPr>
      </w:pPr>
      <w:r w:rsidRPr="006D32DB">
        <w:rPr>
          <w:rFonts w:ascii="Times New Roman" w:hAnsi="Times New Roman"/>
          <w:sz w:val="26"/>
          <w:szCs w:val="26"/>
        </w:rPr>
        <w:t>3</w:t>
      </w:r>
      <w:r w:rsidR="008369B1" w:rsidRPr="006D32DB">
        <w:rPr>
          <w:rFonts w:ascii="Times New Roman" w:hAnsi="Times New Roman"/>
          <w:sz w:val="26"/>
          <w:szCs w:val="26"/>
        </w:rPr>
        <w:t>) поліпшити інвестиційний клімат у населених пунктах та забезпечити їх збалансований соціально-економічний розвиток.</w:t>
      </w:r>
    </w:p>
    <w:p w:rsidR="008369B1" w:rsidRPr="006D32DB" w:rsidRDefault="008369B1" w:rsidP="008369B1">
      <w:pPr>
        <w:spacing w:after="0" w:line="240" w:lineRule="auto"/>
        <w:ind w:firstLine="708"/>
        <w:contextualSpacing/>
        <w:jc w:val="both"/>
        <w:rPr>
          <w:rFonts w:ascii="Times New Roman" w:hAnsi="Times New Roman"/>
          <w:color w:val="000000"/>
          <w:sz w:val="26"/>
          <w:szCs w:val="26"/>
        </w:rPr>
      </w:pPr>
    </w:p>
    <w:p w:rsidR="008369B1" w:rsidRPr="006D32DB" w:rsidRDefault="008369B1" w:rsidP="008369B1">
      <w:pPr>
        <w:spacing w:line="240" w:lineRule="auto"/>
        <w:jc w:val="center"/>
        <w:rPr>
          <w:rFonts w:ascii="Times New Roman" w:hAnsi="Times New Roman"/>
          <w:b/>
          <w:sz w:val="26"/>
          <w:szCs w:val="26"/>
        </w:rPr>
      </w:pPr>
      <w:r w:rsidRPr="006D32DB">
        <w:rPr>
          <w:rFonts w:ascii="Times New Roman" w:hAnsi="Times New Roman"/>
          <w:b/>
          <w:sz w:val="26"/>
          <w:szCs w:val="26"/>
        </w:rPr>
        <w:t>4. Сучасний стан проблеми</w:t>
      </w:r>
    </w:p>
    <w:p w:rsidR="008369B1" w:rsidRPr="006D32DB" w:rsidRDefault="00352496" w:rsidP="00C57AB6">
      <w:pPr>
        <w:spacing w:after="0" w:line="240" w:lineRule="auto"/>
        <w:ind w:firstLine="851"/>
        <w:jc w:val="both"/>
        <w:rPr>
          <w:rFonts w:ascii="Times New Roman" w:hAnsi="Times New Roman"/>
          <w:sz w:val="26"/>
          <w:szCs w:val="26"/>
        </w:rPr>
      </w:pPr>
      <w:r w:rsidRPr="006D32DB">
        <w:rPr>
          <w:rFonts w:ascii="Times New Roman" w:hAnsi="Times New Roman"/>
          <w:sz w:val="26"/>
          <w:szCs w:val="26"/>
        </w:rPr>
        <w:t xml:space="preserve">4.1. Киселівська сільська рада </w:t>
      </w:r>
      <w:r w:rsidR="008369B1" w:rsidRPr="006D32DB">
        <w:rPr>
          <w:rFonts w:ascii="Times New Roman" w:hAnsi="Times New Roman"/>
          <w:sz w:val="26"/>
          <w:szCs w:val="26"/>
        </w:rPr>
        <w:t>базується на території</w:t>
      </w:r>
      <w:r w:rsidR="009A005E" w:rsidRPr="006D32DB">
        <w:rPr>
          <w:rFonts w:ascii="Times New Roman" w:hAnsi="Times New Roman"/>
          <w:sz w:val="26"/>
          <w:szCs w:val="26"/>
        </w:rPr>
        <w:t xml:space="preserve"> </w:t>
      </w:r>
      <w:r w:rsidRPr="006D32DB">
        <w:rPr>
          <w:rFonts w:ascii="Times New Roman" w:hAnsi="Times New Roman"/>
          <w:sz w:val="26"/>
          <w:szCs w:val="26"/>
        </w:rPr>
        <w:t>Чернігівського</w:t>
      </w:r>
      <w:r w:rsidR="008369B1" w:rsidRPr="006D32DB">
        <w:rPr>
          <w:rFonts w:ascii="Times New Roman" w:hAnsi="Times New Roman"/>
          <w:sz w:val="26"/>
          <w:szCs w:val="26"/>
        </w:rPr>
        <w:t xml:space="preserve"> району. Загальна</w:t>
      </w:r>
      <w:r w:rsidR="009A005E" w:rsidRPr="006D32DB">
        <w:rPr>
          <w:rFonts w:ascii="Times New Roman" w:hAnsi="Times New Roman"/>
          <w:sz w:val="26"/>
          <w:szCs w:val="26"/>
        </w:rPr>
        <w:t xml:space="preserve"> </w:t>
      </w:r>
      <w:r w:rsidR="008369B1" w:rsidRPr="006D32DB">
        <w:rPr>
          <w:rFonts w:ascii="Times New Roman" w:hAnsi="Times New Roman"/>
          <w:sz w:val="26"/>
          <w:szCs w:val="26"/>
        </w:rPr>
        <w:t>площа</w:t>
      </w:r>
      <w:r w:rsidR="009A005E" w:rsidRPr="006D32DB">
        <w:rPr>
          <w:rFonts w:ascii="Times New Roman" w:hAnsi="Times New Roman"/>
          <w:sz w:val="26"/>
          <w:szCs w:val="26"/>
        </w:rPr>
        <w:t xml:space="preserve"> </w:t>
      </w:r>
      <w:r w:rsidR="008369B1" w:rsidRPr="006D32DB">
        <w:rPr>
          <w:rFonts w:ascii="Times New Roman" w:hAnsi="Times New Roman"/>
          <w:sz w:val="26"/>
          <w:szCs w:val="26"/>
        </w:rPr>
        <w:t>території</w:t>
      </w:r>
      <w:r w:rsidR="009A005E" w:rsidRPr="006D32DB">
        <w:rPr>
          <w:rFonts w:ascii="Times New Roman" w:hAnsi="Times New Roman"/>
          <w:sz w:val="26"/>
          <w:szCs w:val="26"/>
        </w:rPr>
        <w:t xml:space="preserve"> </w:t>
      </w:r>
      <w:r w:rsidRPr="006D32DB">
        <w:rPr>
          <w:rFonts w:ascii="Times New Roman" w:hAnsi="Times New Roman"/>
          <w:sz w:val="26"/>
          <w:szCs w:val="26"/>
        </w:rPr>
        <w:t>Киселівської сільської ради складає 25</w:t>
      </w:r>
      <w:r w:rsidR="00D61696" w:rsidRPr="006D32DB">
        <w:rPr>
          <w:rFonts w:ascii="Times New Roman" w:hAnsi="Times New Roman"/>
          <w:sz w:val="26"/>
          <w:szCs w:val="26"/>
        </w:rPr>
        <w:t xml:space="preserve">152 </w:t>
      </w:r>
      <w:r w:rsidR="008369B1" w:rsidRPr="006D32DB">
        <w:rPr>
          <w:rFonts w:ascii="Times New Roman" w:hAnsi="Times New Roman"/>
          <w:sz w:val="26"/>
          <w:szCs w:val="26"/>
        </w:rPr>
        <w:t>га, у</w:t>
      </w:r>
      <w:r w:rsidR="009A005E" w:rsidRPr="006D32DB">
        <w:rPr>
          <w:rFonts w:ascii="Times New Roman" w:hAnsi="Times New Roman"/>
          <w:sz w:val="26"/>
          <w:szCs w:val="26"/>
        </w:rPr>
        <w:t xml:space="preserve"> </w:t>
      </w:r>
      <w:r w:rsidR="008369B1" w:rsidRPr="006D32DB">
        <w:rPr>
          <w:rFonts w:ascii="Times New Roman" w:hAnsi="Times New Roman"/>
          <w:sz w:val="26"/>
          <w:szCs w:val="26"/>
        </w:rPr>
        <w:t>тому</w:t>
      </w:r>
      <w:r w:rsidR="009A005E" w:rsidRPr="006D32DB">
        <w:rPr>
          <w:rFonts w:ascii="Times New Roman" w:hAnsi="Times New Roman"/>
          <w:sz w:val="26"/>
          <w:szCs w:val="26"/>
        </w:rPr>
        <w:t xml:space="preserve"> </w:t>
      </w:r>
      <w:r w:rsidR="008369B1" w:rsidRPr="006D32DB">
        <w:rPr>
          <w:rFonts w:ascii="Times New Roman" w:hAnsi="Times New Roman"/>
          <w:sz w:val="26"/>
          <w:szCs w:val="26"/>
        </w:rPr>
        <w:t>числі в межах населених</w:t>
      </w:r>
      <w:r w:rsidR="009A005E" w:rsidRPr="006D32DB">
        <w:rPr>
          <w:rFonts w:ascii="Times New Roman" w:hAnsi="Times New Roman"/>
          <w:sz w:val="26"/>
          <w:szCs w:val="26"/>
        </w:rPr>
        <w:t xml:space="preserve"> </w:t>
      </w:r>
      <w:r w:rsidR="008369B1" w:rsidRPr="006D32DB">
        <w:rPr>
          <w:rFonts w:ascii="Times New Roman" w:hAnsi="Times New Roman"/>
          <w:sz w:val="26"/>
          <w:szCs w:val="26"/>
        </w:rPr>
        <w:t>пунктів</w:t>
      </w:r>
      <w:r w:rsidR="00D61696" w:rsidRPr="006D32DB">
        <w:rPr>
          <w:rFonts w:ascii="Times New Roman" w:hAnsi="Times New Roman"/>
          <w:sz w:val="26"/>
          <w:szCs w:val="26"/>
        </w:rPr>
        <w:t xml:space="preserve"> 1815</w:t>
      </w:r>
      <w:r w:rsidR="008369B1" w:rsidRPr="006D32DB">
        <w:rPr>
          <w:rFonts w:ascii="Times New Roman" w:hAnsi="Times New Roman"/>
          <w:sz w:val="26"/>
          <w:szCs w:val="26"/>
        </w:rPr>
        <w:t xml:space="preserve"> га. До складу громади входить </w:t>
      </w:r>
      <w:r w:rsidR="00D61696" w:rsidRPr="006D32DB">
        <w:rPr>
          <w:rFonts w:ascii="Times New Roman" w:hAnsi="Times New Roman"/>
          <w:sz w:val="26"/>
          <w:szCs w:val="26"/>
        </w:rPr>
        <w:t xml:space="preserve">15 </w:t>
      </w:r>
      <w:r w:rsidR="008369B1" w:rsidRPr="006D32DB">
        <w:rPr>
          <w:rFonts w:ascii="Times New Roman" w:hAnsi="Times New Roman"/>
          <w:sz w:val="26"/>
          <w:szCs w:val="26"/>
        </w:rPr>
        <w:t>населених</w:t>
      </w:r>
      <w:r w:rsidR="006D32DB">
        <w:rPr>
          <w:rFonts w:ascii="Times New Roman" w:hAnsi="Times New Roman"/>
          <w:sz w:val="26"/>
          <w:szCs w:val="26"/>
        </w:rPr>
        <w:t xml:space="preserve"> </w:t>
      </w:r>
      <w:r w:rsidR="008369B1" w:rsidRPr="006D32DB">
        <w:rPr>
          <w:rFonts w:ascii="Times New Roman" w:hAnsi="Times New Roman"/>
          <w:sz w:val="26"/>
          <w:szCs w:val="26"/>
        </w:rPr>
        <w:t>пунктів. Загальна</w:t>
      </w:r>
      <w:r w:rsidR="009A005E" w:rsidRPr="006D32DB">
        <w:rPr>
          <w:rFonts w:ascii="Times New Roman" w:hAnsi="Times New Roman"/>
          <w:sz w:val="26"/>
          <w:szCs w:val="26"/>
        </w:rPr>
        <w:t xml:space="preserve"> </w:t>
      </w:r>
      <w:r w:rsidR="008369B1" w:rsidRPr="006D32DB">
        <w:rPr>
          <w:rFonts w:ascii="Times New Roman" w:hAnsi="Times New Roman"/>
          <w:sz w:val="26"/>
          <w:szCs w:val="26"/>
        </w:rPr>
        <w:t>кількість</w:t>
      </w:r>
      <w:r w:rsidR="009A005E" w:rsidRPr="006D32DB">
        <w:rPr>
          <w:rFonts w:ascii="Times New Roman" w:hAnsi="Times New Roman"/>
          <w:sz w:val="26"/>
          <w:szCs w:val="26"/>
        </w:rPr>
        <w:t xml:space="preserve"> </w:t>
      </w:r>
      <w:r w:rsidR="008369B1" w:rsidRPr="006D32DB">
        <w:rPr>
          <w:rFonts w:ascii="Times New Roman" w:hAnsi="Times New Roman"/>
          <w:sz w:val="26"/>
          <w:szCs w:val="26"/>
        </w:rPr>
        <w:t>мешканців на момент створення громади складала</w:t>
      </w:r>
      <w:r w:rsidR="00D61696" w:rsidRPr="006D32DB">
        <w:rPr>
          <w:rFonts w:ascii="Times New Roman" w:hAnsi="Times New Roman"/>
          <w:sz w:val="26"/>
          <w:szCs w:val="26"/>
        </w:rPr>
        <w:t xml:space="preserve"> 6524 </w:t>
      </w:r>
      <w:r w:rsidR="008369B1" w:rsidRPr="006D32DB">
        <w:rPr>
          <w:rFonts w:ascii="Times New Roman" w:hAnsi="Times New Roman"/>
          <w:sz w:val="26"/>
          <w:szCs w:val="26"/>
        </w:rPr>
        <w:t>осіб.</w:t>
      </w:r>
    </w:p>
    <w:p w:rsidR="008369B1" w:rsidRPr="006D32DB" w:rsidRDefault="008369B1" w:rsidP="00C57AB6">
      <w:pPr>
        <w:shd w:val="clear" w:color="auto" w:fill="FFFFFF"/>
        <w:spacing w:after="0" w:line="240" w:lineRule="auto"/>
        <w:ind w:left="24" w:firstLine="684"/>
        <w:jc w:val="both"/>
        <w:rPr>
          <w:rFonts w:ascii="Times New Roman" w:hAnsi="Times New Roman"/>
          <w:color w:val="000000"/>
          <w:sz w:val="26"/>
          <w:szCs w:val="26"/>
        </w:rPr>
      </w:pPr>
      <w:r w:rsidRPr="006D32DB">
        <w:rPr>
          <w:rFonts w:ascii="Times New Roman" w:hAnsi="Times New Roman"/>
          <w:sz w:val="26"/>
          <w:szCs w:val="26"/>
        </w:rPr>
        <w:t>Аналізуючи наявн</w:t>
      </w:r>
      <w:r w:rsidR="00CA5BD0" w:rsidRPr="006D32DB">
        <w:rPr>
          <w:rFonts w:ascii="Times New Roman" w:hAnsi="Times New Roman"/>
          <w:sz w:val="26"/>
          <w:szCs w:val="26"/>
        </w:rPr>
        <w:t>ість містобудівної документації</w:t>
      </w:r>
      <w:r w:rsidRPr="006D32DB">
        <w:rPr>
          <w:rFonts w:ascii="Times New Roman" w:hAnsi="Times New Roman"/>
          <w:sz w:val="26"/>
          <w:szCs w:val="26"/>
        </w:rPr>
        <w:t xml:space="preserve"> генеральних планів населених пунктів , які </w:t>
      </w:r>
      <w:r w:rsidR="00C34CF4" w:rsidRPr="006D32DB">
        <w:rPr>
          <w:rFonts w:ascii="Times New Roman" w:hAnsi="Times New Roman"/>
          <w:sz w:val="26"/>
          <w:szCs w:val="26"/>
        </w:rPr>
        <w:t xml:space="preserve">увійшли  до Киселівської сільської </w:t>
      </w:r>
      <w:r w:rsidR="00CA5BD0" w:rsidRPr="006D32DB">
        <w:rPr>
          <w:rFonts w:ascii="Times New Roman" w:hAnsi="Times New Roman"/>
          <w:sz w:val="26"/>
          <w:szCs w:val="26"/>
        </w:rPr>
        <w:t>ради маємо</w:t>
      </w:r>
      <w:r w:rsidRPr="006D32DB">
        <w:rPr>
          <w:rFonts w:ascii="Times New Roman" w:hAnsi="Times New Roman"/>
          <w:color w:val="000000"/>
          <w:sz w:val="26"/>
          <w:szCs w:val="26"/>
        </w:rPr>
        <w:t xml:space="preserve"> підстави для висновку про невідповідність містобудівної документації населених пунктів на т</w:t>
      </w:r>
      <w:r w:rsidR="00C34CF4" w:rsidRPr="006D32DB">
        <w:rPr>
          <w:rFonts w:ascii="Times New Roman" w:hAnsi="Times New Roman"/>
          <w:color w:val="000000"/>
          <w:sz w:val="26"/>
          <w:szCs w:val="26"/>
        </w:rPr>
        <w:t>ериторії Киселівської сільської ради</w:t>
      </w:r>
      <w:r w:rsidRPr="006D32DB">
        <w:rPr>
          <w:rFonts w:ascii="Times New Roman" w:hAnsi="Times New Roman"/>
          <w:color w:val="000000"/>
          <w:sz w:val="26"/>
          <w:szCs w:val="26"/>
        </w:rPr>
        <w:t xml:space="preserve"> сучасним вимогам. При нормативному розрахунковому терміні дії містобудівної документації (15 – 20 років) більшість </w:t>
      </w:r>
      <w:r w:rsidRPr="006D32DB">
        <w:rPr>
          <w:rFonts w:ascii="Times New Roman" w:hAnsi="Times New Roman"/>
          <w:color w:val="000000"/>
          <w:sz w:val="26"/>
          <w:szCs w:val="26"/>
        </w:rPr>
        <w:lastRenderedPageBreak/>
        <w:t>розр</w:t>
      </w:r>
      <w:r w:rsidR="00CA5BD0" w:rsidRPr="006D32DB">
        <w:rPr>
          <w:rFonts w:ascii="Times New Roman" w:hAnsi="Times New Roman"/>
          <w:color w:val="000000"/>
          <w:sz w:val="26"/>
          <w:szCs w:val="26"/>
        </w:rPr>
        <w:t>облена понад 30</w:t>
      </w:r>
      <w:r w:rsidR="00B657FF" w:rsidRPr="006D32DB">
        <w:rPr>
          <w:rFonts w:ascii="Times New Roman" w:hAnsi="Times New Roman"/>
          <w:color w:val="000000"/>
          <w:sz w:val="26"/>
          <w:szCs w:val="26"/>
        </w:rPr>
        <w:t xml:space="preserve"> років тому</w:t>
      </w:r>
      <w:r w:rsidRPr="006D32DB">
        <w:rPr>
          <w:rFonts w:ascii="Times New Roman" w:hAnsi="Times New Roman"/>
          <w:color w:val="000000"/>
          <w:sz w:val="26"/>
          <w:szCs w:val="26"/>
        </w:rPr>
        <w:t xml:space="preserve">, а плани зонування (детального планування) територій взагалі не розроблялися. </w:t>
      </w:r>
    </w:p>
    <w:p w:rsidR="008369B1" w:rsidRPr="006D32DB" w:rsidRDefault="008369B1" w:rsidP="00C57AB6">
      <w:pPr>
        <w:spacing w:after="0" w:line="240" w:lineRule="auto"/>
        <w:ind w:firstLine="540"/>
        <w:jc w:val="both"/>
        <w:rPr>
          <w:rFonts w:ascii="Times New Roman" w:hAnsi="Times New Roman"/>
          <w:sz w:val="26"/>
          <w:szCs w:val="26"/>
        </w:rPr>
      </w:pPr>
      <w:r w:rsidRPr="006D32DB">
        <w:rPr>
          <w:rFonts w:ascii="Times New Roman" w:hAnsi="Times New Roman"/>
          <w:sz w:val="26"/>
          <w:szCs w:val="26"/>
        </w:rPr>
        <w:t>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та  детальн</w:t>
      </w:r>
      <w:r w:rsidR="00970922" w:rsidRPr="006D32DB">
        <w:rPr>
          <w:rFonts w:ascii="Times New Roman" w:hAnsi="Times New Roman"/>
          <w:sz w:val="26"/>
          <w:szCs w:val="26"/>
        </w:rPr>
        <w:t>ого плану (або плану зонування)</w:t>
      </w:r>
      <w:r w:rsidRPr="006D32DB">
        <w:rPr>
          <w:rFonts w:ascii="Times New Roman" w:hAnsi="Times New Roman"/>
          <w:sz w:val="26"/>
          <w:szCs w:val="26"/>
        </w:rPr>
        <w:t>.</w:t>
      </w:r>
    </w:p>
    <w:p w:rsidR="008369B1" w:rsidRPr="006D32DB" w:rsidRDefault="008369B1" w:rsidP="00C57AB6">
      <w:pPr>
        <w:autoSpaceDE w:val="0"/>
        <w:autoSpaceDN w:val="0"/>
        <w:adjustRightInd w:val="0"/>
        <w:spacing w:after="0" w:line="240" w:lineRule="auto"/>
        <w:ind w:firstLine="708"/>
        <w:jc w:val="both"/>
        <w:rPr>
          <w:rFonts w:ascii="Times New Roman" w:hAnsi="Times New Roman"/>
          <w:sz w:val="26"/>
          <w:szCs w:val="26"/>
          <w:lang w:eastAsia="uk-UA"/>
        </w:rPr>
      </w:pPr>
      <w:r w:rsidRPr="006D32DB">
        <w:rPr>
          <w:rFonts w:ascii="Times New Roman" w:hAnsi="Times New Roman"/>
          <w:sz w:val="26"/>
          <w:szCs w:val="26"/>
          <w:lang w:eastAsia="uk-UA"/>
        </w:rPr>
        <w:t xml:space="preserve">Тобто, відсутність оновленої та скорегованої містобудівної документації не дозволяє належним чином здійснювати містобудівну діяльність в населених </w:t>
      </w:r>
      <w:r w:rsidR="007406B1" w:rsidRPr="006D32DB">
        <w:rPr>
          <w:rFonts w:ascii="Times New Roman" w:hAnsi="Times New Roman"/>
          <w:sz w:val="26"/>
          <w:szCs w:val="26"/>
          <w:lang w:eastAsia="uk-UA"/>
        </w:rPr>
        <w:t>пунктах  Киселівської сільської ради</w:t>
      </w:r>
      <w:r w:rsidRPr="006D32DB">
        <w:rPr>
          <w:rFonts w:ascii="Times New Roman" w:hAnsi="Times New Roman"/>
          <w:sz w:val="26"/>
          <w:szCs w:val="26"/>
        </w:rPr>
        <w:t>.</w:t>
      </w:r>
    </w:p>
    <w:p w:rsidR="00ED638F" w:rsidRPr="006D32DB" w:rsidRDefault="008369B1" w:rsidP="00151402">
      <w:pPr>
        <w:autoSpaceDE w:val="0"/>
        <w:autoSpaceDN w:val="0"/>
        <w:adjustRightInd w:val="0"/>
        <w:spacing w:after="0" w:line="240" w:lineRule="auto"/>
        <w:ind w:firstLine="708"/>
        <w:jc w:val="both"/>
        <w:rPr>
          <w:rFonts w:ascii="Times New Roman" w:hAnsi="Times New Roman"/>
          <w:bCs/>
          <w:sz w:val="26"/>
          <w:szCs w:val="26"/>
          <w:lang w:eastAsia="uk-UA"/>
        </w:rPr>
      </w:pPr>
      <w:r w:rsidRPr="006D32DB">
        <w:rPr>
          <w:rFonts w:ascii="Times New Roman" w:hAnsi="Times New Roman"/>
          <w:bCs/>
          <w:sz w:val="26"/>
          <w:szCs w:val="26"/>
          <w:lang w:eastAsia="uk-UA"/>
        </w:rPr>
        <w:t>Генеральний план населеного пункту в сучасному</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варіанті є стадією</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довгострокового</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стратегічного</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розвитку. Таким чином, можливо</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вирішувати</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проблеми</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будівництва, реконструкції і благоустрою сільського</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середовища, реконструкції</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чи</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будівництва</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об'єктів</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інженерно-транспортної</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інфраструктури. Одночасно</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можливо</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вирішити комплекс інших задач: соціальні</w:t>
      </w:r>
      <w:r w:rsidR="009A005E"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зручності, надходження</w:t>
      </w:r>
      <w:r w:rsidR="009A005E" w:rsidRPr="006D32DB">
        <w:rPr>
          <w:rFonts w:ascii="Times New Roman" w:hAnsi="Times New Roman"/>
          <w:bCs/>
          <w:sz w:val="26"/>
          <w:szCs w:val="26"/>
          <w:lang w:eastAsia="uk-UA"/>
        </w:rPr>
        <w:t xml:space="preserve"> </w:t>
      </w:r>
      <w:r w:rsidR="00946BA1" w:rsidRPr="006D32DB">
        <w:rPr>
          <w:rFonts w:ascii="Times New Roman" w:hAnsi="Times New Roman"/>
          <w:bCs/>
          <w:sz w:val="26"/>
          <w:szCs w:val="26"/>
          <w:lang w:eastAsia="uk-UA"/>
        </w:rPr>
        <w:t>коштів до бюджету</w:t>
      </w:r>
      <w:r w:rsidRPr="006D32DB">
        <w:rPr>
          <w:rFonts w:ascii="Times New Roman" w:hAnsi="Times New Roman"/>
          <w:bCs/>
          <w:sz w:val="26"/>
          <w:szCs w:val="26"/>
          <w:lang w:eastAsia="uk-UA"/>
        </w:rPr>
        <w:t xml:space="preserve"> і податків</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в</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державні</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органи, створення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додаткових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робочих</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місць і отримання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прибутків</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власниками</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об'єктів, благоустрій і озеленення</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прилеглих до об'єктів, що</w:t>
      </w:r>
      <w:r w:rsidR="0034717B" w:rsidRPr="006D32DB">
        <w:rPr>
          <w:rFonts w:ascii="Times New Roman" w:hAnsi="Times New Roman"/>
          <w:bCs/>
          <w:sz w:val="26"/>
          <w:szCs w:val="26"/>
          <w:lang w:eastAsia="uk-UA"/>
        </w:rPr>
        <w:t xml:space="preserve"> </w:t>
      </w:r>
      <w:r w:rsidRPr="006D32DB">
        <w:rPr>
          <w:rFonts w:ascii="Times New Roman" w:hAnsi="Times New Roman"/>
          <w:bCs/>
          <w:sz w:val="26"/>
          <w:szCs w:val="26"/>
          <w:lang w:eastAsia="uk-UA"/>
        </w:rPr>
        <w:t>будуються, територій.</w:t>
      </w:r>
    </w:p>
    <w:p w:rsidR="008369B1" w:rsidRDefault="008369B1" w:rsidP="00CA5B0C">
      <w:pPr>
        <w:autoSpaceDE w:val="0"/>
        <w:autoSpaceDN w:val="0"/>
        <w:adjustRightInd w:val="0"/>
        <w:spacing w:after="0" w:line="240" w:lineRule="auto"/>
        <w:jc w:val="center"/>
        <w:rPr>
          <w:rFonts w:ascii="Times New Roman" w:hAnsi="Times New Roman"/>
          <w:b/>
          <w:bCs/>
          <w:color w:val="000000"/>
          <w:sz w:val="26"/>
          <w:szCs w:val="26"/>
        </w:rPr>
      </w:pPr>
      <w:r w:rsidRPr="006D32DB">
        <w:rPr>
          <w:rFonts w:ascii="Times New Roman" w:hAnsi="Times New Roman"/>
          <w:sz w:val="26"/>
          <w:szCs w:val="26"/>
        </w:rPr>
        <w:br/>
      </w:r>
      <w:r w:rsidR="00CA5B0C">
        <w:rPr>
          <w:rFonts w:ascii="Times New Roman" w:hAnsi="Times New Roman"/>
          <w:b/>
          <w:bCs/>
          <w:color w:val="000000"/>
          <w:sz w:val="26"/>
          <w:szCs w:val="26"/>
        </w:rPr>
        <w:t xml:space="preserve">       </w:t>
      </w:r>
      <w:r w:rsidR="00151402" w:rsidRPr="006D32DB">
        <w:rPr>
          <w:rFonts w:ascii="Times New Roman" w:hAnsi="Times New Roman"/>
          <w:b/>
          <w:bCs/>
          <w:color w:val="000000"/>
          <w:sz w:val="26"/>
          <w:szCs w:val="26"/>
        </w:rPr>
        <w:t>5</w:t>
      </w:r>
      <w:r w:rsidRPr="006D32DB">
        <w:rPr>
          <w:rFonts w:ascii="Times New Roman" w:hAnsi="Times New Roman"/>
          <w:b/>
          <w:bCs/>
          <w:color w:val="000000"/>
          <w:sz w:val="26"/>
          <w:szCs w:val="26"/>
        </w:rPr>
        <w:t>. Фінансове забезпечення Програми</w:t>
      </w:r>
    </w:p>
    <w:p w:rsidR="00CA5B0C" w:rsidRPr="006D32DB" w:rsidRDefault="00CA5B0C" w:rsidP="00ED638F">
      <w:pPr>
        <w:autoSpaceDE w:val="0"/>
        <w:autoSpaceDN w:val="0"/>
        <w:adjustRightInd w:val="0"/>
        <w:spacing w:after="0" w:line="240" w:lineRule="auto"/>
        <w:ind w:firstLine="708"/>
        <w:jc w:val="both"/>
        <w:rPr>
          <w:rFonts w:ascii="Times New Roman" w:hAnsi="Times New Roman"/>
          <w:bCs/>
          <w:sz w:val="26"/>
          <w:szCs w:val="26"/>
          <w:lang w:eastAsia="uk-UA"/>
        </w:rPr>
      </w:pPr>
    </w:p>
    <w:p w:rsidR="008369B1" w:rsidRPr="006D32DB" w:rsidRDefault="008369B1" w:rsidP="008369B1">
      <w:pPr>
        <w:spacing w:after="0" w:line="240" w:lineRule="auto"/>
        <w:ind w:right="-1" w:firstLine="709"/>
        <w:jc w:val="both"/>
        <w:rPr>
          <w:rFonts w:ascii="Times New Roman" w:hAnsi="Times New Roman"/>
          <w:color w:val="000000"/>
          <w:sz w:val="26"/>
          <w:szCs w:val="26"/>
        </w:rPr>
      </w:pPr>
      <w:r w:rsidRPr="006D32DB">
        <w:rPr>
          <w:rFonts w:ascii="Times New Roman" w:hAnsi="Times New Roman"/>
          <w:color w:val="000000"/>
          <w:sz w:val="26"/>
          <w:szCs w:val="26"/>
        </w:rPr>
        <w:t xml:space="preserve">Фінансування заходів Програми з </w:t>
      </w:r>
      <w:r w:rsidRPr="006D32DB">
        <w:rPr>
          <w:rFonts w:ascii="Times New Roman" w:hAnsi="Times New Roman"/>
          <w:bCs/>
          <w:color w:val="000000"/>
          <w:sz w:val="26"/>
          <w:szCs w:val="26"/>
        </w:rPr>
        <w:t>розроблення містобудівної документації населе</w:t>
      </w:r>
      <w:r w:rsidR="007C0CCA" w:rsidRPr="006D32DB">
        <w:rPr>
          <w:rFonts w:ascii="Times New Roman" w:hAnsi="Times New Roman"/>
          <w:bCs/>
          <w:color w:val="000000"/>
          <w:sz w:val="26"/>
          <w:szCs w:val="26"/>
        </w:rPr>
        <w:t>них пунктів Киселівської сільської ради на 2021-2022</w:t>
      </w:r>
      <w:r w:rsidRPr="006D32DB">
        <w:rPr>
          <w:rFonts w:ascii="Times New Roman" w:hAnsi="Times New Roman"/>
          <w:bCs/>
          <w:color w:val="000000"/>
          <w:sz w:val="26"/>
          <w:szCs w:val="26"/>
        </w:rPr>
        <w:t xml:space="preserve"> роки</w:t>
      </w:r>
      <w:r w:rsidRPr="006D32DB">
        <w:rPr>
          <w:rFonts w:ascii="Times New Roman" w:hAnsi="Times New Roman"/>
          <w:color w:val="000000"/>
          <w:sz w:val="26"/>
          <w:szCs w:val="26"/>
        </w:rPr>
        <w:t xml:space="preserve">  здійснюватиметься за рахунок коштів </w:t>
      </w:r>
      <w:r w:rsidR="007C0CCA" w:rsidRPr="006D32DB">
        <w:rPr>
          <w:rFonts w:ascii="Times New Roman" w:hAnsi="Times New Roman"/>
          <w:color w:val="000000"/>
          <w:sz w:val="26"/>
          <w:szCs w:val="26"/>
        </w:rPr>
        <w:t>місцевого бюджету</w:t>
      </w:r>
      <w:r w:rsidRPr="006D32DB">
        <w:rPr>
          <w:rFonts w:ascii="Times New Roman" w:hAnsi="Times New Roman"/>
          <w:color w:val="000000"/>
          <w:sz w:val="26"/>
          <w:szCs w:val="26"/>
        </w:rPr>
        <w:t xml:space="preserve">, а також може здійснюватися за рахунок коштів інших джерел фінансування, не заборонених чинним законодавством України. </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Обсяги фінансування Програми на відповідний бюджетний пер</w:t>
      </w:r>
      <w:r w:rsidR="007C0CCA" w:rsidRPr="006D32DB">
        <w:rPr>
          <w:rFonts w:ascii="Times New Roman" w:hAnsi="Times New Roman"/>
          <w:color w:val="000000"/>
          <w:sz w:val="26"/>
          <w:szCs w:val="26"/>
        </w:rPr>
        <w:t>іод</w:t>
      </w:r>
      <w:r w:rsidR="007C0CCA" w:rsidRPr="006D32DB">
        <w:rPr>
          <w:rFonts w:ascii="Times New Roman" w:hAnsi="Times New Roman"/>
          <w:color w:val="000000"/>
          <w:sz w:val="26"/>
          <w:szCs w:val="26"/>
        </w:rPr>
        <w:br/>
        <w:t>визначаються при формуванні місцевого бюджету</w:t>
      </w:r>
      <w:r w:rsidRPr="006D32DB">
        <w:rPr>
          <w:rFonts w:ascii="Times New Roman" w:hAnsi="Times New Roman"/>
          <w:color w:val="000000"/>
          <w:sz w:val="26"/>
          <w:szCs w:val="26"/>
        </w:rPr>
        <w:t xml:space="preserve"> з урахуванням</w:t>
      </w:r>
      <w:r w:rsidRPr="006D32DB">
        <w:rPr>
          <w:rFonts w:ascii="Times New Roman" w:hAnsi="Times New Roman"/>
          <w:color w:val="000000"/>
          <w:sz w:val="26"/>
          <w:szCs w:val="26"/>
        </w:rPr>
        <w:br/>
        <w:t>їх реальних можливостей.</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Прогнозні обсяги у фінансуванні заходів передбачених</w:t>
      </w:r>
      <w:r w:rsidR="00F06991">
        <w:rPr>
          <w:color w:val="000000"/>
          <w:sz w:val="28"/>
          <w:szCs w:val="28"/>
        </w:rPr>
        <w:t xml:space="preserve"> </w:t>
      </w:r>
      <w:r w:rsidR="00A97815" w:rsidRPr="006D32DB">
        <w:rPr>
          <w:rFonts w:ascii="Times New Roman" w:hAnsi="Times New Roman"/>
          <w:color w:val="000000"/>
          <w:sz w:val="26"/>
          <w:szCs w:val="26"/>
        </w:rPr>
        <w:t>Програмою</w:t>
      </w:r>
      <w:r w:rsidR="00457B73" w:rsidRPr="006D32DB">
        <w:rPr>
          <w:rFonts w:ascii="Times New Roman" w:hAnsi="Times New Roman"/>
          <w:color w:val="000000"/>
          <w:sz w:val="26"/>
          <w:szCs w:val="26"/>
        </w:rPr>
        <w:t xml:space="preserve"> розроблення містобудівної документації </w:t>
      </w:r>
      <w:r w:rsidR="00F06991">
        <w:rPr>
          <w:rFonts w:ascii="Times New Roman" w:hAnsi="Times New Roman"/>
          <w:color w:val="000000"/>
          <w:sz w:val="26"/>
          <w:szCs w:val="26"/>
        </w:rPr>
        <w:t xml:space="preserve">населених пунктів </w:t>
      </w:r>
      <w:r w:rsidR="00457B73" w:rsidRPr="006D32DB">
        <w:rPr>
          <w:rFonts w:ascii="Times New Roman" w:hAnsi="Times New Roman"/>
          <w:color w:val="000000"/>
          <w:sz w:val="26"/>
          <w:szCs w:val="26"/>
        </w:rPr>
        <w:t>Киселівської сільської ради на 2021-2022 роки</w:t>
      </w:r>
      <w:r w:rsidR="00A97815" w:rsidRPr="006D32DB">
        <w:rPr>
          <w:rFonts w:ascii="Times New Roman" w:hAnsi="Times New Roman"/>
          <w:color w:val="000000"/>
          <w:sz w:val="26"/>
          <w:szCs w:val="26"/>
        </w:rPr>
        <w:t xml:space="preserve">  наведені у додатку на 1 арк.</w:t>
      </w:r>
      <w:r w:rsidRPr="006D32DB">
        <w:rPr>
          <w:rFonts w:ascii="Times New Roman" w:hAnsi="Times New Roman"/>
          <w:color w:val="000000"/>
          <w:sz w:val="26"/>
          <w:szCs w:val="26"/>
        </w:rPr>
        <w:t xml:space="preserve"> (додається). </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В обсяг фінансування Програми можуть вноситися зміни протягом року.</w:t>
      </w:r>
    </w:p>
    <w:p w:rsidR="008369B1" w:rsidRPr="006D32DB" w:rsidRDefault="008369B1" w:rsidP="008369B1">
      <w:pPr>
        <w:autoSpaceDE w:val="0"/>
        <w:autoSpaceDN w:val="0"/>
        <w:adjustRightInd w:val="0"/>
        <w:spacing w:before="82" w:after="0" w:line="235" w:lineRule="auto"/>
        <w:jc w:val="both"/>
        <w:rPr>
          <w:rFonts w:ascii="Times New Roman" w:eastAsia="Times New Roman" w:hAnsi="Times New Roman"/>
          <w:sz w:val="28"/>
          <w:szCs w:val="28"/>
          <w:lang w:bidi="en-US"/>
        </w:rPr>
      </w:pPr>
    </w:p>
    <w:p w:rsidR="008369B1" w:rsidRPr="006D32DB" w:rsidRDefault="00151402" w:rsidP="008369B1">
      <w:pPr>
        <w:spacing w:after="0" w:line="240" w:lineRule="auto"/>
        <w:ind w:firstLine="708"/>
        <w:jc w:val="center"/>
        <w:rPr>
          <w:rFonts w:ascii="Times New Roman" w:hAnsi="Times New Roman"/>
          <w:b/>
          <w:bCs/>
          <w:color w:val="000000"/>
          <w:sz w:val="26"/>
          <w:szCs w:val="26"/>
        </w:rPr>
      </w:pPr>
      <w:r w:rsidRPr="006D32DB">
        <w:rPr>
          <w:rFonts w:ascii="Times New Roman" w:hAnsi="Times New Roman"/>
          <w:b/>
          <w:bCs/>
          <w:color w:val="000000"/>
          <w:sz w:val="26"/>
          <w:szCs w:val="26"/>
        </w:rPr>
        <w:t>6</w:t>
      </w:r>
      <w:r w:rsidR="008369B1" w:rsidRPr="006D32DB">
        <w:rPr>
          <w:rFonts w:ascii="Times New Roman" w:hAnsi="Times New Roman"/>
          <w:b/>
          <w:bCs/>
          <w:color w:val="000000"/>
          <w:sz w:val="26"/>
          <w:szCs w:val="26"/>
        </w:rPr>
        <w:t>. Координація та контроль за ходом виконання Програми</w:t>
      </w:r>
    </w:p>
    <w:p w:rsidR="008369B1" w:rsidRPr="006D32DB" w:rsidRDefault="008369B1" w:rsidP="008369B1">
      <w:pPr>
        <w:spacing w:after="0" w:line="240" w:lineRule="auto"/>
        <w:rPr>
          <w:rFonts w:ascii="Times New Roman" w:hAnsi="Times New Roman"/>
          <w:color w:val="000000"/>
          <w:sz w:val="26"/>
          <w:szCs w:val="26"/>
        </w:rPr>
      </w:pP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Контроль за реалізацією Програми здійснюватимуть:</w:t>
      </w:r>
    </w:p>
    <w:p w:rsidR="008369B1" w:rsidRPr="006D32DB" w:rsidRDefault="008369B1" w:rsidP="008369B1">
      <w:pPr>
        <w:spacing w:after="0" w:line="240" w:lineRule="auto"/>
        <w:ind w:firstLine="708"/>
        <w:jc w:val="both"/>
        <w:rPr>
          <w:rFonts w:ascii="Times New Roman" w:hAnsi="Times New Roman"/>
          <w:bCs/>
          <w:sz w:val="26"/>
          <w:szCs w:val="26"/>
        </w:rPr>
      </w:pPr>
      <w:r w:rsidRPr="006D32DB">
        <w:rPr>
          <w:rFonts w:ascii="Times New Roman" w:hAnsi="Times New Roman"/>
          <w:bCs/>
          <w:sz w:val="26"/>
          <w:szCs w:val="26"/>
        </w:rPr>
        <w:t>-</w:t>
      </w:r>
      <w:r w:rsidR="00CA5B0C">
        <w:rPr>
          <w:rFonts w:ascii="Times New Roman" w:hAnsi="Times New Roman"/>
          <w:bCs/>
          <w:sz w:val="26"/>
          <w:szCs w:val="26"/>
        </w:rPr>
        <w:t xml:space="preserve"> </w:t>
      </w:r>
      <w:r w:rsidR="00A97815" w:rsidRPr="006D32DB">
        <w:rPr>
          <w:rFonts w:ascii="Times New Roman" w:hAnsi="Times New Roman"/>
          <w:sz w:val="26"/>
          <w:szCs w:val="26"/>
        </w:rPr>
        <w:t xml:space="preserve">заступник сільського голови </w:t>
      </w:r>
      <w:r w:rsidR="007C2C1C" w:rsidRPr="006D32DB">
        <w:rPr>
          <w:rFonts w:ascii="Times New Roman" w:hAnsi="Times New Roman"/>
          <w:sz w:val="26"/>
          <w:szCs w:val="26"/>
        </w:rPr>
        <w:t>з питань діяльності виконавчих органів Киселівської сільської ради</w:t>
      </w:r>
      <w:r w:rsidR="00C344BB" w:rsidRPr="006D32DB">
        <w:rPr>
          <w:rFonts w:ascii="Times New Roman" w:hAnsi="Times New Roman"/>
          <w:color w:val="000000"/>
          <w:sz w:val="26"/>
          <w:szCs w:val="26"/>
        </w:rPr>
        <w:t>;</w:t>
      </w:r>
    </w:p>
    <w:p w:rsidR="008369B1" w:rsidRPr="006D32DB" w:rsidRDefault="008369B1" w:rsidP="008369B1">
      <w:pPr>
        <w:spacing w:after="0" w:line="240" w:lineRule="auto"/>
        <w:ind w:firstLine="708"/>
        <w:jc w:val="both"/>
        <w:rPr>
          <w:rFonts w:ascii="Times New Roman" w:hAnsi="Times New Roman"/>
          <w:bCs/>
          <w:sz w:val="26"/>
          <w:szCs w:val="26"/>
        </w:rPr>
      </w:pPr>
      <w:r w:rsidRPr="006D32DB">
        <w:rPr>
          <w:rFonts w:ascii="Times New Roman" w:hAnsi="Times New Roman"/>
          <w:bCs/>
          <w:sz w:val="26"/>
          <w:szCs w:val="26"/>
        </w:rPr>
        <w:t>-</w:t>
      </w:r>
      <w:r w:rsidR="00CA5B0C">
        <w:rPr>
          <w:rFonts w:ascii="Times New Roman" w:hAnsi="Times New Roman"/>
          <w:bCs/>
          <w:sz w:val="26"/>
          <w:szCs w:val="26"/>
        </w:rPr>
        <w:t xml:space="preserve"> </w:t>
      </w:r>
      <w:r w:rsidR="007C2C1C" w:rsidRPr="006D32DB">
        <w:rPr>
          <w:rFonts w:ascii="Times New Roman" w:hAnsi="Times New Roman"/>
          <w:sz w:val="26"/>
          <w:szCs w:val="26"/>
        </w:rPr>
        <w:t xml:space="preserve">постійна комісія Киселівської сільської ради </w:t>
      </w:r>
      <w:r w:rsidR="00C344BB" w:rsidRPr="006D32DB">
        <w:rPr>
          <w:rFonts w:ascii="Times New Roman" w:hAnsi="Times New Roman"/>
          <w:sz w:val="26"/>
          <w:szCs w:val="26"/>
        </w:rPr>
        <w:t>з питань земельних відносин, природокористування, архітектури, будівництва та просторового планування</w:t>
      </w:r>
      <w:r w:rsidR="00C344BB" w:rsidRPr="006D32DB">
        <w:rPr>
          <w:rFonts w:ascii="Times New Roman" w:hAnsi="Times New Roman"/>
          <w:color w:val="000000"/>
          <w:sz w:val="26"/>
          <w:szCs w:val="26"/>
        </w:rPr>
        <w:t>.</w:t>
      </w:r>
    </w:p>
    <w:p w:rsidR="008369B1" w:rsidRPr="006D32DB" w:rsidRDefault="008369B1" w:rsidP="008369B1">
      <w:pPr>
        <w:spacing w:after="0" w:line="240" w:lineRule="auto"/>
        <w:ind w:firstLine="708"/>
        <w:jc w:val="both"/>
        <w:rPr>
          <w:rFonts w:ascii="Times New Roman" w:hAnsi="Times New Roman"/>
          <w:color w:val="000000"/>
          <w:sz w:val="26"/>
          <w:szCs w:val="26"/>
        </w:rPr>
      </w:pPr>
      <w:r w:rsidRPr="006D32DB">
        <w:rPr>
          <w:rFonts w:ascii="Times New Roman" w:hAnsi="Times New Roman"/>
          <w:color w:val="000000"/>
          <w:sz w:val="26"/>
          <w:szCs w:val="26"/>
        </w:rPr>
        <w:t>Координацію дій між виконавцями Програми, визначення порядку</w:t>
      </w:r>
      <w:r w:rsidRPr="006D32DB">
        <w:rPr>
          <w:rFonts w:ascii="Times New Roman" w:hAnsi="Times New Roman"/>
          <w:color w:val="000000"/>
          <w:sz w:val="26"/>
          <w:szCs w:val="26"/>
        </w:rPr>
        <w:br/>
        <w:t>взаємного інформування (із зазначенням конкретних стр</w:t>
      </w:r>
      <w:r w:rsidR="00C20549" w:rsidRPr="006D32DB">
        <w:rPr>
          <w:rFonts w:ascii="Times New Roman" w:hAnsi="Times New Roman"/>
          <w:color w:val="000000"/>
          <w:sz w:val="26"/>
          <w:szCs w:val="26"/>
        </w:rPr>
        <w:t>оків) здійснює</w:t>
      </w:r>
      <w:r w:rsidR="00C20549" w:rsidRPr="006D32DB">
        <w:rPr>
          <w:rFonts w:ascii="Times New Roman" w:hAnsi="Times New Roman"/>
          <w:color w:val="000000"/>
          <w:sz w:val="26"/>
          <w:szCs w:val="26"/>
        </w:rPr>
        <w:br/>
      </w:r>
      <w:r w:rsidR="00017EA1" w:rsidRPr="006D32DB">
        <w:rPr>
          <w:rFonts w:ascii="Times New Roman" w:hAnsi="Times New Roman"/>
          <w:color w:val="000000"/>
          <w:sz w:val="26"/>
          <w:szCs w:val="26"/>
        </w:rPr>
        <w:t>виконавчий комітет Киселівської сільської ради</w:t>
      </w:r>
      <w:r w:rsidRPr="006D32DB">
        <w:rPr>
          <w:rFonts w:ascii="Times New Roman" w:hAnsi="Times New Roman"/>
          <w:color w:val="000000"/>
          <w:sz w:val="26"/>
          <w:szCs w:val="26"/>
        </w:rPr>
        <w:t>. Орган виконавчої влади забезпечує  надання відповідних вихідних даних, необхідних для розроблення містобудівної документації.</w:t>
      </w:r>
    </w:p>
    <w:p w:rsidR="00C20549" w:rsidRPr="006D32DB" w:rsidRDefault="00C20549" w:rsidP="001162AB">
      <w:pPr>
        <w:spacing w:after="0" w:line="240" w:lineRule="auto"/>
        <w:jc w:val="both"/>
        <w:rPr>
          <w:rFonts w:ascii="Times New Roman" w:hAnsi="Times New Roman"/>
          <w:color w:val="000000"/>
          <w:sz w:val="26"/>
          <w:szCs w:val="26"/>
        </w:rPr>
      </w:pPr>
    </w:p>
    <w:p w:rsidR="008369B1" w:rsidRPr="006D32DB" w:rsidRDefault="00151402" w:rsidP="00BC039F">
      <w:pPr>
        <w:spacing w:after="0" w:line="240" w:lineRule="auto"/>
        <w:jc w:val="center"/>
        <w:rPr>
          <w:rFonts w:ascii="Times New Roman" w:hAnsi="Times New Roman"/>
          <w:b/>
          <w:bCs/>
          <w:color w:val="000000"/>
          <w:sz w:val="26"/>
          <w:szCs w:val="26"/>
        </w:rPr>
      </w:pPr>
      <w:r w:rsidRPr="006D32DB">
        <w:rPr>
          <w:rFonts w:ascii="Times New Roman" w:hAnsi="Times New Roman"/>
          <w:b/>
          <w:bCs/>
          <w:color w:val="000000"/>
          <w:sz w:val="26"/>
          <w:szCs w:val="26"/>
        </w:rPr>
        <w:t>7</w:t>
      </w:r>
      <w:r w:rsidR="008369B1" w:rsidRPr="006D32DB">
        <w:rPr>
          <w:rFonts w:ascii="Times New Roman" w:hAnsi="Times New Roman"/>
          <w:b/>
          <w:bCs/>
          <w:color w:val="000000"/>
          <w:sz w:val="26"/>
          <w:szCs w:val="26"/>
        </w:rPr>
        <w:t>. Очікуваний результат</w:t>
      </w:r>
    </w:p>
    <w:p w:rsidR="008369B1" w:rsidRPr="006D32DB" w:rsidRDefault="008369B1" w:rsidP="008369B1">
      <w:pPr>
        <w:spacing w:after="0" w:line="240" w:lineRule="auto"/>
        <w:ind w:firstLine="708"/>
        <w:jc w:val="both"/>
        <w:rPr>
          <w:rFonts w:ascii="Times New Roman" w:hAnsi="Times New Roman"/>
          <w:color w:val="000000"/>
          <w:sz w:val="26"/>
          <w:szCs w:val="26"/>
        </w:rPr>
      </w:pP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В результаті</w:t>
      </w:r>
      <w:r w:rsidR="0034717B" w:rsidRPr="006D32DB">
        <w:rPr>
          <w:rFonts w:ascii="Times New Roman" w:hAnsi="Times New Roman"/>
          <w:sz w:val="26"/>
          <w:szCs w:val="26"/>
        </w:rPr>
        <w:t xml:space="preserve"> </w:t>
      </w:r>
      <w:r w:rsidRPr="006D32DB">
        <w:rPr>
          <w:rFonts w:ascii="Times New Roman" w:hAnsi="Times New Roman"/>
          <w:sz w:val="26"/>
          <w:szCs w:val="26"/>
        </w:rPr>
        <w:t>реалізації</w:t>
      </w:r>
      <w:r w:rsidR="0034717B" w:rsidRPr="006D32DB">
        <w:rPr>
          <w:rFonts w:ascii="Times New Roman" w:hAnsi="Times New Roman"/>
          <w:sz w:val="26"/>
          <w:szCs w:val="26"/>
        </w:rPr>
        <w:t xml:space="preserve"> </w:t>
      </w:r>
      <w:r w:rsidRPr="006D32DB">
        <w:rPr>
          <w:rFonts w:ascii="Times New Roman" w:hAnsi="Times New Roman"/>
          <w:sz w:val="26"/>
          <w:szCs w:val="26"/>
        </w:rPr>
        <w:t>Програми</w:t>
      </w:r>
      <w:r w:rsidR="0034717B" w:rsidRPr="006D32DB">
        <w:rPr>
          <w:rFonts w:ascii="Times New Roman" w:hAnsi="Times New Roman"/>
          <w:sz w:val="26"/>
          <w:szCs w:val="26"/>
        </w:rPr>
        <w:t xml:space="preserve"> </w:t>
      </w:r>
      <w:r w:rsidRPr="006D32DB">
        <w:rPr>
          <w:rFonts w:ascii="Times New Roman" w:hAnsi="Times New Roman"/>
          <w:sz w:val="26"/>
          <w:szCs w:val="26"/>
        </w:rPr>
        <w:t xml:space="preserve">очікується:  </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 забезпечення насел</w:t>
      </w:r>
      <w:r w:rsidR="000C2048" w:rsidRPr="006D32DB">
        <w:rPr>
          <w:rFonts w:ascii="Times New Roman" w:hAnsi="Times New Roman"/>
          <w:sz w:val="26"/>
          <w:szCs w:val="26"/>
        </w:rPr>
        <w:t>ених пунктів Киселівської сільської</w:t>
      </w:r>
      <w:r w:rsidRPr="006D32DB">
        <w:rPr>
          <w:rFonts w:ascii="Times New Roman" w:hAnsi="Times New Roman"/>
          <w:sz w:val="26"/>
          <w:szCs w:val="26"/>
        </w:rPr>
        <w:t xml:space="preserve"> р</w:t>
      </w:r>
      <w:r w:rsidR="00BC039F">
        <w:rPr>
          <w:rFonts w:ascii="Times New Roman" w:hAnsi="Times New Roman"/>
          <w:sz w:val="26"/>
          <w:szCs w:val="26"/>
        </w:rPr>
        <w:t xml:space="preserve">ади придатною для користування </w:t>
      </w:r>
      <w:r w:rsidRPr="006D32DB">
        <w:rPr>
          <w:rFonts w:ascii="Times New Roman" w:hAnsi="Times New Roman"/>
          <w:sz w:val="26"/>
          <w:szCs w:val="26"/>
        </w:rPr>
        <w:t>містобуді</w:t>
      </w:r>
      <w:r w:rsidR="00ED638F" w:rsidRPr="006D32DB">
        <w:rPr>
          <w:rFonts w:ascii="Times New Roman" w:hAnsi="Times New Roman"/>
          <w:sz w:val="26"/>
          <w:szCs w:val="26"/>
        </w:rPr>
        <w:t>вною документацією – генеральним</w:t>
      </w:r>
      <w:r w:rsidRPr="006D32DB">
        <w:rPr>
          <w:rFonts w:ascii="Times New Roman" w:hAnsi="Times New Roman"/>
          <w:sz w:val="26"/>
          <w:szCs w:val="26"/>
        </w:rPr>
        <w:t xml:space="preserve"> план</w:t>
      </w:r>
      <w:r w:rsidR="00ED638F" w:rsidRPr="006D32DB">
        <w:rPr>
          <w:rFonts w:ascii="Times New Roman" w:hAnsi="Times New Roman"/>
          <w:sz w:val="26"/>
          <w:szCs w:val="26"/>
        </w:rPr>
        <w:t>ом, який</w:t>
      </w:r>
      <w:r w:rsidRPr="006D32DB">
        <w:rPr>
          <w:rFonts w:ascii="Times New Roman" w:hAnsi="Times New Roman"/>
          <w:sz w:val="26"/>
          <w:szCs w:val="26"/>
        </w:rPr>
        <w:t xml:space="preserve"> забезпечуватиме збалансований розвиток, забудову та інше використання територій  кожного населеного пункту;  </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 забезпечення виконання положень законодавства у сфері містобудування при вирішенні питань забудови, реконструкції та комплексного благоустрою територій населеного пункту відповідно до планів зонування або детальних планів територій;</w:t>
      </w:r>
    </w:p>
    <w:p w:rsidR="008369B1" w:rsidRPr="006D32DB" w:rsidRDefault="008369B1" w:rsidP="008369B1">
      <w:pPr>
        <w:spacing w:after="0" w:line="240" w:lineRule="auto"/>
        <w:ind w:firstLine="708"/>
        <w:jc w:val="both"/>
        <w:rPr>
          <w:rFonts w:ascii="Times New Roman" w:hAnsi="Times New Roman"/>
          <w:sz w:val="26"/>
          <w:szCs w:val="26"/>
        </w:rPr>
      </w:pPr>
      <w:r w:rsidRPr="006D32DB">
        <w:rPr>
          <w:rFonts w:ascii="Times New Roman" w:hAnsi="Times New Roman"/>
          <w:sz w:val="26"/>
          <w:szCs w:val="26"/>
        </w:rPr>
        <w:t>- залучення інвестицій у розвиток населених пунктів</w:t>
      </w:r>
      <w:r w:rsidR="00BC039F">
        <w:rPr>
          <w:rFonts w:ascii="Times New Roman" w:hAnsi="Times New Roman"/>
          <w:sz w:val="26"/>
          <w:szCs w:val="26"/>
        </w:rPr>
        <w:t xml:space="preserve"> </w:t>
      </w:r>
      <w:r w:rsidR="00BC039F" w:rsidRPr="006D32DB">
        <w:rPr>
          <w:rFonts w:ascii="Times New Roman" w:hAnsi="Times New Roman"/>
          <w:sz w:val="26"/>
          <w:szCs w:val="26"/>
        </w:rPr>
        <w:t>Киселівської сільської р</w:t>
      </w:r>
      <w:r w:rsidR="00BC039F">
        <w:rPr>
          <w:rFonts w:ascii="Times New Roman" w:hAnsi="Times New Roman"/>
          <w:sz w:val="26"/>
          <w:szCs w:val="26"/>
        </w:rPr>
        <w:t>ади</w:t>
      </w:r>
      <w:r w:rsidRPr="006D32DB">
        <w:rPr>
          <w:rFonts w:ascii="Times New Roman" w:hAnsi="Times New Roman"/>
          <w:sz w:val="26"/>
          <w:szCs w:val="26"/>
        </w:rPr>
        <w:t>.</w:t>
      </w:r>
    </w:p>
    <w:p w:rsidR="008369B1" w:rsidRPr="006D32DB" w:rsidRDefault="008369B1" w:rsidP="008369B1">
      <w:pPr>
        <w:spacing w:after="0" w:line="240" w:lineRule="auto"/>
        <w:ind w:firstLine="708"/>
        <w:jc w:val="both"/>
        <w:rPr>
          <w:rFonts w:ascii="Times New Roman" w:hAnsi="Times New Roman"/>
          <w:sz w:val="26"/>
          <w:szCs w:val="26"/>
        </w:rPr>
      </w:pPr>
    </w:p>
    <w:p w:rsidR="008369B1" w:rsidRDefault="008369B1" w:rsidP="008369B1">
      <w:pPr>
        <w:spacing w:after="0" w:line="240" w:lineRule="auto"/>
        <w:ind w:firstLine="708"/>
        <w:jc w:val="both"/>
        <w:rPr>
          <w:rFonts w:ascii="Times New Roman" w:hAnsi="Times New Roman"/>
          <w:sz w:val="26"/>
          <w:szCs w:val="26"/>
        </w:rPr>
      </w:pPr>
    </w:p>
    <w:p w:rsidR="00BC039F" w:rsidRPr="006D32DB" w:rsidRDefault="00BC039F" w:rsidP="008369B1">
      <w:pPr>
        <w:spacing w:after="0" w:line="240" w:lineRule="auto"/>
        <w:ind w:firstLine="708"/>
        <w:jc w:val="both"/>
        <w:rPr>
          <w:rFonts w:ascii="Times New Roman" w:hAnsi="Times New Roman"/>
          <w:sz w:val="26"/>
          <w:szCs w:val="26"/>
        </w:rPr>
      </w:pPr>
    </w:p>
    <w:p w:rsidR="008369B1" w:rsidRPr="006D32DB" w:rsidRDefault="000C2048" w:rsidP="002C32F8">
      <w:pPr>
        <w:spacing w:after="0" w:line="240" w:lineRule="auto"/>
        <w:ind w:firstLine="708"/>
        <w:jc w:val="both"/>
        <w:rPr>
          <w:rFonts w:ascii="Times New Roman" w:eastAsia="Times New Roman" w:hAnsi="Times New Roman"/>
          <w:color w:val="000000"/>
          <w:sz w:val="28"/>
          <w:szCs w:val="28"/>
          <w:lang w:eastAsia="ru-RU"/>
        </w:rPr>
        <w:sectPr w:rsidR="008369B1" w:rsidRPr="006D32DB" w:rsidSect="001A524F">
          <w:pgSz w:w="11906" w:h="16838"/>
          <w:pgMar w:top="1134" w:right="567" w:bottom="1134" w:left="1701" w:header="720" w:footer="720" w:gutter="0"/>
          <w:cols w:space="708"/>
          <w:docGrid w:linePitch="360"/>
        </w:sectPr>
      </w:pPr>
      <w:r w:rsidRPr="006D32DB">
        <w:rPr>
          <w:rFonts w:ascii="Times New Roman" w:hAnsi="Times New Roman"/>
          <w:b/>
          <w:sz w:val="26"/>
          <w:szCs w:val="26"/>
        </w:rPr>
        <w:t>Сільський голова               Володимир ШЕЛУПЕЦЬ</w:t>
      </w:r>
    </w:p>
    <w:p w:rsidR="000C0553" w:rsidRPr="006D32DB" w:rsidRDefault="000C0553" w:rsidP="000C0553">
      <w:pPr>
        <w:spacing w:after="0" w:line="240" w:lineRule="auto"/>
        <w:ind w:left="5940"/>
        <w:rPr>
          <w:rFonts w:ascii="Times New Roman" w:hAnsi="Times New Roman"/>
          <w:sz w:val="24"/>
          <w:szCs w:val="24"/>
          <w:lang w:eastAsia="ru-RU"/>
        </w:rPr>
      </w:pPr>
      <w:r w:rsidRPr="006D32DB">
        <w:rPr>
          <w:rFonts w:ascii="Times New Roman" w:hAnsi="Times New Roman"/>
          <w:sz w:val="24"/>
          <w:szCs w:val="24"/>
          <w:lang w:eastAsia="ru-RU"/>
        </w:rPr>
        <w:lastRenderedPageBreak/>
        <w:t>Додаток до Програми</w:t>
      </w:r>
    </w:p>
    <w:p w:rsidR="000C0553" w:rsidRPr="006D32DB" w:rsidRDefault="000C0553" w:rsidP="000C0553">
      <w:pPr>
        <w:spacing w:after="0" w:line="240" w:lineRule="auto"/>
        <w:ind w:left="5940"/>
        <w:rPr>
          <w:rFonts w:ascii="Times New Roman" w:hAnsi="Times New Roman"/>
          <w:sz w:val="24"/>
          <w:szCs w:val="24"/>
        </w:rPr>
      </w:pPr>
      <w:r w:rsidRPr="006D32DB">
        <w:rPr>
          <w:rFonts w:ascii="Times New Roman" w:hAnsi="Times New Roman"/>
          <w:sz w:val="24"/>
          <w:szCs w:val="24"/>
        </w:rPr>
        <w:t xml:space="preserve">розроблення містобудівної </w:t>
      </w:r>
    </w:p>
    <w:p w:rsidR="000C0553" w:rsidRPr="006D32DB" w:rsidRDefault="000C0553" w:rsidP="000C0553">
      <w:pPr>
        <w:spacing w:after="0" w:line="240" w:lineRule="auto"/>
        <w:ind w:left="5940"/>
        <w:rPr>
          <w:rFonts w:ascii="Times New Roman" w:hAnsi="Times New Roman"/>
          <w:sz w:val="24"/>
          <w:szCs w:val="24"/>
        </w:rPr>
      </w:pPr>
      <w:r w:rsidRPr="006D32DB">
        <w:rPr>
          <w:rFonts w:ascii="Times New Roman" w:hAnsi="Times New Roman"/>
          <w:sz w:val="24"/>
          <w:szCs w:val="24"/>
        </w:rPr>
        <w:t xml:space="preserve">документації </w:t>
      </w:r>
      <w:r w:rsidR="00BC039F">
        <w:rPr>
          <w:rFonts w:ascii="Times New Roman" w:hAnsi="Times New Roman"/>
          <w:sz w:val="24"/>
          <w:szCs w:val="24"/>
        </w:rPr>
        <w:t>населених пунктів</w:t>
      </w:r>
      <w:r w:rsidRPr="006D32DB">
        <w:rPr>
          <w:rFonts w:ascii="Times New Roman" w:hAnsi="Times New Roman"/>
          <w:sz w:val="24"/>
          <w:szCs w:val="24"/>
        </w:rPr>
        <w:t xml:space="preserve"> </w:t>
      </w:r>
    </w:p>
    <w:p w:rsidR="00BC039F" w:rsidRDefault="000C0553" w:rsidP="000C0553">
      <w:pPr>
        <w:spacing w:after="0" w:line="240" w:lineRule="auto"/>
        <w:ind w:left="5940"/>
        <w:rPr>
          <w:rFonts w:ascii="Times New Roman" w:hAnsi="Times New Roman"/>
          <w:sz w:val="24"/>
          <w:szCs w:val="24"/>
        </w:rPr>
      </w:pPr>
      <w:r w:rsidRPr="006D32DB">
        <w:rPr>
          <w:rFonts w:ascii="Times New Roman" w:hAnsi="Times New Roman"/>
          <w:sz w:val="24"/>
          <w:szCs w:val="24"/>
        </w:rPr>
        <w:t xml:space="preserve">Киселівської сільської ради </w:t>
      </w:r>
    </w:p>
    <w:p w:rsidR="000C0553" w:rsidRPr="006D32DB" w:rsidRDefault="000C0553" w:rsidP="000C0553">
      <w:pPr>
        <w:spacing w:after="0" w:line="240" w:lineRule="auto"/>
        <w:ind w:left="5940"/>
        <w:rPr>
          <w:rFonts w:ascii="Times New Roman" w:hAnsi="Times New Roman"/>
          <w:sz w:val="24"/>
          <w:szCs w:val="24"/>
          <w:lang w:eastAsia="ru-RU"/>
        </w:rPr>
      </w:pPr>
      <w:r w:rsidRPr="006D32DB">
        <w:rPr>
          <w:rFonts w:ascii="Times New Roman" w:hAnsi="Times New Roman"/>
          <w:sz w:val="24"/>
          <w:szCs w:val="24"/>
        </w:rPr>
        <w:t>на 2021-2022 роки </w:t>
      </w:r>
    </w:p>
    <w:p w:rsidR="008369B1" w:rsidRPr="006D32DB" w:rsidRDefault="008369B1" w:rsidP="008369B1">
      <w:pPr>
        <w:spacing w:after="0" w:line="240" w:lineRule="auto"/>
        <w:jc w:val="right"/>
        <w:rPr>
          <w:rFonts w:ascii="Times New Roman" w:eastAsia="Times New Roman" w:hAnsi="Times New Roman"/>
          <w:sz w:val="24"/>
          <w:szCs w:val="28"/>
          <w:lang w:eastAsia="ru-RU"/>
        </w:rPr>
      </w:pPr>
    </w:p>
    <w:p w:rsidR="008369B1" w:rsidRPr="006D32DB" w:rsidRDefault="008369B1" w:rsidP="008369B1">
      <w:pPr>
        <w:shd w:val="clear" w:color="auto" w:fill="FFFFFF"/>
        <w:spacing w:after="150" w:line="240" w:lineRule="auto"/>
        <w:ind w:left="-540" w:firstLine="567"/>
        <w:jc w:val="center"/>
        <w:rPr>
          <w:rFonts w:ascii="Times New Roman" w:eastAsia="Times New Roman" w:hAnsi="Times New Roman"/>
          <w:b/>
          <w:sz w:val="28"/>
          <w:szCs w:val="28"/>
          <w:lang w:eastAsia="ru-RU"/>
        </w:rPr>
      </w:pPr>
    </w:p>
    <w:p w:rsidR="008369B1" w:rsidRPr="00F06991" w:rsidRDefault="00F06991" w:rsidP="008369B1">
      <w:pPr>
        <w:spacing w:after="0" w:line="240" w:lineRule="auto"/>
        <w:jc w:val="center"/>
        <w:rPr>
          <w:rFonts w:ascii="Times New Roman" w:eastAsia="Times New Roman" w:hAnsi="Times New Roman"/>
          <w:b/>
          <w:sz w:val="26"/>
          <w:szCs w:val="28"/>
          <w:lang w:eastAsia="ru-RU"/>
        </w:rPr>
      </w:pPr>
      <w:r w:rsidRPr="00F06991">
        <w:rPr>
          <w:rFonts w:ascii="Times New Roman" w:hAnsi="Times New Roman"/>
          <w:b/>
          <w:color w:val="000000"/>
          <w:sz w:val="26"/>
          <w:szCs w:val="26"/>
        </w:rPr>
        <w:t xml:space="preserve">Прогнозні обсяги у фінансуванні заходів передбачених Програмою розроблення містобудівної документації </w:t>
      </w:r>
      <w:r>
        <w:rPr>
          <w:rFonts w:ascii="Times New Roman" w:hAnsi="Times New Roman"/>
          <w:b/>
          <w:color w:val="000000"/>
          <w:sz w:val="26"/>
          <w:szCs w:val="26"/>
        </w:rPr>
        <w:t xml:space="preserve">населених пунктів </w:t>
      </w:r>
      <w:r w:rsidRPr="00F06991">
        <w:rPr>
          <w:rFonts w:ascii="Times New Roman" w:hAnsi="Times New Roman"/>
          <w:b/>
          <w:color w:val="000000"/>
          <w:sz w:val="26"/>
          <w:szCs w:val="26"/>
        </w:rPr>
        <w:t xml:space="preserve">Киселівської сільської ради на 2021-2022 роки  </w:t>
      </w:r>
    </w:p>
    <w:tbl>
      <w:tblPr>
        <w:tblpPr w:leftFromText="180" w:rightFromText="180" w:vertAnchor="text" w:horzAnchor="margin" w:tblpY="162"/>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5"/>
        <w:gridCol w:w="2246"/>
        <w:gridCol w:w="985"/>
        <w:gridCol w:w="757"/>
        <w:gridCol w:w="802"/>
        <w:gridCol w:w="909"/>
        <w:gridCol w:w="1535"/>
        <w:gridCol w:w="1430"/>
      </w:tblGrid>
      <w:tr w:rsidR="00B93460" w:rsidRPr="006D32DB" w:rsidTr="00E175A7">
        <w:trPr>
          <w:trHeight w:val="1968"/>
        </w:trPr>
        <w:tc>
          <w:tcPr>
            <w:tcW w:w="705" w:type="dxa"/>
            <w:vMerge w:val="restart"/>
            <w:tcBorders>
              <w:top w:val="single" w:sz="4" w:space="0" w:color="auto"/>
              <w:left w:val="single" w:sz="4" w:space="0" w:color="auto"/>
              <w:right w:val="single" w:sz="4" w:space="0" w:color="auto"/>
            </w:tcBorders>
            <w:vAlign w:val="center"/>
          </w:tcPr>
          <w:p w:rsidR="00B93460" w:rsidRPr="006D32DB" w:rsidRDefault="00B93460" w:rsidP="00E175A7">
            <w:pPr>
              <w:spacing w:after="0" w:line="240" w:lineRule="auto"/>
              <w:jc w:val="center"/>
              <w:rPr>
                <w:rFonts w:ascii="Times New Roman" w:eastAsia="Times New Roman" w:hAnsi="Times New Roman"/>
                <w:lang w:eastAsia="ru-RU"/>
              </w:rPr>
            </w:pPr>
          </w:p>
          <w:p w:rsidR="00B93460" w:rsidRPr="006D32DB" w:rsidRDefault="00B93460"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 п/п</w:t>
            </w:r>
          </w:p>
        </w:tc>
        <w:tc>
          <w:tcPr>
            <w:tcW w:w="2246" w:type="dxa"/>
            <w:vMerge w:val="restart"/>
            <w:tcBorders>
              <w:top w:val="single" w:sz="4" w:space="0" w:color="auto"/>
              <w:left w:val="single" w:sz="4" w:space="0" w:color="auto"/>
              <w:right w:val="single" w:sz="4" w:space="0" w:color="auto"/>
            </w:tcBorders>
            <w:vAlign w:val="center"/>
            <w:hideMark/>
          </w:tcPr>
          <w:p w:rsidR="00B93460" w:rsidRPr="006D32DB" w:rsidRDefault="00B93460"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Назва населеного пункту для якого необхідно розробити  містобудівну документацію</w:t>
            </w:r>
          </w:p>
        </w:tc>
        <w:tc>
          <w:tcPr>
            <w:tcW w:w="3453" w:type="dxa"/>
            <w:gridSpan w:val="4"/>
            <w:tcBorders>
              <w:top w:val="single" w:sz="4" w:space="0" w:color="auto"/>
              <w:left w:val="single" w:sz="4" w:space="0" w:color="auto"/>
              <w:right w:val="single" w:sz="4" w:space="0" w:color="auto"/>
            </w:tcBorders>
            <w:vAlign w:val="center"/>
          </w:tcPr>
          <w:p w:rsidR="00B93460" w:rsidRPr="006D32DB" w:rsidRDefault="00B93460"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Вартість розроблення генеральних планів та проведення стратегічної екологічної оцінки (СЕО), тис. грн.</w:t>
            </w:r>
          </w:p>
        </w:tc>
        <w:tc>
          <w:tcPr>
            <w:tcW w:w="2965" w:type="dxa"/>
            <w:gridSpan w:val="2"/>
            <w:tcBorders>
              <w:top w:val="single" w:sz="4" w:space="0" w:color="auto"/>
              <w:left w:val="single" w:sz="4" w:space="0" w:color="auto"/>
              <w:bottom w:val="single" w:sz="4" w:space="0" w:color="auto"/>
              <w:right w:val="single" w:sz="4" w:space="0" w:color="auto"/>
            </w:tcBorders>
            <w:vAlign w:val="center"/>
            <w:hideMark/>
          </w:tcPr>
          <w:p w:rsidR="00B93460" w:rsidRPr="006D32DB" w:rsidRDefault="00B93460" w:rsidP="00E175A7">
            <w:pPr>
              <w:spacing w:after="0" w:line="240" w:lineRule="auto"/>
              <w:ind w:right="-108"/>
              <w:jc w:val="center"/>
              <w:rPr>
                <w:rFonts w:ascii="Times New Roman" w:eastAsia="Times New Roman" w:hAnsi="Times New Roman"/>
                <w:lang w:eastAsia="ru-RU"/>
              </w:rPr>
            </w:pPr>
            <w:r w:rsidRPr="006D32DB">
              <w:rPr>
                <w:rFonts w:ascii="Times New Roman" w:eastAsia="Times New Roman" w:hAnsi="Times New Roman"/>
                <w:lang w:eastAsia="ru-RU"/>
              </w:rPr>
              <w:t>Дані про населений пункт</w:t>
            </w:r>
          </w:p>
        </w:tc>
      </w:tr>
      <w:tr w:rsidR="00E175A7" w:rsidRPr="006D32DB" w:rsidTr="00D561B3">
        <w:trPr>
          <w:trHeight w:val="510"/>
        </w:trPr>
        <w:tc>
          <w:tcPr>
            <w:tcW w:w="705" w:type="dxa"/>
            <w:vMerge/>
            <w:tcBorders>
              <w:left w:val="single" w:sz="4" w:space="0" w:color="auto"/>
              <w:right w:val="single" w:sz="4" w:space="0" w:color="auto"/>
            </w:tcBorders>
            <w:vAlign w:val="center"/>
            <w:hideMark/>
          </w:tcPr>
          <w:p w:rsidR="00E175A7" w:rsidRPr="006D32DB" w:rsidRDefault="00E175A7" w:rsidP="00E175A7">
            <w:pPr>
              <w:spacing w:after="0" w:line="240" w:lineRule="auto"/>
              <w:rPr>
                <w:rFonts w:ascii="Times New Roman" w:eastAsia="Times New Roman" w:hAnsi="Times New Roman"/>
                <w:lang w:eastAsia="ru-RU"/>
              </w:rPr>
            </w:pPr>
          </w:p>
        </w:tc>
        <w:tc>
          <w:tcPr>
            <w:tcW w:w="2246" w:type="dxa"/>
            <w:vMerge/>
            <w:tcBorders>
              <w:left w:val="single" w:sz="4" w:space="0" w:color="auto"/>
              <w:right w:val="single" w:sz="4" w:space="0" w:color="auto"/>
            </w:tcBorders>
            <w:vAlign w:val="center"/>
            <w:hideMark/>
          </w:tcPr>
          <w:p w:rsidR="00E175A7" w:rsidRPr="006D32DB" w:rsidRDefault="00E175A7" w:rsidP="00E175A7">
            <w:pPr>
              <w:spacing w:after="0" w:line="240" w:lineRule="auto"/>
              <w:rPr>
                <w:rFonts w:ascii="Times New Roman" w:eastAsia="Times New Roman" w:hAnsi="Times New Roman"/>
                <w:lang w:eastAsia="ru-RU"/>
              </w:rPr>
            </w:pPr>
          </w:p>
        </w:tc>
        <w:tc>
          <w:tcPr>
            <w:tcW w:w="1742" w:type="dxa"/>
            <w:gridSpan w:val="2"/>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Генеральні плани</w:t>
            </w:r>
          </w:p>
        </w:tc>
        <w:tc>
          <w:tcPr>
            <w:tcW w:w="1711" w:type="dxa"/>
            <w:gridSpan w:val="2"/>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СЕО</w:t>
            </w:r>
          </w:p>
        </w:tc>
        <w:tc>
          <w:tcPr>
            <w:tcW w:w="1535" w:type="dxa"/>
            <w:vMerge w:val="restart"/>
            <w:tcBorders>
              <w:top w:val="single" w:sz="4" w:space="0" w:color="auto"/>
              <w:left w:val="single" w:sz="4" w:space="0" w:color="auto"/>
              <w:right w:val="single" w:sz="4" w:space="0" w:color="auto"/>
            </w:tcBorders>
            <w:vAlign w:val="center"/>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Площа /га/</w:t>
            </w:r>
          </w:p>
        </w:tc>
        <w:tc>
          <w:tcPr>
            <w:tcW w:w="1430" w:type="dxa"/>
            <w:vMerge w:val="restart"/>
            <w:tcBorders>
              <w:top w:val="single" w:sz="4" w:space="0" w:color="auto"/>
              <w:left w:val="single" w:sz="4" w:space="0" w:color="auto"/>
              <w:right w:val="single" w:sz="4" w:space="0" w:color="auto"/>
            </w:tcBorders>
            <w:vAlign w:val="center"/>
            <w:hideMark/>
          </w:tcPr>
          <w:p w:rsidR="00E175A7" w:rsidRPr="006D32DB" w:rsidRDefault="00E175A7" w:rsidP="00E175A7">
            <w:pPr>
              <w:spacing w:after="0" w:line="240" w:lineRule="auto"/>
              <w:ind w:left="-108" w:right="-108"/>
              <w:jc w:val="center"/>
              <w:rPr>
                <w:rFonts w:ascii="Times New Roman" w:eastAsia="Times New Roman" w:hAnsi="Times New Roman"/>
                <w:lang w:eastAsia="ru-RU"/>
              </w:rPr>
            </w:pPr>
            <w:r w:rsidRPr="006D32DB">
              <w:rPr>
                <w:rFonts w:ascii="Times New Roman" w:eastAsia="Times New Roman" w:hAnsi="Times New Roman"/>
                <w:lang w:eastAsia="ru-RU"/>
              </w:rPr>
              <w:t>Кількість населення /</w:t>
            </w:r>
            <w:proofErr w:type="spellStart"/>
            <w:r w:rsidRPr="006D32DB">
              <w:rPr>
                <w:rFonts w:ascii="Times New Roman" w:eastAsia="Times New Roman" w:hAnsi="Times New Roman"/>
                <w:lang w:eastAsia="ru-RU"/>
              </w:rPr>
              <w:t>тис.чол</w:t>
            </w:r>
            <w:proofErr w:type="spellEnd"/>
            <w:r w:rsidRPr="006D32DB">
              <w:rPr>
                <w:rFonts w:ascii="Times New Roman" w:eastAsia="Times New Roman" w:hAnsi="Times New Roman"/>
                <w:lang w:eastAsia="ru-RU"/>
              </w:rPr>
              <w:t>./</w:t>
            </w:r>
          </w:p>
        </w:tc>
      </w:tr>
      <w:tr w:rsidR="00E175A7" w:rsidRPr="006D32DB" w:rsidTr="00E175A7">
        <w:trPr>
          <w:trHeight w:val="240"/>
        </w:trPr>
        <w:tc>
          <w:tcPr>
            <w:tcW w:w="705" w:type="dxa"/>
            <w:vMerge/>
            <w:tcBorders>
              <w:left w:val="single" w:sz="4" w:space="0" w:color="auto"/>
              <w:bottom w:val="single" w:sz="4" w:space="0" w:color="auto"/>
              <w:right w:val="single" w:sz="4" w:space="0" w:color="auto"/>
            </w:tcBorders>
            <w:vAlign w:val="center"/>
            <w:hideMark/>
          </w:tcPr>
          <w:p w:rsidR="00E175A7" w:rsidRPr="006D32DB" w:rsidRDefault="00E175A7" w:rsidP="00E175A7">
            <w:pPr>
              <w:spacing w:after="0" w:line="240" w:lineRule="auto"/>
              <w:rPr>
                <w:rFonts w:ascii="Times New Roman" w:eastAsia="Times New Roman" w:hAnsi="Times New Roman"/>
                <w:lang w:eastAsia="ru-RU"/>
              </w:rPr>
            </w:pPr>
          </w:p>
        </w:tc>
        <w:tc>
          <w:tcPr>
            <w:tcW w:w="2246" w:type="dxa"/>
            <w:vMerge/>
            <w:tcBorders>
              <w:left w:val="single" w:sz="4" w:space="0" w:color="auto"/>
              <w:bottom w:val="single" w:sz="4" w:space="0" w:color="auto"/>
              <w:right w:val="single" w:sz="4" w:space="0" w:color="auto"/>
            </w:tcBorders>
            <w:vAlign w:val="center"/>
            <w:hideMark/>
          </w:tcPr>
          <w:p w:rsidR="00E175A7" w:rsidRPr="006D32DB" w:rsidRDefault="00E175A7" w:rsidP="00E175A7">
            <w:pPr>
              <w:spacing w:after="0" w:line="240" w:lineRule="auto"/>
              <w:rPr>
                <w:rFonts w:ascii="Times New Roman" w:eastAsia="Times New Roman" w:hAnsi="Times New Roman"/>
                <w:lang w:eastAsia="ru-RU"/>
              </w:rPr>
            </w:pPr>
          </w:p>
        </w:tc>
        <w:tc>
          <w:tcPr>
            <w:tcW w:w="98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2021</w:t>
            </w:r>
          </w:p>
        </w:tc>
        <w:tc>
          <w:tcPr>
            <w:tcW w:w="757"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2022</w:t>
            </w:r>
          </w:p>
        </w:tc>
        <w:tc>
          <w:tcPr>
            <w:tcW w:w="802"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2021</w:t>
            </w:r>
          </w:p>
        </w:tc>
        <w:tc>
          <w:tcPr>
            <w:tcW w:w="909"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2022</w:t>
            </w:r>
          </w:p>
        </w:tc>
        <w:tc>
          <w:tcPr>
            <w:tcW w:w="1535" w:type="dxa"/>
            <w:vMerge/>
            <w:tcBorders>
              <w:left w:val="single" w:sz="4" w:space="0" w:color="auto"/>
              <w:bottom w:val="single" w:sz="4" w:space="0" w:color="auto"/>
              <w:right w:val="single" w:sz="4" w:space="0" w:color="auto"/>
            </w:tcBorders>
            <w:vAlign w:val="center"/>
            <w:hideMark/>
          </w:tcPr>
          <w:p w:rsidR="00E175A7" w:rsidRPr="006D32DB" w:rsidRDefault="00E175A7" w:rsidP="00E175A7">
            <w:pPr>
              <w:spacing w:after="0" w:line="240" w:lineRule="auto"/>
              <w:jc w:val="center"/>
              <w:rPr>
                <w:rFonts w:ascii="Times New Roman" w:eastAsia="Times New Roman" w:hAnsi="Times New Roman"/>
                <w:lang w:eastAsia="ru-RU"/>
              </w:rPr>
            </w:pPr>
          </w:p>
        </w:tc>
        <w:tc>
          <w:tcPr>
            <w:tcW w:w="1430" w:type="dxa"/>
            <w:vMerge/>
            <w:tcBorders>
              <w:left w:val="single" w:sz="4" w:space="0" w:color="auto"/>
              <w:bottom w:val="single" w:sz="4" w:space="0" w:color="auto"/>
              <w:right w:val="single" w:sz="4" w:space="0" w:color="auto"/>
            </w:tcBorders>
            <w:vAlign w:val="center"/>
            <w:hideMark/>
          </w:tcPr>
          <w:p w:rsidR="00E175A7" w:rsidRPr="006D32DB" w:rsidRDefault="00E175A7" w:rsidP="00E175A7">
            <w:pPr>
              <w:spacing w:after="0" w:line="240" w:lineRule="auto"/>
              <w:ind w:left="-108" w:right="-108"/>
              <w:jc w:val="center"/>
              <w:rPr>
                <w:rFonts w:ascii="Times New Roman" w:eastAsia="Times New Roman" w:hAnsi="Times New Roman"/>
                <w:lang w:eastAsia="ru-RU"/>
              </w:rPr>
            </w:pPr>
          </w:p>
        </w:tc>
      </w:tr>
      <w:tr w:rsidR="00E175A7" w:rsidRPr="006D32DB" w:rsidTr="00E175A7">
        <w:trPr>
          <w:trHeight w:val="308"/>
        </w:trPr>
        <w:tc>
          <w:tcPr>
            <w:tcW w:w="705"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1</w:t>
            </w:r>
          </w:p>
        </w:tc>
        <w:tc>
          <w:tcPr>
            <w:tcW w:w="2246"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w:t>
            </w:r>
          </w:p>
        </w:tc>
        <w:tc>
          <w:tcPr>
            <w:tcW w:w="985"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3</w:t>
            </w:r>
          </w:p>
        </w:tc>
        <w:tc>
          <w:tcPr>
            <w:tcW w:w="757" w:type="dxa"/>
            <w:tcBorders>
              <w:top w:val="single" w:sz="4" w:space="0" w:color="auto"/>
              <w:left w:val="single" w:sz="4" w:space="0" w:color="auto"/>
              <w:bottom w:val="single" w:sz="4" w:space="0" w:color="auto"/>
              <w:right w:val="single" w:sz="4" w:space="0" w:color="auto"/>
            </w:tcBorders>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4</w:t>
            </w:r>
          </w:p>
        </w:tc>
        <w:tc>
          <w:tcPr>
            <w:tcW w:w="802" w:type="dxa"/>
            <w:tcBorders>
              <w:top w:val="single" w:sz="4" w:space="0" w:color="auto"/>
              <w:left w:val="single" w:sz="4" w:space="0" w:color="auto"/>
              <w:bottom w:val="single" w:sz="4" w:space="0" w:color="auto"/>
              <w:right w:val="single" w:sz="4" w:space="0" w:color="auto"/>
            </w:tcBorders>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5</w:t>
            </w:r>
          </w:p>
        </w:tc>
        <w:tc>
          <w:tcPr>
            <w:tcW w:w="909" w:type="dxa"/>
            <w:tcBorders>
              <w:top w:val="single" w:sz="4" w:space="0" w:color="auto"/>
              <w:left w:val="single" w:sz="4" w:space="0" w:color="auto"/>
              <w:bottom w:val="single" w:sz="4" w:space="0" w:color="auto"/>
              <w:right w:val="single" w:sz="4" w:space="0" w:color="auto"/>
            </w:tcBorders>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6</w:t>
            </w:r>
          </w:p>
        </w:tc>
        <w:tc>
          <w:tcPr>
            <w:tcW w:w="1535"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7</w:t>
            </w:r>
          </w:p>
        </w:tc>
        <w:tc>
          <w:tcPr>
            <w:tcW w:w="1430"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8</w:t>
            </w:r>
          </w:p>
        </w:tc>
      </w:tr>
      <w:tr w:rsidR="00E175A7" w:rsidRPr="006D32DB" w:rsidTr="00E175A7">
        <w:trPr>
          <w:trHeight w:val="343"/>
        </w:trPr>
        <w:tc>
          <w:tcPr>
            <w:tcW w:w="705"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1</w:t>
            </w:r>
          </w:p>
        </w:tc>
        <w:tc>
          <w:tcPr>
            <w:tcW w:w="2246"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Березанка</w:t>
            </w:r>
          </w:p>
        </w:tc>
        <w:tc>
          <w:tcPr>
            <w:tcW w:w="98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50</w:t>
            </w:r>
          </w:p>
        </w:tc>
        <w:tc>
          <w:tcPr>
            <w:tcW w:w="757"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p>
        </w:tc>
        <w:tc>
          <w:tcPr>
            <w:tcW w:w="802"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26</w:t>
            </w:r>
          </w:p>
        </w:tc>
        <w:tc>
          <w:tcPr>
            <w:tcW w:w="909"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p>
        </w:tc>
        <w:tc>
          <w:tcPr>
            <w:tcW w:w="153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208</w:t>
            </w:r>
          </w:p>
        </w:tc>
        <w:tc>
          <w:tcPr>
            <w:tcW w:w="1430"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248</w:t>
            </w:r>
          </w:p>
        </w:tc>
      </w:tr>
      <w:tr w:rsidR="00E175A7" w:rsidRPr="006D32DB" w:rsidTr="00E175A7">
        <w:trPr>
          <w:trHeight w:val="423"/>
        </w:trPr>
        <w:tc>
          <w:tcPr>
            <w:tcW w:w="705"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w:t>
            </w:r>
          </w:p>
        </w:tc>
        <w:tc>
          <w:tcPr>
            <w:tcW w:w="2246"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Кобилянка</w:t>
            </w:r>
          </w:p>
        </w:tc>
        <w:tc>
          <w:tcPr>
            <w:tcW w:w="98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p>
        </w:tc>
        <w:tc>
          <w:tcPr>
            <w:tcW w:w="757"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50</w:t>
            </w:r>
          </w:p>
        </w:tc>
        <w:tc>
          <w:tcPr>
            <w:tcW w:w="802"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p>
        </w:tc>
        <w:tc>
          <w:tcPr>
            <w:tcW w:w="909"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26</w:t>
            </w:r>
          </w:p>
        </w:tc>
        <w:tc>
          <w:tcPr>
            <w:tcW w:w="1535"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89</w:t>
            </w:r>
          </w:p>
        </w:tc>
        <w:tc>
          <w:tcPr>
            <w:tcW w:w="1430"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54</w:t>
            </w:r>
          </w:p>
        </w:tc>
      </w:tr>
      <w:tr w:rsidR="00E175A7" w:rsidRPr="006D32DB" w:rsidTr="00E175A7">
        <w:trPr>
          <w:trHeight w:val="327"/>
        </w:trPr>
        <w:tc>
          <w:tcPr>
            <w:tcW w:w="705"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3</w:t>
            </w:r>
          </w:p>
        </w:tc>
        <w:tc>
          <w:tcPr>
            <w:tcW w:w="2246" w:type="dxa"/>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Брусилів</w:t>
            </w:r>
          </w:p>
        </w:tc>
        <w:tc>
          <w:tcPr>
            <w:tcW w:w="98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p>
        </w:tc>
        <w:tc>
          <w:tcPr>
            <w:tcW w:w="757"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50</w:t>
            </w:r>
          </w:p>
        </w:tc>
        <w:tc>
          <w:tcPr>
            <w:tcW w:w="802"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p>
        </w:tc>
        <w:tc>
          <w:tcPr>
            <w:tcW w:w="909"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26</w:t>
            </w:r>
          </w:p>
        </w:tc>
        <w:tc>
          <w:tcPr>
            <w:tcW w:w="153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314</w:t>
            </w:r>
          </w:p>
        </w:tc>
        <w:tc>
          <w:tcPr>
            <w:tcW w:w="1430"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lang w:eastAsia="ru-RU"/>
              </w:rPr>
            </w:pPr>
            <w:r w:rsidRPr="006D32DB">
              <w:rPr>
                <w:rFonts w:ascii="Times New Roman" w:eastAsia="Times New Roman" w:hAnsi="Times New Roman"/>
                <w:lang w:eastAsia="ru-RU"/>
              </w:rPr>
              <w:t>908</w:t>
            </w:r>
          </w:p>
        </w:tc>
      </w:tr>
      <w:tr w:rsidR="00E175A7" w:rsidRPr="006D32DB" w:rsidTr="00E175A7">
        <w:trPr>
          <w:trHeight w:val="327"/>
        </w:trPr>
        <w:tc>
          <w:tcPr>
            <w:tcW w:w="2951" w:type="dxa"/>
            <w:gridSpan w:val="2"/>
            <w:tcBorders>
              <w:top w:val="single" w:sz="4" w:space="0" w:color="auto"/>
              <w:left w:val="single" w:sz="4" w:space="0" w:color="auto"/>
              <w:bottom w:val="single" w:sz="4" w:space="0" w:color="auto"/>
              <w:right w:val="single" w:sz="4" w:space="0" w:color="auto"/>
            </w:tcBorders>
            <w:hideMark/>
          </w:tcPr>
          <w:p w:rsidR="00E175A7" w:rsidRPr="006D32DB" w:rsidRDefault="00E175A7" w:rsidP="00E175A7">
            <w:pPr>
              <w:shd w:val="clear" w:color="auto" w:fill="FFFFFF"/>
              <w:spacing w:after="0" w:line="240" w:lineRule="auto"/>
              <w:rPr>
                <w:rFonts w:ascii="Times New Roman" w:eastAsia="Times New Roman" w:hAnsi="Times New Roman"/>
                <w:b/>
                <w:lang w:eastAsia="ru-RU"/>
              </w:rPr>
            </w:pPr>
            <w:r w:rsidRPr="006D32DB">
              <w:rPr>
                <w:rFonts w:ascii="Times New Roman" w:eastAsia="Times New Roman" w:hAnsi="Times New Roman"/>
                <w:b/>
                <w:lang w:eastAsia="ru-RU"/>
              </w:rPr>
              <w:t>Всього</w:t>
            </w:r>
          </w:p>
        </w:tc>
        <w:tc>
          <w:tcPr>
            <w:tcW w:w="98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b/>
                <w:lang w:eastAsia="ru-RU"/>
              </w:rPr>
            </w:pPr>
            <w:r w:rsidRPr="006D32DB">
              <w:rPr>
                <w:rFonts w:ascii="Times New Roman" w:eastAsia="Times New Roman" w:hAnsi="Times New Roman"/>
                <w:b/>
                <w:lang w:eastAsia="ru-RU"/>
              </w:rPr>
              <w:t>50</w:t>
            </w:r>
          </w:p>
        </w:tc>
        <w:tc>
          <w:tcPr>
            <w:tcW w:w="757"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b/>
                <w:lang w:eastAsia="ru-RU"/>
              </w:rPr>
            </w:pPr>
            <w:r w:rsidRPr="006D32DB">
              <w:rPr>
                <w:rFonts w:ascii="Times New Roman" w:eastAsia="Times New Roman" w:hAnsi="Times New Roman"/>
                <w:b/>
                <w:lang w:eastAsia="ru-RU"/>
              </w:rPr>
              <w:t>100</w:t>
            </w:r>
          </w:p>
        </w:tc>
        <w:tc>
          <w:tcPr>
            <w:tcW w:w="802"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b/>
                <w:lang w:eastAsia="ru-RU"/>
              </w:rPr>
            </w:pPr>
            <w:r w:rsidRPr="006D32DB">
              <w:rPr>
                <w:rFonts w:ascii="Times New Roman" w:eastAsia="Times New Roman" w:hAnsi="Times New Roman"/>
                <w:b/>
                <w:lang w:eastAsia="ru-RU"/>
              </w:rPr>
              <w:t>26</w:t>
            </w:r>
          </w:p>
        </w:tc>
        <w:tc>
          <w:tcPr>
            <w:tcW w:w="909" w:type="dxa"/>
            <w:tcBorders>
              <w:top w:val="single" w:sz="4" w:space="0" w:color="auto"/>
              <w:left w:val="single" w:sz="4" w:space="0" w:color="auto"/>
              <w:bottom w:val="single" w:sz="4" w:space="0" w:color="auto"/>
              <w:right w:val="single" w:sz="4" w:space="0" w:color="auto"/>
            </w:tcBorders>
            <w:vAlign w:val="center"/>
          </w:tcPr>
          <w:p w:rsidR="00E175A7" w:rsidRPr="006D32DB" w:rsidRDefault="00E175A7" w:rsidP="00E175A7">
            <w:pPr>
              <w:shd w:val="clear" w:color="auto" w:fill="FFFFFF"/>
              <w:spacing w:after="0" w:line="240" w:lineRule="auto"/>
              <w:jc w:val="center"/>
              <w:rPr>
                <w:rFonts w:ascii="Times New Roman" w:eastAsia="Times New Roman" w:hAnsi="Times New Roman"/>
                <w:b/>
                <w:lang w:eastAsia="ru-RU"/>
              </w:rPr>
            </w:pPr>
            <w:r w:rsidRPr="006D32DB">
              <w:rPr>
                <w:rFonts w:ascii="Times New Roman" w:eastAsia="Times New Roman" w:hAnsi="Times New Roman"/>
                <w:b/>
                <w:lang w:eastAsia="ru-RU"/>
              </w:rPr>
              <w:t>52</w:t>
            </w:r>
          </w:p>
        </w:tc>
        <w:tc>
          <w:tcPr>
            <w:tcW w:w="1535"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b/>
                <w:lang w:eastAsia="ru-RU"/>
              </w:rPr>
            </w:pPr>
            <w:r w:rsidRPr="006D32DB">
              <w:rPr>
                <w:rFonts w:ascii="Times New Roman" w:eastAsia="Times New Roman" w:hAnsi="Times New Roman"/>
                <w:b/>
                <w:lang w:eastAsia="ru-RU"/>
              </w:rPr>
              <w:t>611</w:t>
            </w:r>
          </w:p>
        </w:tc>
        <w:tc>
          <w:tcPr>
            <w:tcW w:w="1430" w:type="dxa"/>
            <w:tcBorders>
              <w:top w:val="single" w:sz="4" w:space="0" w:color="auto"/>
              <w:left w:val="single" w:sz="4" w:space="0" w:color="auto"/>
              <w:bottom w:val="single" w:sz="4" w:space="0" w:color="auto"/>
              <w:right w:val="single" w:sz="4" w:space="0" w:color="auto"/>
            </w:tcBorders>
            <w:vAlign w:val="center"/>
            <w:hideMark/>
          </w:tcPr>
          <w:p w:rsidR="00E175A7" w:rsidRPr="006D32DB" w:rsidRDefault="00E175A7" w:rsidP="00E175A7">
            <w:pPr>
              <w:shd w:val="clear" w:color="auto" w:fill="FFFFFF"/>
              <w:spacing w:after="0" w:line="240" w:lineRule="auto"/>
              <w:jc w:val="center"/>
              <w:rPr>
                <w:rFonts w:ascii="Times New Roman" w:eastAsia="Times New Roman" w:hAnsi="Times New Roman"/>
                <w:b/>
                <w:lang w:eastAsia="ru-RU"/>
              </w:rPr>
            </w:pPr>
            <w:r w:rsidRPr="006D32DB">
              <w:rPr>
                <w:rFonts w:ascii="Times New Roman" w:eastAsia="Times New Roman" w:hAnsi="Times New Roman"/>
                <w:b/>
                <w:lang w:eastAsia="ru-RU"/>
              </w:rPr>
              <w:t>1210</w:t>
            </w:r>
          </w:p>
        </w:tc>
      </w:tr>
    </w:tbl>
    <w:p w:rsidR="008369B1" w:rsidRPr="006D32DB" w:rsidRDefault="008369B1" w:rsidP="008369B1">
      <w:pPr>
        <w:spacing w:after="0" w:line="240" w:lineRule="auto"/>
        <w:jc w:val="center"/>
        <w:rPr>
          <w:rFonts w:ascii="Times New Roman" w:eastAsia="Times New Roman" w:hAnsi="Times New Roman"/>
          <w:b/>
          <w:sz w:val="26"/>
          <w:szCs w:val="28"/>
          <w:lang w:eastAsia="ru-RU"/>
        </w:rPr>
      </w:pPr>
    </w:p>
    <w:p w:rsidR="008369B1" w:rsidRPr="006D32DB" w:rsidRDefault="008369B1" w:rsidP="008369B1">
      <w:pPr>
        <w:shd w:val="clear" w:color="auto" w:fill="FFFFFF"/>
        <w:spacing w:after="0" w:line="240" w:lineRule="auto"/>
        <w:ind w:firstLine="708"/>
        <w:rPr>
          <w:rFonts w:ascii="Times New Roman" w:eastAsia="Times New Roman" w:hAnsi="Times New Roman"/>
          <w:sz w:val="26"/>
          <w:szCs w:val="24"/>
          <w:lang w:eastAsia="ru-RU"/>
        </w:rPr>
      </w:pPr>
    </w:p>
    <w:p w:rsidR="008369B1" w:rsidRPr="006D32DB" w:rsidRDefault="008369B1" w:rsidP="008369B1">
      <w:pPr>
        <w:widowControl w:val="0"/>
        <w:shd w:val="clear" w:color="auto" w:fill="FFFFFF"/>
        <w:tabs>
          <w:tab w:val="left" w:pos="3996"/>
        </w:tabs>
        <w:autoSpaceDE w:val="0"/>
        <w:autoSpaceDN w:val="0"/>
        <w:adjustRightInd w:val="0"/>
        <w:spacing w:after="0" w:line="240" w:lineRule="auto"/>
        <w:jc w:val="right"/>
        <w:rPr>
          <w:rFonts w:ascii="Times New Roman" w:eastAsia="Times New Roman" w:hAnsi="Times New Roman"/>
          <w:color w:val="000000"/>
          <w:sz w:val="28"/>
          <w:szCs w:val="28"/>
          <w:lang w:eastAsia="ru-RU"/>
        </w:rPr>
      </w:pPr>
    </w:p>
    <w:p w:rsidR="008369B1" w:rsidRPr="006D32DB" w:rsidRDefault="008369B1" w:rsidP="008369B1">
      <w:pPr>
        <w:widowControl w:val="0"/>
        <w:shd w:val="clear" w:color="auto" w:fill="FFFFFF"/>
        <w:tabs>
          <w:tab w:val="left" w:pos="3996"/>
        </w:tabs>
        <w:autoSpaceDE w:val="0"/>
        <w:autoSpaceDN w:val="0"/>
        <w:adjustRightInd w:val="0"/>
        <w:spacing w:after="0" w:line="240" w:lineRule="auto"/>
        <w:jc w:val="right"/>
        <w:rPr>
          <w:rFonts w:ascii="Times New Roman" w:eastAsia="Times New Roman" w:hAnsi="Times New Roman"/>
          <w:color w:val="000000"/>
          <w:sz w:val="28"/>
          <w:szCs w:val="28"/>
          <w:lang w:eastAsia="ru-RU"/>
        </w:rPr>
      </w:pPr>
    </w:p>
    <w:p w:rsidR="008369B1" w:rsidRPr="006D32DB" w:rsidRDefault="008369B1" w:rsidP="008369B1">
      <w:pPr>
        <w:widowControl w:val="0"/>
        <w:shd w:val="clear" w:color="auto" w:fill="FFFFFF"/>
        <w:tabs>
          <w:tab w:val="left" w:pos="3996"/>
        </w:tabs>
        <w:autoSpaceDE w:val="0"/>
        <w:autoSpaceDN w:val="0"/>
        <w:adjustRightInd w:val="0"/>
        <w:spacing w:after="0" w:line="240" w:lineRule="auto"/>
        <w:jc w:val="right"/>
        <w:rPr>
          <w:rFonts w:ascii="Times New Roman" w:eastAsia="Times New Roman" w:hAnsi="Times New Roman"/>
          <w:color w:val="000000"/>
          <w:sz w:val="28"/>
          <w:szCs w:val="28"/>
          <w:lang w:eastAsia="ru-RU"/>
        </w:rPr>
      </w:pPr>
    </w:p>
    <w:p w:rsidR="008369B1" w:rsidRPr="006D32DB" w:rsidRDefault="008369B1" w:rsidP="008369B1">
      <w:pPr>
        <w:widowControl w:val="0"/>
        <w:shd w:val="clear" w:color="auto" w:fill="FFFFFF"/>
        <w:tabs>
          <w:tab w:val="left" w:pos="3996"/>
        </w:tabs>
        <w:autoSpaceDE w:val="0"/>
        <w:autoSpaceDN w:val="0"/>
        <w:adjustRightInd w:val="0"/>
        <w:spacing w:after="0" w:line="240" w:lineRule="auto"/>
        <w:jc w:val="right"/>
        <w:rPr>
          <w:rFonts w:ascii="Times New Roman" w:eastAsia="Times New Roman" w:hAnsi="Times New Roman"/>
          <w:color w:val="000000"/>
          <w:sz w:val="28"/>
          <w:szCs w:val="28"/>
          <w:lang w:eastAsia="ru-RU"/>
        </w:rPr>
      </w:pPr>
    </w:p>
    <w:p w:rsidR="00B548DA" w:rsidRPr="006D32DB" w:rsidRDefault="00B548DA"/>
    <w:p w:rsidR="00FC12A1" w:rsidRPr="006D32DB" w:rsidRDefault="00FC12A1"/>
    <w:p w:rsidR="00FC12A1" w:rsidRPr="006D32DB" w:rsidRDefault="00FC12A1"/>
    <w:p w:rsidR="00FC12A1" w:rsidRPr="006D32DB" w:rsidRDefault="00FC12A1"/>
    <w:p w:rsidR="00FC12A1" w:rsidRPr="006D32DB" w:rsidRDefault="00FC12A1"/>
    <w:p w:rsidR="00FC12A1" w:rsidRPr="006D32DB" w:rsidRDefault="00FC12A1"/>
    <w:p w:rsidR="00FC12A1" w:rsidRPr="006D32DB" w:rsidRDefault="00FC12A1"/>
    <w:p w:rsidR="00FC12A1" w:rsidRPr="006D32DB" w:rsidRDefault="00FC12A1"/>
    <w:p w:rsidR="00FC12A1" w:rsidRPr="006D32DB" w:rsidRDefault="00FC12A1"/>
    <w:p w:rsidR="00FC12A1" w:rsidRPr="006D32DB" w:rsidRDefault="00FC12A1"/>
    <w:tbl>
      <w:tblPr>
        <w:tblW w:w="0" w:type="auto"/>
        <w:tblCellSpacing w:w="0" w:type="dxa"/>
        <w:tblLook w:val="04A0"/>
      </w:tblPr>
      <w:tblGrid>
        <w:gridCol w:w="4658"/>
        <w:gridCol w:w="4642"/>
      </w:tblGrid>
      <w:tr w:rsidR="002A7E73" w:rsidRPr="006D32DB" w:rsidTr="002A7E73">
        <w:trPr>
          <w:tblCellSpacing w:w="0" w:type="dxa"/>
        </w:trPr>
        <w:tc>
          <w:tcPr>
            <w:tcW w:w="4658" w:type="dxa"/>
            <w:tcBorders>
              <w:top w:val="nil"/>
              <w:left w:val="nil"/>
              <w:bottom w:val="nil"/>
              <w:right w:val="nil"/>
            </w:tcBorders>
            <w:vAlign w:val="center"/>
            <w:hideMark/>
          </w:tcPr>
          <w:p w:rsidR="002A7E73" w:rsidRPr="006D32DB" w:rsidRDefault="002A7E73" w:rsidP="002A7E73">
            <w:pPr>
              <w:tabs>
                <w:tab w:val="left" w:pos="737"/>
              </w:tabs>
              <w:spacing w:line="240" w:lineRule="auto"/>
              <w:rPr>
                <w:rFonts w:ascii="Times New Roman" w:eastAsia="Times New Roman" w:hAnsi="Times New Roman"/>
                <w:sz w:val="24"/>
                <w:szCs w:val="24"/>
                <w:lang w:eastAsia="uk-UA"/>
              </w:rPr>
            </w:pPr>
            <w:r w:rsidRPr="006D32DB">
              <w:rPr>
                <w:rFonts w:ascii="Times New Roman" w:eastAsia="Times New Roman" w:hAnsi="Times New Roman"/>
                <w:color w:val="000000"/>
                <w:sz w:val="28"/>
                <w:szCs w:val="28"/>
                <w:lang w:eastAsia="uk-UA"/>
              </w:rPr>
              <w:lastRenderedPageBreak/>
              <w:t>Розроблено:</w:t>
            </w:r>
          </w:p>
          <w:p w:rsidR="002A7E73" w:rsidRPr="006D32DB" w:rsidRDefault="002A7E73" w:rsidP="002A7E73">
            <w:pPr>
              <w:tabs>
                <w:tab w:val="left" w:pos="737"/>
              </w:tabs>
              <w:spacing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tc>
        <w:tc>
          <w:tcPr>
            <w:tcW w:w="4642" w:type="dxa"/>
            <w:tcBorders>
              <w:top w:val="nil"/>
              <w:left w:val="nil"/>
              <w:bottom w:val="nil"/>
              <w:right w:val="nil"/>
            </w:tcBorders>
            <w:vAlign w:val="center"/>
            <w:hideMark/>
          </w:tcPr>
          <w:p w:rsidR="002A7E73" w:rsidRPr="006D32DB" w:rsidRDefault="002A7E73" w:rsidP="002A7E73">
            <w:pPr>
              <w:tabs>
                <w:tab w:val="left" w:pos="737"/>
              </w:tabs>
              <w:spacing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tc>
      </w:tr>
      <w:tr w:rsidR="002A7E73" w:rsidRPr="006D32DB" w:rsidTr="002A7E73">
        <w:trPr>
          <w:tblCellSpacing w:w="0" w:type="dxa"/>
        </w:trPr>
        <w:tc>
          <w:tcPr>
            <w:tcW w:w="4658" w:type="dxa"/>
            <w:tcBorders>
              <w:top w:val="nil"/>
              <w:left w:val="nil"/>
              <w:bottom w:val="nil"/>
              <w:right w:val="nil"/>
            </w:tcBorders>
            <w:vAlign w:val="center"/>
            <w:hideMark/>
          </w:tcPr>
          <w:p w:rsidR="002A7E73" w:rsidRPr="006D32DB" w:rsidRDefault="002A7E73" w:rsidP="002A7E73">
            <w:pPr>
              <w:tabs>
                <w:tab w:val="left" w:pos="737"/>
              </w:tabs>
              <w:spacing w:line="240" w:lineRule="auto"/>
              <w:rPr>
                <w:rFonts w:ascii="Times New Roman" w:eastAsia="Times New Roman" w:hAnsi="Times New Roman"/>
                <w:sz w:val="24"/>
                <w:szCs w:val="24"/>
                <w:lang w:eastAsia="uk-UA"/>
              </w:rPr>
            </w:pPr>
            <w:r w:rsidRPr="006D32DB">
              <w:rPr>
                <w:rFonts w:ascii="Times New Roman" w:eastAsia="Times New Roman" w:hAnsi="Times New Roman"/>
                <w:color w:val="000000"/>
                <w:sz w:val="28"/>
                <w:szCs w:val="28"/>
                <w:lang w:eastAsia="uk-UA"/>
              </w:rPr>
              <w:t>Начальник відділу земельних відносин, архітектури, житлово-комунального господарства та послуг</w:t>
            </w:r>
          </w:p>
        </w:tc>
        <w:tc>
          <w:tcPr>
            <w:tcW w:w="4642" w:type="dxa"/>
            <w:tcBorders>
              <w:top w:val="nil"/>
              <w:left w:val="nil"/>
              <w:bottom w:val="nil"/>
              <w:right w:val="nil"/>
            </w:tcBorders>
            <w:vAlign w:val="center"/>
            <w:hideMark/>
          </w:tcPr>
          <w:p w:rsidR="002A7E73" w:rsidRPr="006D32DB" w:rsidRDefault="002A7E73" w:rsidP="002A7E73">
            <w:pPr>
              <w:tabs>
                <w:tab w:val="left" w:pos="737"/>
              </w:tabs>
              <w:spacing w:line="240" w:lineRule="auto"/>
              <w:rPr>
                <w:rFonts w:ascii="Times New Roman" w:eastAsia="Times New Roman" w:hAnsi="Times New Roman"/>
                <w:sz w:val="24"/>
                <w:szCs w:val="24"/>
                <w:lang w:eastAsia="uk-UA"/>
              </w:rPr>
            </w:pPr>
            <w:r w:rsidRPr="006D32DB">
              <w:rPr>
                <w:rFonts w:ascii="Times New Roman" w:eastAsia="Times New Roman" w:hAnsi="Times New Roman"/>
                <w:color w:val="000000"/>
                <w:sz w:val="28"/>
                <w:szCs w:val="28"/>
                <w:lang w:eastAsia="uk-UA"/>
              </w:rPr>
              <w:t>              Олександр ЛУЧКО</w:t>
            </w:r>
          </w:p>
        </w:tc>
      </w:tr>
    </w:tbl>
    <w:p w:rsidR="002A7E73" w:rsidRPr="006D32DB" w:rsidRDefault="002A7E73" w:rsidP="002A7E73">
      <w:pPr>
        <w:spacing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p w:rsidR="002A7E73" w:rsidRPr="006D32DB" w:rsidRDefault="002A7E73" w:rsidP="002A7E73">
      <w:pPr>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color w:val="000000"/>
          <w:sz w:val="28"/>
          <w:szCs w:val="28"/>
          <w:lang w:eastAsia="uk-UA"/>
        </w:rPr>
        <w:t>Погоджено:</w:t>
      </w:r>
    </w:p>
    <w:p w:rsidR="002A7E73" w:rsidRPr="006D32DB" w:rsidRDefault="002A7E73" w:rsidP="002A7E73">
      <w:pPr>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p w:rsidR="002A7E73" w:rsidRPr="006D32DB" w:rsidRDefault="002A7E73" w:rsidP="002A7E73">
      <w:pPr>
        <w:tabs>
          <w:tab w:val="left" w:pos="567"/>
          <w:tab w:val="left" w:pos="709"/>
        </w:tabs>
        <w:spacing w:after="0" w:line="240" w:lineRule="auto"/>
        <w:rPr>
          <w:rFonts w:ascii="Times New Roman" w:eastAsia="Times New Roman" w:hAnsi="Times New Roman"/>
          <w:color w:val="000000"/>
          <w:sz w:val="28"/>
          <w:szCs w:val="28"/>
          <w:lang w:eastAsia="uk-UA"/>
        </w:rPr>
      </w:pPr>
      <w:r w:rsidRPr="006D32DB">
        <w:rPr>
          <w:rFonts w:ascii="Times New Roman" w:eastAsia="Times New Roman" w:hAnsi="Times New Roman"/>
          <w:color w:val="000000"/>
          <w:sz w:val="28"/>
          <w:szCs w:val="28"/>
          <w:lang w:eastAsia="uk-UA"/>
        </w:rPr>
        <w:t>секретар сільської ради</w:t>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t xml:space="preserve">          </w:t>
      </w:r>
      <w:r w:rsidR="00BC039F">
        <w:rPr>
          <w:rFonts w:ascii="Times New Roman" w:eastAsia="Times New Roman" w:hAnsi="Times New Roman"/>
          <w:color w:val="000000"/>
          <w:sz w:val="28"/>
          <w:szCs w:val="28"/>
          <w:lang w:eastAsia="uk-UA"/>
        </w:rPr>
        <w:tab/>
      </w:r>
      <w:r w:rsidR="00BC039F">
        <w:rPr>
          <w:rFonts w:ascii="Times New Roman" w:eastAsia="Times New Roman" w:hAnsi="Times New Roman"/>
          <w:color w:val="000000"/>
          <w:sz w:val="28"/>
          <w:szCs w:val="28"/>
          <w:lang w:eastAsia="uk-UA"/>
        </w:rPr>
        <w:tab/>
      </w:r>
      <w:r w:rsidR="00BC039F">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Світлана  МАТЮХА</w:t>
      </w: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color w:val="000000"/>
          <w:sz w:val="28"/>
          <w:szCs w:val="28"/>
          <w:lang w:eastAsia="uk-UA"/>
        </w:rPr>
        <w:t>заступник сільського голови</w:t>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00BC039F">
        <w:rPr>
          <w:rFonts w:ascii="Times New Roman" w:eastAsia="Times New Roman" w:hAnsi="Times New Roman"/>
          <w:color w:val="000000"/>
          <w:sz w:val="28"/>
          <w:szCs w:val="28"/>
          <w:lang w:eastAsia="uk-UA"/>
        </w:rPr>
        <w:tab/>
      </w:r>
      <w:r w:rsidR="00BC039F">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Володимир ГРАБИНА</w:t>
      </w: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color w:val="000000"/>
          <w:sz w:val="28"/>
          <w:szCs w:val="28"/>
          <w:lang w:eastAsia="uk-UA"/>
        </w:rPr>
        <w:t>начальник відділу юридично-кадрової</w:t>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p>
    <w:p w:rsidR="002A7E73" w:rsidRPr="006D32DB" w:rsidRDefault="002A7E73" w:rsidP="002A7E73">
      <w:pPr>
        <w:tabs>
          <w:tab w:val="left" w:pos="567"/>
          <w:tab w:val="left" w:pos="709"/>
        </w:tabs>
        <w:spacing w:after="0" w:line="240" w:lineRule="auto"/>
        <w:rPr>
          <w:rFonts w:ascii="Times New Roman" w:eastAsia="Times New Roman" w:hAnsi="Times New Roman"/>
          <w:color w:val="000000"/>
          <w:sz w:val="28"/>
          <w:szCs w:val="28"/>
          <w:lang w:eastAsia="uk-UA"/>
        </w:rPr>
      </w:pPr>
      <w:r w:rsidRPr="006D32DB">
        <w:rPr>
          <w:rFonts w:ascii="Times New Roman" w:eastAsia="Times New Roman" w:hAnsi="Times New Roman"/>
          <w:color w:val="000000"/>
          <w:sz w:val="28"/>
          <w:szCs w:val="28"/>
          <w:lang w:eastAsia="uk-UA"/>
        </w:rPr>
        <w:t>та організаційної роботи</w:t>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ab/>
        <w:t xml:space="preserve">           </w:t>
      </w:r>
      <w:r w:rsidR="00BC039F">
        <w:rPr>
          <w:rFonts w:ascii="Times New Roman" w:eastAsia="Times New Roman" w:hAnsi="Times New Roman"/>
          <w:color w:val="000000"/>
          <w:sz w:val="28"/>
          <w:szCs w:val="28"/>
          <w:lang w:eastAsia="uk-UA"/>
        </w:rPr>
        <w:tab/>
      </w:r>
      <w:r w:rsidRPr="006D32DB">
        <w:rPr>
          <w:rFonts w:ascii="Times New Roman" w:eastAsia="Times New Roman" w:hAnsi="Times New Roman"/>
          <w:color w:val="000000"/>
          <w:sz w:val="28"/>
          <w:szCs w:val="28"/>
          <w:lang w:eastAsia="uk-UA"/>
        </w:rPr>
        <w:t>Валерія  РЕМ</w:t>
      </w:r>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bookmarkStart w:id="1" w:name="_GoBack"/>
      <w:bookmarkEnd w:id="1"/>
    </w:p>
    <w:p w:rsidR="002A7E73" w:rsidRPr="006D32DB" w:rsidRDefault="002A7E73" w:rsidP="002A7E73">
      <w:pPr>
        <w:tabs>
          <w:tab w:val="left" w:pos="567"/>
          <w:tab w:val="left" w:pos="709"/>
        </w:tabs>
        <w:spacing w:after="0" w:line="240" w:lineRule="auto"/>
        <w:rPr>
          <w:rFonts w:ascii="Times New Roman" w:eastAsia="Times New Roman" w:hAnsi="Times New Roman"/>
          <w:sz w:val="24"/>
          <w:szCs w:val="24"/>
          <w:lang w:eastAsia="uk-UA"/>
        </w:rPr>
      </w:pPr>
      <w:r w:rsidRPr="006D32DB">
        <w:rPr>
          <w:rFonts w:ascii="Times New Roman" w:eastAsia="Times New Roman" w:hAnsi="Times New Roman"/>
          <w:sz w:val="24"/>
          <w:szCs w:val="24"/>
          <w:lang w:eastAsia="uk-UA"/>
        </w:rPr>
        <w:t> </w:t>
      </w:r>
    </w:p>
    <w:p w:rsidR="002A7E73" w:rsidRPr="006D32DB" w:rsidRDefault="00BC039F" w:rsidP="002A7E73">
      <w:pPr>
        <w:tabs>
          <w:tab w:val="left" w:pos="567"/>
          <w:tab w:val="left" w:pos="709"/>
        </w:tabs>
        <w:spacing w:after="0" w:line="240" w:lineRule="auto"/>
        <w:rPr>
          <w:rFonts w:ascii="Times New Roman" w:eastAsia="Times New Roman" w:hAnsi="Times New Roman"/>
          <w:sz w:val="24"/>
          <w:szCs w:val="24"/>
          <w:lang w:eastAsia="uk-UA"/>
        </w:rPr>
      </w:pPr>
      <w:r>
        <w:rPr>
          <w:rFonts w:ascii="Times New Roman" w:eastAsia="Times New Roman" w:hAnsi="Times New Roman"/>
          <w:color w:val="000000"/>
          <w:sz w:val="28"/>
          <w:szCs w:val="28"/>
          <w:lang w:eastAsia="uk-UA"/>
        </w:rPr>
        <w:t xml:space="preserve"> </w:t>
      </w:r>
      <w:r w:rsidR="002A7E73" w:rsidRPr="006D32DB">
        <w:rPr>
          <w:rFonts w:ascii="Times New Roman" w:eastAsia="Times New Roman" w:hAnsi="Times New Roman"/>
          <w:color w:val="000000"/>
          <w:sz w:val="28"/>
          <w:szCs w:val="28"/>
          <w:lang w:eastAsia="uk-UA"/>
        </w:rPr>
        <w:t>начальник фінансового відділу</w:t>
      </w:r>
      <w:r w:rsidR="002A7E73" w:rsidRPr="006D32DB">
        <w:rPr>
          <w:rFonts w:ascii="Times New Roman" w:eastAsia="Times New Roman" w:hAnsi="Times New Roman"/>
          <w:color w:val="000000"/>
          <w:sz w:val="28"/>
          <w:szCs w:val="28"/>
          <w:lang w:eastAsia="uk-UA"/>
        </w:rPr>
        <w:tab/>
      </w:r>
      <w:r w:rsidR="002A7E73" w:rsidRPr="006D32DB">
        <w:rPr>
          <w:rFonts w:ascii="Times New Roman" w:eastAsia="Times New Roman" w:hAnsi="Times New Roman"/>
          <w:color w:val="000000"/>
          <w:sz w:val="28"/>
          <w:szCs w:val="28"/>
          <w:lang w:eastAsia="uk-UA"/>
        </w:rPr>
        <w:tab/>
      </w:r>
      <w:r w:rsidR="002A7E73" w:rsidRPr="006D32DB">
        <w:rPr>
          <w:rFonts w:ascii="Times New Roman" w:eastAsia="Times New Roman" w:hAnsi="Times New Roman"/>
          <w:color w:val="000000"/>
          <w:sz w:val="28"/>
          <w:szCs w:val="28"/>
          <w:lang w:eastAsia="uk-UA"/>
        </w:rPr>
        <w:tab/>
      </w:r>
      <w:r>
        <w:rPr>
          <w:rFonts w:ascii="Times New Roman" w:eastAsia="Times New Roman" w:hAnsi="Times New Roman"/>
          <w:color w:val="000000"/>
          <w:sz w:val="28"/>
          <w:szCs w:val="28"/>
          <w:lang w:eastAsia="uk-UA"/>
        </w:rPr>
        <w:tab/>
      </w:r>
      <w:r w:rsidR="002A7E73" w:rsidRPr="006D32DB">
        <w:rPr>
          <w:rFonts w:ascii="Times New Roman" w:eastAsia="Times New Roman" w:hAnsi="Times New Roman"/>
          <w:color w:val="000000"/>
          <w:sz w:val="28"/>
          <w:szCs w:val="28"/>
          <w:lang w:eastAsia="uk-UA"/>
        </w:rPr>
        <w:t>Людмила  БАКЕЄВА</w:t>
      </w:r>
    </w:p>
    <w:p w:rsidR="00FC12A1" w:rsidRPr="006D32DB" w:rsidRDefault="00FC12A1"/>
    <w:sectPr w:rsidR="00FC12A1" w:rsidRPr="006D32DB" w:rsidSect="001A52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D636B"/>
    <w:multiLevelType w:val="hybridMultilevel"/>
    <w:tmpl w:val="1E24BC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224D"/>
    <w:rsid w:val="0001214E"/>
    <w:rsid w:val="00017EA1"/>
    <w:rsid w:val="000A34AF"/>
    <w:rsid w:val="000C0553"/>
    <w:rsid w:val="000C2048"/>
    <w:rsid w:val="000D1E61"/>
    <w:rsid w:val="001162AB"/>
    <w:rsid w:val="00151402"/>
    <w:rsid w:val="00154EF3"/>
    <w:rsid w:val="00183371"/>
    <w:rsid w:val="001920AD"/>
    <w:rsid w:val="00195EF6"/>
    <w:rsid w:val="001A524F"/>
    <w:rsid w:val="001C2BF5"/>
    <w:rsid w:val="00201A5C"/>
    <w:rsid w:val="00226247"/>
    <w:rsid w:val="00243C1B"/>
    <w:rsid w:val="00251B9E"/>
    <w:rsid w:val="00292134"/>
    <w:rsid w:val="002A7E73"/>
    <w:rsid w:val="002C32F8"/>
    <w:rsid w:val="002C4CFB"/>
    <w:rsid w:val="002D72EF"/>
    <w:rsid w:val="00314673"/>
    <w:rsid w:val="00336F5A"/>
    <w:rsid w:val="0034717B"/>
    <w:rsid w:val="00352496"/>
    <w:rsid w:val="00385CEB"/>
    <w:rsid w:val="003C32A4"/>
    <w:rsid w:val="0045342C"/>
    <w:rsid w:val="00457B73"/>
    <w:rsid w:val="00476415"/>
    <w:rsid w:val="00482BAC"/>
    <w:rsid w:val="004A0EB5"/>
    <w:rsid w:val="004A4B8C"/>
    <w:rsid w:val="004D3C8C"/>
    <w:rsid w:val="004E64A9"/>
    <w:rsid w:val="004F4B5A"/>
    <w:rsid w:val="00523B13"/>
    <w:rsid w:val="00555844"/>
    <w:rsid w:val="00573A40"/>
    <w:rsid w:val="005D21E1"/>
    <w:rsid w:val="005D3283"/>
    <w:rsid w:val="00633F8E"/>
    <w:rsid w:val="00634E55"/>
    <w:rsid w:val="0069529E"/>
    <w:rsid w:val="006D32DB"/>
    <w:rsid w:val="006D7F72"/>
    <w:rsid w:val="006F35AD"/>
    <w:rsid w:val="007122DF"/>
    <w:rsid w:val="00722108"/>
    <w:rsid w:val="00727375"/>
    <w:rsid w:val="007406B1"/>
    <w:rsid w:val="00743A27"/>
    <w:rsid w:val="00754172"/>
    <w:rsid w:val="0076060C"/>
    <w:rsid w:val="0078548E"/>
    <w:rsid w:val="0079080D"/>
    <w:rsid w:val="007B7071"/>
    <w:rsid w:val="007C0CCA"/>
    <w:rsid w:val="007C2C1C"/>
    <w:rsid w:val="007E0B3B"/>
    <w:rsid w:val="007F3385"/>
    <w:rsid w:val="00813A35"/>
    <w:rsid w:val="008369B1"/>
    <w:rsid w:val="00861F1F"/>
    <w:rsid w:val="00870868"/>
    <w:rsid w:val="0087363A"/>
    <w:rsid w:val="00876B8E"/>
    <w:rsid w:val="00894F3B"/>
    <w:rsid w:val="008B0A4E"/>
    <w:rsid w:val="008F2C93"/>
    <w:rsid w:val="008F33E2"/>
    <w:rsid w:val="00910659"/>
    <w:rsid w:val="00915E51"/>
    <w:rsid w:val="0093437F"/>
    <w:rsid w:val="00946BA1"/>
    <w:rsid w:val="009612BC"/>
    <w:rsid w:val="00962A73"/>
    <w:rsid w:val="00970922"/>
    <w:rsid w:val="0097105F"/>
    <w:rsid w:val="00972F00"/>
    <w:rsid w:val="00973B0A"/>
    <w:rsid w:val="009A005E"/>
    <w:rsid w:val="009E0C98"/>
    <w:rsid w:val="009E6880"/>
    <w:rsid w:val="009E6C38"/>
    <w:rsid w:val="00A047D0"/>
    <w:rsid w:val="00A221FE"/>
    <w:rsid w:val="00A34F26"/>
    <w:rsid w:val="00A37985"/>
    <w:rsid w:val="00A6383D"/>
    <w:rsid w:val="00A64875"/>
    <w:rsid w:val="00A7100F"/>
    <w:rsid w:val="00A77AE5"/>
    <w:rsid w:val="00A97815"/>
    <w:rsid w:val="00AD0D47"/>
    <w:rsid w:val="00AD3E5A"/>
    <w:rsid w:val="00B23DDC"/>
    <w:rsid w:val="00B35B74"/>
    <w:rsid w:val="00B433B9"/>
    <w:rsid w:val="00B548DA"/>
    <w:rsid w:val="00B657FF"/>
    <w:rsid w:val="00B75656"/>
    <w:rsid w:val="00B93460"/>
    <w:rsid w:val="00BC039F"/>
    <w:rsid w:val="00C0266F"/>
    <w:rsid w:val="00C06B8E"/>
    <w:rsid w:val="00C1097C"/>
    <w:rsid w:val="00C15408"/>
    <w:rsid w:val="00C204A8"/>
    <w:rsid w:val="00C20549"/>
    <w:rsid w:val="00C344BB"/>
    <w:rsid w:val="00C34CF4"/>
    <w:rsid w:val="00C503E4"/>
    <w:rsid w:val="00C57AB6"/>
    <w:rsid w:val="00C81CA2"/>
    <w:rsid w:val="00C82A5A"/>
    <w:rsid w:val="00C842D1"/>
    <w:rsid w:val="00CA5B0C"/>
    <w:rsid w:val="00CA5BD0"/>
    <w:rsid w:val="00CD393B"/>
    <w:rsid w:val="00CD7958"/>
    <w:rsid w:val="00CE0898"/>
    <w:rsid w:val="00CF0ED9"/>
    <w:rsid w:val="00D11A5D"/>
    <w:rsid w:val="00D61696"/>
    <w:rsid w:val="00DB2104"/>
    <w:rsid w:val="00E175A7"/>
    <w:rsid w:val="00E23BCD"/>
    <w:rsid w:val="00E32163"/>
    <w:rsid w:val="00E32327"/>
    <w:rsid w:val="00E3326A"/>
    <w:rsid w:val="00E93756"/>
    <w:rsid w:val="00E9702F"/>
    <w:rsid w:val="00EA7DA8"/>
    <w:rsid w:val="00EB1DB2"/>
    <w:rsid w:val="00EC224D"/>
    <w:rsid w:val="00ED638F"/>
    <w:rsid w:val="00EF230D"/>
    <w:rsid w:val="00F00BDC"/>
    <w:rsid w:val="00F062FD"/>
    <w:rsid w:val="00F06991"/>
    <w:rsid w:val="00F207D4"/>
    <w:rsid w:val="00F213FC"/>
    <w:rsid w:val="00F64CA3"/>
    <w:rsid w:val="00F87410"/>
    <w:rsid w:val="00FC12A1"/>
    <w:rsid w:val="00FC6209"/>
    <w:rsid w:val="00FF57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9B1"/>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369B1"/>
    <w:pPr>
      <w:widowControl w:val="0"/>
      <w:spacing w:after="0" w:line="240" w:lineRule="auto"/>
    </w:pPr>
    <w:rPr>
      <w:rFonts w:ascii="Courier New" w:eastAsia="Courier New" w:hAnsi="Courier New" w:cs="Courier New"/>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36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2453,baiaagaaboqcaaadzauaaavybqaaaaaaaaaaaaaaaaaaaaaaaaaaaaaaaaaaaaaaaaaaaaaaaaaaaaaaaaaaaaaaaaaaaaaaaaaaaaaaaaaaaaaaaaaaaaaaaaaaaaaaaaaaaaaaaaaaaaaaaaaaaaaaaaaaaaaaaaaaaaaaaaaaaaaaaaaaaaaaaaaaaaaaaaaaaaaaaaaaaaaaaaaaaaaaaaaaaaaaaaaaaaaa"/>
    <w:basedOn w:val="a"/>
    <w:uiPriority w:val="99"/>
    <w:rsid w:val="0079080D"/>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Normal (Web)"/>
    <w:basedOn w:val="a"/>
    <w:uiPriority w:val="99"/>
    <w:unhideWhenUsed/>
    <w:rsid w:val="0079080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5">
    <w:name w:val="Balloon Text"/>
    <w:basedOn w:val="a"/>
    <w:link w:val="a6"/>
    <w:uiPriority w:val="99"/>
    <w:semiHidden/>
    <w:unhideWhenUsed/>
    <w:rsid w:val="007908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9080D"/>
    <w:rPr>
      <w:rFonts w:ascii="Tahoma" w:eastAsia="Calibri"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9B1"/>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8369B1"/>
    <w:pPr>
      <w:widowControl w:val="0"/>
      <w:spacing w:after="0" w:line="240" w:lineRule="auto"/>
    </w:pPr>
    <w:rPr>
      <w:rFonts w:ascii="Courier New" w:eastAsia="Courier New" w:hAnsi="Courier New" w:cs="Courier New"/>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36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023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741AF-A37E-4804-A5FF-5D32B8C1A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10</Pages>
  <Words>2461</Words>
  <Characters>14028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HOMME</Company>
  <LinksUpToDate>false</LinksUpToDate>
  <CharactersWithSpaces>16457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Amin</cp:lastModifiedBy>
  <cp:revision>117</cp:revision>
  <dcterms:created xsi:type="dcterms:W3CDTF">2020-02-26T07:05:00Z</dcterms:created>
  <dcterms:modified xsi:type="dcterms:W3CDTF">2021-11-03T10:58:00Z</dcterms:modified>
</cp:coreProperties>
</file>