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AE3" w:rsidRDefault="005C5CF2" w:rsidP="005C5CF2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5C5CF2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649F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5CF2" w:rsidRPr="00EB05ED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щодо</w:t>
      </w:r>
    </w:p>
    <w:p w:rsidR="005C5CF2" w:rsidRPr="00EB05ED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видалення зелених насаджень</w:t>
      </w:r>
    </w:p>
    <w:p w:rsidR="005C5CF2" w:rsidRPr="00CE49ED" w:rsidRDefault="005C5CF2" w:rsidP="005C5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Pr="00CE49E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ab/>
        <w:t>Керуючись Постановою Кабінету Міністрів України №1045 від 01.08.2006 «Про затвердження Порядку видалення дерев, кущів, газонів і квітників у населених пунктах», Законом України «Про місцеве самоврядування в Україні», згідно Актів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3147"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01641">
        <w:rPr>
          <w:rFonts w:ascii="Times New Roman" w:hAnsi="Times New Roman" w:cs="Times New Roman"/>
          <w:sz w:val="28"/>
          <w:szCs w:val="28"/>
          <w:lang w:val="uk-UA"/>
        </w:rPr>
        <w:t>с.Боромики</w:t>
      </w:r>
      <w:proofErr w:type="spellEnd"/>
      <w:r w:rsidRPr="00C01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>с.Брусилів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1641"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 w:rsidRPr="00C01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21EDC" w:rsidRPr="00D21E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1EDC" w:rsidRPr="00C01641"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 w:rsidR="00D21EDC">
        <w:rPr>
          <w:rFonts w:ascii="Times New Roman" w:hAnsi="Times New Roman" w:cs="Times New Roman"/>
          <w:sz w:val="28"/>
          <w:szCs w:val="28"/>
          <w:lang w:val="uk-UA"/>
        </w:rPr>
        <w:t xml:space="preserve"> (кладовище)</w:t>
      </w:r>
      <w:r w:rsidR="00D21E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>с.Петрушин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>с.Малинівка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>с.Снов’янка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01641" w:rsidRPr="00C01641">
        <w:rPr>
          <w:rFonts w:ascii="Times New Roman" w:hAnsi="Times New Roman" w:cs="Times New Roman"/>
          <w:sz w:val="28"/>
          <w:szCs w:val="28"/>
          <w:lang w:val="uk-UA"/>
        </w:rPr>
        <w:t>с.Стасі</w:t>
      </w:r>
      <w:proofErr w:type="spellEnd"/>
      <w:r w:rsidR="00C01641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01641" w:rsidRPr="00C01641">
        <w:rPr>
          <w:rFonts w:ascii="Times New Roman" w:hAnsi="Times New Roman" w:cs="Times New Roman"/>
          <w:sz w:val="28"/>
          <w:szCs w:val="28"/>
          <w:lang w:val="uk-UA"/>
        </w:rPr>
        <w:t>с.Терехівка</w:t>
      </w:r>
      <w:proofErr w:type="spellEnd"/>
      <w:r w:rsidR="00C01641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01641">
        <w:rPr>
          <w:rFonts w:ascii="Times New Roman" w:hAnsi="Times New Roman" w:cs="Times New Roman"/>
          <w:sz w:val="28"/>
          <w:szCs w:val="28"/>
          <w:lang w:val="uk-UA"/>
        </w:rPr>
        <w:t>с.Товстоліс</w:t>
      </w:r>
      <w:bookmarkStart w:id="0" w:name="_GoBack"/>
      <w:bookmarkEnd w:id="0"/>
      <w:r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, викон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C5CF2" w:rsidRPr="00CE49ED" w:rsidRDefault="005C5CF2" w:rsidP="005C5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          В зв’язку з аварійним станом дерев, які загрожують життю та здоров’ю громадян, пошкодженню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ліній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електоропередачі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будівель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C5CF2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>Затвердити  акти обстеження зелених  насаджень</w:t>
      </w:r>
    </w:p>
    <w:p w:rsidR="00506726" w:rsidRDefault="00506726" w:rsidP="00506726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F7F" w:rsidRDefault="00AE649F" w:rsidP="005C5CF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с.Б</w:t>
      </w:r>
      <w:r>
        <w:rPr>
          <w:rFonts w:ascii="Times New Roman" w:hAnsi="Times New Roman" w:cs="Times New Roman"/>
          <w:sz w:val="28"/>
          <w:szCs w:val="28"/>
          <w:lang w:val="uk-UA"/>
        </w:rPr>
        <w:t>ерезанка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, Чернігівського району 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6E5F7F" w:rsidRDefault="00AE649F" w:rsidP="006E5F7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 w:rsidR="006E5F7F"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Боромики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F7F"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6E5F7F" w:rsidRDefault="00AE649F" w:rsidP="006E5F7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F7F"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D21EDC" w:rsidRDefault="00D21EDC" w:rsidP="00D21EDC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кладовище),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AE649F" w:rsidRPr="00AE649F" w:rsidRDefault="00AE649F" w:rsidP="00AE649F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E649F">
        <w:rPr>
          <w:rFonts w:ascii="Times New Roman" w:hAnsi="Times New Roman" w:cs="Times New Roman"/>
          <w:sz w:val="28"/>
          <w:szCs w:val="28"/>
          <w:lang w:val="uk-UA"/>
        </w:rPr>
        <w:t xml:space="preserve">кт обстеження зелених насаджень, що підлягають видаленню </w:t>
      </w:r>
      <w:proofErr w:type="spellStart"/>
      <w:r w:rsidRPr="00AE649F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Петрушин</w:t>
      </w:r>
      <w:proofErr w:type="spellEnd"/>
      <w:r w:rsidRPr="00AE649F">
        <w:rPr>
          <w:rFonts w:ascii="Times New Roman" w:hAnsi="Times New Roman" w:cs="Times New Roman"/>
          <w:sz w:val="28"/>
          <w:szCs w:val="28"/>
          <w:lang w:val="uk-UA"/>
        </w:rPr>
        <w:t>, Чернігівського району від  07.05.2021;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с.Малинівка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с.Снов</w:t>
      </w:r>
      <w:proofErr w:type="spellEnd"/>
      <w:r w:rsidRPr="00AE649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с.Стасі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с.Терехівка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AE649F" w:rsidRDefault="00AE649F" w:rsidP="00AE649F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с.Товстоліс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D21EDC">
        <w:rPr>
          <w:rFonts w:ascii="Times New Roman" w:hAnsi="Times New Roman" w:cs="Times New Roman"/>
          <w:sz w:val="28"/>
          <w:szCs w:val="28"/>
          <w:lang w:val="uk-UA"/>
        </w:rPr>
        <w:t>21.</w:t>
      </w:r>
    </w:p>
    <w:p w:rsidR="00506726" w:rsidRDefault="00506726" w:rsidP="00506726">
      <w:pPr>
        <w:pStyle w:val="a8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Pr="00CE49ED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ФОП 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Стефановській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Н.О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на видалення аварійних зелених насаджень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5C5CF2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>Роботи виконувати з дотримання правил техніки безпеки</w:t>
      </w:r>
      <w:r w:rsidR="00570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260" w:rsidRPr="00CE49ED" w:rsidRDefault="00722349" w:rsidP="0072234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бухгалтерського обліку та звітності – головному бухгалтеру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Кость Л.М. оп</w:t>
      </w:r>
      <w:r w:rsidR="00570260">
        <w:rPr>
          <w:rFonts w:ascii="Times New Roman" w:hAnsi="Times New Roman" w:cs="Times New Roman"/>
          <w:sz w:val="28"/>
          <w:szCs w:val="28"/>
          <w:lang w:val="uk-UA"/>
        </w:rPr>
        <w:t>рибуткувати деревину відповідно вимог бухгалтерського обліку.</w:t>
      </w:r>
    </w:p>
    <w:p w:rsidR="005C5CF2" w:rsidRPr="00CE49ED" w:rsidRDefault="00722349" w:rsidP="0050672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Керуючому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 в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>идати ордер на видалення</w:t>
      </w:r>
      <w:r w:rsidR="005C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зелених насаджень, зазначених </w:t>
      </w:r>
      <w:r w:rsidR="005C5CF2">
        <w:rPr>
          <w:rFonts w:ascii="Times New Roman" w:hAnsi="Times New Roman" w:cs="Times New Roman"/>
          <w:sz w:val="28"/>
          <w:szCs w:val="28"/>
          <w:lang w:val="uk-UA"/>
        </w:rPr>
        <w:t xml:space="preserve">  у актах обстеження 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передбаченому чинним законодавством. </w:t>
      </w:r>
    </w:p>
    <w:p w:rsidR="005C5CF2" w:rsidRPr="00132620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62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сіл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>ського голову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В.М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10107" w:rsidRPr="005C5CF2" w:rsidRDefault="00910107" w:rsidP="00910107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lang w:val="uk-UA"/>
        </w:rPr>
      </w:pPr>
    </w:p>
    <w:p w:rsidR="00814AE3" w:rsidRPr="00814AE3" w:rsidRDefault="00814AE3" w:rsidP="00814AE3"/>
    <w:p w:rsidR="005B6C75" w:rsidRPr="00814AE3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sectPr w:rsidR="005B6C75" w:rsidRPr="0081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54"/>
    <w:rsid w:val="00506726"/>
    <w:rsid w:val="00570260"/>
    <w:rsid w:val="005B6C75"/>
    <w:rsid w:val="005C5CF2"/>
    <w:rsid w:val="005D1291"/>
    <w:rsid w:val="006E5F7F"/>
    <w:rsid w:val="00722349"/>
    <w:rsid w:val="00814AE3"/>
    <w:rsid w:val="00847854"/>
    <w:rsid w:val="00905E05"/>
    <w:rsid w:val="00910107"/>
    <w:rsid w:val="00951B20"/>
    <w:rsid w:val="00A23147"/>
    <w:rsid w:val="00A852FE"/>
    <w:rsid w:val="00AE649F"/>
    <w:rsid w:val="00BC07A2"/>
    <w:rsid w:val="00C01641"/>
    <w:rsid w:val="00D21EDC"/>
    <w:rsid w:val="00E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9FC81-577F-4549-BC0A-DBF2323D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723A-150D-4937-97B0-B4B5B957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Dell</cp:lastModifiedBy>
  <cp:revision>8</cp:revision>
  <cp:lastPrinted>2021-04-30T09:05:00Z</cp:lastPrinted>
  <dcterms:created xsi:type="dcterms:W3CDTF">2021-05-24T09:38:00Z</dcterms:created>
  <dcterms:modified xsi:type="dcterms:W3CDTF">2021-06-03T07:53:00Z</dcterms:modified>
</cp:coreProperties>
</file>