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58" w:rsidRPr="00CF2DB5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CF2DB5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CF2DB5" w:rsidRDefault="000C5217" w:rsidP="00DB7CE9">
      <w:pPr>
        <w:jc w:val="both"/>
        <w:rPr>
          <w:sz w:val="28"/>
          <w:szCs w:val="28"/>
          <w:lang w:val="uk-UA"/>
        </w:rPr>
      </w:pPr>
      <w:r w:rsidRPr="00CF2DB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3258" w:rsidRPr="00CF2DB5">
        <w:rPr>
          <w:sz w:val="28"/>
          <w:szCs w:val="28"/>
          <w:lang w:val="uk-UA"/>
        </w:rPr>
        <w:t xml:space="preserve">                        ПРОЄКТ</w:t>
      </w: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CF2DB5" w:rsidRDefault="00083258" w:rsidP="00DB7CE9">
      <w:pPr>
        <w:jc w:val="center"/>
        <w:rPr>
          <w:b/>
          <w:sz w:val="28"/>
          <w:szCs w:val="28"/>
          <w:lang w:val="uk-UA"/>
        </w:rPr>
      </w:pPr>
      <w:r w:rsidRPr="00CF2DB5">
        <w:rPr>
          <w:b/>
          <w:sz w:val="28"/>
          <w:szCs w:val="28"/>
          <w:lang w:val="uk-UA"/>
        </w:rPr>
        <w:t>У К Р А Ї Н А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КИСЕЛІВСЬКА СІЛЬСЬКА РАДА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83258" w:rsidRPr="00CF2DB5" w:rsidRDefault="000F726D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ВИКОНАВЧИЙ КОМІТЕТ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CF2DB5">
        <w:rPr>
          <w:b/>
          <w:sz w:val="28"/>
          <w:szCs w:val="28"/>
          <w:lang w:val="uk-UA" w:eastAsia="uk-UA"/>
        </w:rPr>
        <w:t>РІШЕННЯ</w:t>
      </w:r>
    </w:p>
    <w:p w:rsidR="00083258" w:rsidRPr="00CF2DB5" w:rsidRDefault="00083258" w:rsidP="00DB7CE9">
      <w:pPr>
        <w:jc w:val="center"/>
        <w:rPr>
          <w:b/>
          <w:sz w:val="28"/>
          <w:szCs w:val="28"/>
          <w:lang w:val="uk-UA" w:eastAsia="uk-UA"/>
        </w:rPr>
      </w:pPr>
    </w:p>
    <w:p w:rsidR="00083258" w:rsidRPr="00CF2DB5" w:rsidRDefault="00083258" w:rsidP="00902AC4">
      <w:pPr>
        <w:rPr>
          <w:noProof/>
          <w:sz w:val="24"/>
          <w:szCs w:val="24"/>
          <w:lang w:val="uk-UA"/>
        </w:rPr>
      </w:pPr>
      <w:r w:rsidRPr="00CF2DB5">
        <w:rPr>
          <w:sz w:val="28"/>
          <w:szCs w:val="28"/>
          <w:lang w:val="uk-UA" w:eastAsia="uk-UA"/>
        </w:rPr>
        <w:t>____________  202</w:t>
      </w:r>
      <w:r w:rsidR="00014CC4">
        <w:rPr>
          <w:sz w:val="28"/>
          <w:szCs w:val="28"/>
          <w:lang w:val="uk-UA" w:eastAsia="uk-UA"/>
        </w:rPr>
        <w:t>2</w:t>
      </w:r>
      <w:r w:rsidRPr="00CF2DB5">
        <w:rPr>
          <w:sz w:val="28"/>
          <w:szCs w:val="28"/>
          <w:lang w:val="uk-UA" w:eastAsia="uk-UA"/>
        </w:rPr>
        <w:t xml:space="preserve"> року                   с. Киселівка                          №           </w:t>
      </w:r>
    </w:p>
    <w:p w:rsidR="00083258" w:rsidRPr="00CF2DB5" w:rsidRDefault="00083258" w:rsidP="00DB7CE9">
      <w:pPr>
        <w:jc w:val="center"/>
        <w:rPr>
          <w:noProof/>
          <w:lang w:val="uk-UA"/>
        </w:rPr>
      </w:pPr>
    </w:p>
    <w:p w:rsidR="00083258" w:rsidRPr="00CF2DB5" w:rsidRDefault="00083258" w:rsidP="00DB7CE9">
      <w:pPr>
        <w:ind w:right="-285"/>
        <w:rPr>
          <w:bCs/>
          <w:sz w:val="22"/>
          <w:lang w:val="uk-UA"/>
        </w:rPr>
      </w:pPr>
    </w:p>
    <w:p w:rsidR="000B457A" w:rsidRPr="00CF2DB5" w:rsidRDefault="001F2779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Про </w:t>
      </w:r>
      <w:r w:rsidR="000B457A"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оголошення та проведення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конкурсного відбору на зайняття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посади керівника</w:t>
      </w:r>
      <w:r w:rsidRPr="00CF2DB5">
        <w:rPr>
          <w:color w:val="000000"/>
          <w:sz w:val="28"/>
          <w:szCs w:val="28"/>
          <w:lang w:val="uk-UA" w:eastAsia="zh-CN"/>
        </w:rPr>
        <w:t xml:space="preserve"> </w:t>
      </w: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Центру надання 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соціальних послуг Киселівської сільської</w:t>
      </w:r>
    </w:p>
    <w:p w:rsidR="000B457A" w:rsidRPr="00CF2DB5" w:rsidRDefault="000B457A" w:rsidP="000B457A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 xml:space="preserve"> ради Чернігівського району </w:t>
      </w:r>
    </w:p>
    <w:p w:rsidR="00291425" w:rsidRPr="00CF2DB5" w:rsidRDefault="000B457A" w:rsidP="000B457A">
      <w:pPr>
        <w:rPr>
          <w:b/>
          <w:i/>
          <w:color w:val="000000"/>
          <w:sz w:val="28"/>
          <w:szCs w:val="28"/>
          <w:lang w:val="uk-UA"/>
        </w:rPr>
      </w:pPr>
      <w:r w:rsidRPr="00CF2DB5">
        <w:rPr>
          <w:b/>
          <w:bCs/>
          <w:i/>
          <w:color w:val="000000"/>
          <w:sz w:val="28"/>
          <w:szCs w:val="28"/>
          <w:lang w:val="uk-UA" w:bidi="uk-UA"/>
        </w:rPr>
        <w:t>Чернігівської області</w:t>
      </w:r>
    </w:p>
    <w:p w:rsidR="000B457A" w:rsidRPr="00CF2DB5" w:rsidRDefault="000B457A" w:rsidP="0015003F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</w:p>
    <w:p w:rsidR="003A66BB" w:rsidRPr="00CF2DB5" w:rsidRDefault="001F2779" w:rsidP="00604FA7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У відповідності до ст.31 Закону України «Про місцеве самоврядування в Україні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»,</w:t>
      </w:r>
      <w:r w:rsidR="00604FA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керуючись Положенням про конкурсну комісію, умови та порядок проведення конкурсу на зайняття  посади керівника надавача соціальних послуг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державного/комунального сектору</w:t>
      </w:r>
      <w:r w:rsidR="000137FF" w:rsidRPr="00CF2DB5">
        <w:rPr>
          <w:color w:val="000000"/>
          <w:sz w:val="28"/>
          <w:szCs w:val="28"/>
          <w:lang w:bidi="uk-UA"/>
        </w:rPr>
        <w:t>, затвердженого постановою КМУ від 3 березня 2020 р. № 200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,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0B457A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>на виконання рішення 13 сесії 8 скликання Киселівської сільської ради</w:t>
      </w:r>
      <w:r w:rsidR="0083239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від 12.11.2021 № 13/VIII-19 «Про створення Центру надання соціальних послуг Киселівської сільської ради, затвердження Положення про Центр, структури та граничної чисельності працівників Центру»</w:t>
      </w:r>
      <w:r w:rsidR="003A66BB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</w:t>
      </w:r>
      <w:r w:rsidR="00B26B82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виконавчий комітет сільської ради </w:t>
      </w:r>
      <w:bookmarkStart w:id="0" w:name="bookmark3"/>
      <w:r w:rsidR="00604FA7" w:rsidRPr="00CF2DB5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3A66BB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ВИРІШИ</w:t>
      </w:r>
      <w:bookmarkEnd w:id="0"/>
      <w:r w:rsidR="00B26B82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В</w:t>
      </w:r>
      <w:r w:rsidR="00604FA7" w:rsidRPr="00CF2DB5">
        <w:rPr>
          <w:rFonts w:ascii="Times New Roman" w:hAnsi="Times New Roman" w:cs="Times New Roman"/>
          <w:b/>
          <w:color w:val="000000"/>
          <w:sz w:val="28"/>
          <w:szCs w:val="28"/>
          <w:lang w:bidi="uk-UA"/>
        </w:rPr>
        <w:t>:</w:t>
      </w:r>
    </w:p>
    <w:p w:rsidR="00832397" w:rsidRPr="00CF2DB5" w:rsidRDefault="000B457A" w:rsidP="00832397">
      <w:pPr>
        <w:pStyle w:val="a5"/>
        <w:numPr>
          <w:ilvl w:val="0"/>
          <w:numId w:val="19"/>
        </w:numPr>
        <w:tabs>
          <w:tab w:val="left" w:pos="709"/>
          <w:tab w:val="left" w:pos="993"/>
        </w:tabs>
        <w:spacing w:before="120" w:after="12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Оголосити </w:t>
      </w:r>
      <w:r w:rsidR="00604FA7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проведення конкурсного відбору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 xml:space="preserve">на зайняття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 xml:space="preserve">вакантної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посади керівника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</w:t>
      </w:r>
      <w:r w:rsidR="00832397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на наступних умовах:</w:t>
      </w:r>
    </w:p>
    <w:p w:rsidR="00720F13" w:rsidRPr="00CF2DB5" w:rsidRDefault="00832397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1.1. Початком конкурсу вважати дату оприлюднення оголошення про проведення конкурсу (дода</w:t>
      </w:r>
      <w:r w:rsidR="00473881" w:rsidRPr="00CF2DB5">
        <w:rPr>
          <w:rFonts w:eastAsia="Sylfaen"/>
          <w:color w:val="000000"/>
          <w:sz w:val="28"/>
          <w:szCs w:val="28"/>
          <w:lang w:val="uk-UA" w:eastAsia="uk-UA" w:bidi="uk-UA"/>
        </w:rPr>
        <w:t>ток 1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) на офіційному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веб-сайті.</w:t>
      </w:r>
    </w:p>
    <w:p w:rsidR="00832397" w:rsidRPr="00CF2DB5" w:rsidRDefault="00832397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1.2. Визначити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період для подання заяв кандидатами на конкурс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–</w:t>
      </w:r>
      <w:r w:rsidR="00251C82">
        <w:rPr>
          <w:rFonts w:eastAsia="Sylfaen"/>
          <w:color w:val="000000"/>
          <w:sz w:val="28"/>
          <w:szCs w:val="28"/>
          <w:lang w:val="uk-UA" w:eastAsia="uk-UA" w:bidi="uk-UA"/>
        </w:rPr>
        <w:t xml:space="preserve"> 14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календарних днів з дати оголошення.</w:t>
      </w:r>
    </w:p>
    <w:p w:rsidR="007C4889" w:rsidRPr="00CF2DB5" w:rsidRDefault="00CF2DB5" w:rsidP="00832397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>
        <w:rPr>
          <w:rFonts w:eastAsia="Sylfaen"/>
          <w:color w:val="000000"/>
          <w:sz w:val="28"/>
          <w:szCs w:val="28"/>
          <w:lang w:val="uk-UA" w:eastAsia="uk-UA" w:bidi="uk-UA"/>
        </w:rPr>
        <w:t>1.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3. Затвердити перелік питань для проведення конкурсного відбору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на зайняття вакантної посади керівника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="007C4889"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 (додаток 2).</w:t>
      </w:r>
    </w:p>
    <w:p w:rsidR="00473881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2. Затвердити склад конкурсної комісії з проведення конкурсу на вакантну посаду керівника Центру надання соціальних послуг Киселівської сільської ради Чернігівського району Чернігівської області (додато</w:t>
      </w:r>
      <w:r w:rsidR="007C4889" w:rsidRPr="00CF2DB5">
        <w:rPr>
          <w:rFonts w:eastAsia="Sylfaen"/>
          <w:color w:val="000000"/>
          <w:sz w:val="28"/>
          <w:szCs w:val="28"/>
          <w:lang w:val="uk-UA" w:eastAsia="uk-UA" w:bidi="uk-UA"/>
        </w:rPr>
        <w:t>к 3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).</w:t>
      </w:r>
    </w:p>
    <w:p w:rsidR="00720F13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3.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Конкурсній комісії:</w:t>
      </w:r>
    </w:p>
    <w:p w:rsidR="00720F13" w:rsidRPr="00CF2DB5" w:rsidRDefault="00473881" w:rsidP="00720F13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3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.1. Організувати прийняття документів від осіб, які виявили бажання взяти участь у конкурсі;</w:t>
      </w:r>
    </w:p>
    <w:p w:rsidR="00720F13" w:rsidRPr="00CF2DB5" w:rsidRDefault="00473881" w:rsidP="00720F13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lastRenderedPageBreak/>
        <w:t>3.2. П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ровести конкурсний відбір не пізніше наступного дня після закінчення 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період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у подачі заяв кандидатами на конкурс;</w:t>
      </w:r>
    </w:p>
    <w:p w:rsidR="00473881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3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.3. Опр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и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>люднит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и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результати конкурсу на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офіційному </w:t>
      </w:r>
      <w:r w:rsidR="00CF2DB5" w:rsidRPr="00CF2DB5">
        <w:rPr>
          <w:rFonts w:eastAsia="Sylfaen"/>
          <w:color w:val="000000"/>
          <w:sz w:val="28"/>
          <w:szCs w:val="28"/>
          <w:lang w:val="uk-UA" w:eastAsia="uk-UA" w:bidi="uk-UA"/>
        </w:rPr>
        <w:t>веб-сайті</w:t>
      </w:r>
      <w:r w:rsidR="00720F13"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Киселівської сільської ради та підготувати проект рішення сесії про призначення переможця конкурсу на вакантну посаду </w:t>
      </w:r>
      <w:r w:rsidR="000B457A" w:rsidRPr="00CF2DB5">
        <w:rPr>
          <w:rFonts w:eastAsia="Sylfaen"/>
          <w:color w:val="000000"/>
          <w:sz w:val="28"/>
          <w:szCs w:val="28"/>
          <w:lang w:val="uk-UA" w:eastAsia="uk-UA" w:bidi="uk-UA"/>
        </w:rPr>
        <w:t>керівника Центру надання соціальних послуг Киселівської сільської ради Чернігівського району Чернігівської області.</w:t>
      </w:r>
    </w:p>
    <w:p w:rsidR="00291425" w:rsidRPr="00CF2DB5" w:rsidRDefault="00473881" w:rsidP="00473881">
      <w:pPr>
        <w:pStyle w:val="a5"/>
        <w:tabs>
          <w:tab w:val="left" w:pos="709"/>
          <w:tab w:val="left" w:pos="993"/>
        </w:tabs>
        <w:spacing w:before="120" w:after="120"/>
        <w:ind w:left="0" w:firstLine="567"/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4. </w:t>
      </w:r>
      <w:r w:rsidR="00291425" w:rsidRPr="00CF2DB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1F2779" w:rsidRPr="00CF2DB5">
        <w:rPr>
          <w:color w:val="000000"/>
          <w:sz w:val="28"/>
          <w:szCs w:val="28"/>
          <w:lang w:val="uk-UA"/>
        </w:rPr>
        <w:t>заступника голови Киселівської сільської ради Грабина В.В.</w:t>
      </w:r>
    </w:p>
    <w:p w:rsidR="00083258" w:rsidRPr="00CF2DB5" w:rsidRDefault="00C00D2C" w:rsidP="00197A95">
      <w:pPr>
        <w:rPr>
          <w:color w:val="000000"/>
          <w:sz w:val="28"/>
          <w:lang w:val="uk-UA"/>
        </w:rPr>
      </w:pPr>
      <w:r w:rsidRPr="00CF2DB5">
        <w:rPr>
          <w:b/>
          <w:i/>
          <w:color w:val="000000"/>
          <w:sz w:val="28"/>
          <w:szCs w:val="30"/>
          <w:lang w:val="uk-UA"/>
        </w:rPr>
        <w:tab/>
      </w:r>
      <w:r w:rsidRPr="00CF2DB5">
        <w:rPr>
          <w:b/>
          <w:i/>
          <w:color w:val="000000"/>
          <w:sz w:val="28"/>
          <w:szCs w:val="30"/>
          <w:lang w:val="uk-UA"/>
        </w:rPr>
        <w:tab/>
        <w:t xml:space="preserve">       </w:t>
      </w:r>
    </w:p>
    <w:p w:rsidR="00261079" w:rsidRPr="00CF2DB5" w:rsidRDefault="00083258">
      <w:pPr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Додаток 1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7C4889" w:rsidRPr="00CF2DB5" w:rsidRDefault="007C4889" w:rsidP="007C4889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7C4889" w:rsidRPr="00CF2DB5" w:rsidRDefault="007C4889" w:rsidP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rPr>
          <w:color w:val="000000"/>
          <w:sz w:val="28"/>
          <w:lang w:val="uk-UA"/>
        </w:rPr>
      </w:pPr>
    </w:p>
    <w:p w:rsidR="007C4889" w:rsidRPr="00CF2DB5" w:rsidRDefault="007C4889" w:rsidP="007C4889">
      <w:pPr>
        <w:jc w:val="center"/>
        <w:rPr>
          <w:rFonts w:eastAsia="Sylfaen"/>
          <w:bCs/>
          <w:color w:val="000000"/>
          <w:sz w:val="28"/>
          <w:szCs w:val="28"/>
          <w:lang w:val="uk-UA" w:eastAsia="uk-UA" w:bidi="uk-UA"/>
        </w:rPr>
      </w:pPr>
      <w:r w:rsidRPr="00CF2DB5">
        <w:rPr>
          <w:color w:val="000000"/>
          <w:sz w:val="28"/>
          <w:lang w:val="uk-UA"/>
        </w:rPr>
        <w:t xml:space="preserve">Оголошення про 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проведення конкурсного відбору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на зайняття вакантної посади керівника</w:t>
      </w: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</w:t>
      </w:r>
      <w:r w:rsidRPr="00CF2DB5">
        <w:rPr>
          <w:rFonts w:eastAsia="Sylfaen"/>
          <w:bCs/>
          <w:color w:val="000000"/>
          <w:sz w:val="28"/>
          <w:szCs w:val="28"/>
          <w:lang w:val="uk-UA" w:eastAsia="uk-UA" w:bidi="uk-UA"/>
        </w:rPr>
        <w:t>Центру надання соціальних послуг Киселівської сільської ради Чернігівського району Чернігівської області</w:t>
      </w:r>
    </w:p>
    <w:p w:rsidR="007C4889" w:rsidRPr="00CF2DB5" w:rsidRDefault="007C4889" w:rsidP="007C4889">
      <w:pPr>
        <w:rPr>
          <w:rFonts w:eastAsia="Sylfaen"/>
          <w:bCs/>
          <w:color w:val="000000"/>
          <w:sz w:val="28"/>
          <w:szCs w:val="28"/>
          <w:lang w:val="uk-UA" w:eastAsia="uk-UA" w:bidi="uk-UA"/>
        </w:rPr>
      </w:pPr>
    </w:p>
    <w:p w:rsidR="007C4889" w:rsidRPr="00CF2DB5" w:rsidRDefault="007C4889" w:rsidP="004A6716">
      <w:pPr>
        <w:ind w:firstLine="567"/>
        <w:jc w:val="both"/>
        <w:rPr>
          <w:bCs/>
          <w:sz w:val="28"/>
          <w:szCs w:val="28"/>
          <w:lang w:val="uk-UA" w:bidi="uk-UA"/>
        </w:rPr>
      </w:pPr>
      <w:bookmarkStart w:id="1" w:name="n63"/>
      <w:bookmarkEnd w:id="1"/>
      <w:r w:rsidRPr="00CF2DB5">
        <w:rPr>
          <w:sz w:val="28"/>
          <w:szCs w:val="28"/>
          <w:lang w:val="uk-UA"/>
        </w:rPr>
        <w:t>1. Правова підстава оголошення конкурсу: рішення виконавчого комі</w:t>
      </w:r>
      <w:r w:rsidR="001339E7">
        <w:rPr>
          <w:sz w:val="28"/>
          <w:szCs w:val="28"/>
          <w:lang w:val="uk-UA"/>
        </w:rPr>
        <w:t>т</w:t>
      </w:r>
      <w:r w:rsidRPr="00CF2DB5">
        <w:rPr>
          <w:sz w:val="28"/>
          <w:szCs w:val="28"/>
          <w:lang w:val="uk-UA"/>
        </w:rPr>
        <w:t>ету Киселівської сільської ради від ____ № ___ «</w:t>
      </w:r>
      <w:r w:rsidRPr="00CF2DB5">
        <w:rPr>
          <w:bCs/>
          <w:sz w:val="28"/>
          <w:szCs w:val="28"/>
          <w:lang w:val="uk-UA" w:bidi="uk-UA"/>
        </w:rPr>
        <w:t>Про оголошення та проведення конкурсного відбору на зайняття посади керівника</w:t>
      </w:r>
      <w:r w:rsidRPr="00CF2DB5">
        <w:rPr>
          <w:sz w:val="28"/>
          <w:szCs w:val="28"/>
          <w:lang w:val="uk-UA" w:eastAsia="zh-CN"/>
        </w:rPr>
        <w:t xml:space="preserve"> </w:t>
      </w:r>
      <w:r w:rsidRPr="00CF2DB5">
        <w:rPr>
          <w:bCs/>
          <w:sz w:val="28"/>
          <w:szCs w:val="28"/>
          <w:lang w:val="uk-UA" w:bidi="uk-UA"/>
        </w:rPr>
        <w:t>Центру надання соціальних послуг Киселівської сільської  ради Чернігівського району Чернігівської області».</w:t>
      </w:r>
    </w:p>
    <w:p w:rsidR="007C4889" w:rsidRPr="00CF2DB5" w:rsidRDefault="007C4889" w:rsidP="004A671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bidi="uk-UA"/>
        </w:rPr>
      </w:pPr>
      <w:r w:rsidRPr="00CF2DB5">
        <w:rPr>
          <w:sz w:val="28"/>
          <w:szCs w:val="28"/>
          <w:lang w:val="uk-UA"/>
        </w:rPr>
        <w:t xml:space="preserve">2. Найменування, місцезнаходження надавача соціальних послуг державного/комунального сектору: </w:t>
      </w:r>
      <w:r w:rsidR="00251C82">
        <w:rPr>
          <w:bCs/>
          <w:sz w:val="28"/>
          <w:szCs w:val="28"/>
          <w:lang w:val="uk-UA" w:bidi="uk-UA"/>
        </w:rPr>
        <w:t>Центр</w:t>
      </w:r>
      <w:r w:rsidRPr="00CF2DB5">
        <w:rPr>
          <w:bCs/>
          <w:sz w:val="28"/>
          <w:szCs w:val="28"/>
          <w:lang w:val="uk-UA" w:bidi="uk-UA"/>
        </w:rPr>
        <w:t xml:space="preserve"> надання соціальних послуг Киселівської сільської  ради Чернігівського району Чернігівської області.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bidi="uk-UA"/>
        </w:rPr>
      </w:pPr>
      <w:r w:rsidRPr="00CF2DB5">
        <w:rPr>
          <w:bCs/>
          <w:sz w:val="28"/>
          <w:szCs w:val="28"/>
          <w:lang w:val="uk-UA" w:bidi="uk-UA"/>
        </w:rPr>
        <w:t>Юридична адреса:</w:t>
      </w:r>
      <w:r w:rsidR="004A6716" w:rsidRPr="00CF2DB5">
        <w:rPr>
          <w:bCs/>
          <w:sz w:val="28"/>
          <w:szCs w:val="28"/>
          <w:lang w:val="uk-UA" w:bidi="uk-UA"/>
        </w:rPr>
        <w:t xml:space="preserve"> 14415, Чернігівська область, Чернігівський район, село Вознесенське, вулиця Центральна, будинок 43Б.</w:t>
      </w:r>
    </w:p>
    <w:p w:rsidR="007C4889" w:rsidRPr="00CF2DB5" w:rsidRDefault="007C4889" w:rsidP="004A6716">
      <w:pPr>
        <w:shd w:val="clear" w:color="auto" w:fill="FFFFFF"/>
        <w:ind w:right="-144" w:firstLine="567"/>
        <w:jc w:val="both"/>
        <w:rPr>
          <w:sz w:val="28"/>
          <w:szCs w:val="28"/>
          <w:lang w:val="uk-UA" w:eastAsia="zh-CN"/>
        </w:rPr>
      </w:pPr>
      <w:r w:rsidRPr="00CF2DB5">
        <w:rPr>
          <w:bCs/>
          <w:sz w:val="28"/>
          <w:szCs w:val="28"/>
          <w:lang w:val="uk-UA" w:bidi="uk-UA"/>
        </w:rPr>
        <w:t xml:space="preserve">3. Основні завдання </w:t>
      </w:r>
      <w:r w:rsidRPr="00CF2DB5">
        <w:rPr>
          <w:sz w:val="28"/>
          <w:szCs w:val="28"/>
          <w:lang w:val="uk-UA"/>
        </w:rPr>
        <w:t>надавача соціальних послуг державного/комунального сектору:</w:t>
      </w:r>
      <w:r w:rsidRPr="00CF2DB5">
        <w:rPr>
          <w:bCs/>
          <w:sz w:val="28"/>
          <w:szCs w:val="28"/>
          <w:lang w:val="uk-UA" w:bidi="uk-UA"/>
        </w:rPr>
        <w:t>:</w:t>
      </w:r>
      <w:r w:rsidRPr="00CF2DB5">
        <w:rPr>
          <w:sz w:val="28"/>
          <w:szCs w:val="28"/>
          <w:lang w:val="uk-UA" w:eastAsia="zh-CN"/>
        </w:rPr>
        <w:t xml:space="preserve"> </w:t>
      </w:r>
    </w:p>
    <w:p w:rsidR="007C4889" w:rsidRPr="00CF2DB5" w:rsidRDefault="007C4889" w:rsidP="004A6716">
      <w:pPr>
        <w:shd w:val="clear" w:color="auto" w:fill="FFFFFF"/>
        <w:ind w:right="-144" w:firstLine="567"/>
        <w:jc w:val="both"/>
        <w:rPr>
          <w:sz w:val="28"/>
          <w:szCs w:val="28"/>
          <w:lang w:val="uk-UA" w:eastAsia="zh-CN"/>
        </w:rPr>
      </w:pPr>
      <w:r w:rsidRPr="00CF2DB5">
        <w:rPr>
          <w:sz w:val="28"/>
          <w:szCs w:val="28"/>
          <w:lang w:val="uk-UA" w:eastAsia="zh-CN"/>
        </w:rPr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 w:eastAsia="zh-CN"/>
        </w:rPr>
      </w:pPr>
      <w:bookmarkStart w:id="2" w:name="n19"/>
      <w:bookmarkEnd w:id="2"/>
      <w:r w:rsidRPr="00CF2DB5">
        <w:rPr>
          <w:sz w:val="28"/>
          <w:szCs w:val="28"/>
          <w:lang w:val="uk-UA" w:eastAsia="zh-CN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CF2DB5">
        <w:rPr>
          <w:sz w:val="28"/>
          <w:szCs w:val="28"/>
          <w:lang w:val="uk-UA" w:eastAsia="zh-CN"/>
        </w:rPr>
        <w:t>Мінсоцполітики</w:t>
      </w:r>
      <w:proofErr w:type="spellEnd"/>
      <w:r w:rsidRPr="00CF2DB5">
        <w:rPr>
          <w:sz w:val="28"/>
          <w:szCs w:val="28"/>
          <w:lang w:val="uk-UA" w:eastAsia="zh-CN"/>
        </w:rPr>
        <w:t>, з метою мінімізації або подолання таких обставин.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 w:eastAsia="zh-CN"/>
        </w:rPr>
        <w:t xml:space="preserve">4. </w:t>
      </w:r>
      <w:bookmarkStart w:id="3" w:name="n64"/>
      <w:bookmarkEnd w:id="3"/>
      <w:r w:rsidRPr="00CF2DB5">
        <w:rPr>
          <w:sz w:val="28"/>
          <w:szCs w:val="28"/>
          <w:lang w:val="uk-UA" w:eastAsia="zh-CN"/>
        </w:rPr>
        <w:t>Н</w:t>
      </w:r>
      <w:r w:rsidRPr="00CF2DB5">
        <w:rPr>
          <w:sz w:val="28"/>
          <w:szCs w:val="28"/>
          <w:lang w:val="uk-UA"/>
        </w:rPr>
        <w:t xml:space="preserve">айменування посади: Директор  Центру надання соціальних послуг Киселівської сільської  ради Чернігівського району Чернігівської області </w:t>
      </w:r>
    </w:p>
    <w:p w:rsidR="007C4889" w:rsidRPr="00CF2DB5" w:rsidRDefault="007C4889" w:rsidP="004A6716">
      <w:pPr>
        <w:shd w:val="clear" w:color="auto" w:fill="FFFFFF"/>
        <w:suppressAutoHyphens/>
        <w:ind w:right="-144" w:firstLine="567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5. Умови оплати праці: </w:t>
      </w:r>
      <w:r w:rsidR="004A6716" w:rsidRPr="00CF2DB5">
        <w:rPr>
          <w:sz w:val="28"/>
          <w:szCs w:val="28"/>
          <w:lang w:val="uk-UA"/>
        </w:rPr>
        <w:t>відповідно до Наказу Міністерства праці та соціального захисту населення України та Міністерства охорони здоров’я України від 05.10.2005  № 308/519 «Про впорядкування умов оплати праці працівників закладів охорони здоров'я та установ соціального захисту населення».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4" w:name="n65"/>
      <w:bookmarkEnd w:id="4"/>
      <w:r w:rsidRPr="00CF2DB5">
        <w:rPr>
          <w:sz w:val="28"/>
          <w:szCs w:val="28"/>
          <w:lang w:val="uk-UA"/>
        </w:rPr>
        <w:t xml:space="preserve">6. </w:t>
      </w:r>
      <w:r w:rsidR="004A6716" w:rsidRPr="00CF2DB5">
        <w:rPr>
          <w:sz w:val="28"/>
          <w:szCs w:val="28"/>
          <w:lang w:val="uk-UA"/>
        </w:rPr>
        <w:t>П</w:t>
      </w:r>
      <w:r w:rsidR="007C4889" w:rsidRPr="00CF2DB5">
        <w:rPr>
          <w:sz w:val="28"/>
          <w:szCs w:val="28"/>
          <w:lang w:val="uk-UA"/>
        </w:rPr>
        <w:t xml:space="preserve">еріод подання документів для участі в конкурсі, </w:t>
      </w:r>
      <w:r w:rsidR="00251C82">
        <w:rPr>
          <w:sz w:val="28"/>
          <w:szCs w:val="28"/>
          <w:lang w:val="uk-UA"/>
        </w:rPr>
        <w:t xml:space="preserve">з </w:t>
      </w:r>
      <w:r w:rsidR="0052572B">
        <w:rPr>
          <w:sz w:val="28"/>
          <w:szCs w:val="28"/>
          <w:lang w:val="uk-UA"/>
        </w:rPr>
        <w:t>________</w:t>
      </w:r>
      <w:r w:rsidR="00251C82">
        <w:rPr>
          <w:sz w:val="28"/>
          <w:szCs w:val="28"/>
          <w:lang w:val="uk-UA"/>
        </w:rPr>
        <w:t xml:space="preserve"> до </w:t>
      </w:r>
      <w:r w:rsidR="0052572B">
        <w:rPr>
          <w:sz w:val="28"/>
          <w:szCs w:val="28"/>
          <w:lang w:val="uk-UA"/>
        </w:rPr>
        <w:t>________</w:t>
      </w:r>
      <w:r w:rsidRPr="00CF2DB5">
        <w:rPr>
          <w:sz w:val="28"/>
          <w:szCs w:val="28"/>
          <w:lang w:val="uk-UA"/>
        </w:rPr>
        <w:t xml:space="preserve"> включно. 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7. </w:t>
      </w:r>
      <w:r w:rsidR="004A6716" w:rsidRPr="00CF2DB5">
        <w:rPr>
          <w:sz w:val="28"/>
          <w:szCs w:val="28"/>
          <w:lang w:val="uk-UA"/>
        </w:rPr>
        <w:t>А</w:t>
      </w:r>
      <w:r w:rsidRPr="00CF2DB5">
        <w:rPr>
          <w:sz w:val="28"/>
          <w:szCs w:val="28"/>
          <w:lang w:val="uk-UA"/>
        </w:rPr>
        <w:t xml:space="preserve">дреса, за якою приймаються документи: Чернігівська область, Чернігівській район, с. Киселівка, </w:t>
      </w:r>
      <w:r w:rsidR="004A6716" w:rsidRPr="00CF2DB5">
        <w:rPr>
          <w:sz w:val="28"/>
          <w:szCs w:val="28"/>
          <w:lang w:val="uk-UA"/>
        </w:rPr>
        <w:t>вул</w:t>
      </w:r>
      <w:r w:rsidRPr="00CF2DB5">
        <w:rPr>
          <w:sz w:val="28"/>
          <w:szCs w:val="28"/>
          <w:lang w:val="uk-UA"/>
        </w:rPr>
        <w:t>. Молодіжна, 10 (адміністративна будівля Киселівської сільської ради)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5" w:name="n66"/>
      <w:bookmarkEnd w:id="5"/>
      <w:r w:rsidRPr="00CF2DB5">
        <w:rPr>
          <w:sz w:val="28"/>
          <w:szCs w:val="28"/>
          <w:lang w:val="uk-UA"/>
        </w:rPr>
        <w:t xml:space="preserve">8. </w:t>
      </w:r>
      <w:r w:rsidR="004A6716" w:rsidRPr="00CF2DB5">
        <w:rPr>
          <w:sz w:val="28"/>
          <w:szCs w:val="28"/>
          <w:lang w:val="uk-UA"/>
        </w:rPr>
        <w:t>В</w:t>
      </w:r>
      <w:r w:rsidR="007C4889" w:rsidRPr="00CF2DB5">
        <w:rPr>
          <w:sz w:val="28"/>
          <w:szCs w:val="28"/>
          <w:lang w:val="uk-UA"/>
        </w:rPr>
        <w:t>ичерпний перелік документів, що подаються пре</w:t>
      </w:r>
      <w:r w:rsidRPr="00CF2DB5">
        <w:rPr>
          <w:sz w:val="28"/>
          <w:szCs w:val="28"/>
          <w:lang w:val="uk-UA"/>
        </w:rPr>
        <w:t>тендентом для участі в конкурсі: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заяву про участь у конкурсі за формою, визначеною у </w:t>
      </w:r>
      <w:r w:rsidR="000137FF" w:rsidRPr="00CF2DB5">
        <w:rPr>
          <w:sz w:val="28"/>
          <w:szCs w:val="28"/>
          <w:lang w:val="uk-UA" w:bidi="uk-UA"/>
        </w:rPr>
        <w:t xml:space="preserve">Положенні про конкурсну комісію, умови та порядок проведення конкурсу на зайняття  посади </w:t>
      </w:r>
      <w:r w:rsidR="000137FF" w:rsidRPr="00CF2DB5">
        <w:rPr>
          <w:sz w:val="28"/>
          <w:szCs w:val="28"/>
          <w:lang w:val="uk-UA" w:bidi="uk-UA"/>
        </w:rPr>
        <w:lastRenderedPageBreak/>
        <w:t>керівника надавача соціальних послуг державного/комунального сектору, затвердженому постановою КМУ від 3 березня 2020 р. № 200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6" w:name="n72"/>
      <w:bookmarkEnd w:id="6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7" w:name="n73"/>
      <w:bookmarkEnd w:id="7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автобіографію та/або резюме (за вибором учасника конкурсу);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8" w:name="n74"/>
      <w:bookmarkEnd w:id="8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мотиваційний лист, складений у довільній формі;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9" w:name="n75"/>
      <w:bookmarkEnd w:id="9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довідку про відсутність судимості;</w:t>
      </w:r>
    </w:p>
    <w:p w:rsidR="000137FF" w:rsidRPr="00CF2DB5" w:rsidRDefault="004A6716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0" w:name="n76"/>
      <w:bookmarkEnd w:id="10"/>
      <w:r w:rsidRPr="00CF2DB5">
        <w:rPr>
          <w:sz w:val="28"/>
          <w:szCs w:val="28"/>
          <w:lang w:val="uk-UA"/>
        </w:rPr>
        <w:t xml:space="preserve">- </w:t>
      </w:r>
      <w:r w:rsidR="000137FF" w:rsidRPr="00CF2DB5">
        <w:rPr>
          <w:sz w:val="28"/>
          <w:szCs w:val="28"/>
          <w:lang w:val="uk-UA"/>
        </w:rPr>
        <w:t>перспективний план розвитку надавача соціальних послуг державного/</w:t>
      </w:r>
      <w:r w:rsidR="001339E7">
        <w:rPr>
          <w:sz w:val="28"/>
          <w:szCs w:val="28"/>
          <w:lang w:val="uk-UA"/>
        </w:rPr>
        <w:t xml:space="preserve"> </w:t>
      </w:r>
      <w:r w:rsidR="000137FF" w:rsidRPr="00CF2DB5">
        <w:rPr>
          <w:sz w:val="28"/>
          <w:szCs w:val="28"/>
          <w:lang w:val="uk-UA"/>
        </w:rPr>
        <w:t>комунального сектору.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1" w:name="n77"/>
      <w:bookmarkEnd w:id="11"/>
      <w:r w:rsidRPr="00CF2DB5">
        <w:rPr>
          <w:sz w:val="28"/>
          <w:szCs w:val="28"/>
          <w:lang w:val="uk-UA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2" w:name="n78"/>
      <w:bookmarkEnd w:id="12"/>
      <w:r w:rsidRPr="00CF2DB5">
        <w:rPr>
          <w:sz w:val="28"/>
          <w:szCs w:val="28"/>
          <w:lang w:val="uk-UA"/>
        </w:rPr>
        <w:t>У разі подання заяви та документів, передбачених цим пунктом,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3" w:name="n67"/>
      <w:bookmarkEnd w:id="13"/>
      <w:r w:rsidRPr="00CF2DB5">
        <w:rPr>
          <w:sz w:val="28"/>
          <w:szCs w:val="28"/>
          <w:lang w:val="uk-UA"/>
        </w:rPr>
        <w:t>9. К</w:t>
      </w:r>
      <w:r w:rsidR="007C4889" w:rsidRPr="00CF2DB5">
        <w:rPr>
          <w:sz w:val="28"/>
          <w:szCs w:val="28"/>
          <w:lang w:val="uk-UA"/>
        </w:rPr>
        <w:t>валі</w:t>
      </w:r>
      <w:r w:rsidRPr="00CF2DB5">
        <w:rPr>
          <w:sz w:val="28"/>
          <w:szCs w:val="28"/>
          <w:lang w:val="uk-UA"/>
        </w:rPr>
        <w:t xml:space="preserve">фікаційні вимоги до претендента: </w:t>
      </w:r>
      <w:r w:rsidR="004A6716" w:rsidRPr="00CF2DB5">
        <w:rPr>
          <w:sz w:val="28"/>
          <w:szCs w:val="28"/>
          <w:lang w:val="uk-UA"/>
        </w:rPr>
        <w:t>в</w:t>
      </w:r>
      <w:r w:rsidRPr="00CF2DB5">
        <w:rPr>
          <w:sz w:val="28"/>
          <w:szCs w:val="28"/>
          <w:lang w:val="uk-UA"/>
        </w:rPr>
        <w:t>ища освіта другого рівня за ступенем магістра та спеціальністю відповідної галузі знань; стаж роботи у відповідній сфері діяльності на керівних посада</w:t>
      </w:r>
      <w:r w:rsidR="004A6716" w:rsidRPr="00CF2DB5">
        <w:rPr>
          <w:sz w:val="28"/>
          <w:szCs w:val="28"/>
          <w:lang w:val="uk-UA"/>
        </w:rPr>
        <w:t xml:space="preserve">х нижчого рівня – не менше ніж </w:t>
      </w:r>
      <w:r w:rsidR="00CF2DB5" w:rsidRPr="00CF2DB5">
        <w:rPr>
          <w:sz w:val="28"/>
          <w:szCs w:val="28"/>
          <w:lang w:val="uk-UA"/>
        </w:rPr>
        <w:t xml:space="preserve">3 </w:t>
      </w:r>
      <w:r w:rsidRPr="00CF2DB5">
        <w:rPr>
          <w:sz w:val="28"/>
          <w:szCs w:val="28"/>
          <w:lang w:val="uk-UA"/>
        </w:rPr>
        <w:t>років.</w:t>
      </w:r>
    </w:p>
    <w:p w:rsidR="000137FF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bookmarkStart w:id="14" w:name="n68"/>
      <w:bookmarkEnd w:id="14"/>
      <w:r w:rsidRPr="00CF2DB5">
        <w:rPr>
          <w:sz w:val="28"/>
          <w:szCs w:val="28"/>
          <w:lang w:val="uk-UA"/>
        </w:rPr>
        <w:t>10. Дата</w:t>
      </w:r>
      <w:r w:rsidR="00251C82">
        <w:rPr>
          <w:sz w:val="28"/>
          <w:szCs w:val="28"/>
          <w:lang w:val="uk-UA"/>
        </w:rPr>
        <w:t xml:space="preserve"> і місце проведення конкурсу: </w:t>
      </w:r>
      <w:r w:rsidR="00D73E17">
        <w:rPr>
          <w:sz w:val="28"/>
          <w:szCs w:val="28"/>
          <w:lang w:val="uk-UA"/>
        </w:rPr>
        <w:t>________</w:t>
      </w:r>
      <w:bookmarkStart w:id="15" w:name="_GoBack"/>
      <w:bookmarkEnd w:id="15"/>
      <w:r w:rsidRPr="00CF2DB5">
        <w:rPr>
          <w:sz w:val="28"/>
          <w:szCs w:val="28"/>
          <w:lang w:val="uk-UA"/>
        </w:rPr>
        <w:t>; за адресою -  Чернігівська область, Чернігівській район, с. Киселівка, вул. Молодіжна, 10 (адміністративна будівля Киселівської сільської ради)</w:t>
      </w:r>
    </w:p>
    <w:p w:rsidR="007C4889" w:rsidRPr="00CF2DB5" w:rsidRDefault="000137FF" w:rsidP="004A67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CF2DB5">
        <w:rPr>
          <w:sz w:val="28"/>
          <w:szCs w:val="28"/>
          <w:lang w:val="uk-UA"/>
        </w:rPr>
        <w:t>11.</w:t>
      </w:r>
      <w:bookmarkStart w:id="16" w:name="n69"/>
      <w:bookmarkEnd w:id="16"/>
      <w:r w:rsidRPr="00CF2DB5">
        <w:rPr>
          <w:sz w:val="28"/>
          <w:szCs w:val="28"/>
          <w:lang w:val="uk-UA"/>
        </w:rPr>
        <w:t xml:space="preserve"> П</w:t>
      </w:r>
      <w:r w:rsidR="007C4889" w:rsidRPr="00CF2DB5">
        <w:rPr>
          <w:sz w:val="28"/>
          <w:szCs w:val="28"/>
          <w:lang w:val="uk-UA"/>
        </w:rPr>
        <w:t xml:space="preserve">різвище, ім’я, по батькові, номер телефону, електронна адреса фахівця служби управління персоналом, уповноваженого надавати інформацію про конкурс та приймати </w:t>
      </w:r>
      <w:r w:rsidR="004A6716" w:rsidRPr="00CF2DB5">
        <w:rPr>
          <w:sz w:val="28"/>
          <w:szCs w:val="28"/>
          <w:lang w:val="uk-UA"/>
        </w:rPr>
        <w:t>документи для участі в конкурсі: Рем Валерія Олександрівна,</w:t>
      </w:r>
      <w:r w:rsidR="00CF2DB5" w:rsidRPr="00CF2DB5">
        <w:rPr>
          <w:sz w:val="28"/>
          <w:szCs w:val="28"/>
          <w:lang w:val="uk-UA"/>
        </w:rPr>
        <w:t xml:space="preserve"> </w:t>
      </w:r>
      <w:r w:rsidR="004A6716" w:rsidRPr="00CF2DB5">
        <w:rPr>
          <w:sz w:val="28"/>
          <w:szCs w:val="28"/>
          <w:lang w:val="uk-UA"/>
        </w:rPr>
        <w:t xml:space="preserve">начальник відділу юридично-кадрової та організаційної роботи Киселівської сільської ради, телефон 0937732114, </w:t>
      </w:r>
      <w:proofErr w:type="spellStart"/>
      <w:r w:rsidR="004A6716" w:rsidRPr="00CF2DB5">
        <w:rPr>
          <w:sz w:val="28"/>
          <w:szCs w:val="28"/>
          <w:lang w:val="uk-UA"/>
        </w:rPr>
        <w:t>ел</w:t>
      </w:r>
      <w:proofErr w:type="spellEnd"/>
      <w:r w:rsidR="004A6716" w:rsidRPr="00CF2DB5">
        <w:rPr>
          <w:sz w:val="28"/>
          <w:szCs w:val="28"/>
          <w:lang w:val="uk-UA"/>
        </w:rPr>
        <w:t>. пошта kiselivska-sr@ukr.net.</w:t>
      </w: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B60464" w:rsidRDefault="00B6046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br w:type="page"/>
      </w:r>
    </w:p>
    <w:p w:rsidR="004A6716" w:rsidRPr="00CF2DB5" w:rsidRDefault="004A6716" w:rsidP="004A6716">
      <w:pPr>
        <w:ind w:left="6237"/>
        <w:rPr>
          <w:sz w:val="28"/>
          <w:lang w:val="uk-UA"/>
        </w:rPr>
      </w:pPr>
      <w:r w:rsidRPr="00CF2DB5">
        <w:rPr>
          <w:sz w:val="28"/>
          <w:lang w:val="uk-UA"/>
        </w:rPr>
        <w:lastRenderedPageBreak/>
        <w:t>Додаток 2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7C4889" w:rsidRPr="00CF2DB5" w:rsidRDefault="007C4889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4A6716">
      <w:pPr>
        <w:jc w:val="center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Перелік питань для проведення конкурсного відбору на зайняття вакантної посади керівника Центру надання соціальних послуг Киселівської сільської ради Чернігівського району Чернігівської області</w:t>
      </w:r>
    </w:p>
    <w:p w:rsidR="004A6716" w:rsidRPr="00CF2DB5" w:rsidRDefault="004A6716" w:rsidP="007C4889">
      <w:pPr>
        <w:rPr>
          <w:rFonts w:eastAsia="Calibri"/>
          <w:sz w:val="28"/>
          <w:szCs w:val="28"/>
          <w:lang w:val="uk-UA"/>
        </w:rPr>
      </w:pP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1.</w:t>
      </w:r>
      <w:r w:rsidRPr="00CF2DB5">
        <w:rPr>
          <w:rFonts w:eastAsia="Calibri"/>
          <w:sz w:val="28"/>
          <w:szCs w:val="28"/>
          <w:lang w:val="uk-UA"/>
        </w:rPr>
        <w:tab/>
        <w:t>Класифікація соціальних послуг</w:t>
      </w:r>
      <w:r w:rsidR="00CF2DB5" w:rsidRPr="00CF2DB5">
        <w:rPr>
          <w:rFonts w:eastAsia="Calibri"/>
          <w:sz w:val="28"/>
          <w:szCs w:val="28"/>
          <w:lang w:val="uk-UA"/>
        </w:rPr>
        <w:t>,</w:t>
      </w:r>
      <w:r w:rsidRPr="00CF2DB5">
        <w:rPr>
          <w:rFonts w:eastAsia="Calibri"/>
          <w:sz w:val="28"/>
          <w:szCs w:val="28"/>
          <w:lang w:val="uk-UA"/>
        </w:rPr>
        <w:t xml:space="preserve"> базові соціальні послуги. Їх види ( ст.1, ст. 16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2.</w:t>
      </w:r>
      <w:r w:rsidRPr="00CF2DB5">
        <w:rPr>
          <w:rFonts w:eastAsia="Calibri"/>
          <w:sz w:val="28"/>
          <w:szCs w:val="28"/>
          <w:lang w:val="uk-UA"/>
        </w:rPr>
        <w:tab/>
        <w:t>Складні життєві обставини та чинники, що можуть зумовити складні життєві обставини (п.15 ст.1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3.</w:t>
      </w:r>
      <w:r w:rsidRPr="00CF2DB5">
        <w:rPr>
          <w:rFonts w:eastAsia="Calibri"/>
          <w:sz w:val="28"/>
          <w:szCs w:val="28"/>
          <w:lang w:val="uk-UA"/>
        </w:rPr>
        <w:tab/>
      </w:r>
      <w:proofErr w:type="spellStart"/>
      <w:r w:rsidRPr="00CF2DB5">
        <w:rPr>
          <w:rFonts w:eastAsia="Calibri"/>
          <w:sz w:val="28"/>
          <w:szCs w:val="28"/>
          <w:lang w:val="uk-UA"/>
        </w:rPr>
        <w:t>Супервізія</w:t>
      </w:r>
      <w:proofErr w:type="spellEnd"/>
      <w:r w:rsidRPr="00CF2DB5">
        <w:rPr>
          <w:rFonts w:eastAsia="Calibri"/>
          <w:sz w:val="28"/>
          <w:szCs w:val="28"/>
          <w:lang w:val="uk-UA"/>
        </w:rPr>
        <w:t xml:space="preserve"> (п.8 ст.1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4.</w:t>
      </w:r>
      <w:r w:rsidRPr="00CF2DB5">
        <w:rPr>
          <w:rFonts w:eastAsia="Calibri"/>
          <w:sz w:val="28"/>
          <w:szCs w:val="28"/>
          <w:lang w:val="uk-UA"/>
        </w:rPr>
        <w:tab/>
        <w:t>Надавачі соціальних послуг (ст.1,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5.</w:t>
      </w:r>
      <w:r w:rsidRPr="00CF2DB5">
        <w:rPr>
          <w:rFonts w:eastAsia="Calibri"/>
          <w:sz w:val="28"/>
          <w:szCs w:val="28"/>
          <w:lang w:val="uk-UA"/>
        </w:rPr>
        <w:tab/>
        <w:t xml:space="preserve"> Обов’язки та права надавачів соціальних послуг (ч.8, 9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6.</w:t>
      </w:r>
      <w:r w:rsidRPr="00CF2DB5">
        <w:rPr>
          <w:rFonts w:eastAsia="Calibri"/>
          <w:sz w:val="28"/>
          <w:szCs w:val="28"/>
          <w:lang w:val="uk-UA"/>
        </w:rPr>
        <w:tab/>
        <w:t>Отримувачі соціальних послуг ( ст.1, 12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7.</w:t>
      </w:r>
      <w:r w:rsidRPr="00CF2DB5">
        <w:rPr>
          <w:rFonts w:eastAsia="Calibri"/>
          <w:sz w:val="28"/>
          <w:szCs w:val="28"/>
          <w:lang w:val="uk-UA"/>
        </w:rPr>
        <w:tab/>
        <w:t>Гарантії надавачів соціальних послуг працівникам (ч.10 ст.13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8.</w:t>
      </w:r>
      <w:r w:rsidRPr="00CF2DB5">
        <w:rPr>
          <w:rFonts w:eastAsia="Calibri"/>
          <w:sz w:val="28"/>
          <w:szCs w:val="28"/>
          <w:lang w:val="uk-UA"/>
        </w:rPr>
        <w:tab/>
        <w:t>Інформація, яка вноситься про надавачів соціальних послуг (юридичних осіб) до Реєстру надавачів та отримувачів соціальних послуг (ч.3 ст.15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9.</w:t>
      </w:r>
      <w:r w:rsidRPr="00CF2DB5">
        <w:rPr>
          <w:rFonts w:eastAsia="Calibri"/>
          <w:sz w:val="28"/>
          <w:szCs w:val="28"/>
          <w:lang w:val="uk-UA"/>
        </w:rPr>
        <w:tab/>
        <w:t>Інформація, яка вноситься про отримувачів соціальних послуг до Реєстру надавачів та отримувачів соціальних послуг (ч.4 ст.15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10.Державний стандарт соціальних послуг (ст.17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11 Ведення випадку (ст.18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12. Звернення про надання соціальних послуг (ст. 19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13. Оцінювання потреб особи в соціальних послугах (ст.19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14. Прийняття рішення про надання чи відмову у наданні соціальних послуг (ст. 21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15. Договір про надання соціальних послуг ( ст.22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16. Послуги, що надаються екстрено (</w:t>
      </w:r>
      <w:proofErr w:type="spellStart"/>
      <w:r w:rsidRPr="00CF2DB5">
        <w:rPr>
          <w:rFonts w:eastAsia="Calibri"/>
          <w:sz w:val="28"/>
          <w:szCs w:val="28"/>
          <w:lang w:val="uk-UA"/>
        </w:rPr>
        <w:t>кризово</w:t>
      </w:r>
      <w:proofErr w:type="spellEnd"/>
      <w:r w:rsidRPr="00CF2DB5">
        <w:rPr>
          <w:rFonts w:eastAsia="Calibri"/>
          <w:sz w:val="28"/>
          <w:szCs w:val="28"/>
          <w:lang w:val="uk-UA"/>
        </w:rPr>
        <w:t>) (ст.23 Закону України «Про соціальні послуги»).</w:t>
      </w:r>
    </w:p>
    <w:p w:rsidR="007C4889" w:rsidRPr="00CF2DB5" w:rsidRDefault="007C4889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17.</w:t>
      </w:r>
      <w:r w:rsidRPr="00CF2DB5">
        <w:rPr>
          <w:rFonts w:eastAsia="Calibri"/>
          <w:sz w:val="28"/>
          <w:szCs w:val="28"/>
          <w:lang w:val="uk-UA"/>
        </w:rPr>
        <w:tab/>
        <w:t>Відмова та припинення надання соціальних послуг (ст.24 Закону України «Про соціальні послуги»).</w:t>
      </w:r>
    </w:p>
    <w:p w:rsidR="007C4889" w:rsidRPr="00CF2DB5" w:rsidRDefault="004A6716" w:rsidP="004A6716">
      <w:pPr>
        <w:jc w:val="both"/>
        <w:rPr>
          <w:rFonts w:eastAsia="Calibri"/>
          <w:sz w:val="28"/>
          <w:szCs w:val="28"/>
          <w:lang w:val="uk-UA"/>
        </w:rPr>
      </w:pPr>
      <w:r w:rsidRPr="00CF2DB5">
        <w:rPr>
          <w:rFonts w:eastAsia="Calibri"/>
          <w:sz w:val="28"/>
          <w:szCs w:val="28"/>
          <w:lang w:val="uk-UA"/>
        </w:rPr>
        <w:t>18</w:t>
      </w:r>
      <w:r w:rsidR="007C4889" w:rsidRPr="00CF2DB5">
        <w:rPr>
          <w:rFonts w:eastAsia="Calibri"/>
          <w:sz w:val="28"/>
          <w:szCs w:val="28"/>
          <w:lang w:val="uk-UA"/>
        </w:rPr>
        <w:t>.</w:t>
      </w:r>
      <w:r w:rsidR="007C4889" w:rsidRPr="00CF2DB5">
        <w:rPr>
          <w:rFonts w:eastAsia="Calibri"/>
          <w:sz w:val="28"/>
          <w:szCs w:val="28"/>
          <w:lang w:val="uk-UA"/>
        </w:rPr>
        <w:tab/>
        <w:t xml:space="preserve"> Етичні принципи діяльності спеціалістів із соціальної роботи (наказ Міністерства у справах сім’ї, молоді та спорту  від 09 вересня 2005 року № 1965).</w:t>
      </w:r>
    </w:p>
    <w:p w:rsidR="004A6716" w:rsidRPr="00CF2DB5" w:rsidRDefault="004A6716" w:rsidP="004A6716">
      <w:pPr>
        <w:ind w:left="6237"/>
        <w:rPr>
          <w:sz w:val="28"/>
          <w:lang w:val="uk-UA"/>
        </w:rPr>
      </w:pPr>
      <w:r w:rsidRPr="00CF2DB5">
        <w:rPr>
          <w:sz w:val="28"/>
          <w:lang w:val="uk-UA"/>
        </w:rPr>
        <w:lastRenderedPageBreak/>
        <w:t>Додаток 3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ЗАТВЕРДЖЕНО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Рішення виконавчого комітет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 xml:space="preserve">сільської ради  </w:t>
      </w:r>
    </w:p>
    <w:p w:rsidR="004A6716" w:rsidRPr="00CF2DB5" w:rsidRDefault="004A6716" w:rsidP="004A6716">
      <w:pPr>
        <w:ind w:left="6237"/>
        <w:rPr>
          <w:color w:val="000000"/>
          <w:sz w:val="28"/>
          <w:lang w:val="uk-UA"/>
        </w:rPr>
      </w:pPr>
      <w:r w:rsidRPr="00CF2DB5">
        <w:rPr>
          <w:color w:val="000000"/>
          <w:sz w:val="28"/>
          <w:lang w:val="uk-UA"/>
        </w:rPr>
        <w:t>від __________ № ____</w:t>
      </w:r>
    </w:p>
    <w:p w:rsidR="004A6716" w:rsidRPr="00CF2DB5" w:rsidRDefault="004A6716" w:rsidP="004A6716">
      <w:pPr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jc w:val="both"/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Склад конкурсної комісії з проведення конкурсу </w:t>
      </w: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на вакантну посаду керівника Центру надання соціальних послуг</w:t>
      </w:r>
    </w:p>
    <w:p w:rsidR="004A6716" w:rsidRPr="00CF2DB5" w:rsidRDefault="004A6716" w:rsidP="004A6716">
      <w:pPr>
        <w:jc w:val="center"/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Киселівської сільської ради Чернігівського району Чернігівської області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Голова конкурсної комісії – Шелупець Володимир Михайлович, сільський голова;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Заступник голови конкурсної комісії – Грабина Володимир Володимирович, заступник сільського голови  з питань діяльності виконавчих органів сільської ради;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Секретар конкурсної комісії – Рем Валерія Олександрівна, начальник відділу юридично-кадрової та організаційної роботи;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Члени конкурсної комісії: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Матюха Світлана Василівна, секретар сільської ради;</w:t>
      </w: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</w:p>
    <w:p w:rsidR="004A6716" w:rsidRPr="00CF2DB5" w:rsidRDefault="004A6716" w:rsidP="004A6716">
      <w:pPr>
        <w:rPr>
          <w:rFonts w:eastAsia="Sylfaen"/>
          <w:color w:val="000000"/>
          <w:sz w:val="28"/>
          <w:szCs w:val="28"/>
          <w:lang w:val="uk-UA" w:eastAsia="uk-UA" w:bidi="uk-UA"/>
        </w:rPr>
      </w:pPr>
      <w:proofErr w:type="spellStart"/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>Зеляк</w:t>
      </w:r>
      <w:proofErr w:type="spellEnd"/>
      <w:r w:rsidRPr="00CF2DB5">
        <w:rPr>
          <w:rFonts w:eastAsia="Sylfaen"/>
          <w:color w:val="000000"/>
          <w:sz w:val="28"/>
          <w:szCs w:val="28"/>
          <w:lang w:val="uk-UA" w:eastAsia="uk-UA" w:bidi="uk-UA"/>
        </w:rPr>
        <w:t xml:space="preserve"> Вікторія Русланівна, головний спеціаліст відділу юридично-кадрової та організаційної роботи.</w:t>
      </w:r>
    </w:p>
    <w:sectPr w:rsidR="004A6716" w:rsidRPr="00CF2DB5" w:rsidSect="00F07899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A60"/>
    <w:multiLevelType w:val="multilevel"/>
    <w:tmpl w:val="087E0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7319A5"/>
    <w:multiLevelType w:val="hybridMultilevel"/>
    <w:tmpl w:val="6A9A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6190D"/>
    <w:multiLevelType w:val="multilevel"/>
    <w:tmpl w:val="5E5C48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8">
    <w:nsid w:val="6D5C391E"/>
    <w:multiLevelType w:val="multilevel"/>
    <w:tmpl w:val="FE8AADE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6"/>
  </w:num>
  <w:num w:numId="5">
    <w:abstractNumId w:val="2"/>
  </w:num>
  <w:num w:numId="6">
    <w:abstractNumId w:val="20"/>
  </w:num>
  <w:num w:numId="7">
    <w:abstractNumId w:val="19"/>
  </w:num>
  <w:num w:numId="8">
    <w:abstractNumId w:val="1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14"/>
  </w:num>
  <w:num w:numId="17">
    <w:abstractNumId w:val="21"/>
  </w:num>
  <w:num w:numId="18">
    <w:abstractNumId w:val="1"/>
  </w:num>
  <w:num w:numId="19">
    <w:abstractNumId w:val="7"/>
  </w:num>
  <w:num w:numId="20">
    <w:abstractNumId w:val="13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80"/>
    <w:rsid w:val="000137FF"/>
    <w:rsid w:val="00014CC4"/>
    <w:rsid w:val="00040C31"/>
    <w:rsid w:val="00083258"/>
    <w:rsid w:val="0009568C"/>
    <w:rsid w:val="000B457A"/>
    <w:rsid w:val="000C13FB"/>
    <w:rsid w:val="000C3488"/>
    <w:rsid w:val="000C5217"/>
    <w:rsid w:val="000C6830"/>
    <w:rsid w:val="000F5CFA"/>
    <w:rsid w:val="000F726D"/>
    <w:rsid w:val="001339E7"/>
    <w:rsid w:val="00137340"/>
    <w:rsid w:val="001407EC"/>
    <w:rsid w:val="0015003F"/>
    <w:rsid w:val="00155B27"/>
    <w:rsid w:val="00157CAB"/>
    <w:rsid w:val="00174056"/>
    <w:rsid w:val="00180EE5"/>
    <w:rsid w:val="00197893"/>
    <w:rsid w:val="00197A95"/>
    <w:rsid w:val="001D6055"/>
    <w:rsid w:val="001F1C65"/>
    <w:rsid w:val="001F2779"/>
    <w:rsid w:val="001F6EA4"/>
    <w:rsid w:val="0021624E"/>
    <w:rsid w:val="00220135"/>
    <w:rsid w:val="002206D9"/>
    <w:rsid w:val="00223280"/>
    <w:rsid w:val="00251C82"/>
    <w:rsid w:val="00255978"/>
    <w:rsid w:val="00256EC4"/>
    <w:rsid w:val="00261079"/>
    <w:rsid w:val="00264A5A"/>
    <w:rsid w:val="00266ED6"/>
    <w:rsid w:val="00280E40"/>
    <w:rsid w:val="0028268F"/>
    <w:rsid w:val="00291425"/>
    <w:rsid w:val="00294DA0"/>
    <w:rsid w:val="002A24D6"/>
    <w:rsid w:val="002A6F06"/>
    <w:rsid w:val="002B408E"/>
    <w:rsid w:val="002C697C"/>
    <w:rsid w:val="002D2640"/>
    <w:rsid w:val="002E0505"/>
    <w:rsid w:val="002F4AB8"/>
    <w:rsid w:val="00302220"/>
    <w:rsid w:val="00311E13"/>
    <w:rsid w:val="003229B7"/>
    <w:rsid w:val="003460A3"/>
    <w:rsid w:val="00354DF6"/>
    <w:rsid w:val="00366098"/>
    <w:rsid w:val="00383182"/>
    <w:rsid w:val="003A541C"/>
    <w:rsid w:val="003A66BB"/>
    <w:rsid w:val="00426C3C"/>
    <w:rsid w:val="004441E1"/>
    <w:rsid w:val="0044567D"/>
    <w:rsid w:val="004547CE"/>
    <w:rsid w:val="004641E2"/>
    <w:rsid w:val="00473881"/>
    <w:rsid w:val="004A6716"/>
    <w:rsid w:val="004B015F"/>
    <w:rsid w:val="004C47C4"/>
    <w:rsid w:val="004D2872"/>
    <w:rsid w:val="004E6B99"/>
    <w:rsid w:val="005138D5"/>
    <w:rsid w:val="00523445"/>
    <w:rsid w:val="0052572B"/>
    <w:rsid w:val="00541C24"/>
    <w:rsid w:val="005510FD"/>
    <w:rsid w:val="00560DC0"/>
    <w:rsid w:val="00576E3F"/>
    <w:rsid w:val="00590DF0"/>
    <w:rsid w:val="00592948"/>
    <w:rsid w:val="005A5ECD"/>
    <w:rsid w:val="00604FA7"/>
    <w:rsid w:val="00633047"/>
    <w:rsid w:val="00646AE0"/>
    <w:rsid w:val="00661063"/>
    <w:rsid w:val="00664E0C"/>
    <w:rsid w:val="00696CFA"/>
    <w:rsid w:val="006A2D6C"/>
    <w:rsid w:val="006C24A2"/>
    <w:rsid w:val="006C7FE0"/>
    <w:rsid w:val="006D1E8F"/>
    <w:rsid w:val="007002A8"/>
    <w:rsid w:val="00720F13"/>
    <w:rsid w:val="00763DBA"/>
    <w:rsid w:val="00785BB5"/>
    <w:rsid w:val="007A62E5"/>
    <w:rsid w:val="007A6D7C"/>
    <w:rsid w:val="007A772C"/>
    <w:rsid w:val="007B6C6D"/>
    <w:rsid w:val="007C2ED2"/>
    <w:rsid w:val="007C4889"/>
    <w:rsid w:val="007D14AE"/>
    <w:rsid w:val="007D3AD1"/>
    <w:rsid w:val="00803463"/>
    <w:rsid w:val="00830228"/>
    <w:rsid w:val="00832397"/>
    <w:rsid w:val="00840E3D"/>
    <w:rsid w:val="0086523F"/>
    <w:rsid w:val="008752F5"/>
    <w:rsid w:val="00886AB7"/>
    <w:rsid w:val="00897349"/>
    <w:rsid w:val="008C4C2D"/>
    <w:rsid w:val="008C6606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5704"/>
    <w:rsid w:val="009F6631"/>
    <w:rsid w:val="00A11AED"/>
    <w:rsid w:val="00A337E0"/>
    <w:rsid w:val="00A40ADA"/>
    <w:rsid w:val="00A54732"/>
    <w:rsid w:val="00A67B59"/>
    <w:rsid w:val="00A9605E"/>
    <w:rsid w:val="00AC3B8C"/>
    <w:rsid w:val="00AE03BB"/>
    <w:rsid w:val="00AE6A75"/>
    <w:rsid w:val="00B26B82"/>
    <w:rsid w:val="00B27039"/>
    <w:rsid w:val="00B41435"/>
    <w:rsid w:val="00B42348"/>
    <w:rsid w:val="00B60464"/>
    <w:rsid w:val="00B730FB"/>
    <w:rsid w:val="00B9413C"/>
    <w:rsid w:val="00BB4D44"/>
    <w:rsid w:val="00BB6262"/>
    <w:rsid w:val="00BD20DF"/>
    <w:rsid w:val="00BF2871"/>
    <w:rsid w:val="00C00D2C"/>
    <w:rsid w:val="00C06F14"/>
    <w:rsid w:val="00C371A4"/>
    <w:rsid w:val="00C512DB"/>
    <w:rsid w:val="00C722AA"/>
    <w:rsid w:val="00C801F8"/>
    <w:rsid w:val="00C81701"/>
    <w:rsid w:val="00C96A07"/>
    <w:rsid w:val="00CA39A1"/>
    <w:rsid w:val="00CB645A"/>
    <w:rsid w:val="00CC1EBC"/>
    <w:rsid w:val="00CC7491"/>
    <w:rsid w:val="00CD024E"/>
    <w:rsid w:val="00CF223A"/>
    <w:rsid w:val="00CF2DB5"/>
    <w:rsid w:val="00CF40F9"/>
    <w:rsid w:val="00D0072F"/>
    <w:rsid w:val="00D025DF"/>
    <w:rsid w:val="00D37E56"/>
    <w:rsid w:val="00D44C7D"/>
    <w:rsid w:val="00D73E17"/>
    <w:rsid w:val="00DB7A4C"/>
    <w:rsid w:val="00DB7CE9"/>
    <w:rsid w:val="00DF50A2"/>
    <w:rsid w:val="00E0312D"/>
    <w:rsid w:val="00E05D03"/>
    <w:rsid w:val="00E4416B"/>
    <w:rsid w:val="00E529F8"/>
    <w:rsid w:val="00E5656A"/>
    <w:rsid w:val="00E67F29"/>
    <w:rsid w:val="00E70B5F"/>
    <w:rsid w:val="00E7352B"/>
    <w:rsid w:val="00E823D5"/>
    <w:rsid w:val="00E8396C"/>
    <w:rsid w:val="00E84D77"/>
    <w:rsid w:val="00EA0FEC"/>
    <w:rsid w:val="00EB609B"/>
    <w:rsid w:val="00EC5354"/>
    <w:rsid w:val="00EE3BFC"/>
    <w:rsid w:val="00F036A7"/>
    <w:rsid w:val="00F07899"/>
    <w:rsid w:val="00F07B47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8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  <w:style w:type="paragraph" w:customStyle="1" w:styleId="rvps2">
    <w:name w:val="rvps2"/>
    <w:basedOn w:val="a"/>
    <w:rsid w:val="007C4889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137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89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  <w:style w:type="paragraph" w:customStyle="1" w:styleId="rvps2">
    <w:name w:val="rvps2"/>
    <w:basedOn w:val="a"/>
    <w:rsid w:val="007C4889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137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3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g</dc:creator>
  <cp:lastModifiedBy>Admin</cp:lastModifiedBy>
  <cp:revision>4</cp:revision>
  <cp:lastPrinted>2021-12-02T14:28:00Z</cp:lastPrinted>
  <dcterms:created xsi:type="dcterms:W3CDTF">2021-12-03T11:12:00Z</dcterms:created>
  <dcterms:modified xsi:type="dcterms:W3CDTF">2022-02-02T07:51:00Z</dcterms:modified>
</cp:coreProperties>
</file>