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AE1" w:rsidRDefault="00594AE1" w:rsidP="007173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</w:t>
      </w:r>
      <w:r>
        <w:rPr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317AE808" wp14:editId="532450A0">
            <wp:extent cx="428625" cy="581025"/>
            <wp:effectExtent l="0" t="0" r="0" b="0"/>
            <wp:docPr id="36" name="Рисунок 36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 xml:space="preserve">                      ПРОЄКТ</w:t>
      </w:r>
    </w:p>
    <w:p w:rsidR="00594AE1" w:rsidRDefault="00594AE1" w:rsidP="007173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 К Р А Ї Н А</w:t>
      </w:r>
    </w:p>
    <w:p w:rsidR="00594AE1" w:rsidRDefault="00594AE1" w:rsidP="007173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КИСЕЛІВСЬКА СІЛЬСЬКА РАДА</w:t>
      </w:r>
    </w:p>
    <w:p w:rsidR="00594AE1" w:rsidRDefault="00594AE1" w:rsidP="007173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ЧЕРНІГІВСЬКОГО РАЙОНУ ЧЕРНІГІВСЬКОЇ ОБЛАСТІ</w:t>
      </w:r>
    </w:p>
    <w:p w:rsidR="00594AE1" w:rsidRDefault="00594AE1" w:rsidP="007173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 дванадцята сесія восьмого скликання )</w:t>
      </w:r>
    </w:p>
    <w:p w:rsidR="00594AE1" w:rsidRDefault="00594AE1" w:rsidP="007173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РІШЕННЯ</w:t>
      </w:r>
    </w:p>
    <w:p w:rsidR="00594AE1" w:rsidRDefault="00594AE1" w:rsidP="007173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94AE1" w:rsidRDefault="00594AE1" w:rsidP="0071732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2021 року                 с. </w:t>
      </w:r>
      <w:proofErr w:type="spellStart"/>
      <w:r>
        <w:rPr>
          <w:rFonts w:ascii="Times New Roman" w:hAnsi="Times New Roman"/>
          <w:sz w:val="28"/>
          <w:szCs w:val="28"/>
        </w:rPr>
        <w:t>Киселівка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№  12/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ІІІ-</w:t>
      </w:r>
    </w:p>
    <w:p w:rsidR="00594AE1" w:rsidRDefault="00594AE1" w:rsidP="007173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4AE1" w:rsidRPr="00A2464B" w:rsidRDefault="00594AE1" w:rsidP="007173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4AE1" w:rsidRDefault="00594AE1" w:rsidP="0071732F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Про надання дозволів на розроблення </w:t>
      </w:r>
    </w:p>
    <w:p w:rsidR="00594AE1" w:rsidRDefault="00594AE1" w:rsidP="0071732F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проєктів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землеустрою щодо відведення</w:t>
      </w:r>
    </w:p>
    <w:p w:rsidR="00594AE1" w:rsidRDefault="00594AE1" w:rsidP="0071732F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у власність земельних ділянок для</w:t>
      </w:r>
    </w:p>
    <w:p w:rsidR="00594AE1" w:rsidRDefault="00594AE1" w:rsidP="0071732F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індивідуального садівництва</w:t>
      </w:r>
    </w:p>
    <w:p w:rsidR="00594AE1" w:rsidRDefault="00594AE1" w:rsidP="0071732F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594AE1" w:rsidRDefault="00594AE1" w:rsidP="0071732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заяви громадян про надання дозволів на розроблення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проєктів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землеустрою щодо відведення  у власність земельних ділянок для індивідуального садівництва та графічні матеріали із зазначенням бажаного місця розташування земельних ділянок, ураховуючи рекомендації постійної комісії з питань земельних відносин, природокористування,архітектури, будівництва та просторового планування, керуючись статтями 12,81,116,118,120,121,122 Земельного кодексу України, Законом України «Про землеустрій»,  «Про державний кадастр», пунктом 34 частини 1 статті 26 Закону України «Про місцеве самоврядування в Україні»,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сільська рада </w:t>
      </w: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594AE1" w:rsidRDefault="00594AE1" w:rsidP="007173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6E6">
        <w:rPr>
          <w:rFonts w:ascii="Times New Roman" w:hAnsi="Times New Roman" w:cs="Times New Roman"/>
          <w:sz w:val="28"/>
          <w:szCs w:val="28"/>
        </w:rPr>
        <w:t>1.Н</w:t>
      </w:r>
      <w:r>
        <w:rPr>
          <w:rFonts w:ascii="Times New Roman" w:hAnsi="Times New Roman" w:cs="Times New Roman"/>
          <w:sz w:val="28"/>
          <w:szCs w:val="28"/>
        </w:rPr>
        <w:t xml:space="preserve">адати дозвіл на розроблення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</w:t>
      </w:r>
      <w:r w:rsidRPr="00A106E6">
        <w:rPr>
          <w:rFonts w:ascii="Times New Roman" w:hAnsi="Times New Roman" w:cs="Times New Roman"/>
          <w:sz w:val="28"/>
          <w:szCs w:val="28"/>
        </w:rPr>
        <w:t>кту</w:t>
      </w:r>
      <w:proofErr w:type="spellEnd"/>
      <w:r w:rsidRPr="00A106E6">
        <w:rPr>
          <w:rFonts w:ascii="Times New Roman" w:hAnsi="Times New Roman" w:cs="Times New Roman"/>
          <w:sz w:val="28"/>
          <w:szCs w:val="28"/>
        </w:rPr>
        <w:t xml:space="preserve"> землеустрою щодо відведення у власність земельної ділянки </w:t>
      </w:r>
      <w:r>
        <w:rPr>
          <w:rFonts w:ascii="Times New Roman" w:hAnsi="Times New Roman" w:cs="Times New Roman"/>
          <w:sz w:val="28"/>
          <w:szCs w:val="28"/>
        </w:rPr>
        <w:t>для індивідуального садівництва громадянам:</w:t>
      </w:r>
    </w:p>
    <w:p w:rsidR="00594AE1" w:rsidRPr="00533860" w:rsidRDefault="00594AE1" w:rsidP="007173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1.1.Пригаріній Тамарі Митрофанівні земельну ділянку орієнтовною площею 0,0300 га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Кобилянка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</w:t>
      </w:r>
    </w:p>
    <w:p w:rsidR="00594AE1" w:rsidRDefault="00594AE1" w:rsidP="007173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860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3386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Рябчун Ользі Василівні земельну ділянку орієнтовною площею 0,1200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</w:t>
      </w:r>
    </w:p>
    <w:p w:rsidR="00594AE1" w:rsidRDefault="00594AE1" w:rsidP="007173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1.3.Барану Олександру Петровичу земельну ділянку орієнтовною площею 0,0007 га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с.Новоселівка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</w:t>
      </w:r>
    </w:p>
    <w:p w:rsidR="00594AE1" w:rsidRDefault="00594AE1" w:rsidP="007173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1.4.Висоцькій Ользі Миколаївні земельну ділянку орієнтовною площею 0,1200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</w:t>
      </w:r>
    </w:p>
    <w:p w:rsidR="00594AE1" w:rsidRDefault="00594AE1" w:rsidP="007173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1.5.Марченко Анастасії Олександрівні земельну ділянку орієнтовною площею 0,1200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 w:cs="Times New Roman"/>
          <w:sz w:val="28"/>
          <w:szCs w:val="28"/>
        </w:rPr>
        <w:t>Боромики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594AE1" w:rsidRDefault="00594AE1" w:rsidP="007173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1.6.Марченко Олександру Павловичу земельну ділянку орієнтовною площею 0,0800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 w:cs="Times New Roman"/>
          <w:sz w:val="28"/>
          <w:szCs w:val="28"/>
        </w:rPr>
        <w:t>Боромики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594AE1" w:rsidRDefault="00594AE1" w:rsidP="007173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1.7.Кошельову Миколі Вікторовичу земельну ділянку орієнтовною площею 0,1100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Новоселівка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594AE1" w:rsidRDefault="00594AE1" w:rsidP="007173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1.8.Зайцю Андрію Миколайовичу земельну ділянку орієнтовною площею 0,1200 га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Новоселівка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594AE1" w:rsidRDefault="00594AE1" w:rsidP="007173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1.9.Заєць Юлії Юріївні земельну ділянку орієнтовною площею 0,1200 га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Новоселівка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594AE1" w:rsidRDefault="00594AE1" w:rsidP="007173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1.10.Чайці Олександру Миколайовичу земельну ділянку орієнтовною площею 0,1200 га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Новоселівка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594AE1" w:rsidRDefault="00594AE1" w:rsidP="007173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1.11.Дерев’янко Марії Михайлівні земельну ділянку орієнтовною площею 0,1200 га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</w:t>
      </w:r>
    </w:p>
    <w:p w:rsidR="00594AE1" w:rsidRDefault="00594AE1" w:rsidP="007173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1.12.Дейнеко Ірині Михайлівні земельну ділянку орієнтовною площею 0,1100 га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Новоселівка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594AE1" w:rsidRDefault="00594AE1" w:rsidP="007173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1.13.Кондратенко Владиславу Миколайовичу земельну ділянку орієнтовною площею 0,0700 га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Березанка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садове товариство «Вогник»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 ;</w:t>
      </w:r>
    </w:p>
    <w:p w:rsidR="00594AE1" w:rsidRDefault="00594AE1" w:rsidP="007173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1.14.Кунтиш Аліні Ігорівні земельну ділянку орієнтовною площею 0,0600 га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області;(Стасі)</w:t>
      </w:r>
    </w:p>
    <w:p w:rsidR="00594AE1" w:rsidRDefault="00594AE1" w:rsidP="007173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1.15.Садовій Марині Анатоліївні земельну ділянку орієнтовною площею 0,521 га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Березанка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садівниче товариство «Березань»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</w:t>
      </w:r>
    </w:p>
    <w:p w:rsidR="00594AE1" w:rsidRDefault="00594AE1" w:rsidP="007173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1.16.Мелеховій Олені Валеріївні земельну ділянку орієнтовною площею 0,0505 га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Березанка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садівниче товариство «Вогник»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</w:t>
      </w:r>
    </w:p>
    <w:p w:rsidR="00594AE1" w:rsidRDefault="00594AE1" w:rsidP="007173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1.17.Богомольцю Юрію Ігоревичу  земельну ділянку орієнтовною площею 0,0505 га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Березанка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садівниче товариство «Вогник»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</w:t>
      </w:r>
    </w:p>
    <w:p w:rsidR="00594AE1" w:rsidRDefault="00594AE1" w:rsidP="007173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1.18.Нипорко Наталії Василівні земельну ділянку орієнтовною площею 0,0515 га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Березанка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садівниче товариство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Вираж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</w:t>
      </w:r>
    </w:p>
    <w:p w:rsidR="00594AE1" w:rsidRDefault="00594AE1" w:rsidP="007173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1.19.Решетніку Віталію Валерійовичу земельну ділянку орієнтовною площею 0,1200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Новоселівка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594AE1" w:rsidRDefault="00594AE1" w:rsidP="007173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1.20.Близнюку Юрію Михайловичу земельну ділянку орієнтовною площею 0,0500 га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Березанка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садівниче товариство «Лаванда»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</w:t>
      </w:r>
    </w:p>
    <w:p w:rsidR="00594AE1" w:rsidRDefault="00594AE1" w:rsidP="007173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1.21.Першині Олені Миколаївні земельну ділянку орієнтовною площею 0,0500 га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Березанка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садівниче товариство «Лаванда»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</w:t>
      </w:r>
    </w:p>
    <w:p w:rsidR="00594AE1" w:rsidRDefault="00594AE1" w:rsidP="007173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1.22.Коваленко Володимиру Миколайовичу земельну ділянку орієнтовною площею 0,1000 га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області;(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Новоселівка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594AE1" w:rsidRDefault="00594AE1" w:rsidP="007173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1.23.Поповій Інні Володимирівні земельну ділянку орієнтовною площею 0,1125 га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Березанка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садівниче товариство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Вираж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</w:t>
      </w:r>
    </w:p>
    <w:p w:rsidR="00594AE1" w:rsidRDefault="00594AE1" w:rsidP="007173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1.24.Булко Юлії Михайлівні земельну ділянку орієнтовною площею 0,1006 га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Березанка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садівниче товариство «Вогник»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</w:t>
      </w:r>
    </w:p>
    <w:p w:rsidR="00594AE1" w:rsidRDefault="00594AE1" w:rsidP="007173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1.25.Граб Вікторії Дмитрівні земельну ділянку орієнтовною площею 0,0600 га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</w:t>
      </w:r>
    </w:p>
    <w:p w:rsidR="00594AE1" w:rsidRDefault="00594AE1" w:rsidP="007173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1.26.Орлу Богдану Олексійовичу земельну ділянку орієнтовною площею 0,1200 га 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</w:t>
      </w:r>
    </w:p>
    <w:p w:rsidR="00594AE1" w:rsidRDefault="00594AE1" w:rsidP="007173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1.27.Орлу Олексію Васильовичу земельну ділянку орієнтовною площею 0,1200 га 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</w:t>
      </w:r>
    </w:p>
    <w:p w:rsidR="00594AE1" w:rsidRDefault="00594AE1" w:rsidP="007173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1.28.Кутузовій Світлані Анатоліївні земельну ділянку орієнтовною площею 0,1200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</w:t>
      </w:r>
    </w:p>
    <w:p w:rsidR="00594AE1" w:rsidRDefault="00594AE1" w:rsidP="007173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1.29.Демченко Марії Іванівні земельну ділянку орієнтовною площею 0,0507 га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Березанка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садівниче товариство «Березань»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сті;</w:t>
      </w:r>
    </w:p>
    <w:p w:rsidR="00594AE1" w:rsidRDefault="00594AE1" w:rsidP="007173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1.30.Матвєєвій Катерині Вікторівні земельну ділянку орієнтовною площею 0,0400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</w:t>
      </w:r>
    </w:p>
    <w:p w:rsidR="00594AE1" w:rsidRDefault="00594AE1" w:rsidP="007173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4AE1" w:rsidRDefault="00594AE1" w:rsidP="007173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30D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.Контроль за виконанням цього рішення покласти на відділ земельних відносин, архітектури, 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житлово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комунального господарства та послуг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 Чернігівської області (</w:t>
      </w:r>
      <w:proofErr w:type="spellStart"/>
      <w:r>
        <w:rPr>
          <w:rFonts w:ascii="Times New Roman" w:hAnsi="Times New Roman" w:cs="Times New Roman"/>
          <w:sz w:val="28"/>
          <w:szCs w:val="28"/>
        </w:rPr>
        <w:t>Лучко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О.В.) та на постійну комісію з питань земельних відносин, природокористування, архітектури, будівництва та просторового планування (Кутузов О.В.).</w:t>
      </w:r>
    </w:p>
    <w:p w:rsidR="00594AE1" w:rsidRDefault="00594AE1" w:rsidP="007173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0202" w:rsidRDefault="00594AE1" w:rsidP="0071732F">
      <w:pPr>
        <w:spacing w:after="0" w:line="240" w:lineRule="auto"/>
      </w:pPr>
      <w:r w:rsidRPr="005601ED"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Володимир ШЕЛУПЕЦЬ</w:t>
      </w:r>
    </w:p>
    <w:sectPr w:rsidR="00370202" w:rsidSect="0071732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4DD"/>
    <w:rsid w:val="00370202"/>
    <w:rsid w:val="00594AE1"/>
    <w:rsid w:val="0071732F"/>
    <w:rsid w:val="00F07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AE1"/>
    <w:pPr>
      <w:spacing w:after="200" w:line="276" w:lineRule="auto"/>
      <w:ind w:left="0" w:firstLine="0"/>
    </w:pPr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4A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4AE1"/>
    <w:rPr>
      <w:rFonts w:ascii="Tahoma" w:eastAsiaTheme="minorEastAsia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AE1"/>
    <w:pPr>
      <w:spacing w:after="200" w:line="276" w:lineRule="auto"/>
      <w:ind w:left="0" w:firstLine="0"/>
    </w:pPr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4A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4AE1"/>
    <w:rPr>
      <w:rFonts w:ascii="Tahoma" w:eastAsiaTheme="minorEastAsia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1073</Words>
  <Characters>6121</Characters>
  <Application>Microsoft Office Word</Application>
  <DocSecurity>0</DocSecurity>
  <Lines>51</Lines>
  <Paragraphs>14</Paragraphs>
  <ScaleCrop>false</ScaleCrop>
  <Company>Krokoz™</Company>
  <LinksUpToDate>false</LinksUpToDate>
  <CharactersWithSpaces>7180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dcterms:created xsi:type="dcterms:W3CDTF">2021-10-20T11:18:00Z</dcterms:created>
  <dcterms:modified xsi:type="dcterms:W3CDTF">2021-10-20T11:28:00Z</dcterms:modified>
</cp:coreProperties>
</file>