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438" w:rsidRPr="00D14DAE" w:rsidRDefault="00640438" w:rsidP="0064043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209DBFCB" wp14:editId="5ED394CD">
            <wp:extent cx="428625" cy="581025"/>
            <wp:effectExtent l="0" t="0" r="0" b="0"/>
            <wp:docPr id="17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проєкт</w:t>
      </w:r>
      <w:proofErr w:type="spellEnd"/>
    </w:p>
    <w:p w:rsidR="00640438" w:rsidRDefault="00640438" w:rsidP="0064043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640438" w:rsidRDefault="00640438" w:rsidP="00640438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640438" w:rsidRDefault="00640438" w:rsidP="00640438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640438" w:rsidRDefault="00640438" w:rsidP="00640438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п’ятнадцята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640438" w:rsidRDefault="00640438" w:rsidP="0064043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640438" w:rsidRDefault="00640438" w:rsidP="0064043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640438" w:rsidRDefault="00640438" w:rsidP="00640438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15/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640438" w:rsidRDefault="00640438" w:rsidP="00640438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640438" w:rsidRDefault="00640438" w:rsidP="0064043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надання дозволів на розроблення </w:t>
      </w:r>
    </w:p>
    <w:p w:rsidR="00640438" w:rsidRDefault="00640438" w:rsidP="0064043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землеустрою щодо відведення</w:t>
      </w:r>
    </w:p>
    <w:p w:rsidR="00640438" w:rsidRDefault="00640438" w:rsidP="0064043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у власність земельних ділянок для</w:t>
      </w:r>
    </w:p>
    <w:p w:rsidR="00640438" w:rsidRDefault="00640438" w:rsidP="0064043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індивідуального садівництва</w:t>
      </w:r>
    </w:p>
    <w:p w:rsidR="00640438" w:rsidRDefault="00640438" w:rsidP="0064043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40438" w:rsidRDefault="00640438" w:rsidP="0064043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громадян про надання дозволів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 у власність земельних ділянок для індивідуального садівництва та графічні матеріали із зазначенням бажаного місця розташування земельних ділянок, ураховуючи рекомендації постійної комісії з питань земельних відносин, природокористування,архітектури, будівництва та просторового планування, керуючись статтями 12,81,116,118,120,121,122 Земельного кодексу України, Законом України «Про землеустрій»,  «Про державний кадастр», пунктом 34 частини 1 статті 26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40438" w:rsidRDefault="00640438" w:rsidP="00640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6E6">
        <w:rPr>
          <w:rFonts w:ascii="Times New Roman" w:hAnsi="Times New Roman" w:cs="Times New Roman"/>
          <w:sz w:val="28"/>
          <w:szCs w:val="28"/>
          <w:lang w:val="uk-UA"/>
        </w:rPr>
        <w:t>1.Н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адати дозвіл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Pr="00A106E6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Pr="00A106E6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>для індивідуального садівництва громадянам:</w:t>
      </w:r>
    </w:p>
    <w:p w:rsidR="00640438" w:rsidRDefault="00640438" w:rsidP="00640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1.1.Рубасі Світлані Іванівні земельну ділянку орієнтовною площею 0,0500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40438" w:rsidRDefault="00640438" w:rsidP="00640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1.2.Сядуро Діні Олександрівні земельну ділянку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лодочна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40438" w:rsidRDefault="00640438" w:rsidP="00640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1.3.Сядуро Олександру Сергійовичу земельну ділянку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лодочна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40438" w:rsidRDefault="00640438" w:rsidP="00640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1.4.Паніматченко Інні Віталіївні земельну ділянку орієнтовною площею 0,0502  га  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Мечта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640438" w:rsidRDefault="00640438" w:rsidP="00640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1.5.Нємих Зої Іванівні Віталіївні земельну ділянку орієнтовною площею 0,0489  га   садівниче товариство «Вогник»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640438" w:rsidRDefault="00640438" w:rsidP="00640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1.6.Павленку Сергію Михайловичу Віталіївні земельну ділянку орієнтовною площею 0,0503  га   садівниче товариство «Вогник»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640438" w:rsidRDefault="00640438" w:rsidP="00640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1.7.Гужві Катерині Сергіївні земельну ділянку орієнтовною площею 0,1100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області;(Вознесенське)</w:t>
      </w:r>
    </w:p>
    <w:p w:rsidR="00640438" w:rsidRDefault="00640438" w:rsidP="00640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1.8.Лисак Тетяні Олександрівні Сергіївні земельну ділянку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дачі)</w:t>
      </w:r>
    </w:p>
    <w:p w:rsidR="00640438" w:rsidRDefault="00640438" w:rsidP="00640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1.9.Красногор Ларисі Володимирівні земельну ділянку орієнтовною площею 0,0493 га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Вираж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640438" w:rsidRDefault="00640438" w:rsidP="00640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1.10.Шевченко Олені Борисівні земельну ділянку орієнтовною площею 0,0489 га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Вираж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640438" w:rsidRDefault="00640438" w:rsidP="00640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1.11.Павлишену Віталію Володимировичу земельну ділянку орієнтовною площею 0,0499 га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Вираж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640438" w:rsidRDefault="00640438" w:rsidP="00640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1.12.Миклусі Андрію Миколайовичу земельну ділянку орієнтовною площею 0,0959 га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Вираж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640438" w:rsidRDefault="00640438" w:rsidP="00640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1.13.Гринько Наталії Миколаївні земельну ділянку орієнтовною площею 0,0507 га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Вираж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640438" w:rsidRDefault="00640438" w:rsidP="00640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1.14.Володій Наталії Володимирівні земельну ділянку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лодочна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640438" w:rsidRDefault="00640438" w:rsidP="00640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1.15.Рязановій Ользі Олександрівні земельну ділянку орієнтовною площею 0,0511 га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Вираж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640438" w:rsidRDefault="00640438" w:rsidP="00640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1.16.Марусику Олександру Миколайовичу земельну ділянку орієнтовною площею 0,0509 га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Вираж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640438" w:rsidRDefault="00640438" w:rsidP="00640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1.17.Марусик Світлані Іванівні земельну ділянку орієнтовною площею 0,1022 га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Вираж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640438" w:rsidRDefault="00640438" w:rsidP="00640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1.18.Харченку Сергію Юрійовичу земельну ділянку орієнтовною площею 0,0503 га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Вираж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640438" w:rsidRDefault="00640438" w:rsidP="00640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1.19.Коваленко Олегу Валентиновичу земельну ділянку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40438" w:rsidRDefault="00640438" w:rsidP="00640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1.20.Середі Олександру Григоровичу земельну ділянку орієнтовною площею 0,1006 га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Вираж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640438" w:rsidRDefault="00640438" w:rsidP="00640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0438" w:rsidRDefault="00640438" w:rsidP="00640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2.Контроль за виконанням цього рішення покласти на відділ земельних відносин, архітектури,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на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640438" w:rsidRDefault="00640438" w:rsidP="006404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40438" w:rsidRDefault="00640438" w:rsidP="006404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601ED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 w:rsidSect="00640438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B73"/>
    <w:rsid w:val="00370202"/>
    <w:rsid w:val="00640438"/>
    <w:rsid w:val="00CE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438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0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43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438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0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43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818</Words>
  <Characters>4667</Characters>
  <Application>Microsoft Office Word</Application>
  <DocSecurity>0</DocSecurity>
  <Lines>38</Lines>
  <Paragraphs>10</Paragraphs>
  <ScaleCrop>false</ScaleCrop>
  <Company>Krokoz™</Company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2021-12-10T18:41:00Z</dcterms:created>
  <dcterms:modified xsi:type="dcterms:W3CDTF">2021-12-10T18:41:00Z</dcterms:modified>
</cp:coreProperties>
</file>