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82" w:rsidRDefault="00EE1E82" w:rsidP="00EE1E82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452523FE" wp14:editId="3CE2AC0D">
            <wp:extent cx="428625" cy="581025"/>
            <wp:effectExtent l="0" t="0" r="0" b="0"/>
            <wp:docPr id="18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EE1E82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EE1E82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EE1E82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EE1E82" w:rsidRPr="00FF43BD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EE1E82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EE1E82" w:rsidRDefault="00EE1E82" w:rsidP="00EE1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1E82" w:rsidRDefault="00EE1E82" w:rsidP="00EE1E8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EE1E82" w:rsidRDefault="00EE1E82" w:rsidP="00EE1E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1E82" w:rsidRPr="008919B4" w:rsidRDefault="00EE1E82" w:rsidP="00EE1E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919B4"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детального </w:t>
      </w:r>
    </w:p>
    <w:p w:rsidR="00EE1E82" w:rsidRPr="008919B4" w:rsidRDefault="00EE1E82" w:rsidP="00EE1E8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919B4">
        <w:rPr>
          <w:rFonts w:ascii="Times New Roman" w:hAnsi="Times New Roman" w:cs="Times New Roman"/>
          <w:b/>
          <w:i/>
          <w:sz w:val="28"/>
          <w:szCs w:val="28"/>
        </w:rPr>
        <w:t>плану території</w:t>
      </w:r>
    </w:p>
    <w:p w:rsidR="00EE1E82" w:rsidRDefault="00EE1E82" w:rsidP="00EE1E82">
      <w:pPr>
        <w:pStyle w:val="a3"/>
        <w:spacing w:after="0"/>
        <w:ind w:left="555"/>
        <w:rPr>
          <w:rFonts w:ascii="Times New Roman" w:hAnsi="Times New Roman" w:cs="Times New Roman"/>
          <w:b/>
          <w:i/>
          <w:sz w:val="28"/>
          <w:szCs w:val="28"/>
        </w:rPr>
      </w:pPr>
    </w:p>
    <w:p w:rsidR="00EE1E82" w:rsidRPr="008919B4" w:rsidRDefault="00EE1E82" w:rsidP="00EE1E82">
      <w:pPr>
        <w:spacing w:after="0"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8919B4">
        <w:rPr>
          <w:rFonts w:ascii="Times New Roman" w:hAnsi="Times New Roman" w:cs="Times New Roman"/>
          <w:sz w:val="28"/>
          <w:szCs w:val="28"/>
        </w:rPr>
        <w:t>Розглянув</w:t>
      </w:r>
      <w:r>
        <w:rPr>
          <w:rFonts w:ascii="Times New Roman" w:hAnsi="Times New Roman" w:cs="Times New Roman"/>
          <w:sz w:val="28"/>
          <w:szCs w:val="28"/>
        </w:rPr>
        <w:t>ши заяву  Чередниченко Валентини Михайлівни</w:t>
      </w:r>
      <w:r w:rsidRPr="008919B4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місцеве самоврядування в Україні», статей 16, 19, 21 Закону України «Про регулювання містобудівної діяльності», наказу  Міністерства регіонального розвитку, будівництва та  житлово-комунального господарства України від 16 листопада 2011 року №290 «Про затвердження Порядку розроблення містобудівної  документації», ураховуючи пропозиції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8919B4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Pr="008919B4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Pr="008919B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1E82" w:rsidRPr="008919B4" w:rsidRDefault="00EE1E82" w:rsidP="00EE1E82">
      <w:pPr>
        <w:spacing w:after="0"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8919B4">
        <w:rPr>
          <w:rFonts w:ascii="Times New Roman" w:hAnsi="Times New Roman" w:cs="Times New Roman"/>
          <w:sz w:val="28"/>
          <w:szCs w:val="28"/>
        </w:rPr>
        <w:t>1.Затвердити  де</w:t>
      </w:r>
      <w:r>
        <w:rPr>
          <w:rFonts w:ascii="Times New Roman" w:hAnsi="Times New Roman" w:cs="Times New Roman"/>
          <w:sz w:val="28"/>
          <w:szCs w:val="28"/>
        </w:rPr>
        <w:t xml:space="preserve">тальний план території земельної ділянки загальною площею 0,1200 га, </w:t>
      </w:r>
      <w:r w:rsidRPr="008919B4">
        <w:rPr>
          <w:rFonts w:ascii="Times New Roman" w:hAnsi="Times New Roman" w:cs="Times New Roman"/>
          <w:sz w:val="28"/>
          <w:szCs w:val="28"/>
        </w:rPr>
        <w:t xml:space="preserve"> з кадастровими номерами 74255857</w:t>
      </w:r>
      <w:r>
        <w:rPr>
          <w:rFonts w:ascii="Times New Roman" w:hAnsi="Times New Roman" w:cs="Times New Roman"/>
          <w:sz w:val="28"/>
          <w:szCs w:val="28"/>
        </w:rPr>
        <w:t>00:03:000:9809 розташованої</w:t>
      </w:r>
      <w:r w:rsidRPr="008919B4">
        <w:rPr>
          <w:rFonts w:ascii="Times New Roman" w:hAnsi="Times New Roman" w:cs="Times New Roman"/>
          <w:sz w:val="28"/>
          <w:szCs w:val="28"/>
        </w:rPr>
        <w:t xml:space="preserve"> за межами населеного пункту  на території </w:t>
      </w:r>
      <w:proofErr w:type="spellStart"/>
      <w:r w:rsidRPr="008919B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19B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</w:t>
      </w:r>
      <w:r>
        <w:rPr>
          <w:rFonts w:ascii="Times New Roman" w:hAnsi="Times New Roman" w:cs="Times New Roman"/>
          <w:sz w:val="28"/>
          <w:szCs w:val="28"/>
        </w:rPr>
        <w:t xml:space="preserve"> області для будівництва садового будинку</w:t>
      </w:r>
      <w:r w:rsidRPr="008919B4">
        <w:rPr>
          <w:rFonts w:ascii="Times New Roman" w:hAnsi="Times New Roman" w:cs="Times New Roman"/>
          <w:sz w:val="28"/>
          <w:szCs w:val="28"/>
        </w:rPr>
        <w:t>.</w:t>
      </w:r>
    </w:p>
    <w:p w:rsidR="00EE1E82" w:rsidRPr="008919B4" w:rsidRDefault="00EE1E82" w:rsidP="00EE1E82">
      <w:pPr>
        <w:spacing w:after="0"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8919B4">
        <w:rPr>
          <w:rFonts w:ascii="Times New Roman" w:hAnsi="Times New Roman" w:cs="Times New Roman"/>
          <w:sz w:val="28"/>
          <w:szCs w:val="28"/>
        </w:rPr>
        <w:t>2. Секретарю сільської ради Матюсі С.В. забезпечити оприлюднення детального плану території протягом 10 робочих днів з дня його затвердження.</w:t>
      </w:r>
    </w:p>
    <w:p w:rsidR="00EE1E82" w:rsidRPr="00604EC4" w:rsidRDefault="00EE1E82" w:rsidP="00EE1E82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04EC4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відділ земельних відносин, архітектури, житлово-комунального господарства та послуг </w:t>
      </w:r>
      <w:proofErr w:type="spellStart"/>
      <w:r w:rsidRPr="00604EC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604EC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(Лучко О.В.) </w:t>
      </w:r>
      <w:r w:rsidRPr="00604EC4">
        <w:rPr>
          <w:rFonts w:ascii="Times New Roman" w:hAnsi="Times New Roman" w:cs="Times New Roman"/>
          <w:sz w:val="28"/>
          <w:szCs w:val="28"/>
        </w:rPr>
        <w:t>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</w:t>
      </w:r>
      <w:r>
        <w:rPr>
          <w:rFonts w:ascii="Times New Roman" w:hAnsi="Times New Roman" w:cs="Times New Roman"/>
          <w:sz w:val="28"/>
          <w:szCs w:val="28"/>
        </w:rPr>
        <w:t xml:space="preserve"> (Кутузов О.В.)</w:t>
      </w:r>
      <w:r w:rsidRPr="00F17674">
        <w:rPr>
          <w:rFonts w:ascii="Times New Roman" w:hAnsi="Times New Roman" w:cs="Times New Roman"/>
          <w:sz w:val="28"/>
          <w:szCs w:val="28"/>
        </w:rPr>
        <w:t>.</w:t>
      </w:r>
    </w:p>
    <w:p w:rsidR="00EE1E82" w:rsidRPr="00F17674" w:rsidRDefault="00EE1E82" w:rsidP="00EE1E82">
      <w:pPr>
        <w:tabs>
          <w:tab w:val="left" w:pos="180"/>
          <w:tab w:val="center" w:pos="4677"/>
        </w:tabs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</w:rPr>
      </w:pPr>
    </w:p>
    <w:p w:rsidR="00EE1E82" w:rsidRDefault="00EE1E82" w:rsidP="00EE1E82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EE1E82" w:rsidP="00EE1E82">
      <w:r w:rsidRPr="00A974CC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82"/>
    <w:rsid w:val="008B3A81"/>
    <w:rsid w:val="00EE1E82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E1A15-45EB-4FDF-82B2-04DAF3FB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82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E82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2021-11-29T14:08:00Z</dcterms:created>
  <dcterms:modified xsi:type="dcterms:W3CDTF">2021-11-29T14:08:00Z</dcterms:modified>
</cp:coreProperties>
</file>