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1BD" w:rsidRDefault="00F151BD" w:rsidP="00F151BD">
      <w:pPr>
        <w:spacing w:after="0" w:line="240" w:lineRule="auto"/>
        <w:jc w:val="right"/>
        <w:rPr>
          <w:rFonts w:ascii="Tahoma" w:eastAsia="Times New Roman" w:hAnsi="Tahoma" w:cs="Tahoma"/>
          <w:sz w:val="23"/>
          <w:szCs w:val="23"/>
          <w:lang w:val="uk-UA"/>
        </w:rPr>
      </w:pPr>
      <w:r>
        <w:rPr>
          <w:rFonts w:ascii="Tahoma" w:eastAsia="Times New Roman" w:hAnsi="Tahoma" w:cs="Tahoma"/>
          <w:sz w:val="23"/>
          <w:szCs w:val="23"/>
          <w:lang w:val="uk-UA"/>
        </w:rPr>
        <w:t>ПРОЕКТ</w:t>
      </w:r>
    </w:p>
    <w:p w:rsidR="00752771" w:rsidRPr="00752771" w:rsidRDefault="00752771" w:rsidP="00752771">
      <w:pPr>
        <w:spacing w:after="0" w:line="240" w:lineRule="auto"/>
        <w:jc w:val="center"/>
        <w:rPr>
          <w:rFonts w:ascii="Tahoma" w:eastAsia="Times New Roman" w:hAnsi="Tahoma" w:cs="Tahoma"/>
          <w:sz w:val="23"/>
          <w:szCs w:val="23"/>
          <w:lang w:val="uk-UA"/>
        </w:rPr>
      </w:pPr>
      <w:r w:rsidRPr="00752771">
        <w:rPr>
          <w:rFonts w:ascii="Calibri" w:eastAsia="Times New Roman" w:hAnsi="Calibri" w:cs="Times New Roman"/>
          <w:b/>
          <w:noProof/>
          <w:sz w:val="26"/>
          <w:szCs w:val="26"/>
          <w:lang w:eastAsia="ru-RU"/>
        </w:rPr>
        <w:drawing>
          <wp:inline distT="0" distB="0" distL="0" distR="0" wp14:anchorId="3DCD44EA" wp14:editId="06D99795">
            <wp:extent cx="440055" cy="603885"/>
            <wp:effectExtent l="0" t="0" r="0" b="5715"/>
            <wp:docPr id="1" name="Рисунок 1" descr="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52771" w:rsidRPr="00752771" w:rsidRDefault="00752771" w:rsidP="00752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527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УКРАЇНА</w:t>
      </w:r>
    </w:p>
    <w:p w:rsidR="00752771" w:rsidRPr="00752771" w:rsidRDefault="00752771" w:rsidP="00752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527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КИСЕЛІВСЬКА СІЛЬСЬКА РАДА</w:t>
      </w:r>
    </w:p>
    <w:p w:rsidR="00752771" w:rsidRPr="00752771" w:rsidRDefault="00752771" w:rsidP="00752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527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ЧЕРНІГІВСЬКОГО РАЙОНУ ЧЕРНІГІВСЬКОЇ ОБЛАСТІ</w:t>
      </w:r>
    </w:p>
    <w:p w:rsidR="00752771" w:rsidRPr="00752771" w:rsidRDefault="00752771" w:rsidP="00752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52771" w:rsidRPr="00752771" w:rsidRDefault="00752771" w:rsidP="00752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527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752771" w:rsidRPr="00752771" w:rsidRDefault="00752771" w:rsidP="00752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527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7527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7527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752771" w:rsidRPr="00752771" w:rsidRDefault="00752771" w:rsidP="007527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52771" w:rsidRPr="00752771" w:rsidRDefault="00752771" w:rsidP="007527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  <w:r w:rsidRPr="00752771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 xml:space="preserve">                  2021 року  </w:t>
      </w:r>
      <w:r w:rsidRPr="007527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с.</w:t>
      </w:r>
      <w:r w:rsidRPr="00D32D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527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Киселівка</w:t>
      </w:r>
      <w:proofErr w:type="spellEnd"/>
      <w:r w:rsidRPr="007527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___</w:t>
      </w:r>
    </w:p>
    <w:p w:rsidR="00752771" w:rsidRPr="00752771" w:rsidRDefault="00752771" w:rsidP="007527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207C5" w:rsidRPr="00D32D1C" w:rsidRDefault="002207C5" w:rsidP="00752771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D32D1C">
        <w:rPr>
          <w:b/>
          <w:i/>
          <w:sz w:val="28"/>
          <w:szCs w:val="28"/>
          <w:lang w:val="uk-UA"/>
        </w:rPr>
        <w:t xml:space="preserve">Про </w:t>
      </w:r>
      <w:r w:rsidR="002E3250">
        <w:rPr>
          <w:b/>
          <w:i/>
          <w:sz w:val="28"/>
          <w:szCs w:val="28"/>
          <w:lang w:val="uk-UA"/>
        </w:rPr>
        <w:t xml:space="preserve">підготовку </w:t>
      </w:r>
      <w:r w:rsidRPr="00D32D1C">
        <w:rPr>
          <w:b/>
          <w:i/>
          <w:sz w:val="28"/>
          <w:szCs w:val="28"/>
          <w:lang w:val="uk-UA"/>
        </w:rPr>
        <w:t xml:space="preserve">проведення конкурсу з </w:t>
      </w:r>
    </w:p>
    <w:p w:rsidR="002207C5" w:rsidRPr="00D32D1C" w:rsidRDefault="002207C5" w:rsidP="002207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D32D1C">
        <w:rPr>
          <w:b/>
          <w:i/>
          <w:sz w:val="28"/>
          <w:szCs w:val="28"/>
          <w:lang w:val="uk-UA"/>
        </w:rPr>
        <w:t xml:space="preserve">призначення управителя </w:t>
      </w:r>
    </w:p>
    <w:p w:rsidR="003B6530" w:rsidRDefault="002207C5" w:rsidP="002207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D32D1C">
        <w:rPr>
          <w:b/>
          <w:i/>
          <w:sz w:val="28"/>
          <w:szCs w:val="28"/>
          <w:lang w:val="uk-UA"/>
        </w:rPr>
        <w:t>багатоквартирн</w:t>
      </w:r>
      <w:r w:rsidR="003B6530">
        <w:rPr>
          <w:b/>
          <w:i/>
          <w:sz w:val="28"/>
          <w:szCs w:val="28"/>
          <w:lang w:val="uk-UA"/>
        </w:rPr>
        <w:t xml:space="preserve">ого </w:t>
      </w:r>
      <w:r w:rsidRPr="00D32D1C">
        <w:rPr>
          <w:b/>
          <w:i/>
          <w:sz w:val="28"/>
          <w:szCs w:val="28"/>
          <w:lang w:val="uk-UA"/>
        </w:rPr>
        <w:t>будинк</w:t>
      </w:r>
      <w:r w:rsidR="003B6530">
        <w:rPr>
          <w:b/>
          <w:i/>
          <w:sz w:val="28"/>
          <w:szCs w:val="28"/>
          <w:lang w:val="uk-UA"/>
        </w:rPr>
        <w:t>у(групи будинків)</w:t>
      </w:r>
    </w:p>
    <w:p w:rsidR="00F151BD" w:rsidRDefault="002207C5" w:rsidP="002207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D32D1C">
        <w:rPr>
          <w:b/>
          <w:i/>
          <w:sz w:val="28"/>
          <w:szCs w:val="28"/>
          <w:lang w:val="uk-UA"/>
        </w:rPr>
        <w:t xml:space="preserve">на території </w:t>
      </w:r>
      <w:proofErr w:type="spellStart"/>
      <w:r w:rsidR="003F3A1A" w:rsidRPr="00D32D1C">
        <w:rPr>
          <w:b/>
          <w:i/>
          <w:sz w:val="28"/>
          <w:szCs w:val="28"/>
          <w:lang w:val="uk-UA"/>
        </w:rPr>
        <w:t>Киселівської</w:t>
      </w:r>
      <w:proofErr w:type="spellEnd"/>
      <w:r w:rsidR="003B6530">
        <w:rPr>
          <w:b/>
          <w:i/>
          <w:sz w:val="28"/>
          <w:szCs w:val="28"/>
          <w:lang w:val="uk-UA"/>
        </w:rPr>
        <w:t xml:space="preserve"> </w:t>
      </w:r>
      <w:r w:rsidR="003F3A1A" w:rsidRPr="00D32D1C">
        <w:rPr>
          <w:b/>
          <w:i/>
          <w:sz w:val="28"/>
          <w:szCs w:val="28"/>
          <w:lang w:val="uk-UA"/>
        </w:rPr>
        <w:t>сільської ради</w:t>
      </w:r>
    </w:p>
    <w:p w:rsidR="003F3A1A" w:rsidRPr="00D32D1C" w:rsidRDefault="003F3A1A" w:rsidP="002207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D32D1C">
        <w:rPr>
          <w:b/>
          <w:i/>
          <w:sz w:val="28"/>
          <w:szCs w:val="28"/>
          <w:lang w:val="uk-UA"/>
        </w:rPr>
        <w:t xml:space="preserve">Чернігівського </w:t>
      </w:r>
      <w:proofErr w:type="spellStart"/>
      <w:r w:rsidRPr="00D32D1C">
        <w:rPr>
          <w:b/>
          <w:i/>
          <w:sz w:val="28"/>
          <w:szCs w:val="28"/>
          <w:lang w:val="uk-UA"/>
        </w:rPr>
        <w:t>районуЧернігівської</w:t>
      </w:r>
      <w:proofErr w:type="spellEnd"/>
      <w:r w:rsidRPr="00D32D1C">
        <w:rPr>
          <w:b/>
          <w:i/>
          <w:sz w:val="28"/>
          <w:szCs w:val="28"/>
          <w:lang w:val="uk-UA"/>
        </w:rPr>
        <w:t xml:space="preserve"> області</w:t>
      </w:r>
    </w:p>
    <w:p w:rsidR="002207C5" w:rsidRPr="00D32D1C" w:rsidRDefault="002207C5" w:rsidP="002207C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2207C5" w:rsidRDefault="002207C5" w:rsidP="00752771">
      <w:pPr>
        <w:pStyle w:val="a3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 w:rsidRPr="00D32D1C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Законом України «Про особливості здійснення права власності у багатоквартирному будинку», Законом України «Про житлово-комунальні послуги», наказом Міністерства регіонального розвитку, будівництва та житлово-комунального господарства України «Про затвердження Порядку проведення конкурсу з призначення управителя багатоквартирного будинку» від 13.06.2016 № 150, з метою забезпечення на території </w:t>
      </w:r>
      <w:r w:rsidR="00886943" w:rsidRPr="00D32D1C">
        <w:rPr>
          <w:sz w:val="28"/>
          <w:szCs w:val="28"/>
          <w:lang w:val="uk-UA"/>
        </w:rPr>
        <w:t>сільської ради</w:t>
      </w:r>
      <w:r w:rsidRPr="00D32D1C">
        <w:rPr>
          <w:sz w:val="28"/>
          <w:szCs w:val="28"/>
          <w:lang w:val="uk-UA"/>
        </w:rPr>
        <w:t xml:space="preserve"> ефективного утримання багатоквартирних будинків, співвласниками яких не створені об’єднання співвласників багатоквартирних будинків, співвласники якого не прийняли рішення про форму управління багатоквартирним будинком та не обрано управителя, виконавчий комітет сільської ради </w:t>
      </w:r>
      <w:r w:rsidRPr="00D32D1C">
        <w:rPr>
          <w:b/>
          <w:sz w:val="28"/>
          <w:szCs w:val="28"/>
          <w:lang w:val="uk-UA"/>
        </w:rPr>
        <w:t>ВИРІШИВ:</w:t>
      </w:r>
    </w:p>
    <w:p w:rsidR="002E3250" w:rsidRDefault="002E3250" w:rsidP="00752771">
      <w:pPr>
        <w:pStyle w:val="a3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F151BD" w:rsidRPr="00D32D1C" w:rsidRDefault="00F151BD" w:rsidP="00752771">
      <w:pPr>
        <w:pStyle w:val="a3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752771" w:rsidRDefault="002E3250" w:rsidP="002E32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2E3250">
        <w:rPr>
          <w:sz w:val="28"/>
          <w:szCs w:val="28"/>
          <w:lang w:val="uk-UA"/>
        </w:rPr>
        <w:t xml:space="preserve">Розпочати підготовку проведення конкурсу з призначення </w:t>
      </w:r>
      <w:r>
        <w:rPr>
          <w:sz w:val="28"/>
          <w:szCs w:val="28"/>
          <w:lang w:val="uk-UA"/>
        </w:rPr>
        <w:t xml:space="preserve">управителя </w:t>
      </w:r>
      <w:r w:rsidRPr="002E3250">
        <w:rPr>
          <w:sz w:val="28"/>
          <w:szCs w:val="28"/>
          <w:lang w:val="uk-UA"/>
        </w:rPr>
        <w:t>багатоквартирн</w:t>
      </w:r>
      <w:r w:rsidR="003B6530">
        <w:rPr>
          <w:sz w:val="28"/>
          <w:szCs w:val="28"/>
          <w:lang w:val="uk-UA"/>
        </w:rPr>
        <w:t>ого будинку (групи будинків)</w:t>
      </w:r>
      <w:r w:rsidRPr="002E3250">
        <w:rPr>
          <w:sz w:val="28"/>
          <w:szCs w:val="28"/>
          <w:lang w:val="uk-UA"/>
        </w:rPr>
        <w:t xml:space="preserve"> на території </w:t>
      </w:r>
      <w:proofErr w:type="spellStart"/>
      <w:r w:rsidRPr="002E3250">
        <w:rPr>
          <w:sz w:val="28"/>
          <w:szCs w:val="28"/>
          <w:lang w:val="uk-UA"/>
        </w:rPr>
        <w:t>Киселівської</w:t>
      </w:r>
      <w:proofErr w:type="spellEnd"/>
      <w:r w:rsidRPr="002E3250">
        <w:rPr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2E3250" w:rsidRPr="00D32D1C" w:rsidRDefault="002E3250" w:rsidP="002E32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32D1C">
        <w:rPr>
          <w:sz w:val="28"/>
          <w:szCs w:val="28"/>
          <w:lang w:val="uk-UA"/>
        </w:rPr>
        <w:t>Затвердити Положення про конкурсну комісію з призначення управителя багатоквартирн</w:t>
      </w:r>
      <w:r w:rsidR="003B6530">
        <w:rPr>
          <w:sz w:val="28"/>
          <w:szCs w:val="28"/>
          <w:lang w:val="uk-UA"/>
        </w:rPr>
        <w:t>ого</w:t>
      </w:r>
      <w:r w:rsidRPr="00D32D1C">
        <w:rPr>
          <w:sz w:val="28"/>
          <w:szCs w:val="28"/>
          <w:lang w:val="uk-UA"/>
        </w:rPr>
        <w:t xml:space="preserve"> будинк</w:t>
      </w:r>
      <w:r w:rsidR="003B6530">
        <w:rPr>
          <w:sz w:val="28"/>
          <w:szCs w:val="28"/>
          <w:lang w:val="uk-UA"/>
        </w:rPr>
        <w:t>у (групи будинків)</w:t>
      </w:r>
      <w:r w:rsidRPr="00D32D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Pr="00D32D1C">
        <w:rPr>
          <w:sz w:val="28"/>
          <w:szCs w:val="28"/>
          <w:lang w:val="uk-UA"/>
        </w:rPr>
        <w:t>Киселівської</w:t>
      </w:r>
      <w:proofErr w:type="spellEnd"/>
      <w:r w:rsidRPr="00D32D1C">
        <w:rPr>
          <w:sz w:val="28"/>
          <w:szCs w:val="28"/>
          <w:lang w:val="uk-UA"/>
        </w:rPr>
        <w:t xml:space="preserve"> сільської ради Чернігівського району Чернігівської області </w:t>
      </w:r>
      <w:r>
        <w:rPr>
          <w:sz w:val="28"/>
          <w:szCs w:val="28"/>
          <w:lang w:val="uk-UA"/>
        </w:rPr>
        <w:t>(додат</w:t>
      </w:r>
      <w:r w:rsidRPr="00D32D1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Pr="00D32D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1)</w:t>
      </w:r>
      <w:r w:rsidRPr="00D32D1C">
        <w:rPr>
          <w:sz w:val="28"/>
          <w:szCs w:val="28"/>
          <w:lang w:val="uk-UA"/>
        </w:rPr>
        <w:t>.</w:t>
      </w:r>
    </w:p>
    <w:p w:rsidR="002207C5" w:rsidRPr="00D32D1C" w:rsidRDefault="002E3250" w:rsidP="002E3250">
      <w:pPr>
        <w:pStyle w:val="a3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207C5" w:rsidRPr="00D32D1C">
        <w:rPr>
          <w:sz w:val="28"/>
          <w:szCs w:val="28"/>
          <w:lang w:val="uk-UA"/>
        </w:rPr>
        <w:t>Затвердити склад конкурсної комісії з призначення управителя багатоквартирн</w:t>
      </w:r>
      <w:r w:rsidR="003B6530">
        <w:rPr>
          <w:sz w:val="28"/>
          <w:szCs w:val="28"/>
          <w:lang w:val="uk-UA"/>
        </w:rPr>
        <w:t>ого</w:t>
      </w:r>
      <w:r w:rsidR="002207C5" w:rsidRPr="00D32D1C">
        <w:rPr>
          <w:sz w:val="28"/>
          <w:szCs w:val="28"/>
          <w:lang w:val="uk-UA"/>
        </w:rPr>
        <w:t xml:space="preserve"> </w:t>
      </w:r>
      <w:r w:rsidRPr="00D32D1C">
        <w:rPr>
          <w:sz w:val="28"/>
          <w:szCs w:val="28"/>
          <w:lang w:val="uk-UA"/>
        </w:rPr>
        <w:t>будинк</w:t>
      </w:r>
      <w:r w:rsidR="003B6530">
        <w:rPr>
          <w:sz w:val="28"/>
          <w:szCs w:val="28"/>
          <w:lang w:val="uk-UA"/>
        </w:rPr>
        <w:t>у (групи будинків)</w:t>
      </w:r>
      <w:r w:rsidRPr="00D32D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3F3A1A" w:rsidRPr="00D32D1C">
        <w:rPr>
          <w:sz w:val="28"/>
          <w:szCs w:val="28"/>
          <w:lang w:val="uk-UA"/>
        </w:rPr>
        <w:t>Киселівської</w:t>
      </w:r>
      <w:proofErr w:type="spellEnd"/>
      <w:r w:rsidR="003F3A1A" w:rsidRPr="00D32D1C">
        <w:rPr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 w:rsidR="003B6530">
        <w:rPr>
          <w:sz w:val="28"/>
          <w:szCs w:val="28"/>
          <w:lang w:val="uk-UA"/>
        </w:rPr>
        <w:t xml:space="preserve">         </w:t>
      </w:r>
      <w:r w:rsidR="00441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 додат</w:t>
      </w:r>
      <w:r w:rsidR="002207C5" w:rsidRPr="00D32D1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2207C5" w:rsidRPr="00D32D1C">
        <w:rPr>
          <w:sz w:val="28"/>
          <w:szCs w:val="28"/>
          <w:lang w:val="uk-UA"/>
        </w:rPr>
        <w:t xml:space="preserve"> </w:t>
      </w:r>
      <w:r w:rsidR="004417E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)</w:t>
      </w:r>
      <w:r w:rsidR="002207C5" w:rsidRPr="00D32D1C">
        <w:rPr>
          <w:sz w:val="28"/>
          <w:szCs w:val="28"/>
          <w:lang w:val="uk-UA"/>
        </w:rPr>
        <w:t>.</w:t>
      </w:r>
    </w:p>
    <w:p w:rsidR="004417EE" w:rsidRDefault="004417EE" w:rsidP="004417EE">
      <w:pPr>
        <w:pStyle w:val="a3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207C5" w:rsidRPr="00D32D1C">
        <w:rPr>
          <w:sz w:val="28"/>
          <w:szCs w:val="28"/>
          <w:lang w:val="uk-UA"/>
        </w:rPr>
        <w:t>. Доручити</w:t>
      </w:r>
      <w:r>
        <w:rPr>
          <w:sz w:val="28"/>
          <w:szCs w:val="28"/>
          <w:lang w:val="uk-UA"/>
        </w:rPr>
        <w:t>, до _________ 2021,</w:t>
      </w:r>
      <w:r w:rsidR="002207C5" w:rsidRPr="00D32D1C">
        <w:rPr>
          <w:sz w:val="28"/>
          <w:szCs w:val="28"/>
          <w:lang w:val="uk-UA"/>
        </w:rPr>
        <w:t xml:space="preserve"> </w:t>
      </w:r>
      <w:r w:rsidR="00E778D6" w:rsidRPr="00D32D1C">
        <w:rPr>
          <w:sz w:val="28"/>
          <w:szCs w:val="28"/>
          <w:lang w:val="uk-UA"/>
        </w:rPr>
        <w:t>відділу земельних відносин, архітектури, житлово-комунального господарства та послуг</w:t>
      </w:r>
      <w:r w:rsidR="00E778D6" w:rsidRPr="00D32D1C">
        <w:rPr>
          <w:sz w:val="28"/>
          <w:szCs w:val="28"/>
          <w:lang w:val="uk-UA"/>
        </w:rPr>
        <w:t xml:space="preserve"> </w:t>
      </w:r>
      <w:r w:rsidR="00E778D6">
        <w:rPr>
          <w:sz w:val="28"/>
          <w:szCs w:val="28"/>
          <w:lang w:val="uk-UA"/>
        </w:rPr>
        <w:t>(</w:t>
      </w:r>
      <w:proofErr w:type="spellStart"/>
      <w:r w:rsidR="00E778D6">
        <w:rPr>
          <w:sz w:val="28"/>
          <w:szCs w:val="28"/>
          <w:lang w:val="uk-UA"/>
        </w:rPr>
        <w:t>Лучко</w:t>
      </w:r>
      <w:proofErr w:type="spellEnd"/>
      <w:r w:rsidR="00E778D6">
        <w:rPr>
          <w:sz w:val="28"/>
          <w:szCs w:val="28"/>
          <w:lang w:val="uk-UA"/>
        </w:rPr>
        <w:t xml:space="preserve"> О.В.) </w:t>
      </w:r>
      <w:r w:rsidR="002207C5" w:rsidRPr="00D32D1C">
        <w:rPr>
          <w:sz w:val="28"/>
          <w:szCs w:val="28"/>
          <w:lang w:val="uk-UA"/>
        </w:rPr>
        <w:t>роз</w:t>
      </w:r>
      <w:r w:rsidR="00CE2807">
        <w:rPr>
          <w:sz w:val="28"/>
          <w:szCs w:val="28"/>
          <w:lang w:val="uk-UA"/>
        </w:rPr>
        <w:t>робити конкурсну документацію для</w:t>
      </w:r>
      <w:r w:rsidR="002207C5" w:rsidRPr="00D32D1C">
        <w:rPr>
          <w:sz w:val="28"/>
          <w:szCs w:val="28"/>
          <w:lang w:val="uk-UA"/>
        </w:rPr>
        <w:t xml:space="preserve"> проведенню конкурсу з призначення управителя багатоквартирн</w:t>
      </w:r>
      <w:r w:rsidR="003B6530">
        <w:rPr>
          <w:sz w:val="28"/>
          <w:szCs w:val="28"/>
          <w:lang w:val="uk-UA"/>
        </w:rPr>
        <w:t>ого</w:t>
      </w:r>
      <w:r w:rsidR="002207C5" w:rsidRPr="00D32D1C">
        <w:rPr>
          <w:sz w:val="28"/>
          <w:szCs w:val="28"/>
          <w:lang w:val="uk-UA"/>
        </w:rPr>
        <w:t xml:space="preserve"> будинк</w:t>
      </w:r>
      <w:r w:rsidR="003B6530">
        <w:rPr>
          <w:sz w:val="28"/>
          <w:szCs w:val="28"/>
          <w:lang w:val="uk-UA"/>
        </w:rPr>
        <w:t>у</w:t>
      </w:r>
      <w:r w:rsidR="00D21540">
        <w:rPr>
          <w:sz w:val="28"/>
          <w:szCs w:val="28"/>
          <w:lang w:val="uk-UA"/>
        </w:rPr>
        <w:t xml:space="preserve"> (</w:t>
      </w:r>
      <w:r w:rsidR="003B6530">
        <w:rPr>
          <w:sz w:val="28"/>
          <w:szCs w:val="28"/>
          <w:lang w:val="uk-UA"/>
        </w:rPr>
        <w:t xml:space="preserve">групи </w:t>
      </w:r>
      <w:r w:rsidR="00D21540">
        <w:rPr>
          <w:sz w:val="28"/>
          <w:szCs w:val="28"/>
          <w:lang w:val="uk-UA"/>
        </w:rPr>
        <w:t>будинк</w:t>
      </w:r>
      <w:r w:rsidR="003B6530">
        <w:rPr>
          <w:sz w:val="28"/>
          <w:szCs w:val="28"/>
          <w:lang w:val="uk-UA"/>
        </w:rPr>
        <w:t>ів</w:t>
      </w:r>
      <w:r w:rsidR="00D21540">
        <w:rPr>
          <w:sz w:val="28"/>
          <w:szCs w:val="28"/>
          <w:lang w:val="uk-UA"/>
        </w:rPr>
        <w:t>)</w:t>
      </w:r>
      <w:r w:rsidR="002207C5" w:rsidRPr="00D32D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3F3A1A" w:rsidRPr="00D32D1C">
        <w:rPr>
          <w:sz w:val="28"/>
          <w:szCs w:val="28"/>
          <w:lang w:val="uk-UA"/>
        </w:rPr>
        <w:lastRenderedPageBreak/>
        <w:t>Киселівської</w:t>
      </w:r>
      <w:proofErr w:type="spellEnd"/>
      <w:r w:rsidR="003F3A1A" w:rsidRPr="00D32D1C">
        <w:rPr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 w:rsidR="002207C5" w:rsidRPr="00D32D1C">
        <w:rPr>
          <w:sz w:val="28"/>
          <w:szCs w:val="28"/>
          <w:lang w:val="uk-UA"/>
        </w:rPr>
        <w:t xml:space="preserve"> та подати її на затвердження</w:t>
      </w:r>
      <w:r>
        <w:rPr>
          <w:sz w:val="28"/>
          <w:szCs w:val="28"/>
          <w:lang w:val="uk-UA"/>
        </w:rPr>
        <w:t xml:space="preserve"> виконавчому комітету.</w:t>
      </w:r>
    </w:p>
    <w:p w:rsidR="002207C5" w:rsidRPr="00D32D1C" w:rsidRDefault="004417EE" w:rsidP="004417EE">
      <w:pPr>
        <w:pStyle w:val="a3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207C5" w:rsidRPr="00D32D1C">
        <w:rPr>
          <w:sz w:val="28"/>
          <w:szCs w:val="28"/>
          <w:lang w:val="uk-UA"/>
        </w:rPr>
        <w:t xml:space="preserve">. Контроль за виконанням рішення покласти на заступника </w:t>
      </w:r>
      <w:r w:rsidR="00752771" w:rsidRPr="00D32D1C">
        <w:rPr>
          <w:sz w:val="28"/>
          <w:szCs w:val="28"/>
          <w:lang w:val="uk-UA"/>
        </w:rPr>
        <w:t>сільського голови з питань діяльності виконавчих органів сільської ради Грабину В.В.</w:t>
      </w:r>
    </w:p>
    <w:p w:rsidR="00752771" w:rsidRPr="00D32D1C" w:rsidRDefault="00752771" w:rsidP="002207C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752771" w:rsidRPr="00D32D1C" w:rsidRDefault="00752771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D32D1C">
        <w:rPr>
          <w:sz w:val="28"/>
          <w:szCs w:val="28"/>
          <w:lang w:val="uk-UA"/>
        </w:rPr>
        <w:t>Сільський голова                                                 Володимир ШЕЛУПЕЦЬ</w:t>
      </w:r>
    </w:p>
    <w:p w:rsidR="00D1711A" w:rsidRPr="00D32D1C" w:rsidRDefault="00D1711A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D1711A" w:rsidRPr="00D32D1C" w:rsidRDefault="00D1711A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D1711A" w:rsidRPr="00D32D1C" w:rsidRDefault="00D1711A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D1711A" w:rsidRPr="00D32D1C" w:rsidRDefault="00D1711A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D1711A" w:rsidRPr="00D32D1C" w:rsidRDefault="00D1711A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D1711A" w:rsidRPr="00D32D1C" w:rsidRDefault="00D1711A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D1711A" w:rsidRPr="00D32D1C" w:rsidRDefault="00D1711A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D32D1C" w:rsidRDefault="00D32D1C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CE2807" w:rsidRDefault="00CE2807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CE2807" w:rsidRPr="00D32D1C" w:rsidRDefault="00CE2807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D32D1C" w:rsidRPr="00D32D1C" w:rsidRDefault="00D32D1C" w:rsidP="0075277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D1711A" w:rsidRPr="00D32D1C" w:rsidRDefault="00D1711A" w:rsidP="00D1711A">
      <w:pPr>
        <w:shd w:val="clear" w:color="auto" w:fill="FFFFFF"/>
        <w:spacing w:after="150" w:line="240" w:lineRule="auto"/>
        <w:jc w:val="right"/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</w:pPr>
    </w:p>
    <w:p w:rsidR="00D1711A" w:rsidRPr="00D32D1C" w:rsidRDefault="00D1711A" w:rsidP="00D1711A">
      <w:pPr>
        <w:shd w:val="clear" w:color="auto" w:fill="FFFFFF"/>
        <w:spacing w:after="150" w:line="240" w:lineRule="auto"/>
        <w:jc w:val="right"/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</w:pPr>
    </w:p>
    <w:p w:rsidR="00D1711A" w:rsidRPr="00D32D1C" w:rsidRDefault="00D1711A" w:rsidP="00D1711A">
      <w:pPr>
        <w:shd w:val="clear" w:color="auto" w:fill="FFFFFF"/>
        <w:spacing w:after="150" w:line="240" w:lineRule="auto"/>
        <w:jc w:val="right"/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</w:pPr>
    </w:p>
    <w:p w:rsidR="00D1711A" w:rsidRPr="00D32D1C" w:rsidRDefault="00D1711A" w:rsidP="00D1711A">
      <w:pPr>
        <w:shd w:val="clear" w:color="auto" w:fill="FFFFFF"/>
        <w:spacing w:after="150" w:line="240" w:lineRule="auto"/>
        <w:jc w:val="right"/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</w:pPr>
    </w:p>
    <w:p w:rsidR="00D1711A" w:rsidRPr="00D32D1C" w:rsidRDefault="00D1711A" w:rsidP="00D1711A">
      <w:pPr>
        <w:shd w:val="clear" w:color="auto" w:fill="FFFFFF"/>
        <w:spacing w:after="150" w:line="240" w:lineRule="auto"/>
        <w:jc w:val="right"/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</w:pPr>
    </w:p>
    <w:p w:rsidR="00D32D1C" w:rsidRPr="00D32D1C" w:rsidRDefault="00D32D1C" w:rsidP="00D1711A">
      <w:pPr>
        <w:shd w:val="clear" w:color="auto" w:fill="FFFFFF"/>
        <w:spacing w:after="150" w:line="240" w:lineRule="auto"/>
        <w:jc w:val="right"/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</w:pPr>
    </w:p>
    <w:p w:rsidR="00D32D1C" w:rsidRPr="00D32D1C" w:rsidRDefault="00D32D1C" w:rsidP="00D1711A">
      <w:pPr>
        <w:shd w:val="clear" w:color="auto" w:fill="FFFFFF"/>
        <w:spacing w:after="150" w:line="240" w:lineRule="auto"/>
        <w:jc w:val="right"/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</w:pPr>
    </w:p>
    <w:p w:rsidR="006B0CBD" w:rsidRPr="00D32D1C" w:rsidRDefault="006B0CBD" w:rsidP="006B0C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0CBD" w:rsidRPr="00D32D1C" w:rsidRDefault="006B0CBD" w:rsidP="00D171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D1C" w:rsidRPr="00D32D1C" w:rsidRDefault="00D32D1C" w:rsidP="00D1711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D1C" w:rsidRPr="00D32D1C" w:rsidRDefault="00D32D1C" w:rsidP="00D1711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D1C" w:rsidRPr="00D32D1C" w:rsidRDefault="00D32D1C" w:rsidP="00D1711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D1C" w:rsidRPr="00D32D1C" w:rsidRDefault="00D32D1C" w:rsidP="00D1711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D1C" w:rsidRPr="00D32D1C" w:rsidRDefault="00D32D1C" w:rsidP="00D1711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D1C" w:rsidRDefault="00D32D1C" w:rsidP="00D1711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8D6" w:rsidRPr="00D32D1C" w:rsidRDefault="00E778D6" w:rsidP="00D1711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D1C" w:rsidRPr="00D32D1C" w:rsidRDefault="00D32D1C" w:rsidP="00D1711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D1C" w:rsidRPr="00D32D1C" w:rsidRDefault="00D32D1C" w:rsidP="00D1711A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D1C" w:rsidRPr="00D32D1C" w:rsidRDefault="004417EE" w:rsidP="00D32D1C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 1</w:t>
      </w:r>
    </w:p>
    <w:p w:rsidR="00D32D1C" w:rsidRPr="00D1711A" w:rsidRDefault="00E778D6" w:rsidP="00D32D1C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="00D32D1C" w:rsidRPr="00D17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виконавчого комітету</w:t>
      </w:r>
    </w:p>
    <w:p w:rsidR="00D32D1C" w:rsidRPr="00D32D1C" w:rsidRDefault="00D32D1C" w:rsidP="00D32D1C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32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D17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«____»_______________</w:t>
      </w:r>
      <w:proofErr w:type="spellEnd"/>
      <w:r w:rsidRPr="00D17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_2021</w:t>
      </w:r>
    </w:p>
    <w:p w:rsidR="00D32D1C" w:rsidRPr="00D1711A" w:rsidRDefault="00D32D1C" w:rsidP="00D32D1C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___________</w:t>
      </w:r>
    </w:p>
    <w:p w:rsidR="00D1711A" w:rsidRPr="00D1711A" w:rsidRDefault="00D1711A" w:rsidP="00D1711A">
      <w:pPr>
        <w:shd w:val="clear" w:color="auto" w:fill="FFFFFF"/>
        <w:spacing w:after="150" w:line="240" w:lineRule="auto"/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</w:pPr>
      <w:r w:rsidRPr="00D1711A"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  <w:t> </w:t>
      </w:r>
    </w:p>
    <w:p w:rsidR="00D1711A" w:rsidRPr="00D1711A" w:rsidRDefault="00D1711A" w:rsidP="00D32D1C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Положення</w:t>
      </w:r>
    </w:p>
    <w:p w:rsidR="00D1711A" w:rsidRPr="00D1711A" w:rsidRDefault="00D1711A" w:rsidP="00D32D1C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конкурсну комісію з призначення управителя</w:t>
      </w:r>
    </w:p>
    <w:p w:rsidR="00D1711A" w:rsidRPr="00D1711A" w:rsidRDefault="00D1711A" w:rsidP="00D32D1C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багатоквартирн</w:t>
      </w:r>
      <w:r w:rsidR="006541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ого</w:t>
      </w:r>
      <w:r w:rsidRPr="00D171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будинк</w:t>
      </w:r>
      <w:r w:rsidR="00F151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 (групи будинків) </w:t>
      </w:r>
      <w:r w:rsidR="006541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території </w:t>
      </w:r>
      <w:proofErr w:type="spellStart"/>
      <w:r w:rsidR="00D32D1C" w:rsidRPr="00D32D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Киселівської</w:t>
      </w:r>
      <w:proofErr w:type="spellEnd"/>
      <w:r w:rsidR="00D32D1C" w:rsidRPr="00D32D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сільської ради Чернігівського району Чернігівської області</w:t>
      </w:r>
    </w:p>
    <w:p w:rsidR="00D1711A" w:rsidRPr="00D1711A" w:rsidRDefault="00D1711A" w:rsidP="00D32D1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D1711A" w:rsidRPr="00D32D1C" w:rsidRDefault="00D1711A" w:rsidP="00D32D1C">
      <w:pPr>
        <w:shd w:val="clear" w:color="auto" w:fill="FFFFFF"/>
        <w:spacing w:after="0" w:line="2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Загальні положення.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Це Положення розроблено відповідно до Закону України «Про місцеве самоврядування в Україні», Закону України «Про житлово-комунальні послуги»,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13.06.2016 № 150.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Положення про конкурсну комісію з призначення управителя багатоквартирн</w:t>
      </w:r>
      <w:r w:rsidR="006541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F15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будинку (групи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будинк</w:t>
      </w:r>
      <w:r w:rsidR="00E77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6541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7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 w:rsidR="00D32D1C"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D32D1C"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Чернігівського району Чернігівської області</w:t>
      </w:r>
      <w:r w:rsidR="00D32D1C"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далі - Положення) визначає порядок та організацію діяльності конкурсної комісії з проведення конкурсу на визначення управителя багатоквартирн</w:t>
      </w:r>
      <w:r w:rsidR="006541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будинку</w:t>
      </w:r>
      <w:r w:rsidR="00F15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(групи будинків)</w:t>
      </w:r>
      <w:r w:rsidR="00E77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2D1C"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541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 w:rsidR="00D32D1C"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D32D1C"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Чернігівського району Чернігівської області</w:t>
      </w:r>
      <w:r w:rsidR="00D32D1C"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(надалі - конкурсна комісія).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Конкурсна комісія створюється для підготовки, організації проведення конкурсу, розгляду заяв, оцінки конкурсних пропозицій та визначення переможців конкурсу.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1.4. Конкурсна комісія – це постійно діючий колегіальний орган, що утворюється виконавчим комітетом </w:t>
      </w:r>
      <w:proofErr w:type="spellStart"/>
      <w:r w:rsidR="00CE2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CE2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для проведення</w:t>
      </w:r>
      <w:r w:rsidR="00CE2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відповідного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конкурсу.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1.5. Основними принципами діяльності конкурсної комісії є: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законність;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відкритість;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колегіальність;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повнота розгляду конкурсних пропозицій відповідно до встановлених умов конкурсу;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обґрунтованість прийнятих рішень;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рівність усіх претендентів;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незалежність (недопущення втручання в діяльність комісії будь-яких органів державної влади та органів місцевого самоврядування, а також учасників конкурсу).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Склад і порядок утворення конкурсної комісії.</w:t>
      </w:r>
    </w:p>
    <w:p w:rsidR="00D1711A" w:rsidRPr="00247357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2.1. До складу конкурсної комісії </w:t>
      </w:r>
      <w:r w:rsidR="004417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входять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представники організатора конкурсу, а також (за згодою)</w:t>
      </w:r>
      <w:r w:rsidR="002473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депутати</w:t>
      </w:r>
      <w:r w:rsid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="006541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ради, </w:t>
      </w:r>
      <w:r w:rsidR="002473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представники </w:t>
      </w:r>
      <w:r w:rsidR="006541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інших </w:t>
      </w:r>
      <w:r w:rsidRPr="002473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органів виконавчої влади, профільних громадських об’єднань у сфері житлово-комунального господарства та органів самоорганізації населення</w:t>
      </w:r>
      <w:r w:rsidR="00247357" w:rsidRPr="002473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2473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2.2. Головою конкурсної комісії призначається заступник </w:t>
      </w:r>
      <w:r w:rsid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сільського </w:t>
      </w:r>
      <w:r w:rsidR="00CE2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2.3. До складу конкурсної комісії не можуть входити учасники конкурсу, представники учасників конкурсу, члени сім’ї та близькі особи учасників конкурсу, члени сім’ї та близькі особи посадових осіб та власників корпоративних прав учасників - юридичних осіб.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2.4. Склад конкурсної комісії затверджується рішенням виконавчого комітету </w:t>
      </w:r>
      <w:proofErr w:type="spellStart"/>
      <w:r w:rsid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Повноваження конкурсної комісії.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 Конкурсна комісія в межах наданих повноважень: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3.1.1. Проводить засідання відповідно до цього Положення та в порядку, передбаченому чинним законодавством України.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3.1.2. Готує конкурсну документацію, яка затверджується виконавчим комітетом.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3.1.3. У зазначений день і час розкриває конверти, перевіряє наявність чи відсутність усіх необхідних документів, передбачених конкурсною документацією, а також оголошує найменування (прізвище, ім’я, по батькові) та місцезнаходження кожного учасника конкурсу, ціну пропозиції щодо кожного багатоквартирного будинку, що входить до об’єкта конкурсу та оголошує пропозиції учасників конкурсу.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3.1.4.Розглядає конкурсні пропозиції учасників конкурсу.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3.1.5. Перевіряє наявність необхідних документів у наданих конкурсних пропозиціях учасників.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3.1.6. Відхиляє пропозиції учасників конкурсу у випадках, передбачених чинним законодавством України.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3.1.7. Оцінює конкурсні пропозиції за бальною системою, що визначається у встановленому порядку.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3.1.8. Приймає рішення про переможця конкурсу.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Порядок роботи конкурсної комісії.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4.1. Конкурсна комісія приступає до роботи з моменту її створення та затвердження Положення про неї.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4.2. Всі зміни до складу конкурсної комісії вносяться відповідними р</w:t>
      </w:r>
      <w:r w:rsidR="00880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ішеннями виконавчого комітету </w:t>
      </w:r>
      <w:proofErr w:type="spellStart"/>
      <w:r w:rsidR="00880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880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 Керує діяльністю конкурсної комісії і організовує її роботу голова конкурсної комісії (надалі - Голова).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 Голова в межах наданої компетенції: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скликає засідання конкурсної комісії;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головує на засіданнях конкурсної комісії;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організовує підготовку матеріалів на розгляд конкурсної комісії.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4.5. У разі відсутності Голови його повноваження виконує заступник голови конкурсної комісії.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4.6. Секретар конкурсної комісії: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готує матеріали для розгляду комісії та веде протоколи засідань комісії;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оповіщає всіх членів конкурсної комісії про заплановані засідання за три робочі дні до дати їх проведення;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забезпечує виконання доручень Голови;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здійснює реєстрацію конкурсних пропозицій в журналі обліку;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забезпечує зберігання документів відповідно до чинного законодавства України.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4.7. Члени конкурсної комісії зобов’язані брати участь у діяльності комісії, виконувати доручення Голови.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4.8. Члени конкурсної комісії користуються рівним правом голосу у прийнятті рішень.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n94"/>
      <w:bookmarkEnd w:id="1"/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4.9. Усі рішення конкурсної комісії приймаються на засіданні у присутності не менш як половини її складу відкритим голосуванням простою більшістю голосів. У разі рівного розподілу голосів вирішальним є голос голови конкурсної комісії.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4.10. 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4.11. Рішення конкурсної комісії оформлюється протоколом, який підписується усіма членами комісії, що брали участь у голосуванні і є підставою для прийняття виконавчим комітетом протягом п’яти календарних днів з моменту його підписання рішення про призначення управителя.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4.12. У разі відмови переможця конкурсу від підписання договору про надання послуги або не укладення договору з його вини у визначений строк, конкурсна комісія може визначити переможцем учасника, що набрав максимальне число балів за оцінюванням з числа інших поданих конкурсних пропозицій, або </w:t>
      </w:r>
      <w:r w:rsidR="00880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подати проект рішення виконавчому комітету про 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оголо</w:t>
      </w:r>
      <w:r w:rsidR="00880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шення проведення 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повторн</w:t>
      </w:r>
      <w:r w:rsidR="00880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конкурс</w:t>
      </w:r>
      <w:r w:rsidR="00880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1711A" w:rsidRPr="00D1711A" w:rsidRDefault="00D1711A" w:rsidP="00D32D1C">
      <w:pPr>
        <w:shd w:val="clear" w:color="auto" w:fill="FFFFFF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4.13. Відповідне рішення конкурсної комісії оформлюється протоколом, витяг з якого підписується головою та секретарем конкурсної комісії і надсилається протягом трьох календарних днів усім учасникам конкурсу.</w:t>
      </w:r>
    </w:p>
    <w:p w:rsidR="00D1711A" w:rsidRPr="00D32D1C" w:rsidRDefault="00D1711A" w:rsidP="00D32D1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D32D1C" w:rsidRPr="00D1711A" w:rsidRDefault="00D32D1C" w:rsidP="00D32D1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711A" w:rsidRPr="00D1711A" w:rsidRDefault="00E778D6" w:rsidP="00D32D1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                                                       Олександр ШЕЛУПЕЦЬ</w:t>
      </w:r>
      <w:r w:rsidR="00D1711A"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D1711A" w:rsidRPr="00D32D1C" w:rsidRDefault="00D1711A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D1711A" w:rsidRPr="00D32D1C" w:rsidRDefault="00D1711A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D1711A" w:rsidRPr="00D32D1C" w:rsidRDefault="00D1711A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D1711A" w:rsidRDefault="00D1711A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E778D6" w:rsidRDefault="00E778D6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E778D6" w:rsidRDefault="00E778D6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E778D6" w:rsidRDefault="00E778D6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E778D6" w:rsidRDefault="00E778D6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E778D6" w:rsidRDefault="00E778D6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E778D6" w:rsidRDefault="00E778D6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E778D6" w:rsidRDefault="00E778D6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E778D6" w:rsidRDefault="00E778D6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F151BD" w:rsidRDefault="00F151BD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F151BD" w:rsidRDefault="00F151BD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F151BD" w:rsidRDefault="00F151BD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F151BD" w:rsidRDefault="00F151BD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E778D6" w:rsidRDefault="00E778D6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p w:rsidR="00E778D6" w:rsidRPr="00D32D1C" w:rsidRDefault="00E778D6" w:rsidP="00E778D6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</w:t>
      </w:r>
    </w:p>
    <w:p w:rsidR="00E778D6" w:rsidRPr="00D1711A" w:rsidRDefault="00E778D6" w:rsidP="00E778D6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D17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виконавчого комітету</w:t>
      </w:r>
    </w:p>
    <w:p w:rsidR="00E778D6" w:rsidRPr="00D32D1C" w:rsidRDefault="00E778D6" w:rsidP="00E778D6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32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D17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«____»_______________</w:t>
      </w:r>
      <w:proofErr w:type="spellEnd"/>
      <w:r w:rsidRPr="00D17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_2021</w:t>
      </w:r>
    </w:p>
    <w:p w:rsidR="00E778D6" w:rsidRPr="00D1711A" w:rsidRDefault="00E778D6" w:rsidP="00E778D6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2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___________</w:t>
      </w:r>
    </w:p>
    <w:p w:rsidR="00E778D6" w:rsidRPr="00D1711A" w:rsidRDefault="00E778D6" w:rsidP="00E778D6">
      <w:pPr>
        <w:shd w:val="clear" w:color="auto" w:fill="FFFFFF"/>
        <w:spacing w:after="150" w:line="240" w:lineRule="auto"/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</w:pPr>
      <w:r w:rsidRPr="00D1711A">
        <w:rPr>
          <w:rFonts w:ascii="Conv_Rubik-Regular" w:eastAsia="Times New Roman" w:hAnsi="Conv_Rubik-Regular" w:cs="Times New Roman"/>
          <w:sz w:val="21"/>
          <w:szCs w:val="21"/>
          <w:lang w:val="uk-UA" w:eastAsia="ru-RU"/>
        </w:rPr>
        <w:t> </w:t>
      </w:r>
    </w:p>
    <w:p w:rsidR="00E778D6" w:rsidRPr="00D1711A" w:rsidRDefault="00E778D6" w:rsidP="00D215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</w:t>
      </w:r>
    </w:p>
    <w:p w:rsidR="00E778D6" w:rsidRPr="00D1711A" w:rsidRDefault="00E778D6" w:rsidP="00E778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конкурсної комісії з призначення управителя багатоквартирн</w:t>
      </w:r>
      <w:r w:rsidR="00247357"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7357"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будинк</w:t>
      </w:r>
      <w:r w:rsidR="00F15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(групи будинків)</w:t>
      </w:r>
      <w:r w:rsidR="002473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</w:t>
      </w:r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Чернігівського району Чернігівської області</w:t>
      </w:r>
    </w:p>
    <w:p w:rsidR="00E778D6" w:rsidRPr="00D1711A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E778D6" w:rsidRPr="00D1711A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комісії:</w:t>
      </w:r>
    </w:p>
    <w:p w:rsidR="00E778D6" w:rsidRPr="00D32D1C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Грабина Володимир Володимирович, заступник сільського голови з питань діяльності виконавчих органів сільської ради.</w:t>
      </w:r>
    </w:p>
    <w:p w:rsidR="00E778D6" w:rsidRPr="00D1711A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8D6" w:rsidRPr="00D1711A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голови комісії:</w:t>
      </w:r>
    </w:p>
    <w:p w:rsidR="00E778D6" w:rsidRPr="00D32D1C" w:rsidRDefault="00247357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Шелупець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Іванович, керуючий справами</w:t>
      </w:r>
      <w:r w:rsidR="00E778D6"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778D6" w:rsidRPr="00D1711A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8D6" w:rsidRPr="00D1711A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комісії:</w:t>
      </w:r>
    </w:p>
    <w:p w:rsidR="00E778D6" w:rsidRPr="00D32D1C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Лучко</w:t>
      </w:r>
      <w:proofErr w:type="spellEnd"/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Віталійович, начальник відділу земельних відносин, архітектури, житлово-комунального господарства та послуг.</w:t>
      </w:r>
    </w:p>
    <w:p w:rsidR="00E778D6" w:rsidRPr="00D1711A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8D6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7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комісії:</w:t>
      </w:r>
    </w:p>
    <w:p w:rsidR="00247357" w:rsidRPr="00247357" w:rsidRDefault="00247357" w:rsidP="00247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арбаш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Юрій Григорович, </w:t>
      </w:r>
      <w:r w:rsidRPr="0024735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староста </w:t>
      </w:r>
      <w:proofErr w:type="spellStart"/>
      <w:r w:rsidRPr="0024735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сіл</w:t>
      </w:r>
      <w:proofErr w:type="spellEnd"/>
      <w:r w:rsidRPr="0024735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Pr="0024735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Вознесенське</w:t>
      </w:r>
      <w:proofErr w:type="spellEnd"/>
      <w:r w:rsidRPr="0024735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 </w:t>
      </w:r>
      <w:proofErr w:type="spellStart"/>
      <w:r w:rsidRPr="0024735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Новоселівка</w:t>
      </w:r>
      <w:proofErr w:type="spellEnd"/>
      <w:r w:rsidRPr="0024735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:rsidR="00247357" w:rsidRPr="00247357" w:rsidRDefault="00247357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Білоус Микола 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ндрійович,</w:t>
      </w:r>
      <w:r w:rsidR="00D21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староста сіл </w:t>
      </w:r>
      <w:proofErr w:type="spellStart"/>
      <w:r w:rsidR="00D21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Терехівка</w:t>
      </w:r>
      <w:proofErr w:type="spellEnd"/>
      <w:r w:rsidR="00D21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Малинівка, </w:t>
      </w:r>
      <w:proofErr w:type="spellStart"/>
      <w:r w:rsidR="00D21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Стаси</w:t>
      </w:r>
      <w:proofErr w:type="spellEnd"/>
      <w:r w:rsidR="00D21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D21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Товстоліс</w:t>
      </w:r>
      <w:proofErr w:type="spellEnd"/>
      <w:r w:rsidR="00D21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D21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Петрушин</w:t>
      </w:r>
      <w:proofErr w:type="spellEnd"/>
      <w:r w:rsidR="00D215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778D6" w:rsidRPr="00D32D1C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Кость Людмила Миколаївна, начальник відділу бухгалтерського обліку та звітності;</w:t>
      </w:r>
    </w:p>
    <w:p w:rsidR="00E778D6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Нагорний Олександр Іванович, староста </w:t>
      </w:r>
      <w:proofErr w:type="spellStart"/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Боромиківського</w:t>
      </w:r>
      <w:proofErr w:type="spellEnd"/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округу;</w:t>
      </w:r>
    </w:p>
    <w:p w:rsidR="00E778D6" w:rsidRPr="00D32D1C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Рем Валерія Олександрівна, начальник відділу юридично-кадрової та організаційної роботи;</w:t>
      </w:r>
    </w:p>
    <w:p w:rsidR="00E778D6" w:rsidRDefault="00E778D6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Депутати </w:t>
      </w:r>
      <w:proofErr w:type="spellStart"/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Pr="00D3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(за згодою).</w:t>
      </w:r>
    </w:p>
    <w:p w:rsidR="00D21540" w:rsidRDefault="00D21540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1540" w:rsidRDefault="00D21540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1540" w:rsidRPr="00D1711A" w:rsidRDefault="00D21540" w:rsidP="00E7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                                                   Олександр ШЕЛУПЕЦЬ</w:t>
      </w:r>
    </w:p>
    <w:p w:rsidR="00D1711A" w:rsidRPr="00D32D1C" w:rsidRDefault="00D1711A" w:rsidP="00D32D1C">
      <w:pPr>
        <w:pStyle w:val="a3"/>
        <w:shd w:val="clear" w:color="auto" w:fill="FFFFFF"/>
        <w:spacing w:before="0" w:beforeAutospacing="0" w:after="0" w:afterAutospacing="0" w:line="20" w:lineRule="atLeast"/>
        <w:jc w:val="both"/>
        <w:rPr>
          <w:sz w:val="28"/>
          <w:szCs w:val="28"/>
          <w:lang w:val="uk-UA"/>
        </w:rPr>
      </w:pPr>
    </w:p>
    <w:sectPr w:rsidR="00D1711A" w:rsidRPr="00D32D1C" w:rsidSect="00D32D1C">
      <w:pgSz w:w="11906" w:h="16838"/>
      <w:pgMar w:top="68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568" w:rsidRDefault="005C0568" w:rsidP="00D32D1C">
      <w:pPr>
        <w:spacing w:after="0" w:line="240" w:lineRule="auto"/>
      </w:pPr>
      <w:r>
        <w:separator/>
      </w:r>
    </w:p>
  </w:endnote>
  <w:endnote w:type="continuationSeparator" w:id="0">
    <w:p w:rsidR="005C0568" w:rsidRDefault="005C0568" w:rsidP="00D32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568" w:rsidRDefault="005C0568" w:rsidP="00D32D1C">
      <w:pPr>
        <w:spacing w:after="0" w:line="240" w:lineRule="auto"/>
      </w:pPr>
      <w:r>
        <w:separator/>
      </w:r>
    </w:p>
  </w:footnote>
  <w:footnote w:type="continuationSeparator" w:id="0">
    <w:p w:rsidR="005C0568" w:rsidRDefault="005C0568" w:rsidP="00D32D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75BCF"/>
    <w:multiLevelType w:val="hybridMultilevel"/>
    <w:tmpl w:val="63FC5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54B4F"/>
    <w:multiLevelType w:val="hybridMultilevel"/>
    <w:tmpl w:val="B9CAE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26297"/>
    <w:multiLevelType w:val="hybridMultilevel"/>
    <w:tmpl w:val="900A50A2"/>
    <w:lvl w:ilvl="0" w:tplc="BDF298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7C5"/>
    <w:rsid w:val="000308F1"/>
    <w:rsid w:val="001438B5"/>
    <w:rsid w:val="002207C5"/>
    <w:rsid w:val="00247357"/>
    <w:rsid w:val="002C1642"/>
    <w:rsid w:val="002E3250"/>
    <w:rsid w:val="003B6530"/>
    <w:rsid w:val="003D7676"/>
    <w:rsid w:val="003F3A1A"/>
    <w:rsid w:val="004417EE"/>
    <w:rsid w:val="005C0568"/>
    <w:rsid w:val="0065412A"/>
    <w:rsid w:val="006B0CBD"/>
    <w:rsid w:val="00752771"/>
    <w:rsid w:val="00880A4C"/>
    <w:rsid w:val="00886943"/>
    <w:rsid w:val="00CE2807"/>
    <w:rsid w:val="00D1711A"/>
    <w:rsid w:val="00D21540"/>
    <w:rsid w:val="00D32D1C"/>
    <w:rsid w:val="00E778D6"/>
    <w:rsid w:val="00F151BD"/>
    <w:rsid w:val="00FC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2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77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D1711A"/>
  </w:style>
  <w:style w:type="paragraph" w:customStyle="1" w:styleId="rteright">
    <w:name w:val="rteright"/>
    <w:basedOn w:val="a"/>
    <w:rsid w:val="00D1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D1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1711A"/>
    <w:rPr>
      <w:b/>
      <w:bCs/>
    </w:rPr>
  </w:style>
  <w:style w:type="paragraph" w:styleId="a7">
    <w:name w:val="header"/>
    <w:basedOn w:val="a"/>
    <w:link w:val="a8"/>
    <w:uiPriority w:val="99"/>
    <w:unhideWhenUsed/>
    <w:rsid w:val="00D32D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2D1C"/>
  </w:style>
  <w:style w:type="paragraph" w:styleId="a9">
    <w:name w:val="footer"/>
    <w:basedOn w:val="a"/>
    <w:link w:val="aa"/>
    <w:uiPriority w:val="99"/>
    <w:unhideWhenUsed/>
    <w:rsid w:val="00D32D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32D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2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77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D1711A"/>
  </w:style>
  <w:style w:type="paragraph" w:customStyle="1" w:styleId="rteright">
    <w:name w:val="rteright"/>
    <w:basedOn w:val="a"/>
    <w:rsid w:val="00D1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D1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1711A"/>
    <w:rPr>
      <w:b/>
      <w:bCs/>
    </w:rPr>
  </w:style>
  <w:style w:type="paragraph" w:styleId="a7">
    <w:name w:val="header"/>
    <w:basedOn w:val="a"/>
    <w:link w:val="a8"/>
    <w:uiPriority w:val="99"/>
    <w:unhideWhenUsed/>
    <w:rsid w:val="00D32D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2D1C"/>
  </w:style>
  <w:style w:type="paragraph" w:styleId="a9">
    <w:name w:val="footer"/>
    <w:basedOn w:val="a"/>
    <w:link w:val="aa"/>
    <w:uiPriority w:val="99"/>
    <w:unhideWhenUsed/>
    <w:rsid w:val="00D32D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32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0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6BD3F-279A-4DC3-9233-90F38B36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uv-user1</dc:creator>
  <cp:lastModifiedBy>Admin</cp:lastModifiedBy>
  <cp:revision>2</cp:revision>
  <dcterms:created xsi:type="dcterms:W3CDTF">2021-11-17T12:05:00Z</dcterms:created>
  <dcterms:modified xsi:type="dcterms:W3CDTF">2021-11-17T12:05:00Z</dcterms:modified>
</cp:coreProperties>
</file>