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415" w:rsidRDefault="00CD0415" w:rsidP="00CD0415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B87C8E" w:rsidRPr="00555717" w:rsidRDefault="00B87C8E" w:rsidP="00B87C8E">
      <w:pPr>
        <w:pStyle w:val="docdata"/>
        <w:spacing w:before="0" w:beforeAutospacing="0" w:after="0" w:afterAutospacing="0"/>
        <w:jc w:val="center"/>
        <w:rPr>
          <w:szCs w:val="28"/>
        </w:rPr>
      </w:pPr>
      <w:r>
        <w:rPr>
          <w:b/>
          <w:szCs w:val="28"/>
        </w:rPr>
        <w:t xml:space="preserve">                                                                                                                                       </w:t>
      </w:r>
      <w:r w:rsidRPr="00555717">
        <w:rPr>
          <w:szCs w:val="28"/>
        </w:rPr>
        <w:t>ПРОЄКТ</w:t>
      </w:r>
    </w:p>
    <w:p w:rsidR="00B87C8E" w:rsidRPr="003B241A" w:rsidRDefault="00B87C8E" w:rsidP="00B87C8E">
      <w:pPr>
        <w:pStyle w:val="docdata"/>
        <w:spacing w:before="0" w:beforeAutospacing="0" w:after="0" w:afterAutospacing="0"/>
        <w:jc w:val="center"/>
      </w:pPr>
      <w:r w:rsidRPr="002A6CDB">
        <w:rPr>
          <w:b/>
          <w:szCs w:val="28"/>
        </w:rPr>
        <w:object w:dxaOrig="840" w:dyaOrig="12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55.5pt" o:ole="" fillcolor="window">
            <v:imagedata r:id="rId5" o:title=""/>
          </v:shape>
          <o:OLEObject Type="Embed" ProgID="MSDraw" ShapeID="_x0000_i1025" DrawAspect="Content" ObjectID="_1699719120" r:id="rId6">
            <o:FieldCodes>\* MERGEFORMAT</o:FieldCodes>
          </o:OLEObject>
        </w:object>
      </w:r>
      <w:r w:rsidRPr="003B241A">
        <w:t xml:space="preserve">        </w:t>
      </w:r>
      <w:r>
        <w:t xml:space="preserve">                               </w:t>
      </w:r>
      <w:r w:rsidRPr="003B241A">
        <w:br/>
      </w:r>
    </w:p>
    <w:p w:rsidR="00B87C8E" w:rsidRPr="00756095" w:rsidRDefault="00B87C8E" w:rsidP="00B87C8E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756095">
        <w:rPr>
          <w:b/>
          <w:bCs/>
          <w:sz w:val="28"/>
          <w:szCs w:val="28"/>
        </w:rPr>
        <w:t>У К Р А Ї Н А</w:t>
      </w:r>
    </w:p>
    <w:p w:rsidR="00B87C8E" w:rsidRPr="00756095" w:rsidRDefault="00B87C8E" w:rsidP="00B87C8E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756095">
        <w:rPr>
          <w:b/>
          <w:bCs/>
          <w:sz w:val="28"/>
          <w:szCs w:val="28"/>
        </w:rPr>
        <w:t>КИСЕЛІВСЬКА СІЛЬСЬКА РАДА</w:t>
      </w:r>
    </w:p>
    <w:p w:rsidR="00B87C8E" w:rsidRPr="00756095" w:rsidRDefault="00B87C8E" w:rsidP="00B87C8E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756095">
        <w:rPr>
          <w:b/>
          <w:bCs/>
          <w:sz w:val="28"/>
          <w:szCs w:val="28"/>
        </w:rPr>
        <w:t>ЧЕРНІГІВСЬКОГО РАЙОНУ ЧЕРНІГІВСЬКОЇ ОБЛАСТІ</w:t>
      </w:r>
    </w:p>
    <w:p w:rsidR="00B87C8E" w:rsidRPr="00756095" w:rsidRDefault="00B87C8E" w:rsidP="00B87C8E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756095">
        <w:rPr>
          <w:b/>
          <w:bCs/>
          <w:sz w:val="28"/>
          <w:szCs w:val="28"/>
        </w:rPr>
        <w:t xml:space="preserve">( </w:t>
      </w:r>
      <w:r>
        <w:rPr>
          <w:b/>
          <w:bCs/>
          <w:sz w:val="28"/>
          <w:szCs w:val="28"/>
          <w:lang w:val="ru-RU"/>
        </w:rPr>
        <w:t>_______</w:t>
      </w:r>
      <w:r w:rsidRPr="00756095">
        <w:rPr>
          <w:b/>
          <w:bCs/>
          <w:sz w:val="28"/>
          <w:szCs w:val="28"/>
        </w:rPr>
        <w:t xml:space="preserve"> сесія восьмого скликання )</w:t>
      </w:r>
    </w:p>
    <w:p w:rsidR="00B87C8E" w:rsidRPr="007B4A6F" w:rsidRDefault="00B87C8E" w:rsidP="00B87C8E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7B4A6F">
        <w:rPr>
          <w:b/>
          <w:bCs/>
          <w:sz w:val="28"/>
          <w:szCs w:val="28"/>
        </w:rPr>
        <w:t>РІШЕННЯ</w:t>
      </w:r>
    </w:p>
    <w:p w:rsidR="00B87C8E" w:rsidRPr="007B4A6F" w:rsidRDefault="00B87C8E" w:rsidP="00B87C8E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7B4A6F">
        <w:rPr>
          <w:sz w:val="28"/>
          <w:szCs w:val="28"/>
        </w:rPr>
        <w:t> </w:t>
      </w:r>
    </w:p>
    <w:p w:rsidR="00B87C8E" w:rsidRPr="007B4A6F" w:rsidRDefault="00B87C8E" w:rsidP="00B87C8E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______</w:t>
      </w:r>
      <w:r w:rsidRPr="007B4A6F">
        <w:rPr>
          <w:sz w:val="28"/>
          <w:szCs w:val="28"/>
        </w:rPr>
        <w:t>__</w:t>
      </w:r>
      <w:r>
        <w:rPr>
          <w:sz w:val="28"/>
          <w:szCs w:val="28"/>
        </w:rPr>
        <w:t xml:space="preserve">__  2021 року                с. </w:t>
      </w:r>
      <w:proofErr w:type="spellStart"/>
      <w:r>
        <w:rPr>
          <w:sz w:val="28"/>
          <w:szCs w:val="28"/>
        </w:rPr>
        <w:t>Ки</w:t>
      </w:r>
      <w:r w:rsidRPr="007B4A6F">
        <w:rPr>
          <w:sz w:val="28"/>
          <w:szCs w:val="28"/>
        </w:rPr>
        <w:t>селівка</w:t>
      </w:r>
      <w:proofErr w:type="spellEnd"/>
      <w:r w:rsidRPr="007B4A6F">
        <w:rPr>
          <w:sz w:val="28"/>
          <w:szCs w:val="28"/>
        </w:rPr>
        <w:t>                                         №  _/VІІІ </w:t>
      </w:r>
    </w:p>
    <w:p w:rsidR="00B87C8E" w:rsidRPr="00CD0415" w:rsidRDefault="00B87C8E" w:rsidP="00CD0415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CD0415" w:rsidRPr="00B87C8E" w:rsidRDefault="00CD0415" w:rsidP="00CD04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</w:pPr>
      <w:r w:rsidRPr="00B87C8E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Про затвердження Положення</w:t>
      </w:r>
    </w:p>
    <w:p w:rsidR="00CD0415" w:rsidRPr="00B87C8E" w:rsidRDefault="00CD0415" w:rsidP="00CD04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</w:pPr>
      <w:r w:rsidRPr="00B87C8E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про преміювання працівників</w:t>
      </w:r>
    </w:p>
    <w:p w:rsidR="00CD0415" w:rsidRPr="00B87C8E" w:rsidRDefault="00B87C8E" w:rsidP="00CD04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</w:pPr>
      <w:proofErr w:type="spellStart"/>
      <w:r w:rsidRPr="00B87C8E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Киселівської</w:t>
      </w:r>
      <w:proofErr w:type="spellEnd"/>
      <w:r w:rsidRPr="00B87C8E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 xml:space="preserve"> сільської </w:t>
      </w:r>
      <w:r w:rsidR="00CD0415" w:rsidRPr="00B87C8E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 xml:space="preserve">ради      </w:t>
      </w:r>
    </w:p>
    <w:p w:rsidR="00CD0415" w:rsidRPr="00CD0415" w:rsidRDefault="00CD0415" w:rsidP="00CD04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CD0415" w:rsidRDefault="00CD0415" w:rsidP="005423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D041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Відповідно до Постанови Кабінету Міністрів України №268   від 09 березня 2006 року ”Про упорядкування структури та умов оплати праці працівників апарату органів виконавчої влади, органів прокуратури, судів та інших органів“, наказу Міністерства </w:t>
      </w:r>
      <w:r w:rsidR="00B87C8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розвитку економіки, торгівлі та сільського господарства України № 609 від 23.03.2021 «Про впорядкування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суду та інших органів», статей</w:t>
      </w:r>
      <w:r w:rsidRPr="00CD041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14,15,21 Закону України ”Про службу в органах місцево</w:t>
      </w:r>
      <w:r w:rsidR="00B87C8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го самоврядування“, керуючись пунктом </w:t>
      </w:r>
      <w:r w:rsidRPr="00CD041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 ст</w:t>
      </w:r>
      <w:r w:rsidR="00B87C8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атті</w:t>
      </w:r>
      <w:r w:rsidRPr="00CD041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26 Закону України ”Про місцеве самоврядування в </w:t>
      </w:r>
      <w:proofErr w:type="spellStart"/>
      <w:r w:rsidRPr="00CD041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Україні“</w:t>
      </w:r>
      <w:proofErr w:type="spellEnd"/>
      <w:r w:rsidRPr="00CD041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 </w:t>
      </w:r>
      <w:proofErr w:type="spellStart"/>
      <w:r w:rsidR="00B87C8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Киселівська</w:t>
      </w:r>
      <w:proofErr w:type="spellEnd"/>
      <w:r w:rsidR="00B87C8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CD041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сільська рада</w:t>
      </w:r>
      <w:r w:rsidR="0054230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</w:t>
      </w:r>
      <w:r w:rsidRPr="00B87C8E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ВИРІШИЛА</w:t>
      </w:r>
      <w:r w:rsidRPr="00CD041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</w:t>
      </w:r>
    </w:p>
    <w:p w:rsidR="00D75769" w:rsidRPr="00CD0415" w:rsidRDefault="00D75769" w:rsidP="00B87C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CD0415" w:rsidRDefault="00B87C8E" w:rsidP="00B87C8E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 </w:t>
      </w:r>
      <w:r w:rsidR="00CD0415" w:rsidRPr="00CD041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Затвердити Положення про преміювання працівників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Киселівської</w:t>
      </w:r>
      <w:proofErr w:type="spellEnd"/>
      <w:r w:rsidR="00CD0415" w:rsidRPr="00CD041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ради</w:t>
      </w:r>
      <w:r w:rsidR="00D7576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(далі – Положення)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що додається.</w:t>
      </w:r>
    </w:p>
    <w:p w:rsidR="0062542B" w:rsidRPr="00CD0415" w:rsidRDefault="0062542B" w:rsidP="00B87C8E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2. В</w:t>
      </w:r>
      <w:r w:rsidR="00D7576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становити, що Положення набуває </w:t>
      </w:r>
      <w:r w:rsidR="00133D9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чинності</w:t>
      </w:r>
      <w:r w:rsidR="00D7576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 моменту </w:t>
      </w:r>
      <w:r w:rsidR="00133D9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схвалення Колективного договору між адміністрацією та трудовим колективом </w:t>
      </w:r>
      <w:proofErr w:type="spellStart"/>
      <w:r w:rsidR="00133D9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Киселівської</w:t>
      </w:r>
      <w:proofErr w:type="spellEnd"/>
      <w:r w:rsidR="00133D9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ради на 2021-2025, по відношенню до якого воно є невід’ємним додатком</w:t>
      </w:r>
      <w:bookmarkStart w:id="0" w:name="_GoBack"/>
      <w:bookmarkEnd w:id="0"/>
      <w:r w:rsidR="00D7576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54230F" w:rsidRDefault="00D75769" w:rsidP="00B87C8E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</w:t>
      </w:r>
      <w:r w:rsidR="00B87C8E" w:rsidRPr="00B87C8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 </w:t>
      </w:r>
      <w:r w:rsidR="00CD0415" w:rsidRPr="00B87C8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Контроль за виконанням даного рішення покласти на </w:t>
      </w:r>
      <w:r w:rsidR="0054230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сільського голову </w:t>
      </w:r>
      <w:proofErr w:type="spellStart"/>
      <w:r w:rsidR="0054230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Шелупця</w:t>
      </w:r>
      <w:proofErr w:type="spellEnd"/>
      <w:r w:rsidR="0054230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В.М. та на </w:t>
      </w:r>
      <w:r w:rsidR="00CD0415" w:rsidRPr="00B87C8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постійну комісію з питань </w:t>
      </w:r>
      <w:r w:rsidR="00B87C8E" w:rsidRPr="00B87C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комунальної власності, фінансів, бюджету, регіонального розвитку та інвестицій</w:t>
      </w:r>
    </w:p>
    <w:p w:rsidR="00CD0415" w:rsidRPr="00B87C8E" w:rsidRDefault="00B87C8E" w:rsidP="0054230F">
      <w:pPr>
        <w:tabs>
          <w:tab w:val="left" w:pos="1134"/>
        </w:tabs>
        <w:spacing w:after="0" w:line="240" w:lineRule="auto"/>
        <w:jc w:val="both"/>
        <w:rPr>
          <w:rFonts w:ascii="Bookman Old Style" w:eastAsia="Times New Roman" w:hAnsi="Bookman Old Style" w:cs="Times New Roman"/>
          <w:sz w:val="28"/>
          <w:szCs w:val="28"/>
          <w:lang w:val="uk-UA" w:eastAsia="ru-RU"/>
        </w:rPr>
      </w:pPr>
      <w:r w:rsidRPr="00B87C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</w:t>
      </w:r>
      <w:proofErr w:type="spellStart"/>
      <w:r w:rsidRPr="00B87C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Буцко</w:t>
      </w:r>
      <w:proofErr w:type="spellEnd"/>
      <w:r w:rsidRPr="00B87C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О.В.)</w:t>
      </w:r>
      <w:r w:rsidR="00CD0415" w:rsidRPr="00B87C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CD0415" w:rsidRPr="00B87C8E" w:rsidRDefault="00CD0415" w:rsidP="00CD041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CD0415" w:rsidRPr="00B87C8E" w:rsidRDefault="00CD0415" w:rsidP="00CD04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CD0415" w:rsidRPr="00B87C8E" w:rsidRDefault="00B87C8E" w:rsidP="00CD04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87C8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Сільський голова                                                Володимир ШЕЛУПЕЦЬ</w:t>
      </w:r>
    </w:p>
    <w:p w:rsidR="009D17FA" w:rsidRPr="00CD0415" w:rsidRDefault="009D17FA">
      <w:pPr>
        <w:rPr>
          <w:lang w:val="uk-UA"/>
        </w:rPr>
      </w:pPr>
    </w:p>
    <w:sectPr w:rsidR="009D17FA" w:rsidRPr="00CD0415" w:rsidSect="005C59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23FEE"/>
    <w:multiLevelType w:val="hybridMultilevel"/>
    <w:tmpl w:val="BBD4481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0415"/>
    <w:rsid w:val="00133D98"/>
    <w:rsid w:val="0054230F"/>
    <w:rsid w:val="005C594A"/>
    <w:rsid w:val="0062542B"/>
    <w:rsid w:val="009D17FA"/>
    <w:rsid w:val="00B87C8E"/>
    <w:rsid w:val="00CD0415"/>
    <w:rsid w:val="00D75769"/>
    <w:rsid w:val="00F55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9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87C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docdata">
    <w:name w:val="docdata"/>
    <w:aliases w:val="docy,v5,102829,baiaagaaboqcaaad6hgbaavqiqeaaaaaaaaaaaaaaaaaaaaaaaaaaaaaaaaaaaaaaaaaaaaaaaaaaaaaaaaaaaaaaaaaaaaaaaaaaaaaaaaaaaaaaaaaaaaaaaaaaaaaaaaaaaaaaaaaaaaaaaaaaaaaaaaaaaaaaaaaaaaaaaaaaaaaaaaaaaaaaaaaaaaaaaaaaaaaaaaaaaaaaaaaaaaaaaaaaaaaaaaaaa"/>
    <w:basedOn w:val="a"/>
    <w:rsid w:val="00B87C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87C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docdata">
    <w:name w:val="docdata"/>
    <w:aliases w:val="docy,v5,102829,baiaagaaboqcaaad6hgbaavqiqeaaaaaaaaaaaaaaaaaaaaaaaaaaaaaaaaaaaaaaaaaaaaaaaaaaaaaaaaaaaaaaaaaaaaaaaaaaaaaaaaaaaaaaaaaaaaaaaaaaaaaaaaaaaaaaaaaaaaaaaaaaaaaaaaaaaaaaaaaaaaaaaaaaaaaaaaaaaaaaaaaaaaaaaaaaaaaaaaaaaaaaaaaaaaaaaaaaaaaaaaaaa"/>
    <w:basedOn w:val="a"/>
    <w:rsid w:val="00B87C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907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uv-user1</dc:creator>
  <cp:lastModifiedBy>Terehivka</cp:lastModifiedBy>
  <cp:revision>4</cp:revision>
  <dcterms:created xsi:type="dcterms:W3CDTF">2021-11-24T14:00:00Z</dcterms:created>
  <dcterms:modified xsi:type="dcterms:W3CDTF">2021-11-29T17:26:00Z</dcterms:modified>
</cp:coreProperties>
</file>