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0C" w:rsidRDefault="00BB200B" w:rsidP="00BB200B">
      <w:pPr>
        <w:tabs>
          <w:tab w:val="left" w:pos="732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</w:t>
      </w:r>
      <w:r w:rsidR="0098350C"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 w:eastAsia="uk-UA"/>
        </w:rPr>
        <w:tab/>
        <w:t>ПРОЄКТ</w:t>
      </w:r>
      <w:r w:rsidR="0098350C">
        <w:rPr>
          <w:sz w:val="28"/>
          <w:szCs w:val="28"/>
          <w:lang w:eastAsia="uk-UA"/>
        </w:rPr>
        <w:br w:type="textWrapping" w:clear="all"/>
      </w:r>
    </w:p>
    <w:p w:rsidR="0098350C" w:rsidRDefault="0098350C" w:rsidP="00983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98350C" w:rsidRDefault="0098350C" w:rsidP="0098350C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КИСЕЛІВСЬКА СІЛЬСЬКА РАДА</w:t>
      </w:r>
    </w:p>
    <w:p w:rsidR="0098350C" w:rsidRDefault="0098350C" w:rsidP="0098350C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98350C" w:rsidRDefault="0098350C" w:rsidP="0098350C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( </w:t>
      </w:r>
      <w:proofErr w:type="spellStart"/>
      <w:r w:rsidR="00BB200B">
        <w:rPr>
          <w:b/>
          <w:sz w:val="28"/>
          <w:szCs w:val="28"/>
          <w:lang w:val="uk-UA" w:eastAsia="uk-UA"/>
        </w:rPr>
        <w:t>дев´ята</w:t>
      </w:r>
      <w:proofErr w:type="spellEnd"/>
      <w:r w:rsidR="00BB200B"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сесія</w:t>
      </w:r>
      <w:proofErr w:type="spellEnd"/>
      <w:r>
        <w:rPr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b/>
          <w:sz w:val="28"/>
          <w:szCs w:val="28"/>
          <w:lang w:eastAsia="uk-UA"/>
        </w:rPr>
        <w:t xml:space="preserve"> )</w:t>
      </w:r>
      <w:proofErr w:type="gramEnd"/>
    </w:p>
    <w:p w:rsidR="0098350C" w:rsidRDefault="0098350C" w:rsidP="0098350C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eastAsia="uk-UA"/>
        </w:rPr>
        <w:t>РІШЕННЯ</w:t>
      </w:r>
    </w:p>
    <w:p w:rsidR="0098350C" w:rsidRDefault="0098350C" w:rsidP="0098350C">
      <w:pPr>
        <w:jc w:val="center"/>
        <w:rPr>
          <w:b/>
          <w:sz w:val="28"/>
          <w:szCs w:val="28"/>
          <w:lang w:val="uk-UA" w:eastAsia="uk-UA"/>
        </w:rPr>
      </w:pPr>
    </w:p>
    <w:p w:rsidR="0098350C" w:rsidRDefault="00B37A66" w:rsidP="0098350C">
      <w:pPr>
        <w:jc w:val="center"/>
        <w:rPr>
          <w:noProof/>
          <w:lang w:val="uk-UA"/>
        </w:rPr>
      </w:pPr>
      <w:r>
        <w:rPr>
          <w:sz w:val="28"/>
          <w:szCs w:val="28"/>
          <w:lang w:val="uk-UA" w:eastAsia="uk-UA"/>
        </w:rPr>
        <w:t>___________</w:t>
      </w:r>
      <w:r w:rsidR="0098350C">
        <w:rPr>
          <w:sz w:val="28"/>
          <w:szCs w:val="28"/>
          <w:lang w:val="uk-UA" w:eastAsia="uk-UA"/>
        </w:rPr>
        <w:t xml:space="preserve">  2021 року                   с. </w:t>
      </w:r>
      <w:proofErr w:type="spellStart"/>
      <w:r>
        <w:rPr>
          <w:sz w:val="28"/>
          <w:szCs w:val="28"/>
          <w:lang w:val="uk-UA" w:eastAsia="uk-UA"/>
        </w:rPr>
        <w:t>Киселівка</w:t>
      </w:r>
      <w:proofErr w:type="spellEnd"/>
      <w:r>
        <w:rPr>
          <w:sz w:val="28"/>
          <w:szCs w:val="28"/>
          <w:lang w:val="uk-UA" w:eastAsia="uk-UA"/>
        </w:rPr>
        <w:t xml:space="preserve">                   №  9</w:t>
      </w:r>
      <w:r w:rsidR="0098350C">
        <w:rPr>
          <w:sz w:val="28"/>
          <w:szCs w:val="28"/>
          <w:lang w:val="uk-UA" w:eastAsia="uk-UA"/>
        </w:rPr>
        <w:t>/</w:t>
      </w:r>
      <w:r w:rsidR="0098350C">
        <w:rPr>
          <w:sz w:val="28"/>
          <w:szCs w:val="28"/>
          <w:lang w:val="en-US" w:eastAsia="uk-UA"/>
        </w:rPr>
        <w:t>V</w:t>
      </w:r>
      <w:r w:rsidR="0098350C">
        <w:rPr>
          <w:sz w:val="28"/>
          <w:szCs w:val="28"/>
          <w:lang w:val="uk-UA" w:eastAsia="uk-UA"/>
        </w:rPr>
        <w:t>ІІІ-</w:t>
      </w:r>
    </w:p>
    <w:p w:rsidR="0098350C" w:rsidRDefault="0098350C" w:rsidP="0098350C">
      <w:pPr>
        <w:jc w:val="center"/>
        <w:rPr>
          <w:noProof/>
          <w:lang w:val="uk-UA"/>
        </w:rPr>
      </w:pPr>
    </w:p>
    <w:p w:rsid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</w:t>
      </w:r>
      <w:proofErr w:type="spellStart"/>
      <w:r>
        <w:rPr>
          <w:b/>
          <w:i/>
          <w:sz w:val="28"/>
          <w:szCs w:val="28"/>
        </w:rPr>
        <w:t>внесення</w:t>
      </w:r>
      <w:proofErr w:type="spellEnd"/>
      <w:r>
        <w:rPr>
          <w:b/>
          <w:i/>
          <w:sz w:val="28"/>
          <w:szCs w:val="28"/>
          <w:lang w:val="uk-UA"/>
        </w:rPr>
        <w:t xml:space="preserve"> змін до «</w:t>
      </w:r>
      <w:proofErr w:type="spellStart"/>
      <w:r>
        <w:rPr>
          <w:b/>
          <w:i/>
          <w:sz w:val="28"/>
          <w:szCs w:val="28"/>
        </w:rPr>
        <w:t>Програми</w:t>
      </w:r>
      <w:proofErr w:type="spellEnd"/>
      <w:r>
        <w:rPr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b/>
          <w:i/>
          <w:sz w:val="28"/>
          <w:szCs w:val="28"/>
        </w:rPr>
        <w:t>фінансової</w:t>
      </w:r>
      <w:proofErr w:type="spellEnd"/>
    </w:p>
    <w:p w:rsid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п</w:t>
      </w:r>
      <w:proofErr w:type="spellStart"/>
      <w:r>
        <w:rPr>
          <w:b/>
          <w:i/>
          <w:sz w:val="28"/>
          <w:szCs w:val="28"/>
        </w:rPr>
        <w:t>ідтримки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</w:rPr>
        <w:t>закладів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</w:rPr>
        <w:t>охорони</w:t>
      </w:r>
      <w:proofErr w:type="spellEnd"/>
      <w:r>
        <w:rPr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b/>
          <w:i/>
          <w:sz w:val="28"/>
          <w:szCs w:val="28"/>
        </w:rPr>
        <w:t>здоров’я</w:t>
      </w:r>
      <w:proofErr w:type="spellEnd"/>
    </w:p>
    <w:p w:rsid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 на 2021рік»</w:t>
      </w:r>
      <w:r>
        <w:rPr>
          <w:b/>
          <w:i/>
          <w:sz w:val="28"/>
          <w:szCs w:val="28"/>
          <w:lang w:val="uk-UA"/>
        </w:rPr>
        <w:t xml:space="preserve">, затвердженої </w:t>
      </w:r>
      <w:proofErr w:type="gramStart"/>
      <w:r>
        <w:rPr>
          <w:b/>
          <w:i/>
          <w:sz w:val="28"/>
          <w:szCs w:val="28"/>
          <w:lang w:val="uk-UA"/>
        </w:rPr>
        <w:t>р</w:t>
      </w:r>
      <w:proofErr w:type="gramEnd"/>
      <w:r>
        <w:rPr>
          <w:b/>
          <w:i/>
          <w:sz w:val="28"/>
          <w:szCs w:val="28"/>
          <w:lang w:val="uk-UA"/>
        </w:rPr>
        <w:t xml:space="preserve">ішенням 5 сесії </w:t>
      </w:r>
    </w:p>
    <w:p w:rsid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8 скликання </w:t>
      </w:r>
      <w:proofErr w:type="spellStart"/>
      <w:r>
        <w:rPr>
          <w:b/>
          <w:i/>
          <w:sz w:val="28"/>
          <w:szCs w:val="28"/>
          <w:lang w:val="uk-UA"/>
        </w:rPr>
        <w:t>Киселівської</w:t>
      </w:r>
      <w:proofErr w:type="spellEnd"/>
      <w:r>
        <w:rPr>
          <w:b/>
          <w:i/>
          <w:sz w:val="28"/>
          <w:szCs w:val="28"/>
          <w:lang w:val="uk-UA"/>
        </w:rPr>
        <w:t xml:space="preserve"> сільської ради від </w:t>
      </w:r>
    </w:p>
    <w:p w:rsid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16 квітня 2021 року  № 5/</w:t>
      </w:r>
      <w:r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28"/>
          <w:szCs w:val="28"/>
          <w:lang w:val="uk-UA"/>
        </w:rPr>
        <w:t>ІІІ-9( зі змінами</w:t>
      </w:r>
    </w:p>
    <w:p w:rsidR="00301CC5" w:rsidRPr="00301CC5" w:rsidRDefault="00301CC5" w:rsidP="00301CC5">
      <w:pPr>
        <w:shd w:val="clear" w:color="auto" w:fill="FFFFFF"/>
        <w:spacing w:line="27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 07.06.2021 №  7/</w:t>
      </w:r>
      <w:r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28"/>
          <w:szCs w:val="28"/>
          <w:lang w:val="uk-UA"/>
        </w:rPr>
        <w:t>ІІІ-2)</w:t>
      </w:r>
    </w:p>
    <w:p w:rsidR="005650FC" w:rsidRPr="00301CC5" w:rsidRDefault="005650FC" w:rsidP="005650FC">
      <w:pPr>
        <w:pStyle w:val="ae"/>
        <w:rPr>
          <w:bCs/>
          <w:i/>
          <w:color w:val="000000" w:themeColor="text1"/>
          <w:szCs w:val="28"/>
          <w:lang w:val="uk-UA"/>
        </w:rPr>
      </w:pPr>
    </w:p>
    <w:p w:rsidR="005650FC" w:rsidRPr="00393C14" w:rsidRDefault="005650FC" w:rsidP="00E7354B">
      <w:pPr>
        <w:ind w:firstLine="360"/>
        <w:jc w:val="both"/>
        <w:rPr>
          <w:sz w:val="28"/>
          <w:lang w:val="uk-UA"/>
        </w:rPr>
      </w:pPr>
      <w:r w:rsidRPr="00E36327">
        <w:rPr>
          <w:sz w:val="28"/>
          <w:szCs w:val="28"/>
          <w:lang w:val="uk-UA"/>
        </w:rPr>
        <w:t xml:space="preserve">З метою </w:t>
      </w:r>
      <w:r w:rsidR="001E252D" w:rsidRPr="00E36327">
        <w:rPr>
          <w:sz w:val="28"/>
          <w:szCs w:val="28"/>
          <w:lang w:val="uk-UA"/>
        </w:rPr>
        <w:t>забезпечення проведення медичних оглядів</w:t>
      </w:r>
      <w:r w:rsidR="005B3116" w:rsidRPr="00E36327">
        <w:rPr>
          <w:sz w:val="28"/>
          <w:szCs w:val="28"/>
          <w:lang w:val="uk-UA"/>
        </w:rPr>
        <w:t xml:space="preserve"> допризовників та призовників, що проживають на території </w:t>
      </w:r>
      <w:proofErr w:type="spellStart"/>
      <w:r w:rsidR="0098350C" w:rsidRPr="00E36327">
        <w:rPr>
          <w:sz w:val="28"/>
          <w:szCs w:val="28"/>
          <w:lang w:val="uk-UA"/>
        </w:rPr>
        <w:t>Кисел</w:t>
      </w:r>
      <w:r w:rsidR="004B6BA3" w:rsidRPr="00E36327">
        <w:rPr>
          <w:sz w:val="28"/>
          <w:szCs w:val="28"/>
          <w:lang w:val="uk-UA"/>
        </w:rPr>
        <w:t>івської</w:t>
      </w:r>
      <w:proofErr w:type="spellEnd"/>
      <w:r w:rsidR="001E252D" w:rsidRPr="00E36327">
        <w:rPr>
          <w:sz w:val="28"/>
          <w:szCs w:val="28"/>
          <w:lang w:val="uk-UA"/>
        </w:rPr>
        <w:t xml:space="preserve"> територіальної громади</w:t>
      </w:r>
      <w:r w:rsidRPr="00E36327">
        <w:rPr>
          <w:sz w:val="28"/>
          <w:lang w:val="uk-UA"/>
        </w:rPr>
        <w:t>,</w:t>
      </w:r>
      <w:r w:rsidRPr="00E86518">
        <w:rPr>
          <w:sz w:val="28"/>
          <w:lang w:val="uk-UA"/>
        </w:rPr>
        <w:t xml:space="preserve"> відповідно до </w:t>
      </w:r>
      <w:r w:rsidRPr="00E86518">
        <w:rPr>
          <w:sz w:val="28"/>
          <w:szCs w:val="28"/>
          <w:lang w:val="uk-UA"/>
        </w:rPr>
        <w:t>Закону України «Основи законодавства України про охорону здоров’я»</w:t>
      </w:r>
      <w:r w:rsidRPr="00E86518">
        <w:rPr>
          <w:sz w:val="28"/>
          <w:lang w:val="uk-UA"/>
        </w:rPr>
        <w:t xml:space="preserve">, керуючись пунктом 22 статті 26 Закону України «Про місцеве самоврядування в Україні», </w:t>
      </w:r>
      <w:proofErr w:type="spellStart"/>
      <w:r w:rsidR="00A2778D">
        <w:rPr>
          <w:sz w:val="28"/>
          <w:lang w:val="uk-UA"/>
        </w:rPr>
        <w:t>Киселівська</w:t>
      </w:r>
      <w:proofErr w:type="spellEnd"/>
      <w:r w:rsidR="00B37A66">
        <w:rPr>
          <w:sz w:val="28"/>
          <w:lang w:val="uk-UA"/>
        </w:rPr>
        <w:t xml:space="preserve"> </w:t>
      </w:r>
      <w:r w:rsidRPr="00E86518">
        <w:rPr>
          <w:sz w:val="28"/>
          <w:lang w:val="uk-UA"/>
        </w:rPr>
        <w:t xml:space="preserve">сільська  рада   </w:t>
      </w:r>
      <w:r w:rsidRPr="00A2778D">
        <w:rPr>
          <w:b/>
          <w:sz w:val="28"/>
          <w:lang w:val="uk-UA"/>
        </w:rPr>
        <w:t>ВИРІШИЛА</w:t>
      </w:r>
      <w:r w:rsidRPr="00E86518">
        <w:rPr>
          <w:sz w:val="28"/>
          <w:lang w:val="uk-UA"/>
        </w:rPr>
        <w:t>:</w:t>
      </w:r>
    </w:p>
    <w:p w:rsidR="005650FC" w:rsidRDefault="001E252D" w:rsidP="00E36327">
      <w:pPr>
        <w:pStyle w:val="a4"/>
        <w:numPr>
          <w:ilvl w:val="0"/>
          <w:numId w:val="20"/>
        </w:numPr>
        <w:spacing w:after="240"/>
        <w:ind w:left="284" w:firstLine="0"/>
        <w:contextualSpacing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>Внести зміни до</w:t>
      </w:r>
      <w:r w:rsidR="00B37A66">
        <w:rPr>
          <w:color w:val="000000" w:themeColor="text1"/>
          <w:sz w:val="28"/>
          <w:lang w:val="uk-UA"/>
        </w:rPr>
        <w:t xml:space="preserve"> </w:t>
      </w:r>
      <w:r w:rsidR="00A2778D" w:rsidRPr="00F44D00">
        <w:rPr>
          <w:color w:val="000000" w:themeColor="text1"/>
          <w:sz w:val="28"/>
          <w:lang w:val="uk-UA"/>
        </w:rPr>
        <w:t>«</w:t>
      </w:r>
      <w:r>
        <w:rPr>
          <w:bCs/>
          <w:color w:val="000000" w:themeColor="text1"/>
          <w:sz w:val="28"/>
          <w:szCs w:val="28"/>
          <w:lang w:val="uk-UA"/>
        </w:rPr>
        <w:t>Програми</w:t>
      </w:r>
      <w:r w:rsidR="00A2778D" w:rsidRPr="00F44D00">
        <w:rPr>
          <w:bCs/>
          <w:color w:val="000000" w:themeColor="text1"/>
          <w:sz w:val="28"/>
          <w:szCs w:val="28"/>
          <w:lang w:val="uk-UA"/>
        </w:rPr>
        <w:t xml:space="preserve"> ф</w:t>
      </w:r>
      <w:r w:rsidR="005650FC" w:rsidRPr="00F44D00">
        <w:rPr>
          <w:bCs/>
          <w:color w:val="000000" w:themeColor="text1"/>
          <w:sz w:val="28"/>
          <w:szCs w:val="28"/>
          <w:lang w:val="uk-UA"/>
        </w:rPr>
        <w:t>інансової підтримк</w:t>
      </w:r>
      <w:r w:rsidR="00C6584F" w:rsidRPr="00F44D00">
        <w:rPr>
          <w:bCs/>
          <w:color w:val="000000" w:themeColor="text1"/>
          <w:sz w:val="28"/>
          <w:szCs w:val="28"/>
          <w:lang w:val="uk-UA"/>
        </w:rPr>
        <w:t xml:space="preserve">и закладів охорони здоров’я </w:t>
      </w:r>
      <w:r w:rsidR="005650FC" w:rsidRPr="00F44D00">
        <w:rPr>
          <w:bCs/>
          <w:color w:val="000000" w:themeColor="text1"/>
          <w:sz w:val="28"/>
          <w:szCs w:val="28"/>
          <w:lang w:val="uk-UA"/>
        </w:rPr>
        <w:t xml:space="preserve">  на 2021 рік»</w:t>
      </w:r>
      <w:r w:rsidR="00926345">
        <w:rPr>
          <w:bCs/>
          <w:color w:val="000000" w:themeColor="text1"/>
          <w:sz w:val="28"/>
          <w:szCs w:val="28"/>
          <w:lang w:val="uk-UA"/>
        </w:rPr>
        <w:t>, затвердженої рішенням п’ятої сесії восьмого скликання №5/</w:t>
      </w:r>
      <w:r w:rsidR="00926345">
        <w:rPr>
          <w:bCs/>
          <w:color w:val="000000" w:themeColor="text1"/>
          <w:sz w:val="28"/>
          <w:szCs w:val="28"/>
          <w:lang w:val="en-GB"/>
        </w:rPr>
        <w:t>V</w:t>
      </w:r>
      <w:r w:rsidR="00926345">
        <w:rPr>
          <w:bCs/>
          <w:color w:val="000000" w:themeColor="text1"/>
          <w:sz w:val="28"/>
          <w:szCs w:val="28"/>
          <w:lang w:val="uk-UA"/>
        </w:rPr>
        <w:t>ІІ-9 від 16 квітня 2021 року</w:t>
      </w:r>
      <w:r w:rsidR="00BB200B">
        <w:rPr>
          <w:bCs/>
          <w:color w:val="000000" w:themeColor="text1"/>
          <w:sz w:val="28"/>
          <w:szCs w:val="28"/>
          <w:lang w:val="uk-UA"/>
        </w:rPr>
        <w:t xml:space="preserve">, зі змінами, внесеними рішенням сьомої сесії восьмого скликання </w:t>
      </w:r>
      <w:r w:rsidR="00BB200B">
        <w:rPr>
          <w:sz w:val="28"/>
          <w:szCs w:val="28"/>
          <w:lang w:val="uk-UA" w:eastAsia="uk-UA"/>
        </w:rPr>
        <w:t>№  7/</w:t>
      </w:r>
      <w:r w:rsidR="00BB200B">
        <w:rPr>
          <w:sz w:val="28"/>
          <w:szCs w:val="28"/>
          <w:lang w:val="en-US" w:eastAsia="uk-UA"/>
        </w:rPr>
        <w:t>V</w:t>
      </w:r>
      <w:r w:rsidR="00BB200B">
        <w:rPr>
          <w:sz w:val="28"/>
          <w:szCs w:val="28"/>
          <w:lang w:val="uk-UA" w:eastAsia="uk-UA"/>
        </w:rPr>
        <w:t>ІІІ-2 від 07 червня 2021 року</w:t>
      </w:r>
      <w:r w:rsidR="00E36327">
        <w:rPr>
          <w:sz w:val="28"/>
          <w:lang w:val="uk-UA"/>
        </w:rPr>
        <w:t xml:space="preserve"> (</w:t>
      </w:r>
      <w:r w:rsidR="005650FC" w:rsidRPr="00F44D00">
        <w:rPr>
          <w:sz w:val="28"/>
          <w:lang w:val="uk-UA"/>
        </w:rPr>
        <w:t>додається</w:t>
      </w:r>
      <w:r w:rsidR="00E36327">
        <w:rPr>
          <w:sz w:val="28"/>
          <w:lang w:val="uk-UA"/>
        </w:rPr>
        <w:t xml:space="preserve"> зі змінами):</w:t>
      </w:r>
    </w:p>
    <w:p w:rsidR="00E36327" w:rsidRPr="00E7354B" w:rsidRDefault="00E7354B" w:rsidP="00E7354B">
      <w:pPr>
        <w:pStyle w:val="a4"/>
        <w:numPr>
          <w:ilvl w:val="0"/>
          <w:numId w:val="21"/>
        </w:numPr>
        <w:spacing w:after="240"/>
        <w:contextualSpacing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п. 9 розділу І викласти в такій редакції: </w:t>
      </w:r>
      <w:r w:rsidRPr="008201A2">
        <w:rPr>
          <w:color w:val="000000" w:themeColor="text1"/>
          <w:sz w:val="28"/>
          <w:szCs w:val="28"/>
          <w:lang w:val="uk-UA"/>
        </w:rPr>
        <w:t>«</w:t>
      </w:r>
      <w:r w:rsidRPr="008201A2">
        <w:rPr>
          <w:sz w:val="28"/>
          <w:szCs w:val="28"/>
          <w:lang w:val="uk-UA" w:eastAsia="en-US"/>
        </w:rPr>
        <w:t>Загальний орієнтований обсяг фінансових ресурсів, необхідних для реалізації Програми, грн.:</w:t>
      </w:r>
      <w:r w:rsidR="00BB200B" w:rsidRPr="008201A2">
        <w:rPr>
          <w:sz w:val="28"/>
          <w:szCs w:val="28"/>
          <w:lang w:val="uk-UA" w:eastAsia="en-US"/>
        </w:rPr>
        <w:t xml:space="preserve"> 89</w:t>
      </w:r>
      <w:r w:rsidRPr="008201A2">
        <w:rPr>
          <w:sz w:val="28"/>
          <w:szCs w:val="28"/>
          <w:lang w:val="uk-UA" w:eastAsia="en-US"/>
        </w:rPr>
        <w:t>3800,00»</w:t>
      </w:r>
    </w:p>
    <w:p w:rsidR="00E7354B" w:rsidRPr="00E7354B" w:rsidRDefault="00B37A66" w:rsidP="00E7354B">
      <w:pPr>
        <w:pStyle w:val="a4"/>
        <w:numPr>
          <w:ilvl w:val="0"/>
          <w:numId w:val="21"/>
        </w:numPr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E7354B">
        <w:rPr>
          <w:sz w:val="28"/>
          <w:lang w:val="uk-UA"/>
        </w:rPr>
        <w:t>розділ 7 додати пункт : «</w:t>
      </w:r>
      <w:r w:rsidR="00E7354B" w:rsidRPr="00E7354B">
        <w:rPr>
          <w:sz w:val="28"/>
          <w:szCs w:val="28"/>
          <w:lang w:val="uk-UA"/>
        </w:rPr>
        <w:t xml:space="preserve">Фінансова підтримка </w:t>
      </w:r>
      <w:r>
        <w:rPr>
          <w:sz w:val="28"/>
          <w:szCs w:val="28"/>
          <w:lang w:val="uk-UA"/>
        </w:rPr>
        <w:t>КНП «Чернігівський</w:t>
      </w:r>
      <w:r w:rsidR="00E7354B" w:rsidRPr="00E735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районний центр первинної медико-санітарної допомоги</w:t>
      </w:r>
      <w:r w:rsidR="00E7354B" w:rsidRPr="00E7354B">
        <w:rPr>
          <w:sz w:val="28"/>
          <w:szCs w:val="28"/>
          <w:lang w:val="uk-UA"/>
        </w:rPr>
        <w:t>» Чернігівської районної ради Чернігівської області (</w:t>
      </w:r>
      <w:r w:rsidR="00850072">
        <w:rPr>
          <w:sz w:val="28"/>
          <w:szCs w:val="28"/>
          <w:lang w:val="uk-UA"/>
        </w:rPr>
        <w:t xml:space="preserve">для придбання </w:t>
      </w:r>
      <w:r w:rsidR="00850072">
        <w:rPr>
          <w:sz w:val="28"/>
          <w:szCs w:val="28"/>
          <w:shd w:val="clear" w:color="auto" w:fill="FFFFFF"/>
          <w:lang w:val="uk-UA"/>
        </w:rPr>
        <w:t>діагностичних</w:t>
      </w:r>
      <w:r w:rsidR="00850072" w:rsidRPr="00850072">
        <w:rPr>
          <w:sz w:val="28"/>
          <w:szCs w:val="28"/>
          <w:shd w:val="clear" w:color="auto" w:fill="FFFFFF"/>
        </w:rPr>
        <w:t> </w:t>
      </w:r>
      <w:hyperlink r:id="rId9" w:history="1">
        <w:r w:rsidR="00850072" w:rsidRPr="00850072">
          <w:rPr>
            <w:rStyle w:val="af2"/>
            <w:color w:val="auto"/>
            <w:sz w:val="28"/>
            <w:szCs w:val="28"/>
            <w:u w:val="none"/>
            <w:lang w:val="uk-UA"/>
          </w:rPr>
          <w:t>препарат</w:t>
        </w:r>
      </w:hyperlink>
      <w:r w:rsidR="00850072">
        <w:rPr>
          <w:sz w:val="28"/>
          <w:szCs w:val="28"/>
          <w:lang w:val="uk-UA"/>
        </w:rPr>
        <w:t>ів</w:t>
      </w:r>
      <w:r w:rsidR="00850072" w:rsidRPr="00850072">
        <w:rPr>
          <w:sz w:val="28"/>
          <w:szCs w:val="28"/>
          <w:shd w:val="clear" w:color="auto" w:fill="FFFFFF"/>
          <w:lang w:val="uk-UA"/>
        </w:rPr>
        <w:t>, що застосовується для виявлення алергічної реакції в осіб, інфікованих</w:t>
      </w:r>
      <w:r w:rsidR="00850072" w:rsidRPr="00850072">
        <w:rPr>
          <w:sz w:val="28"/>
          <w:szCs w:val="28"/>
          <w:shd w:val="clear" w:color="auto" w:fill="FFFFFF"/>
        </w:rPr>
        <w:t> </w:t>
      </w:r>
      <w:hyperlink r:id="rId10" w:tooltip="Туберкульоз" w:history="1">
        <w:r w:rsidR="00850072" w:rsidRPr="00850072">
          <w:rPr>
            <w:rStyle w:val="af2"/>
            <w:color w:val="auto"/>
            <w:sz w:val="28"/>
            <w:szCs w:val="28"/>
            <w:u w:val="none"/>
            <w:lang w:val="uk-UA"/>
          </w:rPr>
          <w:t>туберкульозними</w:t>
        </w:r>
      </w:hyperlink>
      <w:r w:rsidR="00850072" w:rsidRPr="00850072">
        <w:rPr>
          <w:sz w:val="28"/>
          <w:szCs w:val="28"/>
          <w:shd w:val="clear" w:color="auto" w:fill="FFFFFF"/>
        </w:rPr>
        <w:t> </w:t>
      </w:r>
      <w:r w:rsidR="00850072" w:rsidRPr="00850072">
        <w:rPr>
          <w:sz w:val="28"/>
          <w:szCs w:val="28"/>
          <w:shd w:val="clear" w:color="auto" w:fill="FFFFFF"/>
          <w:lang w:val="uk-UA"/>
        </w:rPr>
        <w:t>бактеріями</w:t>
      </w:r>
      <w:r w:rsidR="00850072"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, </w:t>
      </w:r>
      <w:r w:rsidR="00310D4F">
        <w:rPr>
          <w:color w:val="202122"/>
          <w:sz w:val="28"/>
          <w:szCs w:val="28"/>
          <w:shd w:val="clear" w:color="auto" w:fill="FFFFFF"/>
          <w:lang w:val="uk-UA"/>
        </w:rPr>
        <w:t>інших медичних препаратів</w:t>
      </w:r>
      <w:bookmarkStart w:id="0" w:name="_GoBack"/>
      <w:bookmarkEnd w:id="0"/>
      <w:r w:rsidR="00850072">
        <w:rPr>
          <w:color w:val="202122"/>
          <w:sz w:val="28"/>
          <w:szCs w:val="28"/>
          <w:shd w:val="clear" w:color="auto" w:fill="FFFFFF"/>
          <w:lang w:val="uk-UA"/>
        </w:rPr>
        <w:t xml:space="preserve"> для дітей</w:t>
      </w:r>
      <w:r w:rsidR="00850072" w:rsidRPr="00850072">
        <w:rPr>
          <w:color w:val="202122"/>
          <w:sz w:val="28"/>
          <w:szCs w:val="28"/>
          <w:shd w:val="clear" w:color="auto" w:fill="FFFFFF"/>
          <w:lang w:val="uk-UA"/>
        </w:rPr>
        <w:t xml:space="preserve"> громади</w:t>
      </w:r>
      <w:r w:rsidR="00E7354B" w:rsidRPr="00E7354B">
        <w:rPr>
          <w:sz w:val="28"/>
          <w:szCs w:val="28"/>
          <w:lang w:val="uk-UA"/>
        </w:rPr>
        <w:t>)</w:t>
      </w:r>
      <w:r w:rsidR="00850072">
        <w:rPr>
          <w:sz w:val="28"/>
          <w:szCs w:val="28"/>
          <w:lang w:val="uk-UA"/>
        </w:rPr>
        <w:t xml:space="preserve"> на 2021 рік 500</w:t>
      </w:r>
      <w:r w:rsidR="00E7354B">
        <w:rPr>
          <w:sz w:val="28"/>
          <w:szCs w:val="28"/>
          <w:lang w:val="uk-UA"/>
        </w:rPr>
        <w:t>00,00 грн.»</w:t>
      </w:r>
    </w:p>
    <w:p w:rsidR="00E7354B" w:rsidRPr="00E7354B" w:rsidRDefault="00F44D00" w:rsidP="00E7354B">
      <w:pPr>
        <w:pStyle w:val="a4"/>
        <w:numPr>
          <w:ilvl w:val="0"/>
          <w:numId w:val="20"/>
        </w:numPr>
        <w:spacing w:after="240"/>
        <w:ind w:left="284" w:firstLine="0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Фінансовому відділу </w:t>
      </w:r>
      <w:proofErr w:type="spellStart"/>
      <w:r>
        <w:rPr>
          <w:color w:val="000000" w:themeColor="text1"/>
          <w:sz w:val="28"/>
          <w:lang w:val="uk-UA"/>
        </w:rPr>
        <w:t>Киселівської</w:t>
      </w:r>
      <w:proofErr w:type="spellEnd"/>
      <w:r>
        <w:rPr>
          <w:color w:val="000000" w:themeColor="text1"/>
          <w:sz w:val="28"/>
          <w:lang w:val="uk-UA"/>
        </w:rPr>
        <w:t xml:space="preserve"> сільської ради (</w:t>
      </w:r>
      <w:proofErr w:type="spellStart"/>
      <w:r>
        <w:rPr>
          <w:color w:val="000000" w:themeColor="text1"/>
          <w:sz w:val="28"/>
          <w:lang w:val="uk-UA"/>
        </w:rPr>
        <w:t>Бакеєва</w:t>
      </w:r>
      <w:proofErr w:type="spellEnd"/>
      <w:r>
        <w:rPr>
          <w:color w:val="000000" w:themeColor="text1"/>
          <w:sz w:val="28"/>
          <w:lang w:val="uk-UA"/>
        </w:rPr>
        <w:t xml:space="preserve"> Л.А.) передбачити видатки для фінансування Програми.</w:t>
      </w:r>
    </w:p>
    <w:p w:rsidR="005650FC" w:rsidRPr="00E7354B" w:rsidRDefault="00F44D00" w:rsidP="00E7354B">
      <w:pPr>
        <w:pStyle w:val="a4"/>
        <w:spacing w:after="240"/>
        <w:ind w:left="284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 w:rsidRPr="00E7354B">
        <w:rPr>
          <w:sz w:val="28"/>
          <w:lang w:val="uk-UA"/>
        </w:rPr>
        <w:t>3</w:t>
      </w:r>
      <w:r w:rsidR="005650FC" w:rsidRPr="00E7354B">
        <w:rPr>
          <w:sz w:val="28"/>
          <w:lang w:val="uk-UA"/>
        </w:rPr>
        <w:t>. Контроль за виконанням</w:t>
      </w:r>
      <w:r w:rsidR="00850072">
        <w:rPr>
          <w:sz w:val="28"/>
          <w:lang w:val="uk-UA"/>
        </w:rPr>
        <w:t xml:space="preserve"> </w:t>
      </w:r>
      <w:r w:rsidR="005650FC" w:rsidRPr="00E7354B">
        <w:rPr>
          <w:sz w:val="28"/>
          <w:lang w:val="uk-UA"/>
        </w:rPr>
        <w:t>рішення</w:t>
      </w:r>
      <w:r w:rsidR="00850072">
        <w:rPr>
          <w:sz w:val="28"/>
          <w:lang w:val="uk-UA"/>
        </w:rPr>
        <w:t xml:space="preserve"> </w:t>
      </w:r>
      <w:r w:rsidR="005650FC" w:rsidRPr="00E7354B">
        <w:rPr>
          <w:sz w:val="28"/>
          <w:lang w:val="uk-UA"/>
        </w:rPr>
        <w:t>покласти на постійну</w:t>
      </w:r>
      <w:r w:rsidR="00850072">
        <w:rPr>
          <w:sz w:val="28"/>
          <w:lang w:val="uk-UA"/>
        </w:rPr>
        <w:t xml:space="preserve"> </w:t>
      </w:r>
      <w:r w:rsidR="005650FC" w:rsidRPr="00E7354B">
        <w:rPr>
          <w:sz w:val="28"/>
          <w:lang w:val="uk-UA"/>
        </w:rPr>
        <w:t xml:space="preserve">комісію з </w:t>
      </w:r>
      <w:r w:rsidR="00A2778D" w:rsidRPr="00E7354B">
        <w:rPr>
          <w:sz w:val="28"/>
          <w:lang w:val="uk-UA"/>
        </w:rPr>
        <w:t>питань комунальної власності, фінансів, бюджету, регіонального розвитку та інвестицій</w:t>
      </w:r>
      <w:r w:rsidR="00963CC2" w:rsidRPr="00E7354B">
        <w:rPr>
          <w:sz w:val="28"/>
          <w:lang w:val="uk-UA"/>
        </w:rPr>
        <w:t xml:space="preserve"> (</w:t>
      </w:r>
      <w:proofErr w:type="spellStart"/>
      <w:r w:rsidR="00963CC2" w:rsidRPr="00E7354B">
        <w:rPr>
          <w:sz w:val="28"/>
          <w:lang w:val="uk-UA"/>
        </w:rPr>
        <w:t>Буцко</w:t>
      </w:r>
      <w:proofErr w:type="spellEnd"/>
      <w:r w:rsidR="00963CC2" w:rsidRPr="00E7354B">
        <w:rPr>
          <w:sz w:val="28"/>
          <w:lang w:val="uk-UA"/>
        </w:rPr>
        <w:t xml:space="preserve"> О.В.)</w:t>
      </w:r>
      <w:r w:rsidR="00A2778D" w:rsidRPr="00E7354B">
        <w:rPr>
          <w:sz w:val="28"/>
          <w:lang w:val="uk-UA"/>
        </w:rPr>
        <w:t>, на постійну комісію з питань освіти, охорони здоров’я, соціального захисту, культури, молодіжної політики та спорту</w:t>
      </w:r>
      <w:r w:rsidR="00963CC2" w:rsidRPr="00E7354B">
        <w:rPr>
          <w:sz w:val="28"/>
          <w:lang w:val="uk-UA"/>
        </w:rPr>
        <w:t xml:space="preserve"> (Мироненко А.І.)</w:t>
      </w:r>
      <w:r w:rsidR="005650FC" w:rsidRPr="00E7354B">
        <w:rPr>
          <w:sz w:val="28"/>
          <w:lang w:val="uk-UA"/>
        </w:rPr>
        <w:t>.</w:t>
      </w:r>
    </w:p>
    <w:p w:rsidR="005650FC" w:rsidRPr="00A2778D" w:rsidRDefault="005650FC" w:rsidP="005650F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lang w:val="uk-UA"/>
        </w:rPr>
      </w:pPr>
    </w:p>
    <w:p w:rsidR="005650FC" w:rsidRPr="00BB6EF9" w:rsidRDefault="005650FC" w:rsidP="005650FC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szCs w:val="16"/>
          <w:lang w:val="uk-UA"/>
        </w:rPr>
        <w:sectPr w:rsidR="005650FC" w:rsidRPr="00BB6EF9" w:rsidSect="00615739">
          <w:pgSz w:w="11906" w:h="16838"/>
          <w:pgMar w:top="680" w:right="851" w:bottom="454" w:left="1701" w:header="709" w:footer="709" w:gutter="0"/>
          <w:cols w:space="708"/>
          <w:docGrid w:linePitch="360"/>
        </w:sectPr>
      </w:pPr>
      <w:proofErr w:type="spellStart"/>
      <w:r>
        <w:rPr>
          <w:color w:val="000000"/>
          <w:sz w:val="28"/>
        </w:rPr>
        <w:t>Сільський</w:t>
      </w:r>
      <w:proofErr w:type="spellEnd"/>
      <w:r>
        <w:rPr>
          <w:color w:val="000000"/>
          <w:sz w:val="28"/>
        </w:rPr>
        <w:t xml:space="preserve"> голова                                  </w:t>
      </w:r>
      <w:r w:rsidR="00A2778D">
        <w:rPr>
          <w:color w:val="000000"/>
          <w:sz w:val="28"/>
          <w:lang w:val="uk-UA"/>
        </w:rPr>
        <w:t>Володимир ШЕЛУПЕЦЬ</w:t>
      </w:r>
    </w:p>
    <w:p w:rsidR="005A1ACD" w:rsidRDefault="005A1ACD" w:rsidP="005A1ACD">
      <w:pPr>
        <w:pStyle w:val="a7"/>
        <w:ind w:left="5103" w:right="-185"/>
        <w:jc w:val="left"/>
        <w:rPr>
          <w:rFonts w:ascii="Times New Roman" w:hAnsi="Times New Roman"/>
          <w:b w:val="0"/>
          <w:bCs w:val="0"/>
          <w:lang w:val="uk-UA"/>
        </w:rPr>
      </w:pPr>
      <w:r>
        <w:rPr>
          <w:rFonts w:ascii="Times New Roman" w:hAnsi="Times New Roman"/>
          <w:b w:val="0"/>
          <w:bCs w:val="0"/>
          <w:lang w:val="uk-UA"/>
        </w:rPr>
        <w:lastRenderedPageBreak/>
        <w:t xml:space="preserve">ЗАТВЕРДЖЕНО               </w:t>
      </w:r>
    </w:p>
    <w:p w:rsidR="005A1ACD" w:rsidRDefault="005A1ACD" w:rsidP="005A1ACD">
      <w:pPr>
        <w:shd w:val="clear" w:color="auto" w:fill="FFFFFF"/>
        <w:spacing w:line="234" w:lineRule="atLeast"/>
        <w:ind w:left="5103"/>
        <w:jc w:val="both"/>
        <w:rPr>
          <w:lang w:val="uk-UA"/>
        </w:rPr>
      </w:pPr>
      <w:r>
        <w:rPr>
          <w:lang w:val="uk-UA"/>
        </w:rPr>
        <w:t>Рішення 5сесії 8 скликання</w:t>
      </w:r>
    </w:p>
    <w:p w:rsidR="005A1ACD" w:rsidRDefault="005A1ACD" w:rsidP="005A1ACD">
      <w:pPr>
        <w:shd w:val="clear" w:color="auto" w:fill="FFFFFF"/>
        <w:spacing w:line="234" w:lineRule="atLeast"/>
        <w:ind w:left="5103"/>
        <w:jc w:val="both"/>
        <w:rPr>
          <w:lang w:val="uk-UA"/>
        </w:rPr>
      </w:pPr>
      <w:proofErr w:type="spellStart"/>
      <w:r>
        <w:rPr>
          <w:lang w:val="uk-UA"/>
        </w:rPr>
        <w:t>Киселівської</w:t>
      </w:r>
      <w:proofErr w:type="spellEnd"/>
      <w:r>
        <w:rPr>
          <w:lang w:val="uk-UA"/>
        </w:rPr>
        <w:t xml:space="preserve"> сільської ради</w:t>
      </w:r>
    </w:p>
    <w:p w:rsidR="005A1ACD" w:rsidRDefault="005A1ACD" w:rsidP="005A1ACD">
      <w:pPr>
        <w:shd w:val="clear" w:color="auto" w:fill="FFFFFF"/>
        <w:spacing w:line="234" w:lineRule="atLeast"/>
        <w:ind w:left="5103"/>
        <w:jc w:val="both"/>
        <w:rPr>
          <w:lang w:val="uk-UA"/>
        </w:rPr>
      </w:pPr>
      <w:r>
        <w:rPr>
          <w:lang w:val="uk-UA"/>
        </w:rPr>
        <w:t>16 квітня 2021 року</w:t>
      </w:r>
    </w:p>
    <w:p w:rsidR="005A1ACD" w:rsidRDefault="005A1ACD" w:rsidP="005A1ACD">
      <w:pPr>
        <w:shd w:val="clear" w:color="auto" w:fill="FFFFFF"/>
        <w:spacing w:line="234" w:lineRule="atLeast"/>
        <w:ind w:left="5103"/>
        <w:jc w:val="both"/>
        <w:rPr>
          <w:lang w:val="uk-UA"/>
        </w:rPr>
      </w:pPr>
      <w:r>
        <w:rPr>
          <w:lang w:val="uk-UA" w:eastAsia="uk-UA"/>
        </w:rPr>
        <w:t>№  5/</w:t>
      </w:r>
      <w:r>
        <w:rPr>
          <w:lang w:val="en-US" w:eastAsia="uk-UA"/>
        </w:rPr>
        <w:t>V</w:t>
      </w:r>
      <w:r>
        <w:rPr>
          <w:lang w:val="uk-UA" w:eastAsia="uk-UA"/>
        </w:rPr>
        <w:t>ІІІ-9</w:t>
      </w:r>
    </w:p>
    <w:p w:rsidR="005A1ACD" w:rsidRDefault="005A1ACD" w:rsidP="005A1ACD">
      <w:pPr>
        <w:ind w:left="5103"/>
        <w:rPr>
          <w:lang w:val="uk-UA" w:eastAsia="uk-UA"/>
        </w:rPr>
      </w:pPr>
      <w:r>
        <w:rPr>
          <w:lang w:val="uk-UA" w:eastAsia="uk-UA"/>
        </w:rPr>
        <w:t>(зі змінами внесеними рішеннями 7 сесії 8 скликання  від 07 червня 2021 року</w:t>
      </w:r>
    </w:p>
    <w:p w:rsidR="005A1ACD" w:rsidRDefault="005A1ACD" w:rsidP="005A1ACD">
      <w:pPr>
        <w:ind w:left="5103"/>
        <w:rPr>
          <w:lang w:val="uk-UA" w:eastAsia="uk-UA"/>
        </w:rPr>
      </w:pPr>
      <w:r>
        <w:rPr>
          <w:lang w:val="uk-UA" w:eastAsia="uk-UA"/>
        </w:rPr>
        <w:t>№ 7/</w:t>
      </w:r>
      <w:r>
        <w:rPr>
          <w:lang w:val="en-US" w:eastAsia="uk-UA"/>
        </w:rPr>
        <w:t>V</w:t>
      </w:r>
      <w:r>
        <w:rPr>
          <w:lang w:val="uk-UA" w:eastAsia="uk-UA"/>
        </w:rPr>
        <w:t xml:space="preserve">ІІІ-2 та  __сесії 8 скликання  від </w:t>
      </w:r>
    </w:p>
    <w:p w:rsidR="005A1ACD" w:rsidRDefault="005A1ACD" w:rsidP="005A1ACD">
      <w:pPr>
        <w:ind w:left="5103"/>
        <w:rPr>
          <w:noProof/>
          <w:lang w:val="uk-UA"/>
        </w:rPr>
      </w:pPr>
      <w:r>
        <w:rPr>
          <w:lang w:val="uk-UA" w:eastAsia="uk-UA"/>
        </w:rPr>
        <w:t>_______________2021 року)</w:t>
      </w:r>
    </w:p>
    <w:p w:rsidR="00B73D27" w:rsidRPr="009E0D07" w:rsidRDefault="00B73D27" w:rsidP="005650FC">
      <w:pPr>
        <w:pStyle w:val="a7"/>
        <w:ind w:left="4248" w:right="-185" w:firstLine="708"/>
        <w:jc w:val="left"/>
        <w:rPr>
          <w:rFonts w:ascii="Times New Roman" w:hAnsi="Times New Roman"/>
          <w:b w:val="0"/>
          <w:bCs w:val="0"/>
          <w:lang w:val="uk-UA"/>
        </w:rPr>
      </w:pPr>
      <w:r w:rsidRPr="009E0D07">
        <w:rPr>
          <w:rFonts w:ascii="Times New Roman" w:hAnsi="Times New Roman"/>
          <w:b w:val="0"/>
          <w:bCs w:val="0"/>
          <w:lang w:val="uk-UA"/>
        </w:rPr>
        <w:t xml:space="preserve">           </w:t>
      </w:r>
    </w:p>
    <w:p w:rsidR="00A630FD" w:rsidRPr="009E0D07" w:rsidRDefault="00B73D27" w:rsidP="005A1ACD">
      <w:pPr>
        <w:shd w:val="clear" w:color="auto" w:fill="FFFFFF"/>
        <w:spacing w:line="234" w:lineRule="atLeast"/>
        <w:jc w:val="both"/>
        <w:rPr>
          <w:lang w:val="uk-UA"/>
        </w:rPr>
      </w:pP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</w:p>
    <w:p w:rsidR="00B73D27" w:rsidRPr="005E5F17" w:rsidRDefault="00B73D27" w:rsidP="00A630FD">
      <w:pPr>
        <w:rPr>
          <w:lang w:val="uk-UA"/>
        </w:rPr>
      </w:pP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  <w:r w:rsidRPr="009E0D07">
        <w:rPr>
          <w:lang w:val="uk-UA"/>
        </w:rPr>
        <w:tab/>
      </w:r>
    </w:p>
    <w:p w:rsidR="00B73D27" w:rsidRPr="005E5F17" w:rsidRDefault="00B73D27" w:rsidP="00737BF8">
      <w:pPr>
        <w:pStyle w:val="a5"/>
        <w:jc w:val="both"/>
        <w:rPr>
          <w:rFonts w:ascii="Times New Roman" w:hAnsi="Times New Roman"/>
          <w:lang w:val="uk-UA"/>
        </w:rPr>
      </w:pPr>
    </w:p>
    <w:p w:rsidR="00B73D27" w:rsidRPr="005E5F17" w:rsidRDefault="00B73D27" w:rsidP="00737BF8">
      <w:pPr>
        <w:pStyle w:val="a5"/>
        <w:jc w:val="both"/>
        <w:rPr>
          <w:rFonts w:ascii="Times New Roman" w:hAnsi="Times New Roman"/>
          <w:lang w:val="uk-UA"/>
        </w:rPr>
      </w:pPr>
    </w:p>
    <w:p w:rsidR="00B73D27" w:rsidRPr="005E5F17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5E5F17" w:rsidRDefault="00B73D27" w:rsidP="00A630FD">
      <w:pPr>
        <w:tabs>
          <w:tab w:val="left" w:pos="3165"/>
        </w:tabs>
        <w:rPr>
          <w:b/>
          <w:bCs/>
          <w:sz w:val="28"/>
          <w:szCs w:val="28"/>
          <w:lang w:val="uk-UA"/>
        </w:rPr>
      </w:pPr>
    </w:p>
    <w:p w:rsidR="00C6584F" w:rsidRPr="005E5F17" w:rsidRDefault="00C6584F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C6584F" w:rsidRPr="005E5F17" w:rsidRDefault="00C6584F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C6584F" w:rsidRPr="005E5F17" w:rsidRDefault="00C6584F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5E5F17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5E5F17" w:rsidRDefault="00B73D27" w:rsidP="00737BF8">
      <w:pPr>
        <w:tabs>
          <w:tab w:val="left" w:pos="3165"/>
        </w:tabs>
        <w:jc w:val="center"/>
        <w:rPr>
          <w:b/>
          <w:bCs/>
          <w:sz w:val="32"/>
          <w:szCs w:val="32"/>
          <w:lang w:val="uk-UA"/>
        </w:rPr>
      </w:pPr>
    </w:p>
    <w:p w:rsidR="00B73D27" w:rsidRPr="005E5F17" w:rsidRDefault="00B73D27" w:rsidP="00737BF8">
      <w:pPr>
        <w:tabs>
          <w:tab w:val="left" w:pos="3165"/>
        </w:tabs>
        <w:jc w:val="center"/>
        <w:rPr>
          <w:b/>
          <w:bCs/>
          <w:sz w:val="32"/>
          <w:szCs w:val="32"/>
          <w:lang w:val="uk-UA"/>
        </w:rPr>
      </w:pPr>
    </w:p>
    <w:p w:rsidR="00B73D27" w:rsidRPr="005E5F17" w:rsidRDefault="00B73D27" w:rsidP="00C6584F">
      <w:pPr>
        <w:tabs>
          <w:tab w:val="left" w:pos="3165"/>
        </w:tabs>
        <w:contextualSpacing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П</w:t>
      </w:r>
      <w:r w:rsidRPr="005E5F17">
        <w:rPr>
          <w:b/>
          <w:bCs/>
          <w:sz w:val="36"/>
          <w:szCs w:val="36"/>
          <w:lang w:val="uk-UA"/>
        </w:rPr>
        <w:t>рограма</w:t>
      </w:r>
    </w:p>
    <w:p w:rsidR="00B73D27" w:rsidRDefault="00CA3079" w:rsidP="00737BF8">
      <w:pPr>
        <w:tabs>
          <w:tab w:val="left" w:pos="3480"/>
        </w:tabs>
        <w:contextualSpacing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ф</w:t>
      </w:r>
      <w:r w:rsidR="00B73D27">
        <w:rPr>
          <w:b/>
          <w:bCs/>
          <w:sz w:val="36"/>
          <w:szCs w:val="36"/>
          <w:lang w:val="uk-UA"/>
        </w:rPr>
        <w:t xml:space="preserve">інансової підтримки </w:t>
      </w:r>
      <w:r w:rsidR="00C6584F">
        <w:rPr>
          <w:b/>
          <w:bCs/>
          <w:sz w:val="36"/>
          <w:szCs w:val="36"/>
          <w:lang w:val="uk-UA"/>
        </w:rPr>
        <w:t xml:space="preserve">закладів охорони здоров’я </w:t>
      </w:r>
    </w:p>
    <w:p w:rsidR="00B73D27" w:rsidRPr="00864362" w:rsidRDefault="009F300E" w:rsidP="00737BF8">
      <w:pPr>
        <w:tabs>
          <w:tab w:val="left" w:pos="3165"/>
        </w:tabs>
        <w:contextualSpacing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6"/>
          <w:szCs w:val="36"/>
          <w:lang w:val="uk-UA"/>
        </w:rPr>
        <w:t>н</w:t>
      </w:r>
      <w:r w:rsidR="00B73D27">
        <w:rPr>
          <w:b/>
          <w:bCs/>
          <w:sz w:val="36"/>
          <w:szCs w:val="36"/>
          <w:lang w:val="uk-UA"/>
        </w:rPr>
        <w:t>а</w:t>
      </w:r>
      <w:r w:rsidR="00215AD2">
        <w:rPr>
          <w:b/>
          <w:bCs/>
          <w:sz w:val="36"/>
          <w:szCs w:val="36"/>
          <w:lang w:val="uk-UA"/>
        </w:rPr>
        <w:t xml:space="preserve"> </w:t>
      </w:r>
      <w:r w:rsidR="00C403C2">
        <w:rPr>
          <w:b/>
          <w:bCs/>
          <w:sz w:val="36"/>
          <w:szCs w:val="36"/>
          <w:lang w:val="uk-UA"/>
        </w:rPr>
        <w:t>202</w:t>
      </w:r>
      <w:r w:rsidR="001F642F">
        <w:rPr>
          <w:b/>
          <w:bCs/>
          <w:sz w:val="36"/>
          <w:szCs w:val="36"/>
          <w:lang w:val="uk-UA"/>
        </w:rPr>
        <w:t>1</w:t>
      </w:r>
      <w:r w:rsidR="00CA3079">
        <w:rPr>
          <w:b/>
          <w:bCs/>
          <w:sz w:val="36"/>
          <w:szCs w:val="36"/>
          <w:lang w:val="uk-UA"/>
        </w:rPr>
        <w:t xml:space="preserve"> рік</w:t>
      </w: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lang w:val="uk-UA"/>
        </w:rPr>
      </w:pPr>
    </w:p>
    <w:p w:rsidR="00B73D27" w:rsidRPr="00864362" w:rsidRDefault="00B73D27" w:rsidP="00737BF8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600"/>
          <w:tab w:val="left" w:pos="1830"/>
          <w:tab w:val="left" w:pos="3165"/>
        </w:tabs>
        <w:jc w:val="both"/>
        <w:rPr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42089D" w:rsidRDefault="00B73D27" w:rsidP="00737BF8">
      <w:pPr>
        <w:tabs>
          <w:tab w:val="left" w:pos="3165"/>
        </w:tabs>
        <w:jc w:val="center"/>
        <w:rPr>
          <w:b/>
          <w:bCs/>
          <w:sz w:val="28"/>
          <w:szCs w:val="28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C6584F" w:rsidRDefault="00C6584F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C6584F" w:rsidRDefault="00C6584F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C6584F" w:rsidRDefault="00C6584F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B73D27" w:rsidP="00737BF8">
      <w:pPr>
        <w:tabs>
          <w:tab w:val="left" w:pos="3165"/>
        </w:tabs>
        <w:rPr>
          <w:b/>
          <w:bCs/>
          <w:sz w:val="26"/>
          <w:szCs w:val="26"/>
          <w:lang w:val="uk-UA"/>
        </w:rPr>
      </w:pPr>
    </w:p>
    <w:p w:rsidR="00B73D27" w:rsidRPr="00864362" w:rsidRDefault="00CA3079" w:rsidP="00737BF8">
      <w:pPr>
        <w:tabs>
          <w:tab w:val="left" w:pos="316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с. </w:t>
      </w:r>
      <w:proofErr w:type="spellStart"/>
      <w:r>
        <w:rPr>
          <w:b/>
          <w:bCs/>
          <w:lang w:val="uk-UA"/>
        </w:rPr>
        <w:t>Кисел</w:t>
      </w:r>
      <w:r w:rsidR="00931F8F">
        <w:rPr>
          <w:b/>
          <w:bCs/>
          <w:lang w:val="uk-UA"/>
        </w:rPr>
        <w:t>івка</w:t>
      </w:r>
      <w:proofErr w:type="spellEnd"/>
    </w:p>
    <w:p w:rsidR="00B73D27" w:rsidRPr="00864362" w:rsidRDefault="00C403C2" w:rsidP="00737BF8">
      <w:pPr>
        <w:tabs>
          <w:tab w:val="left" w:pos="316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20</w:t>
      </w:r>
      <w:r w:rsidR="00CA3079">
        <w:rPr>
          <w:b/>
          <w:bCs/>
          <w:lang w:val="uk-UA"/>
        </w:rPr>
        <w:t>21</w:t>
      </w:r>
    </w:p>
    <w:p w:rsidR="00B73D27" w:rsidRPr="00D74D6B" w:rsidRDefault="00B73D27" w:rsidP="005D37D7">
      <w:pPr>
        <w:tabs>
          <w:tab w:val="left" w:pos="3165"/>
        </w:tabs>
        <w:spacing w:after="240"/>
        <w:jc w:val="center"/>
        <w:rPr>
          <w:b/>
          <w:bCs/>
          <w:sz w:val="28"/>
          <w:szCs w:val="28"/>
          <w:lang w:val="uk-UA"/>
        </w:rPr>
      </w:pPr>
      <w:r w:rsidRPr="00864362">
        <w:rPr>
          <w:b/>
          <w:bCs/>
          <w:sz w:val="26"/>
          <w:szCs w:val="26"/>
          <w:lang w:val="uk-UA"/>
        </w:rPr>
        <w:br w:type="page"/>
      </w:r>
      <w:r w:rsidRPr="00D74D6B">
        <w:rPr>
          <w:b/>
          <w:bCs/>
          <w:sz w:val="28"/>
          <w:szCs w:val="28"/>
          <w:lang w:val="uk-UA"/>
        </w:rPr>
        <w:lastRenderedPageBreak/>
        <w:t>ЗМІСТ</w:t>
      </w:r>
    </w:p>
    <w:p w:rsidR="00B73D27" w:rsidRPr="00C5229E" w:rsidRDefault="00B73D27" w:rsidP="005D37D7">
      <w:pPr>
        <w:tabs>
          <w:tab w:val="left" w:pos="0"/>
        </w:tabs>
        <w:spacing w:after="120"/>
        <w:jc w:val="both"/>
        <w:rPr>
          <w:sz w:val="28"/>
          <w:szCs w:val="28"/>
          <w:lang w:val="uk-UA"/>
        </w:rPr>
      </w:pPr>
      <w:r w:rsidRPr="00D74D6B">
        <w:rPr>
          <w:sz w:val="27"/>
          <w:szCs w:val="27"/>
          <w:lang w:val="uk-UA"/>
        </w:rPr>
        <w:tab/>
      </w:r>
      <w:r w:rsidRPr="00C5229E">
        <w:rPr>
          <w:sz w:val="28"/>
          <w:szCs w:val="28"/>
          <w:lang w:val="uk-UA"/>
        </w:rPr>
        <w:t>1. Паспорт Програми.</w:t>
      </w:r>
    </w:p>
    <w:p w:rsidR="00B73D27" w:rsidRPr="00C5229E" w:rsidRDefault="00B73D27" w:rsidP="005D37D7">
      <w:pPr>
        <w:tabs>
          <w:tab w:val="left" w:pos="0"/>
        </w:tabs>
        <w:spacing w:after="120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</w:r>
      <w:r w:rsidRPr="00C5229E">
        <w:rPr>
          <w:sz w:val="28"/>
          <w:szCs w:val="28"/>
        </w:rPr>
        <w:t xml:space="preserve">2. </w:t>
      </w:r>
      <w:r w:rsidRPr="00C5229E">
        <w:rPr>
          <w:sz w:val="28"/>
          <w:szCs w:val="28"/>
          <w:lang w:val="uk-UA"/>
        </w:rPr>
        <w:t>Загальні положення.</w:t>
      </w:r>
    </w:p>
    <w:p w:rsidR="00B73D27" w:rsidRPr="00C5229E" w:rsidRDefault="00B73D27" w:rsidP="005D37D7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C5229E">
        <w:rPr>
          <w:sz w:val="28"/>
          <w:szCs w:val="28"/>
          <w:lang w:val="uk-UA"/>
        </w:rPr>
        <w:tab/>
      </w:r>
      <w:r w:rsidRPr="00C5229E">
        <w:rPr>
          <w:sz w:val="28"/>
          <w:szCs w:val="28"/>
        </w:rPr>
        <w:t xml:space="preserve">3. </w:t>
      </w:r>
      <w:r w:rsidRPr="00C5229E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B73D27" w:rsidRPr="00C5229E" w:rsidRDefault="00B73D27" w:rsidP="005D37D7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C5229E">
        <w:rPr>
          <w:sz w:val="28"/>
          <w:szCs w:val="28"/>
          <w:lang w:val="uk-UA"/>
        </w:rPr>
        <w:tab/>
      </w:r>
      <w:r w:rsidRPr="00C5229E">
        <w:rPr>
          <w:sz w:val="28"/>
          <w:szCs w:val="28"/>
        </w:rPr>
        <w:t xml:space="preserve">4. </w:t>
      </w:r>
      <w:r w:rsidRPr="00C5229E">
        <w:rPr>
          <w:sz w:val="28"/>
          <w:szCs w:val="28"/>
          <w:lang w:val="uk-UA"/>
        </w:rPr>
        <w:t>Визначення мети Програми.</w:t>
      </w:r>
    </w:p>
    <w:p w:rsidR="00B73D27" w:rsidRPr="00C5229E" w:rsidRDefault="00B73D27" w:rsidP="005D37D7">
      <w:pPr>
        <w:tabs>
          <w:tab w:val="left" w:pos="0"/>
        </w:tabs>
        <w:spacing w:after="120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5. Обґрунтування шляхів і засобів розв’язання проблем, обсягів та джерел фінансування.</w:t>
      </w:r>
    </w:p>
    <w:p w:rsidR="00B73D27" w:rsidRPr="00C5229E" w:rsidRDefault="00B73D27" w:rsidP="00A33F18">
      <w:pPr>
        <w:tabs>
          <w:tab w:val="left" w:pos="0"/>
        </w:tabs>
        <w:spacing w:after="120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6. Перелік завдань і</w:t>
      </w:r>
      <w:r w:rsidR="00963CC2">
        <w:rPr>
          <w:sz w:val="28"/>
          <w:szCs w:val="28"/>
          <w:lang w:val="uk-UA"/>
        </w:rPr>
        <w:t xml:space="preserve"> заходів Програми, </w:t>
      </w:r>
      <w:r w:rsidRPr="00C5229E">
        <w:rPr>
          <w:sz w:val="28"/>
          <w:szCs w:val="28"/>
          <w:lang w:val="uk-UA"/>
        </w:rPr>
        <w:t>результативні показник</w:t>
      </w:r>
      <w:r w:rsidR="00963CC2">
        <w:rPr>
          <w:sz w:val="28"/>
          <w:szCs w:val="28"/>
          <w:lang w:val="uk-UA"/>
        </w:rPr>
        <w:t>и, напрями діяльності</w:t>
      </w:r>
      <w:r w:rsidRPr="00C5229E">
        <w:rPr>
          <w:sz w:val="28"/>
          <w:szCs w:val="28"/>
          <w:lang w:val="uk-UA"/>
        </w:rPr>
        <w:t>.</w:t>
      </w:r>
    </w:p>
    <w:p w:rsidR="00B73D27" w:rsidRPr="00C5229E" w:rsidRDefault="00B73D27" w:rsidP="00A33F18">
      <w:pPr>
        <w:tabs>
          <w:tab w:val="left" w:pos="0"/>
        </w:tabs>
        <w:spacing w:after="120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7. Ресурсне забезпечення Програми.</w:t>
      </w:r>
    </w:p>
    <w:p w:rsidR="00B73D27" w:rsidRPr="00C5229E" w:rsidRDefault="00B73D27" w:rsidP="00C52BCD">
      <w:pPr>
        <w:spacing w:after="120" w:line="272" w:lineRule="atLeast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 xml:space="preserve">8. Координація та контроль за ходом виконання Програми. </w:t>
      </w:r>
    </w:p>
    <w:p w:rsidR="00B73D27" w:rsidRPr="00C5229E" w:rsidRDefault="00B73D27" w:rsidP="00C52BCD">
      <w:pPr>
        <w:spacing w:line="360" w:lineRule="auto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9. Прикінцеві положення.</w:t>
      </w:r>
    </w:p>
    <w:p w:rsidR="00B73D27" w:rsidRPr="00D74D6B" w:rsidRDefault="00B73D27" w:rsidP="00092188">
      <w:pPr>
        <w:spacing w:line="360" w:lineRule="auto"/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jc w:val="center"/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Default="00B73D27" w:rsidP="00092188">
      <w:pPr>
        <w:rPr>
          <w:sz w:val="27"/>
          <w:szCs w:val="27"/>
          <w:lang w:val="uk-UA"/>
        </w:rPr>
      </w:pPr>
    </w:p>
    <w:p w:rsidR="00B73D27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B73D27" w:rsidRPr="00D74D6B" w:rsidRDefault="00B73D27" w:rsidP="00092188">
      <w:pPr>
        <w:rPr>
          <w:sz w:val="27"/>
          <w:szCs w:val="27"/>
          <w:lang w:val="uk-UA"/>
        </w:rPr>
      </w:pPr>
    </w:p>
    <w:p w:rsidR="00393C14" w:rsidRPr="00C5229E" w:rsidRDefault="00393C14" w:rsidP="00C5229E">
      <w:pPr>
        <w:spacing w:after="240"/>
        <w:rPr>
          <w:b/>
          <w:bCs/>
          <w:sz w:val="26"/>
          <w:szCs w:val="26"/>
          <w:lang w:val="en-US"/>
        </w:rPr>
      </w:pPr>
    </w:p>
    <w:p w:rsidR="00C6584F" w:rsidRPr="00C5229E" w:rsidRDefault="00B73D27" w:rsidP="00C6584F">
      <w:pPr>
        <w:pStyle w:val="a4"/>
        <w:numPr>
          <w:ilvl w:val="0"/>
          <w:numId w:val="16"/>
        </w:numPr>
        <w:spacing w:after="240"/>
        <w:contextualSpacing/>
        <w:jc w:val="center"/>
        <w:rPr>
          <w:b/>
          <w:bCs/>
          <w:sz w:val="28"/>
          <w:szCs w:val="28"/>
          <w:lang w:val="uk-UA"/>
        </w:rPr>
      </w:pPr>
      <w:r w:rsidRPr="00C5229E">
        <w:rPr>
          <w:b/>
          <w:bCs/>
          <w:sz w:val="28"/>
          <w:szCs w:val="28"/>
          <w:lang w:val="uk-UA"/>
        </w:rPr>
        <w:lastRenderedPageBreak/>
        <w:t xml:space="preserve">Паспорт </w:t>
      </w:r>
      <w:r w:rsidR="00CA3079" w:rsidRPr="00C5229E">
        <w:rPr>
          <w:b/>
          <w:bCs/>
          <w:sz w:val="28"/>
          <w:szCs w:val="28"/>
          <w:lang w:val="uk-UA"/>
        </w:rPr>
        <w:t>«</w:t>
      </w:r>
      <w:r w:rsidRPr="00C5229E">
        <w:rPr>
          <w:b/>
          <w:bCs/>
          <w:sz w:val="28"/>
          <w:szCs w:val="28"/>
          <w:lang w:val="uk-UA"/>
        </w:rPr>
        <w:t xml:space="preserve">Програми </w:t>
      </w:r>
      <w:r w:rsidR="00CA3079" w:rsidRPr="00C5229E">
        <w:rPr>
          <w:b/>
          <w:bCs/>
          <w:sz w:val="28"/>
          <w:szCs w:val="28"/>
          <w:lang w:val="uk-UA"/>
        </w:rPr>
        <w:t>ф</w:t>
      </w:r>
      <w:r w:rsidRPr="00C5229E">
        <w:rPr>
          <w:b/>
          <w:bCs/>
          <w:sz w:val="28"/>
          <w:szCs w:val="28"/>
          <w:lang w:val="uk-UA"/>
        </w:rPr>
        <w:t xml:space="preserve">інансової підтримки </w:t>
      </w:r>
      <w:r w:rsidR="00C6584F" w:rsidRPr="00C5229E">
        <w:rPr>
          <w:b/>
          <w:bCs/>
          <w:sz w:val="28"/>
          <w:szCs w:val="28"/>
          <w:lang w:val="uk-UA"/>
        </w:rPr>
        <w:t xml:space="preserve">закладів </w:t>
      </w:r>
    </w:p>
    <w:p w:rsidR="00B73D27" w:rsidRPr="00C5229E" w:rsidRDefault="00C6584F" w:rsidP="00C6584F">
      <w:pPr>
        <w:spacing w:after="240"/>
        <w:contextualSpacing/>
        <w:jc w:val="center"/>
        <w:rPr>
          <w:b/>
          <w:bCs/>
          <w:sz w:val="28"/>
          <w:szCs w:val="28"/>
          <w:lang w:val="uk-UA"/>
        </w:rPr>
      </w:pPr>
      <w:r w:rsidRPr="00C5229E">
        <w:rPr>
          <w:b/>
          <w:bCs/>
          <w:sz w:val="28"/>
          <w:szCs w:val="28"/>
          <w:lang w:val="uk-UA"/>
        </w:rPr>
        <w:t xml:space="preserve">охорони здоров’я  </w:t>
      </w:r>
      <w:r w:rsidR="00C403C2" w:rsidRPr="00C5229E">
        <w:rPr>
          <w:b/>
          <w:bCs/>
          <w:sz w:val="28"/>
          <w:szCs w:val="28"/>
          <w:lang w:val="uk-UA"/>
        </w:rPr>
        <w:t>на 202</w:t>
      </w:r>
      <w:r w:rsidR="000504D4" w:rsidRPr="00C5229E">
        <w:rPr>
          <w:b/>
          <w:bCs/>
          <w:sz w:val="28"/>
          <w:szCs w:val="28"/>
          <w:lang w:val="uk-UA"/>
        </w:rPr>
        <w:t>1</w:t>
      </w:r>
      <w:r w:rsidR="00B73D27" w:rsidRPr="00C5229E">
        <w:rPr>
          <w:b/>
          <w:bCs/>
          <w:sz w:val="28"/>
          <w:szCs w:val="28"/>
          <w:lang w:val="uk-UA"/>
        </w:rPr>
        <w:t xml:space="preserve"> рік»</w:t>
      </w:r>
    </w:p>
    <w:p w:rsidR="00C6584F" w:rsidRPr="00E4690E" w:rsidRDefault="00C6584F" w:rsidP="00C6584F">
      <w:pPr>
        <w:spacing w:after="240"/>
        <w:contextualSpacing/>
        <w:jc w:val="center"/>
        <w:rPr>
          <w:b/>
          <w:bCs/>
          <w:sz w:val="26"/>
          <w:szCs w:val="26"/>
          <w:lang w:val="uk-UA"/>
        </w:rPr>
      </w:pPr>
    </w:p>
    <w:tbl>
      <w:tblPr>
        <w:tblW w:w="9703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A0"/>
      </w:tblPr>
      <w:tblGrid>
        <w:gridCol w:w="736"/>
        <w:gridCol w:w="4033"/>
        <w:gridCol w:w="4934"/>
      </w:tblGrid>
      <w:tr w:rsidR="00B73D27" w:rsidRPr="00E4690E">
        <w:trPr>
          <w:trHeight w:val="622"/>
        </w:trPr>
        <w:tc>
          <w:tcPr>
            <w:tcW w:w="736" w:type="dxa"/>
            <w:tcBorders>
              <w:right w:val="nil"/>
            </w:tcBorders>
            <w:vAlign w:val="center"/>
          </w:tcPr>
          <w:p w:rsidR="00B73D27" w:rsidRPr="00E4690E" w:rsidRDefault="00B73D27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B73D27" w:rsidRPr="00E4690E" w:rsidRDefault="00B73D27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Ініціатор розроблення</w:t>
            </w:r>
          </w:p>
          <w:p w:rsidR="00B73D27" w:rsidRPr="00E4690E" w:rsidRDefault="00B73D27" w:rsidP="003B607B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B73D27" w:rsidRPr="004B6BA3" w:rsidRDefault="00C171EE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Киселівська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сільська </w:t>
            </w:r>
            <w:proofErr w:type="spellStart"/>
            <w:r>
              <w:rPr>
                <w:sz w:val="26"/>
                <w:szCs w:val="26"/>
                <w:lang w:val="uk-UA" w:eastAsia="en-US"/>
              </w:rPr>
              <w:t>рада</w:t>
            </w:r>
            <w:r w:rsidR="004B6BA3">
              <w:rPr>
                <w:sz w:val="26"/>
                <w:szCs w:val="26"/>
                <w:lang w:val="uk-UA" w:eastAsia="en-US"/>
              </w:rPr>
              <w:t>Чернігівського</w:t>
            </w:r>
            <w:proofErr w:type="spellEnd"/>
            <w:r w:rsidR="004B6BA3">
              <w:rPr>
                <w:sz w:val="26"/>
                <w:szCs w:val="26"/>
                <w:lang w:val="uk-UA" w:eastAsia="en-US"/>
              </w:rPr>
              <w:t xml:space="preserve"> району Чернігівської області</w:t>
            </w:r>
          </w:p>
        </w:tc>
      </w:tr>
      <w:tr w:rsidR="00B73D27" w:rsidRPr="00E4690E">
        <w:trPr>
          <w:trHeight w:val="1366"/>
        </w:trPr>
        <w:tc>
          <w:tcPr>
            <w:tcW w:w="736" w:type="dxa"/>
            <w:tcBorders>
              <w:right w:val="nil"/>
            </w:tcBorders>
            <w:vAlign w:val="center"/>
          </w:tcPr>
          <w:p w:rsidR="00B73D27" w:rsidRPr="00E4690E" w:rsidRDefault="00B73D27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B73D27" w:rsidRPr="00E4690E" w:rsidRDefault="00B73D27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Підстава для розроблення</w:t>
            </w:r>
          </w:p>
          <w:p w:rsidR="00B73D27" w:rsidRPr="00E4690E" w:rsidRDefault="00B73D27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B73D27" w:rsidRPr="00E4690E" w:rsidRDefault="00B73D27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ст. 71, 86, 89, 91 Бюдже</w:t>
            </w:r>
            <w:r w:rsidR="00CA3079">
              <w:rPr>
                <w:sz w:val="26"/>
                <w:szCs w:val="26"/>
                <w:lang w:val="uk-UA" w:eastAsia="en-US"/>
              </w:rPr>
              <w:t>тного кодексу України,</w:t>
            </w:r>
            <w:r w:rsidRPr="00E4690E">
              <w:rPr>
                <w:sz w:val="26"/>
                <w:szCs w:val="26"/>
                <w:lang w:val="uk-UA" w:eastAsia="en-US"/>
              </w:rPr>
              <w:t xml:space="preserve"> п. 22 ч. 1 ст. 26, ч. 1 ст. 59  Закону України «Про місцеве самоврядування в Україні»</w:t>
            </w:r>
          </w:p>
        </w:tc>
      </w:tr>
      <w:tr w:rsidR="00B73D27" w:rsidRPr="00B11ED6">
        <w:tc>
          <w:tcPr>
            <w:tcW w:w="736" w:type="dxa"/>
            <w:tcBorders>
              <w:right w:val="nil"/>
            </w:tcBorders>
            <w:vAlign w:val="center"/>
          </w:tcPr>
          <w:p w:rsidR="00B73D27" w:rsidRPr="00E4690E" w:rsidRDefault="00B73D27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B73D27" w:rsidRPr="00E4690E" w:rsidRDefault="00B73D27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Розробник 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B73D27" w:rsidRPr="00E4690E" w:rsidRDefault="00C171EE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Киселівська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сільська рада</w:t>
            </w:r>
            <w:r w:rsidR="004B6BA3">
              <w:rPr>
                <w:sz w:val="26"/>
                <w:szCs w:val="26"/>
                <w:lang w:val="uk-UA" w:eastAsia="en-US"/>
              </w:rPr>
              <w:t xml:space="preserve"> Чернігівського району Чернігівської області</w:t>
            </w:r>
          </w:p>
        </w:tc>
      </w:tr>
      <w:tr w:rsidR="00C1007B" w:rsidRPr="0098350C">
        <w:tc>
          <w:tcPr>
            <w:tcW w:w="736" w:type="dxa"/>
            <w:tcBorders>
              <w:right w:val="nil"/>
            </w:tcBorders>
            <w:vAlign w:val="center"/>
          </w:tcPr>
          <w:p w:rsidR="00C1007B" w:rsidRPr="00E4690E" w:rsidRDefault="00C1007B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>
              <w:rPr>
                <w:b/>
                <w:bCs/>
                <w:sz w:val="26"/>
                <w:szCs w:val="26"/>
                <w:lang w:val="uk-UA" w:eastAsia="en-US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Співрозробник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C1007B" w:rsidRPr="00E4690E" w:rsidRDefault="00C1007B" w:rsidP="00B56DB2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</w:p>
        </w:tc>
      </w:tr>
      <w:tr w:rsidR="00C1007B" w:rsidRPr="00E4690E">
        <w:tc>
          <w:tcPr>
            <w:tcW w:w="736" w:type="dxa"/>
            <w:tcBorders>
              <w:right w:val="nil"/>
            </w:tcBorders>
            <w:vAlign w:val="center"/>
          </w:tcPr>
          <w:p w:rsidR="00C1007B" w:rsidRPr="00E4690E" w:rsidRDefault="00C1007B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bCs/>
                <w:sz w:val="26"/>
                <w:szCs w:val="26"/>
                <w:lang w:val="uk-UA" w:eastAsia="en-US"/>
              </w:rPr>
              <w:t>5</w:t>
            </w: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Відповідальний виконавець 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C1007B" w:rsidRPr="00E4690E" w:rsidRDefault="00CA3079" w:rsidP="009E0D07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Кисел</w:t>
            </w:r>
            <w:r w:rsidR="00C1007B">
              <w:rPr>
                <w:sz w:val="26"/>
                <w:szCs w:val="26"/>
                <w:lang w:val="uk-UA" w:eastAsia="en-US"/>
              </w:rPr>
              <w:t>івська</w:t>
            </w:r>
            <w:proofErr w:type="spellEnd"/>
            <w:r w:rsidR="00C1007B">
              <w:rPr>
                <w:sz w:val="26"/>
                <w:szCs w:val="26"/>
                <w:lang w:val="uk-UA" w:eastAsia="en-US"/>
              </w:rPr>
              <w:t xml:space="preserve"> сільська рада</w:t>
            </w:r>
            <w:r w:rsidR="004B6BA3">
              <w:rPr>
                <w:sz w:val="26"/>
                <w:szCs w:val="26"/>
                <w:lang w:val="uk-UA" w:eastAsia="en-US"/>
              </w:rPr>
              <w:t xml:space="preserve"> Чернігівського району Чернігівської області</w:t>
            </w:r>
          </w:p>
        </w:tc>
      </w:tr>
      <w:tr w:rsidR="00C1007B" w:rsidRPr="008201A2">
        <w:tc>
          <w:tcPr>
            <w:tcW w:w="736" w:type="dxa"/>
            <w:tcBorders>
              <w:right w:val="nil"/>
            </w:tcBorders>
            <w:vAlign w:val="center"/>
          </w:tcPr>
          <w:p w:rsidR="00C1007B" w:rsidRPr="00E4690E" w:rsidRDefault="00C1007B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bCs/>
                <w:sz w:val="26"/>
                <w:szCs w:val="26"/>
                <w:lang w:val="uk-UA" w:eastAsia="en-US"/>
              </w:rPr>
              <w:t>6</w:t>
            </w: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Учасники 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023B62" w:rsidRDefault="00023B62" w:rsidP="00023B62">
            <w:pPr>
              <w:snapToGrid w:val="0"/>
              <w:spacing w:line="276" w:lineRule="auto"/>
              <w:ind w:hanging="18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Киселівська</w:t>
            </w:r>
            <w:proofErr w:type="spellEnd"/>
            <w:r w:rsidR="009144DB">
              <w:rPr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sz w:val="26"/>
                <w:szCs w:val="26"/>
                <w:lang w:val="uk-UA" w:eastAsia="en-US"/>
              </w:rPr>
              <w:t>сільська рада Чернігівського району Чернігівської області;</w:t>
            </w:r>
          </w:p>
          <w:p w:rsidR="00C1007B" w:rsidRPr="00E4690E" w:rsidRDefault="00C1007B" w:rsidP="00023B62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КНП «Чернігівський районний центр первинної медико-с</w:t>
            </w:r>
            <w:r w:rsidR="00B36DF1">
              <w:rPr>
                <w:sz w:val="26"/>
                <w:szCs w:val="26"/>
                <w:lang w:val="uk-UA" w:eastAsia="en-US"/>
              </w:rPr>
              <w:t>анітарної допомоги»</w:t>
            </w:r>
            <w:r w:rsidR="00023B62">
              <w:rPr>
                <w:sz w:val="26"/>
                <w:szCs w:val="26"/>
                <w:lang w:val="uk-UA" w:eastAsia="en-US"/>
              </w:rPr>
              <w:t xml:space="preserve"> Чернігівської районної ради Чернігівської області</w:t>
            </w:r>
            <w:r w:rsidRPr="00E4690E">
              <w:rPr>
                <w:sz w:val="26"/>
                <w:szCs w:val="26"/>
                <w:lang w:val="uk-UA" w:eastAsia="en-US"/>
              </w:rPr>
              <w:t>;</w:t>
            </w:r>
          </w:p>
          <w:p w:rsidR="00C6584F" w:rsidRPr="00E4690E" w:rsidRDefault="00C6584F" w:rsidP="004B6BA3">
            <w:pPr>
              <w:snapToGrid w:val="0"/>
              <w:spacing w:line="276" w:lineRule="auto"/>
              <w:ind w:hanging="18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КНП «Чернігівська центральна районна лікарня» Чернігівської районної ради </w:t>
            </w:r>
            <w:r w:rsidR="00023B62">
              <w:rPr>
                <w:sz w:val="26"/>
                <w:szCs w:val="26"/>
                <w:lang w:val="uk-UA" w:eastAsia="en-US"/>
              </w:rPr>
              <w:t>Чернігівської області</w:t>
            </w:r>
          </w:p>
        </w:tc>
      </w:tr>
      <w:tr w:rsidR="00C1007B" w:rsidRPr="00E4690E">
        <w:trPr>
          <w:trHeight w:val="455"/>
        </w:trPr>
        <w:tc>
          <w:tcPr>
            <w:tcW w:w="736" w:type="dxa"/>
            <w:tcBorders>
              <w:right w:val="nil"/>
            </w:tcBorders>
            <w:vAlign w:val="center"/>
          </w:tcPr>
          <w:p w:rsidR="00C1007B" w:rsidRPr="00E4690E" w:rsidRDefault="00C1007B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Термін реалізації Програми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C1007B" w:rsidRPr="00E4690E" w:rsidRDefault="00C1007B" w:rsidP="000504D4">
            <w:pPr>
              <w:snapToGrid w:val="0"/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E4690E">
              <w:rPr>
                <w:sz w:val="26"/>
                <w:szCs w:val="26"/>
                <w:lang w:val="uk-UA"/>
              </w:rPr>
              <w:t>202</w:t>
            </w:r>
            <w:r w:rsidR="000504D4">
              <w:rPr>
                <w:sz w:val="26"/>
                <w:szCs w:val="26"/>
                <w:lang w:val="uk-UA"/>
              </w:rPr>
              <w:t>1</w:t>
            </w:r>
            <w:r w:rsidRPr="00E4690E">
              <w:rPr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C1007B" w:rsidRPr="00A630FD">
        <w:tc>
          <w:tcPr>
            <w:tcW w:w="736" w:type="dxa"/>
            <w:tcBorders>
              <w:right w:val="nil"/>
            </w:tcBorders>
            <w:vAlign w:val="center"/>
          </w:tcPr>
          <w:p w:rsidR="00C1007B" w:rsidRPr="00E4690E" w:rsidRDefault="00C1007B" w:rsidP="003B607B">
            <w:pPr>
              <w:tabs>
                <w:tab w:val="left" w:pos="1311"/>
              </w:tabs>
              <w:snapToGrid w:val="0"/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934" w:type="dxa"/>
            <w:tcBorders>
              <w:left w:val="single" w:sz="4" w:space="0" w:color="000001"/>
              <w:right w:val="single" w:sz="4" w:space="0" w:color="000001"/>
            </w:tcBorders>
          </w:tcPr>
          <w:p w:rsidR="00C1007B" w:rsidRPr="00E4690E" w:rsidRDefault="001A61F3" w:rsidP="001A61F3">
            <w:pPr>
              <w:spacing w:line="27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</w:t>
            </w:r>
            <w:r w:rsidR="00C1007B" w:rsidRPr="00E4690E">
              <w:rPr>
                <w:sz w:val="26"/>
                <w:szCs w:val="26"/>
                <w:lang w:val="uk-UA" w:eastAsia="en-US"/>
              </w:rPr>
              <w:t xml:space="preserve">юджет </w:t>
            </w:r>
            <w:proofErr w:type="spellStart"/>
            <w:r w:rsidR="00CA3079">
              <w:rPr>
                <w:sz w:val="26"/>
                <w:szCs w:val="26"/>
                <w:lang w:val="uk-UA" w:eastAsia="en-US"/>
              </w:rPr>
              <w:t>Кисел</w:t>
            </w:r>
            <w:r w:rsidR="00C1007B">
              <w:rPr>
                <w:sz w:val="26"/>
                <w:szCs w:val="26"/>
                <w:lang w:val="uk-UA" w:eastAsia="en-US"/>
              </w:rPr>
              <w:t>івської</w:t>
            </w:r>
            <w:proofErr w:type="spellEnd"/>
            <w:r w:rsidR="00310D4F">
              <w:rPr>
                <w:sz w:val="26"/>
                <w:szCs w:val="26"/>
                <w:lang w:val="uk-UA" w:eastAsia="en-US"/>
              </w:rPr>
              <w:t xml:space="preserve"> </w:t>
            </w:r>
            <w:r w:rsidR="00C1007B">
              <w:rPr>
                <w:sz w:val="26"/>
                <w:szCs w:val="26"/>
                <w:lang w:val="uk-UA" w:eastAsia="en-US"/>
              </w:rPr>
              <w:t xml:space="preserve">сільської </w:t>
            </w:r>
            <w:r w:rsidR="00A630FD">
              <w:rPr>
                <w:sz w:val="26"/>
                <w:szCs w:val="26"/>
                <w:lang w:val="uk-UA" w:eastAsia="en-US"/>
              </w:rPr>
              <w:t>ради</w:t>
            </w:r>
          </w:p>
        </w:tc>
      </w:tr>
      <w:tr w:rsidR="00C1007B" w:rsidRPr="00E4690E">
        <w:trPr>
          <w:trHeight w:val="942"/>
        </w:trPr>
        <w:tc>
          <w:tcPr>
            <w:tcW w:w="736" w:type="dxa"/>
            <w:tcBorders>
              <w:bottom w:val="single" w:sz="4" w:space="0" w:color="auto"/>
              <w:right w:val="nil"/>
            </w:tcBorders>
            <w:vAlign w:val="center"/>
          </w:tcPr>
          <w:p w:rsidR="00C1007B" w:rsidRPr="00E4690E" w:rsidRDefault="00C1007B" w:rsidP="003B607B">
            <w:pPr>
              <w:numPr>
                <w:ilvl w:val="0"/>
                <w:numId w:val="2"/>
              </w:numPr>
              <w:tabs>
                <w:tab w:val="left" w:pos="1311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b/>
                <w:bCs/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  <w:right w:val="nil"/>
            </w:tcBorders>
            <w:vAlign w:val="center"/>
          </w:tcPr>
          <w:p w:rsidR="00C1007B" w:rsidRPr="00E4690E" w:rsidRDefault="00C1007B" w:rsidP="003B607B">
            <w:pPr>
              <w:snapToGrid w:val="0"/>
              <w:spacing w:line="276" w:lineRule="auto"/>
              <w:rPr>
                <w:sz w:val="26"/>
                <w:szCs w:val="26"/>
                <w:lang w:val="uk-UA" w:eastAsia="en-US"/>
              </w:rPr>
            </w:pPr>
            <w:r w:rsidRPr="00E4690E">
              <w:rPr>
                <w:sz w:val="26"/>
                <w:szCs w:val="26"/>
                <w:lang w:val="uk-UA" w:eastAsia="en-US"/>
              </w:rPr>
              <w:t>Загальний орієнтований обсяг фінансових ресурсів, необхідн</w:t>
            </w:r>
            <w:r w:rsidR="00CA3079">
              <w:rPr>
                <w:sz w:val="26"/>
                <w:szCs w:val="26"/>
                <w:lang w:val="uk-UA" w:eastAsia="en-US"/>
              </w:rPr>
              <w:t>их для реалізації Програми,</w:t>
            </w:r>
            <w:r w:rsidRPr="00E4690E">
              <w:rPr>
                <w:sz w:val="26"/>
                <w:szCs w:val="26"/>
                <w:lang w:val="uk-UA" w:eastAsia="en-US"/>
              </w:rPr>
              <w:t xml:space="preserve"> грн.:</w:t>
            </w:r>
          </w:p>
        </w:tc>
        <w:tc>
          <w:tcPr>
            <w:tcW w:w="4934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C1007B" w:rsidRPr="00E4690E" w:rsidRDefault="00C1007B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C1007B" w:rsidRPr="00E4690E" w:rsidRDefault="00850072" w:rsidP="004E1A40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89</w:t>
            </w:r>
            <w:r w:rsidR="00B67CAE" w:rsidRPr="00E36327">
              <w:rPr>
                <w:sz w:val="26"/>
                <w:szCs w:val="26"/>
                <w:lang w:val="uk-UA" w:eastAsia="en-US"/>
              </w:rPr>
              <w:t>3800</w:t>
            </w:r>
            <w:r w:rsidR="00CA3079" w:rsidRPr="00E36327">
              <w:rPr>
                <w:sz w:val="26"/>
                <w:szCs w:val="26"/>
                <w:lang w:val="uk-UA" w:eastAsia="en-US"/>
              </w:rPr>
              <w:t>,00</w:t>
            </w:r>
          </w:p>
        </w:tc>
      </w:tr>
    </w:tbl>
    <w:p w:rsidR="00B73D27" w:rsidRPr="00E4690E" w:rsidRDefault="00B73D27" w:rsidP="00092188">
      <w:pPr>
        <w:spacing w:line="272" w:lineRule="atLeast"/>
        <w:ind w:firstLine="567"/>
        <w:jc w:val="center"/>
        <w:rPr>
          <w:sz w:val="26"/>
          <w:szCs w:val="26"/>
          <w:lang w:val="uk-UA"/>
        </w:rPr>
      </w:pPr>
    </w:p>
    <w:p w:rsidR="00B73D27" w:rsidRPr="00C5229E" w:rsidRDefault="00B73D27" w:rsidP="00C171EE">
      <w:pPr>
        <w:spacing w:after="120"/>
        <w:rPr>
          <w:b/>
          <w:bCs/>
          <w:sz w:val="28"/>
          <w:szCs w:val="28"/>
          <w:lang w:val="uk-UA"/>
        </w:rPr>
      </w:pPr>
    </w:p>
    <w:p w:rsidR="00B73D27" w:rsidRPr="00C5229E" w:rsidRDefault="00B73D27" w:rsidP="006111B9">
      <w:pPr>
        <w:spacing w:after="120"/>
        <w:ind w:firstLine="567"/>
        <w:jc w:val="center"/>
        <w:rPr>
          <w:b/>
          <w:bCs/>
          <w:sz w:val="28"/>
          <w:szCs w:val="28"/>
          <w:lang w:val="uk-UA"/>
        </w:rPr>
      </w:pPr>
      <w:r w:rsidRPr="00C5229E">
        <w:rPr>
          <w:b/>
          <w:bCs/>
          <w:sz w:val="28"/>
          <w:szCs w:val="28"/>
          <w:lang w:val="uk-UA"/>
        </w:rPr>
        <w:t>2. Загальні положення</w:t>
      </w:r>
    </w:p>
    <w:p w:rsidR="00B73D27" w:rsidRPr="00C5229E" w:rsidRDefault="00B73D27" w:rsidP="006111B9">
      <w:pPr>
        <w:overflowPunct w:val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Погіршення стану здоров’я населення, високі показники смертності осіб працездатного віку, зменшення середньої тривалості життя, нерівність у доступності медичної допомоги призводять до об’єктивного збільш</w:t>
      </w:r>
      <w:r w:rsidR="00F44D00">
        <w:rPr>
          <w:sz w:val="28"/>
          <w:szCs w:val="28"/>
          <w:lang w:val="uk-UA"/>
        </w:rPr>
        <w:t>ення потреби у медичному обслуговуванні, яке</w:t>
      </w:r>
      <w:r w:rsidRPr="00C5229E">
        <w:rPr>
          <w:sz w:val="28"/>
          <w:szCs w:val="28"/>
          <w:lang w:val="uk-UA"/>
        </w:rPr>
        <w:t xml:space="preserve"> існуюча система охорони здоров’я задовольнити не в змозі.</w:t>
      </w:r>
    </w:p>
    <w:p w:rsidR="00B73D27" w:rsidRPr="00C5229E" w:rsidRDefault="00B73D27" w:rsidP="006111B9">
      <w:pPr>
        <w:overflowPunct w:val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ab/>
        <w:t>Здоров’я людини є непересічною цінністю, має важливе значення у житті кожного з нас,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 окремо.</w:t>
      </w:r>
    </w:p>
    <w:p w:rsidR="00C171EE" w:rsidRPr="00C5229E" w:rsidRDefault="00B73D27" w:rsidP="00023B62">
      <w:pPr>
        <w:overflowPunct w:val="0"/>
        <w:spacing w:after="36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lastRenderedPageBreak/>
        <w:tab/>
        <w:t>Програма орієнтована на забезпечення надання якісної ме</w:t>
      </w:r>
      <w:r w:rsidR="00C171EE" w:rsidRPr="00C5229E">
        <w:rPr>
          <w:sz w:val="28"/>
          <w:szCs w:val="28"/>
          <w:lang w:val="uk-UA"/>
        </w:rPr>
        <w:t>дичної допомоги населенню громади</w:t>
      </w:r>
      <w:r w:rsidRPr="00C5229E">
        <w:rPr>
          <w:sz w:val="28"/>
          <w:szCs w:val="28"/>
          <w:lang w:val="uk-UA"/>
        </w:rPr>
        <w:t xml:space="preserve"> за рахунок розвитку існуючих медичних послуг.</w:t>
      </w:r>
    </w:p>
    <w:p w:rsidR="00B73D27" w:rsidRPr="00C5229E" w:rsidRDefault="00B73D27" w:rsidP="00922CF8">
      <w:pPr>
        <w:pStyle w:val="a4"/>
        <w:numPr>
          <w:ilvl w:val="0"/>
          <w:numId w:val="17"/>
        </w:numPr>
        <w:spacing w:after="120"/>
        <w:jc w:val="center"/>
        <w:rPr>
          <w:b/>
          <w:bCs/>
          <w:sz w:val="28"/>
          <w:szCs w:val="28"/>
          <w:lang w:val="uk-UA"/>
        </w:rPr>
      </w:pPr>
      <w:r w:rsidRPr="00C5229E">
        <w:rPr>
          <w:b/>
          <w:bCs/>
          <w:sz w:val="28"/>
          <w:szCs w:val="28"/>
          <w:lang w:val="uk-UA"/>
        </w:rPr>
        <w:t>Визначення проблем, на розв</w:t>
      </w:r>
      <w:r w:rsidR="00967E8B" w:rsidRPr="00C5229E">
        <w:rPr>
          <w:b/>
          <w:bCs/>
          <w:sz w:val="28"/>
          <w:szCs w:val="28"/>
          <w:lang w:val="uk-UA"/>
        </w:rPr>
        <w:t>’язання яких спрямована Програм</w:t>
      </w:r>
      <w:r w:rsidR="00922CF8" w:rsidRPr="00C5229E">
        <w:rPr>
          <w:b/>
          <w:bCs/>
          <w:sz w:val="28"/>
          <w:szCs w:val="28"/>
          <w:lang w:val="uk-UA"/>
        </w:rPr>
        <w:t>а</w:t>
      </w:r>
    </w:p>
    <w:p w:rsidR="00967E8B" w:rsidRPr="00C5229E" w:rsidRDefault="00967E8B" w:rsidP="00967E8B">
      <w:pPr>
        <w:pStyle w:val="a4"/>
        <w:spacing w:line="272" w:lineRule="atLeast"/>
        <w:ind w:left="0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>Основним підходом до концепції реформування системи охорони здоров’я є створення належних умов</w:t>
      </w:r>
      <w:r w:rsidR="00F44D00">
        <w:rPr>
          <w:sz w:val="28"/>
          <w:szCs w:val="28"/>
          <w:lang w:val="uk-UA"/>
        </w:rPr>
        <w:t xml:space="preserve"> для</w:t>
      </w:r>
      <w:r w:rsidRPr="00C5229E">
        <w:rPr>
          <w:sz w:val="28"/>
          <w:szCs w:val="28"/>
          <w:lang w:val="uk-UA"/>
        </w:rPr>
        <w:t xml:space="preserve"> надання якісної, своєчасної первинної медико-санітарної допомоги та вторинної спеціалізованої амбулаторно-поліклінічної (консультативно-діагностичної) та стаціонарної медичної допомоги. Одним з основних заходів впровадження реформи фінансування системи охорони здоров’я є забезпечення реорганізації державних та комунальних медичних закладів у повноцінні суб’єкти господарської діяльності — державні та комунальні некомерційні підприємства.</w:t>
      </w:r>
    </w:p>
    <w:p w:rsidR="00967E8B" w:rsidRPr="00C5229E" w:rsidRDefault="00967E8B" w:rsidP="00C5229E">
      <w:pPr>
        <w:pStyle w:val="a4"/>
        <w:spacing w:line="272" w:lineRule="atLeast"/>
        <w:ind w:left="0" w:firstLine="708"/>
        <w:jc w:val="both"/>
        <w:rPr>
          <w:sz w:val="28"/>
          <w:szCs w:val="28"/>
          <w:lang w:val="uk-UA"/>
        </w:rPr>
      </w:pPr>
      <w:r w:rsidRPr="00C5229E">
        <w:rPr>
          <w:sz w:val="28"/>
          <w:szCs w:val="28"/>
          <w:lang w:val="uk-UA"/>
        </w:rPr>
        <w:t xml:space="preserve">Покращення </w:t>
      </w:r>
      <w:r w:rsidR="00F44D00">
        <w:rPr>
          <w:sz w:val="28"/>
          <w:szCs w:val="28"/>
          <w:lang w:val="uk-UA"/>
        </w:rPr>
        <w:t>якості медичної допомоги можливе</w:t>
      </w:r>
      <w:r w:rsidRPr="00C5229E">
        <w:rPr>
          <w:sz w:val="28"/>
          <w:szCs w:val="28"/>
          <w:lang w:val="uk-UA"/>
        </w:rPr>
        <w:t xml:space="preserve"> лише при впровадженні нових інноваційних методів лікування, закупівлі сучасного медичного обладнання та матеріальній мотивації праці медичних працівникі</w:t>
      </w:r>
      <w:r w:rsidR="00F44D00">
        <w:rPr>
          <w:sz w:val="28"/>
          <w:szCs w:val="28"/>
          <w:lang w:val="uk-UA"/>
        </w:rPr>
        <w:t>в. Досягнення даної мети можливе</w:t>
      </w:r>
      <w:r w:rsidRPr="00C5229E">
        <w:rPr>
          <w:sz w:val="28"/>
          <w:szCs w:val="28"/>
          <w:lang w:val="uk-UA"/>
        </w:rPr>
        <w:t xml:space="preserve"> лише за умови раціонального використання наявних фінансових та кадрових ресурсів, консолідації бюджетів різних рівнів для оплати послуг, які будуть надаватися комунальним некомерційним підприємством.</w:t>
      </w:r>
    </w:p>
    <w:p w:rsidR="00967E8B" w:rsidRPr="00C5229E" w:rsidRDefault="00F44D00" w:rsidP="00C5229E">
      <w:pPr>
        <w:pStyle w:val="a4"/>
        <w:spacing w:line="272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Внаслідок</w:t>
      </w:r>
      <w:r w:rsidR="00967E8B" w:rsidRPr="00C5229E">
        <w:rPr>
          <w:sz w:val="28"/>
          <w:szCs w:val="28"/>
          <w:lang w:val="uk-UA"/>
        </w:rPr>
        <w:t xml:space="preserve"> переходу на нові умови фінансування,  для забезпечення  повноцінного  функціонування  комунального некомерційного підприємства «Чернігівський районний центр первинної медико-санітарної допомоги» Чернігівської районної ради Чернігівської області</w:t>
      </w:r>
      <w:r w:rsidR="00310D4F">
        <w:rPr>
          <w:sz w:val="28"/>
          <w:szCs w:val="28"/>
          <w:lang w:val="uk-UA"/>
        </w:rPr>
        <w:t xml:space="preserve"> </w:t>
      </w:r>
      <w:r w:rsidR="00967E8B" w:rsidRPr="00C5229E">
        <w:rPr>
          <w:sz w:val="28"/>
          <w:szCs w:val="28"/>
          <w:lang w:val="uk-UA"/>
        </w:rPr>
        <w:t xml:space="preserve">та </w:t>
      </w:r>
      <w:r w:rsidR="00967E8B" w:rsidRPr="00C5229E">
        <w:rPr>
          <w:bCs/>
          <w:sz w:val="28"/>
          <w:szCs w:val="28"/>
          <w:lang w:val="uk-UA"/>
        </w:rPr>
        <w:t>комунального некомерційного підприємства «Чернігівська центральна районна лікарня» Чернігівської районної ради Чернігівської області</w:t>
      </w:r>
      <w:r w:rsidR="00967E8B" w:rsidRPr="00C5229E">
        <w:rPr>
          <w:sz w:val="28"/>
          <w:szCs w:val="28"/>
          <w:lang w:val="uk-UA"/>
        </w:rPr>
        <w:t xml:space="preserve"> необхідні кошти для своєчасної оплати праці</w:t>
      </w:r>
      <w:r w:rsidR="00922CF8" w:rsidRPr="00C5229E">
        <w:rPr>
          <w:sz w:val="28"/>
          <w:szCs w:val="28"/>
          <w:lang w:val="uk-UA"/>
        </w:rPr>
        <w:t xml:space="preserve"> працівників</w:t>
      </w:r>
      <w:r w:rsidR="005B3116" w:rsidRPr="00E36327">
        <w:rPr>
          <w:sz w:val="28"/>
          <w:szCs w:val="28"/>
          <w:lang w:val="uk-UA"/>
        </w:rPr>
        <w:t>(в тому числі для оплати праці працівників, які залучаються для проведення медоглядів допризовників та призовників)</w:t>
      </w:r>
      <w:r w:rsidR="00922CF8" w:rsidRPr="00E36327">
        <w:rPr>
          <w:sz w:val="28"/>
          <w:szCs w:val="28"/>
          <w:lang w:val="uk-UA"/>
        </w:rPr>
        <w:t>;</w:t>
      </w:r>
      <w:r w:rsidR="00967E8B" w:rsidRPr="00C5229E">
        <w:rPr>
          <w:sz w:val="28"/>
          <w:szCs w:val="28"/>
          <w:lang w:val="uk-UA"/>
        </w:rPr>
        <w:t xml:space="preserve"> оплати робіт та послуг, в тому числі комунальних; придбання паливо-мастильних матеріалів; придбання медичних, фармацевтичних, господарських та інших матеріалів. Прийняття </w:t>
      </w:r>
      <w:r w:rsidR="00922CF8" w:rsidRPr="00C5229E">
        <w:rPr>
          <w:sz w:val="28"/>
          <w:szCs w:val="28"/>
          <w:lang w:val="uk-UA"/>
        </w:rPr>
        <w:t>«</w:t>
      </w:r>
      <w:r w:rsidR="00967E8B" w:rsidRPr="00C5229E">
        <w:rPr>
          <w:sz w:val="28"/>
          <w:szCs w:val="28"/>
          <w:lang w:val="uk-UA"/>
        </w:rPr>
        <w:t xml:space="preserve">Програми фінансової підтримки </w:t>
      </w:r>
      <w:r w:rsidR="00922CF8" w:rsidRPr="00C5229E">
        <w:rPr>
          <w:sz w:val="28"/>
          <w:szCs w:val="28"/>
          <w:lang w:val="uk-UA"/>
        </w:rPr>
        <w:t xml:space="preserve">закладів охорони здоров’я на 2021 рік» </w:t>
      </w:r>
      <w:r w:rsidR="00967E8B" w:rsidRPr="00C5229E">
        <w:rPr>
          <w:sz w:val="28"/>
          <w:szCs w:val="28"/>
          <w:lang w:val="uk-UA"/>
        </w:rPr>
        <w:t xml:space="preserve"> створює правові засади для  запровадження фінансової підтримки </w:t>
      </w:r>
      <w:r w:rsidR="00E452C7">
        <w:rPr>
          <w:sz w:val="28"/>
          <w:szCs w:val="28"/>
          <w:lang w:val="uk-UA"/>
        </w:rPr>
        <w:t>цих закладів</w:t>
      </w:r>
      <w:r w:rsidR="00967E8B" w:rsidRPr="00C5229E">
        <w:rPr>
          <w:sz w:val="28"/>
          <w:szCs w:val="28"/>
          <w:lang w:val="uk-UA"/>
        </w:rPr>
        <w:t xml:space="preserve"> за рахунок бюджету </w:t>
      </w:r>
      <w:proofErr w:type="spellStart"/>
      <w:r w:rsidR="00967E8B" w:rsidRPr="00C5229E">
        <w:rPr>
          <w:sz w:val="28"/>
          <w:szCs w:val="28"/>
          <w:lang w:val="uk-UA"/>
        </w:rPr>
        <w:t>Киселівської</w:t>
      </w:r>
      <w:proofErr w:type="spellEnd"/>
      <w:r w:rsidR="00967E8B" w:rsidRPr="00C5229E">
        <w:rPr>
          <w:sz w:val="28"/>
          <w:szCs w:val="28"/>
          <w:lang w:val="uk-UA"/>
        </w:rPr>
        <w:t xml:space="preserve"> сільської </w:t>
      </w:r>
      <w:r w:rsidR="001A61F3">
        <w:rPr>
          <w:sz w:val="28"/>
          <w:szCs w:val="28"/>
          <w:lang w:val="uk-UA"/>
        </w:rPr>
        <w:t>територіальної громади</w:t>
      </w:r>
      <w:r w:rsidR="00967E8B" w:rsidRPr="00C5229E">
        <w:rPr>
          <w:sz w:val="28"/>
          <w:szCs w:val="28"/>
          <w:lang w:val="uk-UA"/>
        </w:rPr>
        <w:t>.</w:t>
      </w:r>
    </w:p>
    <w:p w:rsidR="00967E8B" w:rsidRPr="00C5229E" w:rsidRDefault="00967E8B" w:rsidP="00967E8B">
      <w:pPr>
        <w:pStyle w:val="a4"/>
        <w:spacing w:after="120"/>
        <w:ind w:left="0"/>
        <w:rPr>
          <w:sz w:val="28"/>
          <w:szCs w:val="28"/>
          <w:lang w:val="uk-UA"/>
        </w:rPr>
      </w:pPr>
    </w:p>
    <w:p w:rsidR="00DA4B67" w:rsidRPr="00E4690E" w:rsidRDefault="00B73D27" w:rsidP="00922CF8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53527B">
        <w:rPr>
          <w:sz w:val="26"/>
          <w:szCs w:val="26"/>
          <w:lang w:val="uk-UA"/>
        </w:rPr>
        <w:tab/>
      </w:r>
    </w:p>
    <w:p w:rsidR="00B73D27" w:rsidRPr="00C5229E" w:rsidRDefault="00B73D27" w:rsidP="006111B9">
      <w:pPr>
        <w:spacing w:after="120"/>
        <w:ind w:firstLine="567"/>
        <w:jc w:val="center"/>
        <w:rPr>
          <w:b/>
          <w:bCs/>
          <w:sz w:val="28"/>
          <w:szCs w:val="28"/>
          <w:lang w:val="uk-UA"/>
        </w:rPr>
      </w:pPr>
      <w:r w:rsidRPr="00C5229E">
        <w:rPr>
          <w:b/>
          <w:bCs/>
          <w:sz w:val="28"/>
          <w:szCs w:val="28"/>
          <w:lang w:val="uk-UA"/>
        </w:rPr>
        <w:t>4. Визначення мети Програми</w:t>
      </w:r>
    </w:p>
    <w:p w:rsidR="005C7A0F" w:rsidRPr="00E452C7" w:rsidRDefault="005C7A0F" w:rsidP="005C7A0F">
      <w:pPr>
        <w:shd w:val="clear" w:color="auto" w:fill="FFFFFF"/>
        <w:ind w:firstLine="709"/>
        <w:contextualSpacing/>
        <w:jc w:val="both"/>
        <w:rPr>
          <w:b/>
          <w:bCs/>
          <w:color w:val="4D4D4D"/>
          <w:sz w:val="28"/>
          <w:szCs w:val="28"/>
          <w:lang w:val="uk-UA" w:eastAsia="uk-UA"/>
        </w:rPr>
      </w:pPr>
      <w:r w:rsidRPr="00E452C7">
        <w:rPr>
          <w:sz w:val="28"/>
          <w:szCs w:val="28"/>
          <w:lang w:val="uk-UA"/>
        </w:rP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здоров’я,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і якісної медичної допомоги</w:t>
      </w:r>
      <w:r w:rsidRPr="00E452C7">
        <w:rPr>
          <w:b/>
          <w:bCs/>
          <w:color w:val="4D4D4D"/>
          <w:sz w:val="28"/>
          <w:szCs w:val="28"/>
          <w:lang w:val="uk-UA" w:eastAsia="uk-UA"/>
        </w:rPr>
        <w:t>.</w:t>
      </w:r>
    </w:p>
    <w:p w:rsidR="00B36DF1" w:rsidRPr="00E4690E" w:rsidRDefault="00B36DF1" w:rsidP="008B0D37">
      <w:pPr>
        <w:ind w:firstLine="567"/>
        <w:jc w:val="both"/>
        <w:rPr>
          <w:sz w:val="26"/>
          <w:szCs w:val="26"/>
          <w:lang w:val="uk-UA"/>
        </w:rPr>
      </w:pPr>
    </w:p>
    <w:p w:rsidR="00B73D27" w:rsidRPr="00E452C7" w:rsidRDefault="00B73D27" w:rsidP="006111B9">
      <w:pPr>
        <w:spacing w:after="120"/>
        <w:ind w:firstLine="567"/>
        <w:jc w:val="center"/>
        <w:rPr>
          <w:b/>
          <w:bCs/>
          <w:sz w:val="28"/>
          <w:szCs w:val="28"/>
          <w:lang w:val="uk-UA"/>
        </w:rPr>
      </w:pPr>
      <w:r w:rsidRPr="00E452C7">
        <w:rPr>
          <w:b/>
          <w:bCs/>
          <w:sz w:val="28"/>
          <w:szCs w:val="28"/>
          <w:lang w:val="uk-UA"/>
        </w:rPr>
        <w:lastRenderedPageBreak/>
        <w:t>5. Обґрунтування шляхів і засобів розв’язання проблем, обсягів та джерел фінансування</w:t>
      </w:r>
    </w:p>
    <w:p w:rsidR="00B73D27" w:rsidRPr="00E452C7" w:rsidRDefault="00B73D27" w:rsidP="006111B9">
      <w:pPr>
        <w:overflowPunct w:val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Система охорони здоров’я не забезпечує у повному обсязі потреби населення у доступній, високоякісній та ефективній медичній допомозі. Реформи, які проводяться у сфері охорони здоров’я</w:t>
      </w:r>
      <w:r w:rsidR="001175AD" w:rsidRPr="00E452C7">
        <w:rPr>
          <w:sz w:val="28"/>
          <w:szCs w:val="28"/>
          <w:lang w:val="uk-UA"/>
        </w:rPr>
        <w:t>,</w:t>
      </w:r>
      <w:r w:rsidRPr="00E452C7">
        <w:rPr>
          <w:sz w:val="28"/>
          <w:szCs w:val="28"/>
          <w:lang w:val="uk-UA"/>
        </w:rPr>
        <w:t xml:space="preserve"> направлені на підняття на значно вищий рівень матеріально-технічної, діагностичної та лікувальної бази в медичній галузі, проведення реконструкції та ремонту наявних приміщень, забезпечення сучасним медичним обладнанням, інструментами та створення необхідних умов для комфортного перебування пацієнтів. </w:t>
      </w:r>
    </w:p>
    <w:p w:rsidR="00B73D27" w:rsidRPr="00E452C7" w:rsidRDefault="00B73D27" w:rsidP="006111B9">
      <w:pPr>
        <w:ind w:firstLine="567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Основне завдання Програми полягає в належному функціонуванні лікувальних закладів, що забезпечить зниження рівня захворюваності, інвалідності та смертності населення</w:t>
      </w:r>
      <w:r w:rsidR="00B92F93" w:rsidRPr="00E452C7">
        <w:rPr>
          <w:sz w:val="28"/>
          <w:szCs w:val="28"/>
          <w:lang w:val="uk-UA"/>
        </w:rPr>
        <w:t xml:space="preserve"> громади</w:t>
      </w:r>
      <w:r w:rsidRPr="00E452C7">
        <w:rPr>
          <w:sz w:val="28"/>
          <w:szCs w:val="28"/>
          <w:lang w:val="uk-UA"/>
        </w:rPr>
        <w:t xml:space="preserve"> шляхом формування та налагодження ефективної системи надання доступної та якісної медичної допомоги, зокрема:</w:t>
      </w:r>
    </w:p>
    <w:p w:rsidR="00B73D27" w:rsidRPr="00E452C7" w:rsidRDefault="00B73D27" w:rsidP="006111B9">
      <w:pPr>
        <w:ind w:firstLine="567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організації медико-санітарної допомоги населенню, забезпеченню її високої якості та ефективності, пріоритетності розвитку первинної медико-санітарної допомоги на засадах сімейної медицини;</w:t>
      </w:r>
    </w:p>
    <w:p w:rsidR="006F13F2" w:rsidRPr="00E452C7" w:rsidRDefault="006F13F2" w:rsidP="006111B9">
      <w:pPr>
        <w:ind w:firstLine="567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 xml:space="preserve">  - вдосконалення надання вторинної медичної допомоги та невідкладної допомоги  населенню на вторинному рівні;</w:t>
      </w:r>
    </w:p>
    <w:p w:rsidR="00B73D27" w:rsidRPr="00E452C7" w:rsidRDefault="00E452C7" w:rsidP="006111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 удосконалення</w:t>
      </w:r>
      <w:r w:rsidR="00B73D27" w:rsidRPr="00E452C7">
        <w:rPr>
          <w:sz w:val="28"/>
          <w:szCs w:val="28"/>
          <w:lang w:val="uk-UA"/>
        </w:rPr>
        <w:t xml:space="preserve"> матеріально-технічної бази охорони здоров’я відповідно до європе</w:t>
      </w:r>
      <w:r>
        <w:rPr>
          <w:sz w:val="28"/>
          <w:szCs w:val="28"/>
          <w:lang w:val="uk-UA"/>
        </w:rPr>
        <w:t>йських стандартів, запровадження</w:t>
      </w:r>
      <w:r w:rsidR="00B73D27" w:rsidRPr="00E452C7">
        <w:rPr>
          <w:sz w:val="28"/>
          <w:szCs w:val="28"/>
          <w:lang w:val="uk-UA"/>
        </w:rPr>
        <w:t xml:space="preserve"> правових, економічних, управлінських механізмів, забезпечення конституційних прав громадян на охорону здоров’я;</w:t>
      </w:r>
    </w:p>
    <w:p w:rsidR="00B73D27" w:rsidRPr="00E452C7" w:rsidRDefault="00E452C7" w:rsidP="006111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залучення</w:t>
      </w:r>
      <w:r w:rsidR="00B73D27" w:rsidRPr="00E452C7">
        <w:rPr>
          <w:sz w:val="28"/>
          <w:szCs w:val="28"/>
          <w:lang w:val="uk-UA"/>
        </w:rPr>
        <w:t xml:space="preserve"> засобів масової інформації, навчальних закладів та громадських організацій до більш широкого інформування населення з питань профілактики, раннього виявлення та ефективного лікування захворювань;</w:t>
      </w:r>
    </w:p>
    <w:p w:rsidR="00B73D27" w:rsidRPr="00E452C7" w:rsidRDefault="00E452C7" w:rsidP="006111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запровадження</w:t>
      </w:r>
      <w:r w:rsidR="00B73D27" w:rsidRPr="00E452C7">
        <w:rPr>
          <w:sz w:val="28"/>
          <w:szCs w:val="28"/>
          <w:lang w:val="uk-UA"/>
        </w:rPr>
        <w:t xml:space="preserve"> ефективної системи багатокан</w:t>
      </w:r>
      <w:r>
        <w:rPr>
          <w:sz w:val="28"/>
          <w:szCs w:val="28"/>
          <w:lang w:val="uk-UA"/>
        </w:rPr>
        <w:t>ального фінансування, збільшення</w:t>
      </w:r>
      <w:r w:rsidR="00B73D27" w:rsidRPr="00E452C7">
        <w:rPr>
          <w:sz w:val="28"/>
          <w:szCs w:val="28"/>
          <w:lang w:val="uk-UA"/>
        </w:rPr>
        <w:t xml:space="preserve"> бюджетних асигнувань на охорону здоров’я;</w:t>
      </w:r>
    </w:p>
    <w:p w:rsidR="00B73D27" w:rsidRPr="00E452C7" w:rsidRDefault="00E452C7" w:rsidP="006111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поліпшення</w:t>
      </w:r>
      <w:r w:rsidR="00B73D27" w:rsidRPr="00E452C7">
        <w:rPr>
          <w:sz w:val="28"/>
          <w:szCs w:val="28"/>
          <w:lang w:val="uk-UA"/>
        </w:rPr>
        <w:t xml:space="preserve"> медичної допомоги вразливим верствам населення </w:t>
      </w:r>
      <w:proofErr w:type="spellStart"/>
      <w:r w:rsidR="001175AD" w:rsidRPr="00E452C7">
        <w:rPr>
          <w:sz w:val="28"/>
          <w:szCs w:val="28"/>
          <w:lang w:val="uk-UA"/>
        </w:rPr>
        <w:t>Кисел</w:t>
      </w:r>
      <w:r w:rsidR="000E70D0" w:rsidRPr="00E452C7">
        <w:rPr>
          <w:sz w:val="28"/>
          <w:szCs w:val="28"/>
          <w:lang w:val="uk-UA"/>
        </w:rPr>
        <w:t>івської</w:t>
      </w:r>
      <w:proofErr w:type="spellEnd"/>
      <w:r w:rsidR="000E70D0" w:rsidRPr="00E452C7">
        <w:rPr>
          <w:sz w:val="28"/>
          <w:szCs w:val="28"/>
          <w:lang w:val="uk-UA"/>
        </w:rPr>
        <w:t xml:space="preserve"> сільської ради</w:t>
      </w:r>
      <w:r w:rsidR="00B73D27" w:rsidRPr="00E452C7">
        <w:rPr>
          <w:sz w:val="28"/>
          <w:szCs w:val="28"/>
          <w:lang w:val="uk-UA"/>
        </w:rPr>
        <w:t>;</w:t>
      </w:r>
    </w:p>
    <w:p w:rsidR="00B73D27" w:rsidRPr="00E452C7" w:rsidRDefault="00E452C7" w:rsidP="006111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підвищення</w:t>
      </w:r>
      <w:r w:rsidR="00B73D27" w:rsidRPr="00E452C7">
        <w:rPr>
          <w:sz w:val="28"/>
          <w:szCs w:val="28"/>
          <w:lang w:val="uk-UA"/>
        </w:rPr>
        <w:t xml:space="preserve"> ефективності використання фінансових та матеріальних ресурсів охорони здоров’я;</w:t>
      </w:r>
    </w:p>
    <w:p w:rsidR="00B73D27" w:rsidRPr="00E452C7" w:rsidRDefault="00B73D27" w:rsidP="006F13F2">
      <w:pPr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удосконален</w:t>
      </w:r>
      <w:r w:rsidR="00E452C7">
        <w:rPr>
          <w:sz w:val="28"/>
          <w:szCs w:val="28"/>
          <w:lang w:val="uk-UA"/>
        </w:rPr>
        <w:t>ня</w:t>
      </w:r>
      <w:r w:rsidRPr="00E452C7">
        <w:rPr>
          <w:sz w:val="28"/>
          <w:szCs w:val="28"/>
          <w:lang w:val="uk-UA"/>
        </w:rPr>
        <w:t xml:space="preserve"> інноваційної по</w:t>
      </w:r>
      <w:r w:rsidR="006F13F2" w:rsidRPr="00E452C7">
        <w:rPr>
          <w:sz w:val="28"/>
          <w:szCs w:val="28"/>
          <w:lang w:val="uk-UA"/>
        </w:rPr>
        <w:t>літики в сфері охорони здоров’я.</w:t>
      </w:r>
    </w:p>
    <w:p w:rsidR="005C7A0F" w:rsidRPr="00E452C7" w:rsidRDefault="005C7A0F" w:rsidP="005C7A0F">
      <w:pPr>
        <w:pStyle w:val="a4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>Фінансове забезпечення Програми здійснюватиметься за рахунок асигнувань сільського бюджету, які передбачаються у кошторисах відповідальних виконавців Програми, а також інших джерел, не заборонених законодавством. Обсяг фінансування Програми за рахунок коштів сільського бюджету визначається щороку, виходячи з конкретних завдань та реальних можливостей бюджету.</w:t>
      </w:r>
    </w:p>
    <w:p w:rsidR="006F13F2" w:rsidRPr="00E4690E" w:rsidRDefault="001175AD" w:rsidP="006F1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B73D27" w:rsidRPr="00E452C7" w:rsidRDefault="00B73D27" w:rsidP="006111B9">
      <w:pPr>
        <w:spacing w:after="120"/>
        <w:ind w:firstLine="567"/>
        <w:jc w:val="center"/>
        <w:rPr>
          <w:b/>
          <w:bCs/>
          <w:sz w:val="28"/>
          <w:szCs w:val="28"/>
          <w:lang w:val="uk-UA"/>
        </w:rPr>
      </w:pPr>
      <w:r w:rsidRPr="00E4690E">
        <w:rPr>
          <w:b/>
          <w:bCs/>
          <w:sz w:val="26"/>
          <w:szCs w:val="26"/>
          <w:lang w:val="uk-UA"/>
        </w:rPr>
        <w:t>6</w:t>
      </w:r>
      <w:r w:rsidRPr="00E452C7">
        <w:rPr>
          <w:b/>
          <w:bCs/>
          <w:sz w:val="28"/>
          <w:szCs w:val="28"/>
          <w:lang w:val="uk-UA"/>
        </w:rPr>
        <w:t>. Перелі</w:t>
      </w:r>
      <w:r w:rsidR="00963CC2">
        <w:rPr>
          <w:b/>
          <w:bCs/>
          <w:sz w:val="28"/>
          <w:szCs w:val="28"/>
          <w:lang w:val="uk-UA"/>
        </w:rPr>
        <w:t xml:space="preserve">к завдань і заходів Програми, </w:t>
      </w:r>
      <w:r w:rsidRPr="00E452C7">
        <w:rPr>
          <w:b/>
          <w:bCs/>
          <w:sz w:val="28"/>
          <w:szCs w:val="28"/>
          <w:lang w:val="uk-UA"/>
        </w:rPr>
        <w:t>результативні показни</w:t>
      </w:r>
      <w:r w:rsidR="00963CC2">
        <w:rPr>
          <w:b/>
          <w:bCs/>
          <w:sz w:val="28"/>
          <w:szCs w:val="28"/>
          <w:lang w:val="uk-UA"/>
        </w:rPr>
        <w:t xml:space="preserve">ки, напрями діяльності 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Основними завданнями функціонування та розвитку первинної медико-санітарної допомоги</w:t>
      </w:r>
      <w:r w:rsidR="00E452C7">
        <w:rPr>
          <w:sz w:val="28"/>
          <w:szCs w:val="28"/>
          <w:lang w:val="uk-UA"/>
        </w:rPr>
        <w:t xml:space="preserve"> та медичної допомоги на вторинному рівні</w:t>
      </w:r>
      <w:r w:rsidRPr="00E452C7">
        <w:rPr>
          <w:sz w:val="28"/>
          <w:szCs w:val="28"/>
          <w:lang w:val="uk-UA"/>
        </w:rPr>
        <w:t xml:space="preserve"> населенню </w:t>
      </w:r>
      <w:proofErr w:type="spellStart"/>
      <w:r w:rsidR="00DA4B67" w:rsidRPr="00E452C7">
        <w:rPr>
          <w:sz w:val="28"/>
          <w:szCs w:val="28"/>
          <w:lang w:val="uk-UA"/>
        </w:rPr>
        <w:t>Кисел</w:t>
      </w:r>
      <w:r w:rsidR="00B025C6" w:rsidRPr="00E452C7">
        <w:rPr>
          <w:sz w:val="28"/>
          <w:szCs w:val="28"/>
          <w:lang w:val="uk-UA"/>
        </w:rPr>
        <w:t>івської</w:t>
      </w:r>
      <w:proofErr w:type="spellEnd"/>
      <w:r w:rsidR="00B025C6" w:rsidRPr="00E452C7">
        <w:rPr>
          <w:sz w:val="28"/>
          <w:szCs w:val="28"/>
          <w:lang w:val="uk-UA"/>
        </w:rPr>
        <w:t xml:space="preserve"> сільської ради</w:t>
      </w:r>
      <w:r w:rsidRPr="00E452C7">
        <w:rPr>
          <w:sz w:val="28"/>
          <w:szCs w:val="28"/>
          <w:lang w:val="uk-UA"/>
        </w:rPr>
        <w:t xml:space="preserve"> на 20</w:t>
      </w:r>
      <w:r w:rsidR="00B025C6" w:rsidRPr="00E452C7">
        <w:rPr>
          <w:sz w:val="28"/>
          <w:szCs w:val="28"/>
          <w:lang w:val="uk-UA"/>
        </w:rPr>
        <w:t>2</w:t>
      </w:r>
      <w:r w:rsidR="00226DE9" w:rsidRPr="00E452C7">
        <w:rPr>
          <w:sz w:val="28"/>
          <w:szCs w:val="28"/>
          <w:lang w:val="uk-UA"/>
        </w:rPr>
        <w:t>1</w:t>
      </w:r>
      <w:r w:rsidRPr="00E452C7">
        <w:rPr>
          <w:sz w:val="28"/>
          <w:szCs w:val="28"/>
          <w:lang w:val="uk-UA"/>
        </w:rPr>
        <w:t xml:space="preserve"> рік є: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збереження і покращення здоров’я населення;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lastRenderedPageBreak/>
        <w:tab/>
        <w:t>- гарантована доступність і якість кваліфікованої медичної допомоги;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 xml:space="preserve">- створення умов для заохочення медичного персоналу та випускників медичних освітніх закладів до проживання та професійної діяльності в </w:t>
      </w:r>
      <w:proofErr w:type="spellStart"/>
      <w:r w:rsidR="001175AD" w:rsidRPr="00E452C7">
        <w:rPr>
          <w:sz w:val="28"/>
          <w:szCs w:val="28"/>
          <w:lang w:val="uk-UA"/>
        </w:rPr>
        <w:t>Кисел</w:t>
      </w:r>
      <w:r w:rsidR="00B025C6" w:rsidRPr="00E452C7">
        <w:rPr>
          <w:sz w:val="28"/>
          <w:szCs w:val="28"/>
          <w:lang w:val="uk-UA"/>
        </w:rPr>
        <w:t>івській</w:t>
      </w:r>
      <w:proofErr w:type="spellEnd"/>
      <w:r w:rsidR="00B025C6" w:rsidRPr="00E452C7">
        <w:rPr>
          <w:sz w:val="28"/>
          <w:szCs w:val="28"/>
          <w:lang w:val="uk-UA"/>
        </w:rPr>
        <w:t xml:space="preserve"> сільській раді</w:t>
      </w:r>
      <w:r w:rsidRPr="00E452C7">
        <w:rPr>
          <w:sz w:val="28"/>
          <w:szCs w:val="28"/>
          <w:lang w:val="uk-UA"/>
        </w:rPr>
        <w:t>;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удосконалення організації медичної допо</w:t>
      </w:r>
      <w:r w:rsidR="00E452C7">
        <w:rPr>
          <w:sz w:val="28"/>
          <w:szCs w:val="28"/>
          <w:lang w:val="uk-UA"/>
        </w:rPr>
        <w:t>моги</w:t>
      </w:r>
      <w:r w:rsidRPr="00E452C7">
        <w:rPr>
          <w:sz w:val="28"/>
          <w:szCs w:val="28"/>
          <w:lang w:val="uk-UA"/>
        </w:rPr>
        <w:t>;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підвищення рівня санітарної культури населення, формування здорового способу життя;</w:t>
      </w:r>
    </w:p>
    <w:p w:rsidR="00B73D27" w:rsidRPr="00E452C7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- удосконалення механізмів фінансування закладів охорони здоров’я</w:t>
      </w:r>
      <w:r w:rsidR="00E452C7">
        <w:rPr>
          <w:sz w:val="28"/>
          <w:szCs w:val="28"/>
          <w:lang w:val="uk-UA"/>
        </w:rPr>
        <w:t>,</w:t>
      </w:r>
      <w:r w:rsidRPr="00E452C7">
        <w:rPr>
          <w:sz w:val="28"/>
          <w:szCs w:val="28"/>
          <w:lang w:val="uk-UA"/>
        </w:rPr>
        <w:t xml:space="preserve"> враховуючи сучасні тенденції та нові прийняті закони.</w:t>
      </w:r>
    </w:p>
    <w:p w:rsidR="006E3B20" w:rsidRPr="006E3B20" w:rsidRDefault="00B73D27" w:rsidP="006E3B20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452C7">
        <w:rPr>
          <w:sz w:val="28"/>
          <w:szCs w:val="28"/>
          <w:lang w:val="uk-UA"/>
        </w:rPr>
        <w:tab/>
        <w:t>Виконання Програми дає змогу:</w:t>
      </w:r>
    </w:p>
    <w:p w:rsidR="006E3B20" w:rsidRPr="006E3B20" w:rsidRDefault="006E3B20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с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творити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умови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для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стабільної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роботи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закладів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охорони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здоров’я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при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здійсненні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своєї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діяльності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>.</w:t>
      </w:r>
    </w:p>
    <w:p w:rsidR="006E3B20" w:rsidRPr="006E3B20" w:rsidRDefault="006E3B20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з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абезпечити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своєчасні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розрахунки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закладів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охорони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здоров’я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з</w:t>
      </w:r>
      <w:proofErr w:type="spellEnd"/>
      <w:r w:rsidR="001A61F3">
        <w:rPr>
          <w:color w:val="000000" w:themeColor="text1"/>
          <w:sz w:val="28"/>
          <w:szCs w:val="28"/>
          <w:lang w:val="uk-UA" w:eastAsia="uk-UA"/>
        </w:rPr>
        <w:t>а</w:t>
      </w:r>
      <w:r w:rsidR="001A61F3">
        <w:rPr>
          <w:color w:val="000000" w:themeColor="text1"/>
          <w:sz w:val="28"/>
          <w:szCs w:val="28"/>
          <w:lang w:eastAsia="uk-UA"/>
        </w:rPr>
        <w:t xml:space="preserve"> бюджет</w:t>
      </w:r>
      <w:r w:rsidR="001A61F3">
        <w:rPr>
          <w:color w:val="000000" w:themeColor="text1"/>
          <w:sz w:val="28"/>
          <w:szCs w:val="28"/>
          <w:lang w:val="uk-UA" w:eastAsia="uk-UA"/>
        </w:rPr>
        <w:t>ними зобов’язаннями</w:t>
      </w:r>
      <w:r w:rsidRPr="006E3B20">
        <w:rPr>
          <w:color w:val="000000" w:themeColor="text1"/>
          <w:sz w:val="28"/>
          <w:szCs w:val="28"/>
          <w:lang w:eastAsia="uk-UA"/>
        </w:rPr>
        <w:t>.</w:t>
      </w:r>
    </w:p>
    <w:p w:rsidR="006E3B20" w:rsidRPr="006E3B20" w:rsidRDefault="006E3B20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здійснювати</w:t>
      </w:r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вчасне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якісне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безперебійне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медичне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обслуговування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населення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>.</w:t>
      </w:r>
    </w:p>
    <w:p w:rsidR="006E3B20" w:rsidRPr="006E3B20" w:rsidRDefault="006E3B20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з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абезпечити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своєчасну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т</w:t>
      </w:r>
      <w:r w:rsidR="001A61F3">
        <w:rPr>
          <w:color w:val="000000" w:themeColor="text1"/>
          <w:sz w:val="28"/>
          <w:szCs w:val="28"/>
          <w:lang w:eastAsia="uk-UA"/>
        </w:rPr>
        <w:t xml:space="preserve">а в </w:t>
      </w:r>
      <w:proofErr w:type="spellStart"/>
      <w:r w:rsidR="001A61F3">
        <w:rPr>
          <w:color w:val="000000" w:themeColor="text1"/>
          <w:sz w:val="28"/>
          <w:szCs w:val="28"/>
          <w:lang w:eastAsia="uk-UA"/>
        </w:rPr>
        <w:t>повному</w:t>
      </w:r>
      <w:proofErr w:type="spellEnd"/>
      <w:r w:rsidR="001A61F3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A61F3">
        <w:rPr>
          <w:color w:val="000000" w:themeColor="text1"/>
          <w:sz w:val="28"/>
          <w:szCs w:val="28"/>
          <w:lang w:eastAsia="uk-UA"/>
        </w:rPr>
        <w:t>обсязі</w:t>
      </w:r>
      <w:proofErr w:type="spellEnd"/>
      <w:r w:rsidR="001A61F3">
        <w:rPr>
          <w:color w:val="000000" w:themeColor="text1"/>
          <w:sz w:val="28"/>
          <w:szCs w:val="28"/>
          <w:lang w:eastAsia="uk-UA"/>
        </w:rPr>
        <w:t xml:space="preserve"> </w:t>
      </w:r>
      <w:r w:rsidR="001A61F3">
        <w:rPr>
          <w:color w:val="000000" w:themeColor="text1"/>
          <w:sz w:val="28"/>
          <w:szCs w:val="28"/>
          <w:lang w:val="uk-UA" w:eastAsia="uk-UA"/>
        </w:rPr>
        <w:t>оплату комунальних послуг та енергоносіїв</w:t>
      </w:r>
      <w:r w:rsidRPr="006E3B20">
        <w:rPr>
          <w:color w:val="000000" w:themeColor="text1"/>
          <w:sz w:val="28"/>
          <w:szCs w:val="28"/>
          <w:lang w:eastAsia="uk-UA"/>
        </w:rPr>
        <w:t>.</w:t>
      </w:r>
    </w:p>
    <w:p w:rsidR="006E3B20" w:rsidRDefault="006E3B20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д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отрим</w:t>
      </w:r>
      <w:r>
        <w:rPr>
          <w:color w:val="000000" w:themeColor="text1"/>
          <w:sz w:val="28"/>
          <w:szCs w:val="28"/>
          <w:lang w:val="uk-UA" w:eastAsia="uk-UA"/>
        </w:rPr>
        <w:t>уватись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нормативів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, норм,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стандартів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порядків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і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правил при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наданні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медичних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6E3B20">
        <w:rPr>
          <w:color w:val="000000" w:themeColor="text1"/>
          <w:sz w:val="28"/>
          <w:szCs w:val="28"/>
          <w:lang w:eastAsia="uk-UA"/>
        </w:rPr>
        <w:t>послуг</w:t>
      </w:r>
      <w:proofErr w:type="spellEnd"/>
      <w:r w:rsidRPr="006E3B20">
        <w:rPr>
          <w:color w:val="000000" w:themeColor="text1"/>
          <w:sz w:val="28"/>
          <w:szCs w:val="28"/>
          <w:lang w:eastAsia="uk-UA"/>
        </w:rPr>
        <w:t>.</w:t>
      </w:r>
    </w:p>
    <w:p w:rsidR="00B67CAE" w:rsidRPr="00E36327" w:rsidRDefault="00B67CAE" w:rsidP="006E3B20">
      <w:pPr>
        <w:pStyle w:val="a4"/>
        <w:numPr>
          <w:ilvl w:val="0"/>
          <w:numId w:val="19"/>
        </w:numPr>
        <w:shd w:val="clear" w:color="auto" w:fill="FFFFFF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E36327">
        <w:rPr>
          <w:color w:val="000000" w:themeColor="text1"/>
          <w:sz w:val="28"/>
          <w:szCs w:val="28"/>
          <w:lang w:val="uk-UA" w:eastAsia="uk-UA"/>
        </w:rPr>
        <w:t>забезпечити надання послуг з медичних оглядів населення (зокрема проведення медоглядів допризовників та призовників)</w:t>
      </w:r>
    </w:p>
    <w:p w:rsidR="009F300E" w:rsidRPr="006E3B20" w:rsidRDefault="009F300E" w:rsidP="006E3B20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73D27" w:rsidRPr="006E3B20" w:rsidRDefault="00B73D27" w:rsidP="006E3B20">
      <w:pPr>
        <w:tabs>
          <w:tab w:val="left" w:pos="0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6E3B20">
        <w:rPr>
          <w:b/>
          <w:sz w:val="28"/>
          <w:szCs w:val="28"/>
          <w:lang w:val="uk-UA"/>
        </w:rPr>
        <w:t>7</w:t>
      </w:r>
      <w:r w:rsidRPr="006E3B20">
        <w:rPr>
          <w:b/>
          <w:bCs/>
          <w:sz w:val="28"/>
          <w:szCs w:val="28"/>
          <w:lang w:val="uk-UA"/>
        </w:rPr>
        <w:t>. Ресурсне забезпечення Програми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18"/>
        <w:gridCol w:w="1984"/>
        <w:gridCol w:w="1560"/>
      </w:tblGrid>
      <w:tr w:rsidR="00A542BB" w:rsidRPr="006E3B20" w:rsidTr="00E36327">
        <w:trPr>
          <w:trHeight w:val="1316"/>
        </w:trPr>
        <w:tc>
          <w:tcPr>
            <w:tcW w:w="5918" w:type="dxa"/>
          </w:tcPr>
          <w:p w:rsidR="006E3B20" w:rsidRPr="006E3B20" w:rsidRDefault="00A542BB" w:rsidP="006E3B20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  <w:r w:rsidRPr="006E3B20">
              <w:rPr>
                <w:lang w:val="uk-UA"/>
              </w:rPr>
              <w:t>Найменування заходу</w:t>
            </w:r>
          </w:p>
        </w:tc>
        <w:tc>
          <w:tcPr>
            <w:tcW w:w="1984" w:type="dxa"/>
          </w:tcPr>
          <w:p w:rsidR="00A542BB" w:rsidRPr="006E3B20" w:rsidRDefault="00A542BB" w:rsidP="006111B9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  <w:r w:rsidRPr="006E3B20">
              <w:rPr>
                <w:lang w:val="uk-UA"/>
              </w:rPr>
              <w:t>Роки виконання</w:t>
            </w:r>
          </w:p>
          <w:p w:rsidR="00A542BB" w:rsidRPr="006E3B20" w:rsidRDefault="00A542BB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  <w:p w:rsidR="00A542BB" w:rsidRPr="006E3B20" w:rsidRDefault="00A542BB" w:rsidP="00C403C2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A542BB" w:rsidRPr="006E3B20" w:rsidRDefault="00A542BB" w:rsidP="006111B9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  <w:r w:rsidRPr="006E3B20">
              <w:rPr>
                <w:lang w:val="uk-UA"/>
              </w:rPr>
              <w:t>Усього ви</w:t>
            </w:r>
            <w:r w:rsidR="00B36DF1" w:rsidRPr="006E3B20">
              <w:rPr>
                <w:lang w:val="uk-UA"/>
              </w:rPr>
              <w:t>трат на виконання програми (</w:t>
            </w:r>
            <w:r w:rsidRPr="006E3B20">
              <w:rPr>
                <w:lang w:val="uk-UA"/>
              </w:rPr>
              <w:t>грн.)</w:t>
            </w:r>
          </w:p>
        </w:tc>
      </w:tr>
      <w:tr w:rsidR="00B73D27" w:rsidRPr="006E3B20" w:rsidTr="00E36327">
        <w:trPr>
          <w:trHeight w:val="900"/>
        </w:trPr>
        <w:tc>
          <w:tcPr>
            <w:tcW w:w="5918" w:type="dxa"/>
          </w:tcPr>
          <w:p w:rsidR="00B73D27" w:rsidRPr="006E3B20" w:rsidRDefault="006E3B20" w:rsidP="006E3B20">
            <w:pPr>
              <w:tabs>
                <w:tab w:val="left" w:pos="0"/>
              </w:tabs>
              <w:spacing w:after="120"/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Фінансова підтримка КНП «Чернігівський районний центр первинної медико-санітарної допомоги» Чернігівської районної ради Чернігівської області</w:t>
            </w:r>
            <w:r w:rsidR="00E36327">
              <w:rPr>
                <w:lang w:val="uk-UA"/>
              </w:rPr>
              <w:t xml:space="preserve"> (оплата комунальних послуг)</w:t>
            </w:r>
          </w:p>
        </w:tc>
        <w:tc>
          <w:tcPr>
            <w:tcW w:w="1984" w:type="dxa"/>
          </w:tcPr>
          <w:p w:rsidR="00B73D27" w:rsidRPr="006E3B20" w:rsidRDefault="00B73D27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  <w:p w:rsidR="00B73D27" w:rsidRPr="006E3B20" w:rsidRDefault="00A542BB" w:rsidP="000504D4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 w:rsidRPr="006E3B20">
              <w:rPr>
                <w:b/>
                <w:bCs/>
                <w:lang w:val="uk-UA"/>
              </w:rPr>
              <w:t>202</w:t>
            </w:r>
            <w:r w:rsidR="000504D4" w:rsidRPr="006E3B20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</w:tcPr>
          <w:p w:rsidR="00B73D27" w:rsidRPr="006E3B20" w:rsidRDefault="00B73D27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  <w:p w:rsidR="00A542BB" w:rsidRPr="006E3B20" w:rsidRDefault="005C7A0F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 w:rsidRPr="006E3B20">
              <w:rPr>
                <w:b/>
                <w:bCs/>
                <w:lang w:val="uk-UA"/>
              </w:rPr>
              <w:t>20</w:t>
            </w:r>
            <w:r w:rsidR="00B36DF1" w:rsidRPr="006E3B20">
              <w:rPr>
                <w:b/>
                <w:bCs/>
                <w:lang w:val="uk-UA"/>
              </w:rPr>
              <w:t>0000,00</w:t>
            </w:r>
          </w:p>
          <w:p w:rsidR="00B73D27" w:rsidRPr="006E3B20" w:rsidRDefault="00B73D27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</w:tc>
      </w:tr>
      <w:tr w:rsidR="00850072" w:rsidRPr="006E3B20" w:rsidTr="00E36327">
        <w:trPr>
          <w:trHeight w:val="900"/>
        </w:trPr>
        <w:tc>
          <w:tcPr>
            <w:tcW w:w="5918" w:type="dxa"/>
          </w:tcPr>
          <w:p w:rsidR="00850072" w:rsidRPr="00850072" w:rsidRDefault="00850072" w:rsidP="00850072">
            <w:pPr>
              <w:tabs>
                <w:tab w:val="left" w:pos="0"/>
              </w:tabs>
              <w:spacing w:after="120"/>
              <w:ind w:right="-108"/>
              <w:jc w:val="center"/>
              <w:rPr>
                <w:lang w:val="uk-UA"/>
              </w:rPr>
            </w:pPr>
            <w:r w:rsidRPr="00850072">
              <w:rPr>
                <w:lang w:val="uk-UA"/>
              </w:rPr>
              <w:t xml:space="preserve">«Фінансова підтримка КНП «Чернігівський районний центр первинної медико-санітарної допомоги» Чернігівської районної ради Чернігівської області (для придбання </w:t>
            </w:r>
            <w:r w:rsidRPr="00850072">
              <w:rPr>
                <w:shd w:val="clear" w:color="auto" w:fill="FFFFFF"/>
                <w:lang w:val="uk-UA"/>
              </w:rPr>
              <w:t>діагностичних</w:t>
            </w:r>
            <w:r w:rsidRPr="00850072">
              <w:rPr>
                <w:shd w:val="clear" w:color="auto" w:fill="FFFFFF"/>
              </w:rPr>
              <w:t> </w:t>
            </w:r>
            <w:hyperlink r:id="rId11" w:history="1">
              <w:r w:rsidRPr="00850072">
                <w:rPr>
                  <w:rStyle w:val="af2"/>
                  <w:color w:val="auto"/>
                  <w:u w:val="none"/>
                  <w:lang w:val="uk-UA"/>
                </w:rPr>
                <w:t>препарат</w:t>
              </w:r>
            </w:hyperlink>
            <w:r w:rsidRPr="00850072">
              <w:rPr>
                <w:lang w:val="uk-UA"/>
              </w:rPr>
              <w:t>ів</w:t>
            </w:r>
            <w:r w:rsidR="00DF5274">
              <w:rPr>
                <w:shd w:val="clear" w:color="auto" w:fill="FFFFFF"/>
                <w:lang w:val="uk-UA"/>
              </w:rPr>
              <w:t>, що застосовую</w:t>
            </w:r>
            <w:r w:rsidRPr="00850072">
              <w:rPr>
                <w:shd w:val="clear" w:color="auto" w:fill="FFFFFF"/>
                <w:lang w:val="uk-UA"/>
              </w:rPr>
              <w:t>ться для виявлення алергічної реакції в осіб, інфікованих</w:t>
            </w:r>
            <w:r w:rsidRPr="00850072">
              <w:rPr>
                <w:shd w:val="clear" w:color="auto" w:fill="FFFFFF"/>
              </w:rPr>
              <w:t> </w:t>
            </w:r>
            <w:hyperlink r:id="rId12" w:tooltip="Туберкульоз" w:history="1">
              <w:r w:rsidRPr="00850072">
                <w:rPr>
                  <w:rStyle w:val="af2"/>
                  <w:color w:val="auto"/>
                  <w:u w:val="none"/>
                  <w:lang w:val="uk-UA"/>
                </w:rPr>
                <w:t>туберкульозними</w:t>
              </w:r>
            </w:hyperlink>
            <w:r w:rsidRPr="00850072">
              <w:rPr>
                <w:shd w:val="clear" w:color="auto" w:fill="FFFFFF"/>
              </w:rPr>
              <w:t> </w:t>
            </w:r>
            <w:r w:rsidRPr="00850072">
              <w:rPr>
                <w:shd w:val="clear" w:color="auto" w:fill="FFFFFF"/>
                <w:lang w:val="uk-UA"/>
              </w:rPr>
              <w:t>бактеріями</w:t>
            </w:r>
            <w:r w:rsidRPr="00850072">
              <w:rPr>
                <w:rFonts w:ascii="Arial" w:hAnsi="Arial" w:cs="Arial"/>
                <w:color w:val="202122"/>
                <w:shd w:val="clear" w:color="auto" w:fill="FFFFFF"/>
                <w:lang w:val="uk-UA"/>
              </w:rPr>
              <w:t xml:space="preserve">, </w:t>
            </w:r>
            <w:r>
              <w:rPr>
                <w:color w:val="202122"/>
                <w:shd w:val="clear" w:color="auto" w:fill="FFFFFF"/>
                <w:lang w:val="uk-UA"/>
              </w:rPr>
              <w:t>ін</w:t>
            </w:r>
            <w:r w:rsidR="00DF5274">
              <w:rPr>
                <w:color w:val="202122"/>
                <w:shd w:val="clear" w:color="auto" w:fill="FFFFFF"/>
                <w:lang w:val="uk-UA"/>
              </w:rPr>
              <w:t xml:space="preserve">ших медичних препаратів </w:t>
            </w:r>
            <w:r w:rsidRPr="00850072">
              <w:rPr>
                <w:color w:val="202122"/>
                <w:shd w:val="clear" w:color="auto" w:fill="FFFFFF"/>
                <w:lang w:val="uk-UA"/>
              </w:rPr>
              <w:t xml:space="preserve">для </w:t>
            </w:r>
            <w:r>
              <w:rPr>
                <w:color w:val="202122"/>
                <w:shd w:val="clear" w:color="auto" w:fill="FFFFFF"/>
                <w:lang w:val="uk-UA"/>
              </w:rPr>
              <w:t>дітей</w:t>
            </w:r>
            <w:r w:rsidRPr="00850072">
              <w:rPr>
                <w:color w:val="202122"/>
                <w:shd w:val="clear" w:color="auto" w:fill="FFFFFF"/>
                <w:lang w:val="uk-UA"/>
              </w:rPr>
              <w:t xml:space="preserve"> громади</w:t>
            </w:r>
            <w:r w:rsidRPr="00850072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850072" w:rsidRPr="006E3B20" w:rsidRDefault="00850072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2021</w:t>
            </w:r>
          </w:p>
        </w:tc>
        <w:tc>
          <w:tcPr>
            <w:tcW w:w="1560" w:type="dxa"/>
          </w:tcPr>
          <w:p w:rsidR="00850072" w:rsidRPr="006E3B20" w:rsidRDefault="00850072" w:rsidP="006111B9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50000,00</w:t>
            </w:r>
          </w:p>
        </w:tc>
      </w:tr>
      <w:tr w:rsidR="0043189D" w:rsidRPr="006E3B20" w:rsidTr="00E36327">
        <w:trPr>
          <w:trHeight w:val="900"/>
        </w:trPr>
        <w:tc>
          <w:tcPr>
            <w:tcW w:w="5918" w:type="dxa"/>
          </w:tcPr>
          <w:p w:rsidR="0043189D" w:rsidRPr="006E3B20" w:rsidRDefault="0043189D" w:rsidP="0043189D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  <w:r w:rsidRPr="006E3B20">
              <w:rPr>
                <w:lang w:val="uk-UA"/>
              </w:rPr>
              <w:t>Фінансова підтримка КНП «Чернігівська центральна районна лікарня» Чернігівської районної ради Чернігівської області</w:t>
            </w:r>
            <w:r w:rsidR="00E36327">
              <w:rPr>
                <w:lang w:val="uk-UA"/>
              </w:rPr>
              <w:t xml:space="preserve"> (оплата комунальних послуг)</w:t>
            </w:r>
          </w:p>
        </w:tc>
        <w:tc>
          <w:tcPr>
            <w:tcW w:w="1984" w:type="dxa"/>
          </w:tcPr>
          <w:p w:rsidR="0043189D" w:rsidRPr="006E3B20" w:rsidRDefault="0043189D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  <w:p w:rsidR="0043189D" w:rsidRPr="006E3B20" w:rsidRDefault="0043189D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 w:rsidRPr="006E3B20">
              <w:rPr>
                <w:b/>
                <w:bCs/>
                <w:lang w:val="uk-UA"/>
              </w:rPr>
              <w:t>2021</w:t>
            </w:r>
          </w:p>
        </w:tc>
        <w:tc>
          <w:tcPr>
            <w:tcW w:w="1560" w:type="dxa"/>
          </w:tcPr>
          <w:p w:rsidR="0043189D" w:rsidRPr="006E3B20" w:rsidRDefault="0043189D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  <w:p w:rsidR="0043189D" w:rsidRPr="006E3B20" w:rsidRDefault="00E36327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 w:rsidRPr="00E36327">
              <w:rPr>
                <w:b/>
                <w:bCs/>
                <w:lang w:val="uk-UA"/>
              </w:rPr>
              <w:t>6000</w:t>
            </w:r>
            <w:r w:rsidR="00B67CAE" w:rsidRPr="00E36327">
              <w:rPr>
                <w:b/>
                <w:bCs/>
                <w:lang w:val="uk-UA"/>
              </w:rPr>
              <w:t>00</w:t>
            </w:r>
            <w:r w:rsidR="0043189D" w:rsidRPr="00E36327">
              <w:rPr>
                <w:b/>
                <w:bCs/>
                <w:lang w:val="uk-UA"/>
              </w:rPr>
              <w:t>,00</w:t>
            </w:r>
          </w:p>
          <w:p w:rsidR="0043189D" w:rsidRPr="006E3B20" w:rsidRDefault="0043189D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</w:p>
        </w:tc>
      </w:tr>
      <w:tr w:rsidR="00E36327" w:rsidRPr="006E3B20" w:rsidTr="00E36327">
        <w:trPr>
          <w:trHeight w:val="900"/>
        </w:trPr>
        <w:tc>
          <w:tcPr>
            <w:tcW w:w="5918" w:type="dxa"/>
          </w:tcPr>
          <w:p w:rsidR="00E36327" w:rsidRPr="006E3B20" w:rsidRDefault="00E36327" w:rsidP="0043189D">
            <w:pPr>
              <w:tabs>
                <w:tab w:val="left" w:pos="0"/>
              </w:tabs>
              <w:spacing w:after="120"/>
              <w:jc w:val="center"/>
              <w:rPr>
                <w:lang w:val="uk-UA"/>
              </w:rPr>
            </w:pPr>
            <w:r w:rsidRPr="006E3B20">
              <w:rPr>
                <w:lang w:val="uk-UA"/>
              </w:rPr>
              <w:t>Фінансова підтримка КНП «Чернігівська центральна районна лікарня» Чернігівської районної ради Чернігівської області</w:t>
            </w:r>
            <w:r w:rsidRPr="00E36327">
              <w:rPr>
                <w:lang w:val="uk-UA"/>
              </w:rPr>
              <w:t xml:space="preserve">(оплата праці медичних працівників, які залучаються для проведення </w:t>
            </w:r>
            <w:r w:rsidRPr="00E36327">
              <w:rPr>
                <w:lang w:val="uk-UA"/>
              </w:rPr>
              <w:lastRenderedPageBreak/>
              <w:t>медоглядів допризовників та призовників</w:t>
            </w:r>
            <w:r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E36327" w:rsidRPr="006E3B20" w:rsidRDefault="00E36327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2021</w:t>
            </w:r>
          </w:p>
        </w:tc>
        <w:tc>
          <w:tcPr>
            <w:tcW w:w="1560" w:type="dxa"/>
          </w:tcPr>
          <w:p w:rsidR="00E36327" w:rsidRPr="006E3B20" w:rsidRDefault="00E36327" w:rsidP="0043189D">
            <w:pPr>
              <w:tabs>
                <w:tab w:val="left" w:pos="0"/>
              </w:tabs>
              <w:spacing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43800,00</w:t>
            </w:r>
          </w:p>
        </w:tc>
      </w:tr>
    </w:tbl>
    <w:p w:rsidR="00DA4B67" w:rsidRPr="00E4690E" w:rsidRDefault="00DA4B67" w:rsidP="005C7A0F">
      <w:pPr>
        <w:tabs>
          <w:tab w:val="left" w:pos="0"/>
        </w:tabs>
        <w:spacing w:after="120"/>
        <w:rPr>
          <w:b/>
          <w:bCs/>
          <w:sz w:val="26"/>
          <w:szCs w:val="26"/>
          <w:lang w:val="uk-UA"/>
        </w:rPr>
      </w:pPr>
    </w:p>
    <w:p w:rsidR="00B73D27" w:rsidRPr="006E3B20" w:rsidRDefault="00B73D27" w:rsidP="006111B9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E3B20">
        <w:rPr>
          <w:b/>
          <w:bCs/>
          <w:sz w:val="28"/>
          <w:szCs w:val="28"/>
          <w:lang w:val="uk-UA"/>
        </w:rPr>
        <w:t>8. Координація та контроль за ходом виконання Програми</w:t>
      </w:r>
    </w:p>
    <w:p w:rsidR="00B73D27" w:rsidRPr="006E3B20" w:rsidRDefault="00B73D27" w:rsidP="006111B9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E3B20">
        <w:rPr>
          <w:sz w:val="28"/>
          <w:szCs w:val="28"/>
          <w:lang w:val="uk-UA"/>
        </w:rPr>
        <w:tab/>
        <w:t>Координацію та контроль за ходом</w:t>
      </w:r>
      <w:r w:rsidRPr="006E3B20">
        <w:rPr>
          <w:sz w:val="28"/>
          <w:szCs w:val="28"/>
        </w:rPr>
        <w:t> </w:t>
      </w:r>
      <w:r w:rsidRPr="006E3B20">
        <w:rPr>
          <w:sz w:val="28"/>
          <w:szCs w:val="28"/>
          <w:lang w:val="uk-UA"/>
        </w:rPr>
        <w:t xml:space="preserve"> виконання </w:t>
      </w:r>
      <w:r w:rsidR="00B36DF1" w:rsidRPr="006E3B20">
        <w:rPr>
          <w:sz w:val="28"/>
          <w:szCs w:val="28"/>
          <w:lang w:val="uk-UA"/>
        </w:rPr>
        <w:t>«</w:t>
      </w:r>
      <w:r w:rsidRPr="006E3B20">
        <w:rPr>
          <w:sz w:val="28"/>
          <w:szCs w:val="28"/>
          <w:lang w:val="uk-UA"/>
        </w:rPr>
        <w:t xml:space="preserve">Програми </w:t>
      </w:r>
      <w:r w:rsidR="00B36DF1" w:rsidRPr="006E3B20">
        <w:rPr>
          <w:sz w:val="28"/>
          <w:szCs w:val="28"/>
          <w:lang w:val="uk-UA"/>
        </w:rPr>
        <w:t>ф</w:t>
      </w:r>
      <w:r w:rsidRPr="006E3B20">
        <w:rPr>
          <w:sz w:val="28"/>
          <w:szCs w:val="28"/>
          <w:lang w:val="uk-UA"/>
        </w:rPr>
        <w:t xml:space="preserve">інансової підтримки </w:t>
      </w:r>
      <w:r w:rsidR="0043189D" w:rsidRPr="006E3B20">
        <w:rPr>
          <w:sz w:val="28"/>
          <w:szCs w:val="28"/>
          <w:lang w:val="uk-UA"/>
        </w:rPr>
        <w:t>закладів охорони здоров’я</w:t>
      </w:r>
      <w:r w:rsidR="00C403C2" w:rsidRPr="006E3B20">
        <w:rPr>
          <w:sz w:val="28"/>
          <w:szCs w:val="28"/>
          <w:lang w:val="uk-UA"/>
        </w:rPr>
        <w:t xml:space="preserve"> на 202</w:t>
      </w:r>
      <w:r w:rsidR="000504D4" w:rsidRPr="006E3B20">
        <w:rPr>
          <w:sz w:val="28"/>
          <w:szCs w:val="28"/>
          <w:lang w:val="uk-UA"/>
        </w:rPr>
        <w:t>1</w:t>
      </w:r>
      <w:r w:rsidRPr="006E3B20">
        <w:rPr>
          <w:sz w:val="28"/>
          <w:szCs w:val="28"/>
          <w:lang w:val="uk-UA"/>
        </w:rPr>
        <w:t xml:space="preserve"> рік» здійснює </w:t>
      </w:r>
      <w:proofErr w:type="spellStart"/>
      <w:r w:rsidR="00B36DF1" w:rsidRPr="006E3B20">
        <w:rPr>
          <w:sz w:val="28"/>
          <w:szCs w:val="28"/>
          <w:lang w:val="uk-UA"/>
        </w:rPr>
        <w:t>Кисел</w:t>
      </w:r>
      <w:r w:rsidR="004F68E1" w:rsidRPr="006E3B20">
        <w:rPr>
          <w:sz w:val="28"/>
          <w:szCs w:val="28"/>
          <w:lang w:val="uk-UA"/>
        </w:rPr>
        <w:t>івська</w:t>
      </w:r>
      <w:proofErr w:type="spellEnd"/>
      <w:r w:rsidR="004F68E1" w:rsidRPr="006E3B20">
        <w:rPr>
          <w:sz w:val="28"/>
          <w:szCs w:val="28"/>
          <w:lang w:val="uk-UA"/>
        </w:rPr>
        <w:t xml:space="preserve"> сільська рада</w:t>
      </w:r>
      <w:r w:rsidRPr="006E3B20">
        <w:rPr>
          <w:sz w:val="28"/>
          <w:szCs w:val="28"/>
          <w:lang w:val="uk-UA"/>
        </w:rPr>
        <w:t>,  КНП «Чернігівський районний центр ПМСД»</w:t>
      </w:r>
      <w:r w:rsidR="0043189D" w:rsidRPr="006E3B20">
        <w:rPr>
          <w:sz w:val="28"/>
          <w:szCs w:val="28"/>
          <w:lang w:val="uk-UA"/>
        </w:rPr>
        <w:t>, КНП «Чернігівська центральна районна лікарня»</w:t>
      </w:r>
      <w:r w:rsidRPr="006E3B20">
        <w:rPr>
          <w:sz w:val="28"/>
          <w:szCs w:val="28"/>
          <w:lang w:val="uk-UA"/>
        </w:rPr>
        <w:t>.</w:t>
      </w:r>
      <w:bookmarkStart w:id="1" w:name="n4"/>
      <w:bookmarkEnd w:id="1"/>
    </w:p>
    <w:p w:rsidR="00B73D27" w:rsidRPr="006E3B20" w:rsidRDefault="001A61F3" w:rsidP="0043189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3189D" w:rsidRPr="006E3B20">
        <w:rPr>
          <w:sz w:val="28"/>
          <w:szCs w:val="28"/>
          <w:lang w:val="uk-UA"/>
        </w:rPr>
        <w:t>КНП «Чернігівський районний центр ПМСД», КНП «Чернігівська центральна районна лікарня» зобов’язані надавати звіт про хід виконання Програми щомісячно до 5 числа місяця, наступного за звітним.</w:t>
      </w:r>
    </w:p>
    <w:p w:rsidR="0043189D" w:rsidRPr="0043189D" w:rsidRDefault="0043189D" w:rsidP="0043189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73D27" w:rsidRPr="006E3B20" w:rsidRDefault="00B73D27" w:rsidP="006111B9">
      <w:pPr>
        <w:tabs>
          <w:tab w:val="left" w:pos="0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6E3B20">
        <w:rPr>
          <w:b/>
          <w:bCs/>
          <w:sz w:val="28"/>
          <w:szCs w:val="28"/>
          <w:lang w:val="uk-UA"/>
        </w:rPr>
        <w:t>9. Прикінцеві положення</w:t>
      </w:r>
    </w:p>
    <w:p w:rsidR="00B73D27" w:rsidRPr="006E3B20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3B20">
        <w:rPr>
          <w:sz w:val="28"/>
          <w:szCs w:val="28"/>
          <w:lang w:val="uk-UA"/>
        </w:rPr>
        <w:tab/>
        <w:t>Програма визначає мету, завдання і шляхи розвитку первинної медико-санітарної допомо</w:t>
      </w:r>
      <w:r w:rsidR="00C403C2" w:rsidRPr="006E3B20">
        <w:rPr>
          <w:sz w:val="28"/>
          <w:szCs w:val="28"/>
          <w:lang w:val="uk-UA"/>
        </w:rPr>
        <w:t>ги</w:t>
      </w:r>
      <w:r w:rsidR="0043189D" w:rsidRPr="006E3B20">
        <w:rPr>
          <w:sz w:val="28"/>
          <w:szCs w:val="28"/>
          <w:lang w:val="uk-UA"/>
        </w:rPr>
        <w:t xml:space="preserve"> та розвитку вторинної медичної  допомоги </w:t>
      </w:r>
      <w:proofErr w:type="spellStart"/>
      <w:r w:rsidR="0043189D" w:rsidRPr="006E3B20">
        <w:rPr>
          <w:sz w:val="28"/>
          <w:szCs w:val="28"/>
          <w:lang w:val="uk-UA"/>
        </w:rPr>
        <w:t>населенню</w:t>
      </w:r>
      <w:r w:rsidR="00B36DF1" w:rsidRPr="006E3B20">
        <w:rPr>
          <w:sz w:val="28"/>
          <w:szCs w:val="28"/>
          <w:lang w:val="uk-UA"/>
        </w:rPr>
        <w:t>на</w:t>
      </w:r>
      <w:proofErr w:type="spellEnd"/>
      <w:r w:rsidR="00B36DF1" w:rsidRPr="006E3B20">
        <w:rPr>
          <w:sz w:val="28"/>
          <w:szCs w:val="28"/>
          <w:lang w:val="uk-UA"/>
        </w:rPr>
        <w:t xml:space="preserve"> території </w:t>
      </w:r>
      <w:proofErr w:type="spellStart"/>
      <w:r w:rsidR="00B36DF1" w:rsidRPr="006E3B20">
        <w:rPr>
          <w:sz w:val="28"/>
          <w:szCs w:val="28"/>
          <w:lang w:val="uk-UA"/>
        </w:rPr>
        <w:t>Кисел</w:t>
      </w:r>
      <w:r w:rsidR="004F68E1" w:rsidRPr="006E3B20">
        <w:rPr>
          <w:sz w:val="28"/>
          <w:szCs w:val="28"/>
          <w:lang w:val="uk-UA"/>
        </w:rPr>
        <w:t>івської</w:t>
      </w:r>
      <w:proofErr w:type="spellEnd"/>
      <w:r w:rsidR="004F68E1" w:rsidRPr="006E3B20">
        <w:rPr>
          <w:sz w:val="28"/>
          <w:szCs w:val="28"/>
          <w:lang w:val="uk-UA"/>
        </w:rPr>
        <w:t xml:space="preserve"> сільської ради</w:t>
      </w:r>
      <w:r w:rsidR="00B36DF1" w:rsidRPr="006E3B20">
        <w:rPr>
          <w:sz w:val="28"/>
          <w:szCs w:val="28"/>
          <w:lang w:val="uk-UA"/>
        </w:rPr>
        <w:t xml:space="preserve"> на 2021</w:t>
      </w:r>
      <w:r w:rsidRPr="006E3B20">
        <w:rPr>
          <w:sz w:val="28"/>
          <w:szCs w:val="28"/>
          <w:lang w:val="uk-UA"/>
        </w:rPr>
        <w:t xml:space="preserve"> рік, враховуючи стратегічні завдання та прогнозовані обсяги фінансового забезпечення.</w:t>
      </w:r>
    </w:p>
    <w:p w:rsidR="00B73D27" w:rsidRPr="006E3B20" w:rsidRDefault="00B73D27" w:rsidP="006111B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E3B20">
        <w:rPr>
          <w:sz w:val="28"/>
          <w:szCs w:val="28"/>
          <w:lang w:val="uk-UA"/>
        </w:rPr>
        <w:tab/>
        <w:t>Програма має відкритий характер і може доповнюватись (змінюватись) в установленому чинним законодавством порядку в залежності від потреб поточного моменту (прийняття нових нормативних актів, затвердження та доповнення регіональних медичних програм, зміни фінансово-господарських можливостей громади).</w:t>
      </w:r>
    </w:p>
    <w:p w:rsidR="00B73D27" w:rsidRPr="006E3B20" w:rsidRDefault="00B73D27" w:rsidP="006111B9">
      <w:pPr>
        <w:pStyle w:val="a9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6E3B20">
        <w:rPr>
          <w:sz w:val="28"/>
          <w:szCs w:val="28"/>
          <w:lang w:val="uk-UA"/>
        </w:rPr>
        <w:tab/>
        <w:t>Програма розрахована на 1 рік, має завдання, які направлені на виконання заходів Програми</w:t>
      </w:r>
      <w:r w:rsidR="00B36DF1" w:rsidRPr="006E3B20">
        <w:rPr>
          <w:sz w:val="28"/>
          <w:szCs w:val="28"/>
          <w:lang w:val="uk-UA"/>
        </w:rPr>
        <w:t>,</w:t>
      </w:r>
      <w:r w:rsidRPr="006E3B20">
        <w:rPr>
          <w:sz w:val="28"/>
          <w:szCs w:val="28"/>
          <w:lang w:val="uk-UA"/>
        </w:rPr>
        <w:t xml:space="preserve"> адаптованих до рівня потреб та можливостей </w:t>
      </w:r>
      <w:r w:rsidR="004F68E1" w:rsidRPr="006E3B20">
        <w:rPr>
          <w:sz w:val="28"/>
          <w:szCs w:val="28"/>
          <w:lang w:val="uk-UA"/>
        </w:rPr>
        <w:t>громади</w:t>
      </w:r>
      <w:r w:rsidRPr="006E3B20">
        <w:rPr>
          <w:sz w:val="28"/>
          <w:szCs w:val="28"/>
          <w:lang w:val="uk-UA"/>
        </w:rPr>
        <w:t xml:space="preserve">, реалізація Програми буде здійснюватися шляхом співпраці </w:t>
      </w:r>
      <w:r w:rsidR="00B36DF1" w:rsidRPr="006E3B20">
        <w:rPr>
          <w:sz w:val="28"/>
          <w:szCs w:val="28"/>
          <w:lang w:val="uk-UA"/>
        </w:rPr>
        <w:t>КНП «Чернігівський районний центр ПМСД»</w:t>
      </w:r>
      <w:r w:rsidR="00C0768C" w:rsidRPr="006E3B20">
        <w:rPr>
          <w:sz w:val="28"/>
          <w:szCs w:val="28"/>
          <w:lang w:val="uk-UA"/>
        </w:rPr>
        <w:t>, КНП «Чернігівська центральна районна лікарня»</w:t>
      </w:r>
      <w:r w:rsidR="00687620">
        <w:rPr>
          <w:sz w:val="28"/>
          <w:szCs w:val="28"/>
          <w:lang w:val="uk-UA"/>
        </w:rPr>
        <w:t xml:space="preserve"> </w:t>
      </w:r>
      <w:r w:rsidRPr="006E3B20">
        <w:rPr>
          <w:sz w:val="28"/>
          <w:szCs w:val="28"/>
          <w:lang w:val="uk-UA"/>
        </w:rPr>
        <w:t xml:space="preserve">та </w:t>
      </w:r>
      <w:proofErr w:type="spellStart"/>
      <w:r w:rsidR="00B36DF1" w:rsidRPr="006E3B20">
        <w:rPr>
          <w:sz w:val="28"/>
          <w:szCs w:val="28"/>
          <w:lang w:val="uk-UA"/>
        </w:rPr>
        <w:t>Кисел</w:t>
      </w:r>
      <w:r w:rsidR="004F68E1" w:rsidRPr="006E3B20">
        <w:rPr>
          <w:sz w:val="28"/>
          <w:szCs w:val="28"/>
          <w:lang w:val="uk-UA"/>
        </w:rPr>
        <w:t>івської</w:t>
      </w:r>
      <w:proofErr w:type="spellEnd"/>
      <w:r w:rsidR="004F68E1" w:rsidRPr="006E3B20">
        <w:rPr>
          <w:sz w:val="28"/>
          <w:szCs w:val="28"/>
          <w:lang w:val="uk-UA"/>
        </w:rPr>
        <w:t xml:space="preserve"> сільської ради</w:t>
      </w:r>
      <w:r w:rsidRPr="006E3B20">
        <w:rPr>
          <w:sz w:val="28"/>
          <w:szCs w:val="28"/>
          <w:lang w:val="uk-UA"/>
        </w:rPr>
        <w:t xml:space="preserve"> у визначених напрямках діяльності.</w:t>
      </w:r>
    </w:p>
    <w:p w:rsidR="00B36DF1" w:rsidRPr="006E3B20" w:rsidRDefault="00B36DF1" w:rsidP="006111B9">
      <w:pPr>
        <w:pStyle w:val="a9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</w:p>
    <w:p w:rsidR="0043189D" w:rsidRDefault="0043189D" w:rsidP="006111B9">
      <w:pPr>
        <w:pStyle w:val="a9"/>
        <w:shd w:val="clear" w:color="auto" w:fill="FFFFFF"/>
        <w:spacing w:before="0" w:beforeAutospacing="0"/>
        <w:jc w:val="both"/>
        <w:rPr>
          <w:sz w:val="26"/>
          <w:szCs w:val="26"/>
          <w:lang w:val="uk-UA"/>
        </w:rPr>
      </w:pPr>
    </w:p>
    <w:p w:rsidR="00B36DF1" w:rsidRDefault="00B36DF1" w:rsidP="006111B9">
      <w:pPr>
        <w:pStyle w:val="a9"/>
        <w:shd w:val="clear" w:color="auto" w:fill="FFFFFF"/>
        <w:spacing w:before="0" w:beforeAutospacing="0"/>
        <w:jc w:val="both"/>
        <w:rPr>
          <w:sz w:val="26"/>
          <w:szCs w:val="26"/>
          <w:lang w:val="uk-UA"/>
        </w:rPr>
      </w:pPr>
    </w:p>
    <w:p w:rsidR="00393C14" w:rsidRPr="00E65BB2" w:rsidRDefault="00BC2740" w:rsidP="009F300E">
      <w:pPr>
        <w:pStyle w:val="a9"/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E65BB2">
        <w:rPr>
          <w:sz w:val="28"/>
          <w:szCs w:val="28"/>
          <w:lang w:val="uk-UA"/>
        </w:rPr>
        <w:t xml:space="preserve">Сільський голова                       </w:t>
      </w:r>
      <w:r w:rsidR="00B36DF1" w:rsidRPr="00E65BB2">
        <w:rPr>
          <w:sz w:val="28"/>
          <w:szCs w:val="28"/>
          <w:lang w:val="uk-UA"/>
        </w:rPr>
        <w:t xml:space="preserve">                   Володимир ШЕЛУПЕЦЬ</w:t>
      </w:r>
    </w:p>
    <w:p w:rsidR="00393C14" w:rsidRDefault="00393C14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514756" w:rsidRDefault="00514756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1A61F3" w:rsidRDefault="001A61F3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1A61F3" w:rsidRDefault="001A61F3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1A61F3" w:rsidRDefault="001A61F3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514756" w:rsidRDefault="00514756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7"/>
        <w:gridCol w:w="4673"/>
      </w:tblGrid>
      <w:tr w:rsidR="00514756" w:rsidTr="006E3B20">
        <w:tc>
          <w:tcPr>
            <w:tcW w:w="4627" w:type="dxa"/>
          </w:tcPr>
          <w:p w:rsidR="00514756" w:rsidRPr="006E3B20" w:rsidRDefault="00514756" w:rsidP="0009558D">
            <w:pPr>
              <w:pStyle w:val="a4"/>
              <w:ind w:left="0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  <w:p w:rsidR="00514756" w:rsidRPr="006E3B20" w:rsidRDefault="00514756" w:rsidP="0009558D">
            <w:pPr>
              <w:pStyle w:val="a4"/>
              <w:ind w:left="0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6E3B20">
              <w:rPr>
                <w:rFonts w:cs="Times New Roman"/>
                <w:b/>
                <w:sz w:val="28"/>
                <w:szCs w:val="28"/>
                <w:lang w:val="uk-UA"/>
              </w:rPr>
              <w:t>Розроблено:</w:t>
            </w:r>
          </w:p>
          <w:p w:rsidR="00514756" w:rsidRPr="006E3B20" w:rsidRDefault="00514756" w:rsidP="0009558D">
            <w:pPr>
              <w:pStyle w:val="a4"/>
              <w:ind w:left="0"/>
              <w:rPr>
                <w:rFonts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514756" w:rsidRDefault="00514756" w:rsidP="0009558D">
            <w:pPr>
              <w:pStyle w:val="a4"/>
              <w:ind w:left="0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514756" w:rsidTr="006E3B20">
        <w:tc>
          <w:tcPr>
            <w:tcW w:w="4627" w:type="dxa"/>
            <w:hideMark/>
          </w:tcPr>
          <w:p w:rsidR="00514756" w:rsidRDefault="00514756" w:rsidP="0009558D">
            <w:pPr>
              <w:pStyle w:val="a4"/>
              <w:ind w:left="0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Заступник головного бухгалтера</w:t>
            </w:r>
          </w:p>
        </w:tc>
        <w:tc>
          <w:tcPr>
            <w:tcW w:w="4673" w:type="dxa"/>
            <w:hideMark/>
          </w:tcPr>
          <w:p w:rsidR="00514756" w:rsidRDefault="00514756" w:rsidP="0009558D">
            <w:pPr>
              <w:pStyle w:val="a4"/>
              <w:ind w:left="0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____________Ірина ПРОТЧЕНКО</w:t>
            </w:r>
          </w:p>
          <w:p w:rsidR="00514756" w:rsidRDefault="00514756" w:rsidP="0009558D">
            <w:pPr>
              <w:pStyle w:val="a4"/>
              <w:ind w:left="0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</w:tbl>
    <w:p w:rsidR="005C7A0F" w:rsidRDefault="005C7A0F" w:rsidP="005C7A0F">
      <w:pPr>
        <w:tabs>
          <w:tab w:val="left" w:pos="2235"/>
        </w:tabs>
        <w:rPr>
          <w:b/>
          <w:sz w:val="28"/>
          <w:szCs w:val="28"/>
          <w:lang w:val="uk-UA"/>
        </w:rPr>
      </w:pPr>
      <w:r w:rsidRPr="006E3B20">
        <w:rPr>
          <w:b/>
          <w:sz w:val="28"/>
          <w:szCs w:val="28"/>
          <w:lang w:val="uk-UA"/>
        </w:rPr>
        <w:t>Погоджено:</w:t>
      </w:r>
    </w:p>
    <w:p w:rsidR="006E3B20" w:rsidRPr="006E3B20" w:rsidRDefault="006E3B20" w:rsidP="005C7A0F">
      <w:pPr>
        <w:tabs>
          <w:tab w:val="left" w:pos="2235"/>
        </w:tabs>
        <w:rPr>
          <w:b/>
          <w:sz w:val="28"/>
          <w:szCs w:val="28"/>
          <w:lang w:val="uk-UA"/>
        </w:rPr>
      </w:pPr>
    </w:p>
    <w:p w:rsidR="005C7A0F" w:rsidRDefault="005C7A0F" w:rsidP="005C7A0F">
      <w:pPr>
        <w:tabs>
          <w:tab w:val="left" w:pos="2235"/>
        </w:tabs>
        <w:rPr>
          <w:sz w:val="28"/>
          <w:szCs w:val="28"/>
          <w:lang w:val="uk-UA"/>
        </w:rPr>
      </w:pPr>
      <w:r w:rsidRPr="00B95EB3">
        <w:rPr>
          <w:sz w:val="28"/>
          <w:szCs w:val="28"/>
          <w:lang w:val="uk-UA"/>
        </w:rPr>
        <w:t xml:space="preserve">Заступник начальника </w:t>
      </w:r>
    </w:p>
    <w:p w:rsidR="005C7A0F" w:rsidRPr="00B95EB3" w:rsidRDefault="005C7A0F" w:rsidP="005C7A0F">
      <w:pPr>
        <w:tabs>
          <w:tab w:val="left" w:pos="2235"/>
        </w:tabs>
        <w:rPr>
          <w:sz w:val="28"/>
          <w:szCs w:val="28"/>
          <w:lang w:val="uk-UA"/>
        </w:rPr>
      </w:pPr>
      <w:r w:rsidRPr="00B95EB3">
        <w:rPr>
          <w:sz w:val="28"/>
          <w:szCs w:val="28"/>
          <w:lang w:val="uk-UA"/>
        </w:rPr>
        <w:t xml:space="preserve">фінансового відділу  </w:t>
      </w:r>
      <w:r w:rsidR="00E65BB2">
        <w:rPr>
          <w:sz w:val="28"/>
          <w:szCs w:val="28"/>
          <w:lang w:val="uk-UA"/>
        </w:rPr>
        <w:t xml:space="preserve">                              _</w:t>
      </w:r>
      <w:r>
        <w:rPr>
          <w:sz w:val="28"/>
          <w:szCs w:val="28"/>
          <w:lang w:val="uk-UA"/>
        </w:rPr>
        <w:t>___________Олена ВОЇНОВА</w:t>
      </w:r>
    </w:p>
    <w:p w:rsidR="00514756" w:rsidRDefault="00514756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E65BB2" w:rsidRDefault="00E65BB2" w:rsidP="006111B9">
      <w:pPr>
        <w:pStyle w:val="a9"/>
        <w:shd w:val="clear" w:color="auto" w:fill="FFFFFF"/>
        <w:spacing w:before="0" w:beforeAutospacing="0"/>
        <w:jc w:val="both"/>
        <w:rPr>
          <w:b/>
          <w:bCs/>
          <w:sz w:val="26"/>
          <w:szCs w:val="26"/>
          <w:lang w:val="uk-UA"/>
        </w:rPr>
      </w:pPr>
    </w:p>
    <w:p w:rsidR="006E3B20" w:rsidRPr="00E65BB2" w:rsidRDefault="00E65BB2" w:rsidP="00E65BB2">
      <w:pPr>
        <w:rPr>
          <w:sz w:val="28"/>
          <w:szCs w:val="28"/>
          <w:lang w:val="uk-UA"/>
        </w:rPr>
      </w:pPr>
      <w:r w:rsidRPr="00E65BB2">
        <w:rPr>
          <w:sz w:val="28"/>
          <w:szCs w:val="28"/>
          <w:lang w:val="uk-UA"/>
        </w:rPr>
        <w:t xml:space="preserve"> Секретар сільської ради       </w:t>
      </w:r>
      <w:r>
        <w:rPr>
          <w:sz w:val="28"/>
          <w:szCs w:val="28"/>
          <w:lang w:val="uk-UA"/>
        </w:rPr>
        <w:t xml:space="preserve">                _____________ Світлана МАТЮХА</w:t>
      </w:r>
    </w:p>
    <w:sectPr w:rsidR="006E3B20" w:rsidRPr="00E65BB2" w:rsidSect="00E36327">
      <w:footerReference w:type="default" r:id="rId13"/>
      <w:pgSz w:w="11906" w:h="16838"/>
      <w:pgMar w:top="709" w:right="566" w:bottom="56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0BD" w:rsidRDefault="008770BD">
      <w:r>
        <w:separator/>
      </w:r>
    </w:p>
  </w:endnote>
  <w:endnote w:type="continuationSeparator" w:id="0">
    <w:p w:rsidR="008770BD" w:rsidRDefault="00877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D27" w:rsidRDefault="00E10316" w:rsidP="00AA3DD2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73D2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201A2">
      <w:rPr>
        <w:rStyle w:val="ac"/>
        <w:noProof/>
      </w:rPr>
      <w:t>9</w:t>
    </w:r>
    <w:r>
      <w:rPr>
        <w:rStyle w:val="ac"/>
      </w:rPr>
      <w:fldChar w:fldCharType="end"/>
    </w:r>
  </w:p>
  <w:p w:rsidR="00B73D27" w:rsidRDefault="00B73D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0BD" w:rsidRDefault="008770BD">
      <w:r>
        <w:separator/>
      </w:r>
    </w:p>
  </w:footnote>
  <w:footnote w:type="continuationSeparator" w:id="0">
    <w:p w:rsidR="008770BD" w:rsidRDefault="008770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78BE"/>
    <w:multiLevelType w:val="hybridMultilevel"/>
    <w:tmpl w:val="918E8026"/>
    <w:lvl w:ilvl="0" w:tplc="1AEACA1E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23F62E5"/>
    <w:multiLevelType w:val="hybridMultilevel"/>
    <w:tmpl w:val="88B4DF40"/>
    <w:lvl w:ilvl="0" w:tplc="1F94B3C2">
      <w:start w:val="5"/>
      <w:numFmt w:val="bullet"/>
      <w:lvlText w:val="—"/>
      <w:lvlJc w:val="left"/>
      <w:pPr>
        <w:tabs>
          <w:tab w:val="num" w:pos="1647"/>
        </w:tabs>
        <w:ind w:left="1647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2">
    <w:nsid w:val="03A74345"/>
    <w:multiLevelType w:val="hybridMultilevel"/>
    <w:tmpl w:val="8E000588"/>
    <w:lvl w:ilvl="0" w:tplc="A47227BA">
      <w:start w:val="7"/>
      <w:numFmt w:val="bullet"/>
      <w:lvlText w:val="–"/>
      <w:lvlJc w:val="left"/>
      <w:pPr>
        <w:tabs>
          <w:tab w:val="num" w:pos="1767"/>
        </w:tabs>
        <w:ind w:left="1767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3">
    <w:nsid w:val="05BB0192"/>
    <w:multiLevelType w:val="multilevel"/>
    <w:tmpl w:val="EF260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023306"/>
    <w:multiLevelType w:val="hybridMultilevel"/>
    <w:tmpl w:val="F64435F2"/>
    <w:lvl w:ilvl="0" w:tplc="2854AA12">
      <w:start w:val="7"/>
      <w:numFmt w:val="bullet"/>
      <w:lvlText w:val="–"/>
      <w:lvlJc w:val="left"/>
      <w:pPr>
        <w:tabs>
          <w:tab w:val="num" w:pos="1767"/>
        </w:tabs>
        <w:ind w:left="1767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5">
    <w:nsid w:val="242A1AD4"/>
    <w:multiLevelType w:val="hybridMultilevel"/>
    <w:tmpl w:val="A5DECC6C"/>
    <w:lvl w:ilvl="0" w:tplc="810E8932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274E135F"/>
    <w:multiLevelType w:val="hybridMultilevel"/>
    <w:tmpl w:val="26341258"/>
    <w:lvl w:ilvl="0" w:tplc="6EC05F72">
      <w:start w:val="5"/>
      <w:numFmt w:val="bullet"/>
      <w:lvlText w:val="—"/>
      <w:lvlJc w:val="left"/>
      <w:pPr>
        <w:tabs>
          <w:tab w:val="num" w:pos="1137"/>
        </w:tabs>
        <w:ind w:left="1137" w:hanging="4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7">
    <w:nsid w:val="30E44FD8"/>
    <w:multiLevelType w:val="hybridMultilevel"/>
    <w:tmpl w:val="CF081F98"/>
    <w:lvl w:ilvl="0" w:tplc="B356823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E7EE2"/>
    <w:multiLevelType w:val="hybridMultilevel"/>
    <w:tmpl w:val="95D0F62C"/>
    <w:lvl w:ilvl="0" w:tplc="F8BA9AB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0682F"/>
    <w:multiLevelType w:val="hybridMultilevel"/>
    <w:tmpl w:val="8226589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A5E90"/>
    <w:multiLevelType w:val="hybridMultilevel"/>
    <w:tmpl w:val="BE10E80C"/>
    <w:lvl w:ilvl="0" w:tplc="86B2F50E">
      <w:start w:val="7"/>
      <w:numFmt w:val="bullet"/>
      <w:lvlText w:val="–"/>
      <w:lvlJc w:val="left"/>
      <w:pPr>
        <w:tabs>
          <w:tab w:val="num" w:pos="1842"/>
        </w:tabs>
        <w:ind w:left="1842" w:hanging="114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11">
    <w:nsid w:val="41727741"/>
    <w:multiLevelType w:val="hybridMultilevel"/>
    <w:tmpl w:val="15C45BFC"/>
    <w:lvl w:ilvl="0" w:tplc="CA7CA09C">
      <w:start w:val="7"/>
      <w:numFmt w:val="bullet"/>
      <w:lvlText w:val="–"/>
      <w:lvlJc w:val="left"/>
      <w:pPr>
        <w:tabs>
          <w:tab w:val="num" w:pos="1647"/>
        </w:tabs>
        <w:ind w:left="1647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12">
    <w:nsid w:val="43B956C5"/>
    <w:multiLevelType w:val="hybridMultilevel"/>
    <w:tmpl w:val="5E925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9363B"/>
    <w:multiLevelType w:val="hybridMultilevel"/>
    <w:tmpl w:val="1B8C1E04"/>
    <w:lvl w:ilvl="0" w:tplc="5BEA91C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4B1D6BC9"/>
    <w:multiLevelType w:val="hybridMultilevel"/>
    <w:tmpl w:val="FA6E0738"/>
    <w:lvl w:ilvl="0" w:tplc="807CB826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FD069E7"/>
    <w:multiLevelType w:val="hybridMultilevel"/>
    <w:tmpl w:val="9BB877BC"/>
    <w:lvl w:ilvl="0" w:tplc="AE6CE688">
      <w:start w:val="4"/>
      <w:numFmt w:val="bullet"/>
      <w:lvlText w:val="—"/>
      <w:lvlJc w:val="left"/>
      <w:pPr>
        <w:tabs>
          <w:tab w:val="num" w:pos="1662"/>
        </w:tabs>
        <w:ind w:left="1662" w:hanging="10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7">
    <w:nsid w:val="5FF20622"/>
    <w:multiLevelType w:val="hybridMultilevel"/>
    <w:tmpl w:val="788E714A"/>
    <w:lvl w:ilvl="0" w:tplc="DDF80538">
      <w:start w:val="7"/>
      <w:numFmt w:val="bullet"/>
      <w:lvlText w:val="–"/>
      <w:lvlJc w:val="left"/>
      <w:pPr>
        <w:tabs>
          <w:tab w:val="num" w:pos="1647"/>
        </w:tabs>
        <w:ind w:left="1647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18">
    <w:nsid w:val="644F0817"/>
    <w:multiLevelType w:val="hybridMultilevel"/>
    <w:tmpl w:val="D68C4808"/>
    <w:lvl w:ilvl="0" w:tplc="C34E12CE">
      <w:start w:val="4"/>
      <w:numFmt w:val="bullet"/>
      <w:lvlText w:val="-"/>
      <w:lvlJc w:val="left"/>
      <w:pPr>
        <w:tabs>
          <w:tab w:val="num" w:pos="1527"/>
        </w:tabs>
        <w:ind w:left="1527" w:hanging="8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19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0">
    <w:nsid w:val="72E9176F"/>
    <w:multiLevelType w:val="hybridMultilevel"/>
    <w:tmpl w:val="CA1064D2"/>
    <w:lvl w:ilvl="0" w:tplc="6CD80BFA">
      <w:start w:val="7"/>
      <w:numFmt w:val="bullet"/>
      <w:lvlText w:val="–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16"/>
  </w:num>
  <w:num w:numId="7">
    <w:abstractNumId w:val="11"/>
  </w:num>
  <w:num w:numId="8">
    <w:abstractNumId w:val="4"/>
  </w:num>
  <w:num w:numId="9">
    <w:abstractNumId w:val="20"/>
  </w:num>
  <w:num w:numId="10">
    <w:abstractNumId w:val="17"/>
  </w:num>
  <w:num w:numId="11">
    <w:abstractNumId w:val="2"/>
  </w:num>
  <w:num w:numId="12">
    <w:abstractNumId w:val="10"/>
  </w:num>
  <w:num w:numId="13">
    <w:abstractNumId w:val="1"/>
  </w:num>
  <w:num w:numId="14">
    <w:abstractNumId w:val="6"/>
  </w:num>
  <w:num w:numId="15">
    <w:abstractNumId w:val="18"/>
  </w:num>
  <w:num w:numId="16">
    <w:abstractNumId w:val="12"/>
  </w:num>
  <w:num w:numId="17">
    <w:abstractNumId w:val="9"/>
  </w:num>
  <w:num w:numId="18">
    <w:abstractNumId w:val="3"/>
  </w:num>
  <w:num w:numId="19">
    <w:abstractNumId w:val="0"/>
  </w:num>
  <w:num w:numId="20">
    <w:abstractNumId w:val="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61D4"/>
    <w:rsid w:val="0001233F"/>
    <w:rsid w:val="00015F8B"/>
    <w:rsid w:val="0001686D"/>
    <w:rsid w:val="00023B62"/>
    <w:rsid w:val="000340E6"/>
    <w:rsid w:val="00043C31"/>
    <w:rsid w:val="000504D4"/>
    <w:rsid w:val="00064E97"/>
    <w:rsid w:val="00075C18"/>
    <w:rsid w:val="000870DB"/>
    <w:rsid w:val="00092188"/>
    <w:rsid w:val="000B60E0"/>
    <w:rsid w:val="000C4060"/>
    <w:rsid w:val="000E0BE7"/>
    <w:rsid w:val="000E70D0"/>
    <w:rsid w:val="000E7D46"/>
    <w:rsid w:val="0010689A"/>
    <w:rsid w:val="00114546"/>
    <w:rsid w:val="00116828"/>
    <w:rsid w:val="001171C4"/>
    <w:rsid w:val="001175AD"/>
    <w:rsid w:val="0012224B"/>
    <w:rsid w:val="00133877"/>
    <w:rsid w:val="0014678D"/>
    <w:rsid w:val="00153589"/>
    <w:rsid w:val="001655E7"/>
    <w:rsid w:val="00195FC0"/>
    <w:rsid w:val="001964F5"/>
    <w:rsid w:val="001A61F3"/>
    <w:rsid w:val="001B2488"/>
    <w:rsid w:val="001B32BD"/>
    <w:rsid w:val="001B6CBB"/>
    <w:rsid w:val="001C7542"/>
    <w:rsid w:val="001D12F0"/>
    <w:rsid w:val="001D374A"/>
    <w:rsid w:val="001E252D"/>
    <w:rsid w:val="001E54F2"/>
    <w:rsid w:val="001F5A12"/>
    <w:rsid w:val="001F642F"/>
    <w:rsid w:val="0020241D"/>
    <w:rsid w:val="00211E3B"/>
    <w:rsid w:val="002156EA"/>
    <w:rsid w:val="00215AD2"/>
    <w:rsid w:val="00222967"/>
    <w:rsid w:val="00226DE9"/>
    <w:rsid w:val="00231D3F"/>
    <w:rsid w:val="00251293"/>
    <w:rsid w:val="002615E5"/>
    <w:rsid w:val="002804B5"/>
    <w:rsid w:val="0028783F"/>
    <w:rsid w:val="002A0BCA"/>
    <w:rsid w:val="002C5888"/>
    <w:rsid w:val="002D2322"/>
    <w:rsid w:val="002E5C10"/>
    <w:rsid w:val="00301CC5"/>
    <w:rsid w:val="00310D4F"/>
    <w:rsid w:val="00314754"/>
    <w:rsid w:val="003427C2"/>
    <w:rsid w:val="00344113"/>
    <w:rsid w:val="003502E4"/>
    <w:rsid w:val="00354F95"/>
    <w:rsid w:val="00363CC5"/>
    <w:rsid w:val="00371D09"/>
    <w:rsid w:val="00393C14"/>
    <w:rsid w:val="00394FE7"/>
    <w:rsid w:val="003A2EEE"/>
    <w:rsid w:val="003A379F"/>
    <w:rsid w:val="003A5AAA"/>
    <w:rsid w:val="003B607B"/>
    <w:rsid w:val="003E61D4"/>
    <w:rsid w:val="003F73F9"/>
    <w:rsid w:val="0042089D"/>
    <w:rsid w:val="0043189D"/>
    <w:rsid w:val="00432809"/>
    <w:rsid w:val="004506AD"/>
    <w:rsid w:val="00456B23"/>
    <w:rsid w:val="00466618"/>
    <w:rsid w:val="00473036"/>
    <w:rsid w:val="00497F8C"/>
    <w:rsid w:val="004B4F00"/>
    <w:rsid w:val="004B6BA3"/>
    <w:rsid w:val="004E1333"/>
    <w:rsid w:val="004E1A40"/>
    <w:rsid w:val="004F41BA"/>
    <w:rsid w:val="004F68E1"/>
    <w:rsid w:val="00514756"/>
    <w:rsid w:val="0052741A"/>
    <w:rsid w:val="0053527B"/>
    <w:rsid w:val="00543823"/>
    <w:rsid w:val="005650FC"/>
    <w:rsid w:val="00567200"/>
    <w:rsid w:val="00591660"/>
    <w:rsid w:val="005A1ACD"/>
    <w:rsid w:val="005A6E48"/>
    <w:rsid w:val="005B3116"/>
    <w:rsid w:val="005C7A0F"/>
    <w:rsid w:val="005D37D7"/>
    <w:rsid w:val="005D44FA"/>
    <w:rsid w:val="005E1869"/>
    <w:rsid w:val="005E5F17"/>
    <w:rsid w:val="005F3DC1"/>
    <w:rsid w:val="00600A28"/>
    <w:rsid w:val="0060379D"/>
    <w:rsid w:val="0060497F"/>
    <w:rsid w:val="00605F8F"/>
    <w:rsid w:val="006111B9"/>
    <w:rsid w:val="006168D8"/>
    <w:rsid w:val="00620297"/>
    <w:rsid w:val="0064152B"/>
    <w:rsid w:val="00641F47"/>
    <w:rsid w:val="0067313A"/>
    <w:rsid w:val="0067722F"/>
    <w:rsid w:val="00677A91"/>
    <w:rsid w:val="00685528"/>
    <w:rsid w:val="00687620"/>
    <w:rsid w:val="006928C0"/>
    <w:rsid w:val="006949DE"/>
    <w:rsid w:val="006A6262"/>
    <w:rsid w:val="006B1494"/>
    <w:rsid w:val="006B5456"/>
    <w:rsid w:val="006B58F4"/>
    <w:rsid w:val="006D636F"/>
    <w:rsid w:val="006E3B20"/>
    <w:rsid w:val="006F13F2"/>
    <w:rsid w:val="007070A7"/>
    <w:rsid w:val="007160D4"/>
    <w:rsid w:val="007201AC"/>
    <w:rsid w:val="00727151"/>
    <w:rsid w:val="007300F3"/>
    <w:rsid w:val="007362B4"/>
    <w:rsid w:val="00737070"/>
    <w:rsid w:val="0073787D"/>
    <w:rsid w:val="00737BF8"/>
    <w:rsid w:val="00741446"/>
    <w:rsid w:val="00742A00"/>
    <w:rsid w:val="00746B30"/>
    <w:rsid w:val="00757EFF"/>
    <w:rsid w:val="0077410B"/>
    <w:rsid w:val="00775F0B"/>
    <w:rsid w:val="0078467B"/>
    <w:rsid w:val="007C04BA"/>
    <w:rsid w:val="007C0744"/>
    <w:rsid w:val="007C5E47"/>
    <w:rsid w:val="0080427E"/>
    <w:rsid w:val="008201A2"/>
    <w:rsid w:val="008344E5"/>
    <w:rsid w:val="0083691D"/>
    <w:rsid w:val="00850072"/>
    <w:rsid w:val="008578C1"/>
    <w:rsid w:val="00864362"/>
    <w:rsid w:val="008770BD"/>
    <w:rsid w:val="008932BB"/>
    <w:rsid w:val="00897F7A"/>
    <w:rsid w:val="008B0D37"/>
    <w:rsid w:val="008C78C9"/>
    <w:rsid w:val="008D4000"/>
    <w:rsid w:val="008E24C5"/>
    <w:rsid w:val="008E2EF7"/>
    <w:rsid w:val="009058BC"/>
    <w:rsid w:val="009116E9"/>
    <w:rsid w:val="009144DB"/>
    <w:rsid w:val="00914BA4"/>
    <w:rsid w:val="00922CF8"/>
    <w:rsid w:val="00926345"/>
    <w:rsid w:val="00931F8F"/>
    <w:rsid w:val="009574D6"/>
    <w:rsid w:val="0096236F"/>
    <w:rsid w:val="00963CC2"/>
    <w:rsid w:val="009640A7"/>
    <w:rsid w:val="00967E8B"/>
    <w:rsid w:val="00975807"/>
    <w:rsid w:val="0098350C"/>
    <w:rsid w:val="00995BBE"/>
    <w:rsid w:val="0099613D"/>
    <w:rsid w:val="009A0E2C"/>
    <w:rsid w:val="009A5B1A"/>
    <w:rsid w:val="009B212C"/>
    <w:rsid w:val="009B34FB"/>
    <w:rsid w:val="009C4E5E"/>
    <w:rsid w:val="009E0D07"/>
    <w:rsid w:val="009F300E"/>
    <w:rsid w:val="00A04567"/>
    <w:rsid w:val="00A2778D"/>
    <w:rsid w:val="00A3246A"/>
    <w:rsid w:val="00A33F18"/>
    <w:rsid w:val="00A357F1"/>
    <w:rsid w:val="00A431C3"/>
    <w:rsid w:val="00A53DEF"/>
    <w:rsid w:val="00A542BB"/>
    <w:rsid w:val="00A56A20"/>
    <w:rsid w:val="00A630FD"/>
    <w:rsid w:val="00A802F6"/>
    <w:rsid w:val="00AA3DD2"/>
    <w:rsid w:val="00AB01BA"/>
    <w:rsid w:val="00AB31FC"/>
    <w:rsid w:val="00B025C6"/>
    <w:rsid w:val="00B11ED6"/>
    <w:rsid w:val="00B264FD"/>
    <w:rsid w:val="00B27F5C"/>
    <w:rsid w:val="00B31ED1"/>
    <w:rsid w:val="00B3693A"/>
    <w:rsid w:val="00B36DF1"/>
    <w:rsid w:val="00B37A66"/>
    <w:rsid w:val="00B503D2"/>
    <w:rsid w:val="00B50937"/>
    <w:rsid w:val="00B52949"/>
    <w:rsid w:val="00B57141"/>
    <w:rsid w:val="00B66375"/>
    <w:rsid w:val="00B67CAE"/>
    <w:rsid w:val="00B73D27"/>
    <w:rsid w:val="00B76680"/>
    <w:rsid w:val="00B92F93"/>
    <w:rsid w:val="00BA150B"/>
    <w:rsid w:val="00BA43D2"/>
    <w:rsid w:val="00BB200B"/>
    <w:rsid w:val="00BB4ABF"/>
    <w:rsid w:val="00BB6EF9"/>
    <w:rsid w:val="00BC2740"/>
    <w:rsid w:val="00BC5519"/>
    <w:rsid w:val="00BD4338"/>
    <w:rsid w:val="00BE268E"/>
    <w:rsid w:val="00C0768C"/>
    <w:rsid w:val="00C1007B"/>
    <w:rsid w:val="00C171EE"/>
    <w:rsid w:val="00C3262F"/>
    <w:rsid w:val="00C403C2"/>
    <w:rsid w:val="00C5229E"/>
    <w:rsid w:val="00C52BCD"/>
    <w:rsid w:val="00C63A88"/>
    <w:rsid w:val="00C6584F"/>
    <w:rsid w:val="00C67CA3"/>
    <w:rsid w:val="00C7402A"/>
    <w:rsid w:val="00C867BE"/>
    <w:rsid w:val="00C966E6"/>
    <w:rsid w:val="00CA05D5"/>
    <w:rsid w:val="00CA1083"/>
    <w:rsid w:val="00CA3079"/>
    <w:rsid w:val="00CB0794"/>
    <w:rsid w:val="00CD6FEB"/>
    <w:rsid w:val="00CF05EB"/>
    <w:rsid w:val="00CF3224"/>
    <w:rsid w:val="00D025F5"/>
    <w:rsid w:val="00D400BA"/>
    <w:rsid w:val="00D4092B"/>
    <w:rsid w:val="00D434DD"/>
    <w:rsid w:val="00D74BA0"/>
    <w:rsid w:val="00D74D6B"/>
    <w:rsid w:val="00D83A5D"/>
    <w:rsid w:val="00D86927"/>
    <w:rsid w:val="00DA4A9C"/>
    <w:rsid w:val="00DA4B67"/>
    <w:rsid w:val="00DB0F4C"/>
    <w:rsid w:val="00DF1E6C"/>
    <w:rsid w:val="00DF5274"/>
    <w:rsid w:val="00DF691B"/>
    <w:rsid w:val="00DF6DBF"/>
    <w:rsid w:val="00E10316"/>
    <w:rsid w:val="00E12366"/>
    <w:rsid w:val="00E36327"/>
    <w:rsid w:val="00E4355A"/>
    <w:rsid w:val="00E452C7"/>
    <w:rsid w:val="00E4690E"/>
    <w:rsid w:val="00E65BB2"/>
    <w:rsid w:val="00E73404"/>
    <w:rsid w:val="00E7354B"/>
    <w:rsid w:val="00E75A3D"/>
    <w:rsid w:val="00E76B0A"/>
    <w:rsid w:val="00E77573"/>
    <w:rsid w:val="00E82566"/>
    <w:rsid w:val="00E85040"/>
    <w:rsid w:val="00E86518"/>
    <w:rsid w:val="00E92B9E"/>
    <w:rsid w:val="00EC1E0A"/>
    <w:rsid w:val="00EC35A0"/>
    <w:rsid w:val="00EC4128"/>
    <w:rsid w:val="00EC59D1"/>
    <w:rsid w:val="00EE67B7"/>
    <w:rsid w:val="00F01294"/>
    <w:rsid w:val="00F056C1"/>
    <w:rsid w:val="00F21869"/>
    <w:rsid w:val="00F35AF0"/>
    <w:rsid w:val="00F40904"/>
    <w:rsid w:val="00F44D00"/>
    <w:rsid w:val="00F45B93"/>
    <w:rsid w:val="00F47305"/>
    <w:rsid w:val="00F52F07"/>
    <w:rsid w:val="00F53D74"/>
    <w:rsid w:val="00F766D2"/>
    <w:rsid w:val="00F778C7"/>
    <w:rsid w:val="00F82483"/>
    <w:rsid w:val="00F94238"/>
    <w:rsid w:val="00F9722B"/>
    <w:rsid w:val="00FA4131"/>
    <w:rsid w:val="00FB5832"/>
    <w:rsid w:val="00FB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93C14"/>
    <w:pPr>
      <w:keepNext/>
      <w:jc w:val="center"/>
      <w:outlineLvl w:val="0"/>
    </w:pPr>
    <w:rPr>
      <w:rFonts w:ascii="JournalSans" w:hAnsi="JournalSans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61D4"/>
    <w:pPr>
      <w:widowControl w:val="0"/>
    </w:pPr>
    <w:rPr>
      <w:rFonts w:ascii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3E61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61D4"/>
    <w:pPr>
      <w:widowControl w:val="0"/>
      <w:shd w:val="clear" w:color="auto" w:fill="FFFFFF"/>
      <w:spacing w:after="60" w:line="240" w:lineRule="atLeast"/>
    </w:pPr>
    <w:rPr>
      <w:rFonts w:eastAsia="Calibri"/>
      <w:sz w:val="28"/>
      <w:szCs w:val="28"/>
    </w:rPr>
  </w:style>
  <w:style w:type="paragraph" w:styleId="a4">
    <w:name w:val="List Paragraph"/>
    <w:basedOn w:val="a"/>
    <w:qFormat/>
    <w:rsid w:val="003F73F9"/>
    <w:pPr>
      <w:ind w:left="720"/>
    </w:pPr>
  </w:style>
  <w:style w:type="paragraph" w:styleId="a5">
    <w:name w:val="Body Text"/>
    <w:aliases w:val="Основной текст Знак1,Основной текст Знак Знак,Знак4 Знак Знак Знак Знак,Знак4 Знак Знак Знак1,Знак Знак,Знак4 Знак Знак Знак,Знак4 Знак Знак,Знак"/>
    <w:basedOn w:val="a"/>
    <w:link w:val="a6"/>
    <w:uiPriority w:val="99"/>
    <w:rsid w:val="00737BF8"/>
    <w:pPr>
      <w:jc w:val="center"/>
    </w:pPr>
    <w:rPr>
      <w:rFonts w:ascii="Arial" w:eastAsia="Calibri" w:hAnsi="Arial"/>
      <w:b/>
      <w:bCs/>
    </w:rPr>
  </w:style>
  <w:style w:type="character" w:customStyle="1" w:styleId="BodyTextChar">
    <w:name w:val="Body Text Char"/>
    <w:aliases w:val="Основной текст Знак1 Char,Основной текст Знак Знак Char,Знак4 Знак Знак Знак Знак Char,Знак4 Знак Знак Знак1 Char,Знак Знак Char,Знак4 Знак Знак Знак Char,Знак4 Знак Знак Char,Знак Char"/>
    <w:basedOn w:val="a0"/>
    <w:uiPriority w:val="99"/>
    <w:semiHidden/>
    <w:locked/>
    <w:rsid w:val="00CB0794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1 Знак,Основной текст Знак Знак Знак,Знак4 Знак Знак Знак Знак Знак,Знак4 Знак Знак Знак1 Знак,Знак Знак Знак,Знак4 Знак Знак Знак Знак1,Знак4 Знак Знак Знак2,Знак Знак1"/>
    <w:link w:val="a5"/>
    <w:uiPriority w:val="99"/>
    <w:locked/>
    <w:rsid w:val="00737BF8"/>
    <w:rPr>
      <w:rFonts w:ascii="Arial" w:hAnsi="Arial" w:cs="Arial"/>
      <w:b/>
      <w:bCs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locked/>
    <w:rsid w:val="00737BF8"/>
    <w:pPr>
      <w:jc w:val="center"/>
    </w:pPr>
    <w:rPr>
      <w:rFonts w:ascii="Calibri" w:eastAsia="Calibri" w:hAnsi="Calibri"/>
      <w:b/>
      <w:bCs/>
    </w:rPr>
  </w:style>
  <w:style w:type="character" w:customStyle="1" w:styleId="TitleChar">
    <w:name w:val="Title Char"/>
    <w:basedOn w:val="a0"/>
    <w:uiPriority w:val="99"/>
    <w:locked/>
    <w:rsid w:val="00CB0794"/>
    <w:rPr>
      <w:rFonts w:ascii="Cambria" w:hAnsi="Cambria" w:cs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99"/>
    <w:locked/>
    <w:rsid w:val="00737BF8"/>
    <w:rPr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rsid w:val="00A04567"/>
    <w:pPr>
      <w:spacing w:before="100" w:beforeAutospacing="1" w:after="100" w:afterAutospacing="1"/>
    </w:pPr>
    <w:rPr>
      <w:rFonts w:eastAsia="Calibri"/>
    </w:rPr>
  </w:style>
  <w:style w:type="paragraph" w:styleId="aa">
    <w:name w:val="footer"/>
    <w:basedOn w:val="a"/>
    <w:link w:val="ab"/>
    <w:uiPriority w:val="99"/>
    <w:rsid w:val="00E825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B0794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E82566"/>
  </w:style>
  <w:style w:type="character" w:customStyle="1" w:styleId="apple-converted-space">
    <w:name w:val="apple-converted-space"/>
    <w:basedOn w:val="a0"/>
    <w:uiPriority w:val="99"/>
    <w:rsid w:val="00064E97"/>
  </w:style>
  <w:style w:type="table" w:styleId="ad">
    <w:name w:val="Table Grid"/>
    <w:basedOn w:val="a1"/>
    <w:uiPriority w:val="59"/>
    <w:locked/>
    <w:rsid w:val="00B6637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3C14"/>
    <w:rPr>
      <w:rFonts w:ascii="JournalSans" w:eastAsia="Times New Roman" w:hAnsi="JournalSans"/>
      <w:b/>
      <w:sz w:val="26"/>
      <w:lang w:val="uk-UA"/>
    </w:rPr>
  </w:style>
  <w:style w:type="paragraph" w:styleId="ae">
    <w:name w:val="Subtitle"/>
    <w:basedOn w:val="a"/>
    <w:link w:val="af"/>
    <w:qFormat/>
    <w:locked/>
    <w:rsid w:val="00393C14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f">
    <w:name w:val="Подзаголовок Знак"/>
    <w:basedOn w:val="a0"/>
    <w:link w:val="ae"/>
    <w:rsid w:val="00393C14"/>
    <w:rPr>
      <w:rFonts w:ascii="Times New Roman" w:eastAsia="Times New Roman" w:hAnsi="Times New Roman"/>
      <w:color w:val="000000"/>
      <w:sz w:val="28"/>
      <w:szCs w:val="30"/>
      <w:shd w:val="clear" w:color="auto" w:fill="FFFFFF"/>
    </w:rPr>
  </w:style>
  <w:style w:type="paragraph" w:styleId="3">
    <w:name w:val="Body Text 3"/>
    <w:basedOn w:val="a"/>
    <w:link w:val="30"/>
    <w:rsid w:val="00393C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93C14"/>
    <w:rPr>
      <w:rFonts w:ascii="Times New Roman" w:eastAsia="Times New Roman" w:hAnsi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393C1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3C14"/>
    <w:rPr>
      <w:rFonts w:ascii="Tahoma" w:eastAsia="Times New Roman" w:hAnsi="Tahoma" w:cs="Tahoma"/>
      <w:sz w:val="16"/>
      <w:szCs w:val="16"/>
    </w:rPr>
  </w:style>
  <w:style w:type="table" w:customStyle="1" w:styleId="11">
    <w:name w:val="Сітка таблиці1"/>
    <w:basedOn w:val="a1"/>
    <w:next w:val="ad"/>
    <w:uiPriority w:val="59"/>
    <w:rsid w:val="00C6584F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unhideWhenUsed/>
    <w:rsid w:val="008500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6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A2%D1%83%D0%B1%D0%B5%D1%80%D0%BA%D1%83%D0%BB%D1%8C%D0%BE%D0%B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B%D1%96%D0%BA%D0%B0%D1%80%D1%81%D1%8C%D0%BA%D1%96_%D0%B7%D0%B0%D1%81%D0%BE%D0%B1%D0%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k.wikipedia.org/wiki/%D0%A2%D1%83%D0%B1%D0%B5%D1%80%D0%BA%D1%83%D0%BB%D1%8C%D0%BE%D0%B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B%D1%96%D0%BA%D0%B0%D1%80%D1%81%D1%8C%D0%BA%D1%96_%D0%B7%D0%B0%D1%81%D0%BE%D0%B1%D0%B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606C-9AF2-40FC-AF4B-3337BA2E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1614</Words>
  <Characters>12938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Terehivka</cp:lastModifiedBy>
  <cp:revision>30</cp:revision>
  <cp:lastPrinted>2021-05-24T08:43:00Z</cp:lastPrinted>
  <dcterms:created xsi:type="dcterms:W3CDTF">2021-04-12T19:51:00Z</dcterms:created>
  <dcterms:modified xsi:type="dcterms:W3CDTF">2021-07-02T18:36:00Z</dcterms:modified>
</cp:coreProperties>
</file>