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347268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DF57D5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DF57D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затвердження протоколу засідання постійної комісії</w:t>
            </w:r>
            <w:r w:rsidR="00DF57D5" w:rsidRPr="00DF57D5">
              <w:rPr>
                <w:color w:val="181818"/>
                <w:sz w:val="28"/>
                <w:lang w:val="uk-UA"/>
              </w:rPr>
              <w:t xml:space="preserve">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      </w:r>
            <w:r w:rsidR="00DF57D5"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 Орининської сільської ради № 3 від 19 квітня 2021року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DF57D5">
        <w:rPr>
          <w:bCs/>
          <w:iCs/>
          <w:color w:val="181818" w:themeColor="background1" w:themeShade="1A"/>
          <w:sz w:val="28"/>
          <w:lang w:val="uk-UA"/>
        </w:rPr>
        <w:t>Керуючись ст.</w:t>
      </w:r>
      <w:r w:rsidRPr="00DF57D5">
        <w:rPr>
          <w:bCs/>
          <w:iCs/>
          <w:color w:val="181818" w:themeColor="background1" w:themeShade="1A"/>
          <w:sz w:val="28"/>
        </w:rPr>
        <w:t> </w:t>
      </w:r>
      <w:r w:rsidRPr="00DF57D5">
        <w:rPr>
          <w:bCs/>
          <w:iCs/>
          <w:color w:val="181818" w:themeColor="background1" w:themeShade="1A"/>
          <w:sz w:val="28"/>
          <w:lang w:val="uk-UA"/>
        </w:rPr>
        <w:t>26 Закону України «Про місцеве самоврядування України»</w:t>
      </w:r>
      <w:r>
        <w:rPr>
          <w:bCs/>
          <w:iCs/>
          <w:color w:val="181818" w:themeColor="background1" w:themeShade="1A"/>
          <w:sz w:val="28"/>
          <w:lang w:val="uk-UA"/>
        </w:rPr>
        <w:t xml:space="preserve">, розглянувши </w:t>
      </w:r>
      <w:r>
        <w:rPr>
          <w:rFonts w:cs="Times New Roman"/>
          <w:color w:val="181818" w:themeColor="background1" w:themeShade="1A"/>
          <w:sz w:val="28"/>
          <w:lang w:val="uk-UA"/>
        </w:rPr>
        <w:t>протокол</w:t>
      </w:r>
      <w:r w:rsidRPr="00DF57D5">
        <w:rPr>
          <w:rFonts w:cs="Times New Roman"/>
          <w:color w:val="181818" w:themeColor="background1" w:themeShade="1A"/>
          <w:sz w:val="28"/>
          <w:lang w:val="uk-UA"/>
        </w:rPr>
        <w:t xml:space="preserve"> засідання постійної комісії</w:t>
      </w:r>
      <w:r w:rsidRPr="00DF57D5">
        <w:rPr>
          <w:color w:val="181818"/>
          <w:sz w:val="28"/>
          <w:lang w:val="uk-UA"/>
        </w:rPr>
        <w:t xml:space="preserve">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DF57D5">
        <w:rPr>
          <w:rFonts w:cs="Times New Roman"/>
          <w:color w:val="181818" w:themeColor="background1" w:themeShade="1A"/>
          <w:sz w:val="28"/>
          <w:lang w:val="uk-UA"/>
        </w:rPr>
        <w:t xml:space="preserve"> Орининської сільської ради № 3 від 19 квітня 2021року</w:t>
      </w:r>
      <w:r w:rsidR="00AC64B3" w:rsidRPr="00DF57D5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DF57D5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DF57D5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DF57D5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>
        <w:rPr>
          <w:color w:val="181818" w:themeColor="background1" w:themeShade="1A"/>
          <w:sz w:val="28"/>
          <w:lang w:val="uk-UA"/>
        </w:rPr>
        <w:t>Затвердити протокол</w:t>
      </w:r>
      <w:r w:rsidRPr="00DF57D5">
        <w:rPr>
          <w:color w:val="181818" w:themeColor="background1" w:themeShade="1A"/>
          <w:sz w:val="28"/>
          <w:szCs w:val="28"/>
          <w:lang w:val="uk-UA"/>
        </w:rPr>
        <w:t xml:space="preserve"> засідання постійної комісії</w:t>
      </w:r>
      <w:r w:rsidRPr="00DF57D5">
        <w:rPr>
          <w:color w:val="181818"/>
          <w:sz w:val="28"/>
          <w:szCs w:val="28"/>
          <w:lang w:val="uk-UA"/>
        </w:rPr>
        <w:t xml:space="preserve"> </w:t>
      </w:r>
      <w:r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DF57D5">
        <w:rPr>
          <w:color w:val="181818" w:themeColor="background1" w:themeShade="1A"/>
          <w:sz w:val="28"/>
          <w:szCs w:val="28"/>
          <w:lang w:val="uk-UA"/>
        </w:rPr>
        <w:t xml:space="preserve"> Орининської сільської ради № 3 від 19 квітня 2021року</w:t>
      </w:r>
      <w:r>
        <w:rPr>
          <w:color w:val="181818" w:themeColor="background1" w:themeShade="1A"/>
          <w:sz w:val="28"/>
          <w:lang w:val="uk-UA"/>
        </w:rPr>
        <w:t xml:space="preserve"> </w:t>
      </w:r>
      <w:r w:rsidR="00085E71" w:rsidRPr="00E94874">
        <w:rPr>
          <w:color w:val="181818" w:themeColor="background1" w:themeShade="1A"/>
          <w:sz w:val="28"/>
          <w:lang w:val="uk-UA"/>
        </w:rPr>
        <w:t>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81818" w:themeColor="background1" w:themeShade="1A"/>
          <w:sz w:val="28"/>
          <w:lang w:val="uk-UA"/>
        </w:rPr>
        <w:t xml:space="preserve">цього </w:t>
      </w:r>
      <w:r w:rsidR="00DF57D5">
        <w:rPr>
          <w:color w:val="181818" w:themeColor="background1" w:themeShade="1A"/>
          <w:sz w:val="28"/>
          <w:lang w:val="uk-UA"/>
        </w:rPr>
        <w:t>рішення покласти на 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61" w:rsidRDefault="00D64A61" w:rsidP="00085E71">
      <w:r>
        <w:separator/>
      </w:r>
    </w:p>
  </w:endnote>
  <w:endnote w:type="continuationSeparator" w:id="1">
    <w:p w:rsidR="00D64A61" w:rsidRDefault="00D64A61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61" w:rsidRDefault="00D64A61" w:rsidP="00085E71">
      <w:r>
        <w:separator/>
      </w:r>
    </w:p>
  </w:footnote>
  <w:footnote w:type="continuationSeparator" w:id="1">
    <w:p w:rsidR="00D64A61" w:rsidRDefault="00D64A61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7E22A3"/>
    <w:rsid w:val="0088753B"/>
    <w:rsid w:val="008E45AD"/>
    <w:rsid w:val="00A21CCB"/>
    <w:rsid w:val="00A61490"/>
    <w:rsid w:val="00A73E67"/>
    <w:rsid w:val="00AC64B3"/>
    <w:rsid w:val="00B63DB5"/>
    <w:rsid w:val="00BD2B28"/>
    <w:rsid w:val="00C276DA"/>
    <w:rsid w:val="00CE20BB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28</cp:revision>
  <dcterms:created xsi:type="dcterms:W3CDTF">2021-03-11T12:16:00Z</dcterms:created>
  <dcterms:modified xsi:type="dcterms:W3CDTF">2021-04-19T11:21:00Z</dcterms:modified>
</cp:coreProperties>
</file>