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12529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212529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color w:val="212529"/>
          <w:sz w:val="24"/>
          <w:szCs w:val="24"/>
          <w:lang w:val="uk-UA"/>
        </w:rPr>
        <w:tab/>
      </w:r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>П Р О Е К Т</w:t>
      </w:r>
      <w:r w:rsidR="00361A3E"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 xml:space="preserve"> </w:t>
      </w:r>
      <w:r w:rsidR="001B73D4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 xml:space="preserve">   </w:t>
      </w:r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З А К О Н</w:t>
      </w:r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 xml:space="preserve"> У    </w:t>
      </w:r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У К Р А Ї Н И</w:t>
      </w:r>
    </w:p>
    <w:p w:rsidR="008350D0" w:rsidRPr="00316B16" w:rsidRDefault="00BF1EA9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>п</w:t>
      </w:r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ро </w:t>
      </w:r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>«</w:t>
      </w:r>
      <w:r w:rsidR="001B73D4"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>Автодорожній</w:t>
      </w:r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 xml:space="preserve"> </w:t>
      </w:r>
      <w:proofErr w:type="spellStart"/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податок</w:t>
      </w:r>
      <w:proofErr w:type="spellEnd"/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>»</w:t>
      </w:r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з </w:t>
      </w:r>
      <w:proofErr w:type="spellStart"/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власників</w:t>
      </w:r>
      <w:proofErr w:type="spellEnd"/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proofErr w:type="spellStart"/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транспортних</w:t>
      </w:r>
      <w:proofErr w:type="spellEnd"/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засобів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Метою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цього законопроекту є радикальна зміна бюджетних питань в галузі автодорожнього господарства України, котра полягає в наступному:</w:t>
      </w:r>
    </w:p>
    <w:p w:rsidR="008350D0" w:rsidRPr="00316B16" w:rsidRDefault="008350D0" w:rsidP="008350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Збільшення фінансування ремонту та утримання авт</w:t>
      </w:r>
      <w:r w:rsidR="001B73D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омобільних доріг України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;</w:t>
      </w:r>
    </w:p>
    <w:p w:rsidR="008350D0" w:rsidRPr="00316B16" w:rsidRDefault="008350D0" w:rsidP="008350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Роз’єднання державних і місцевих проблем утримання доріг шляхом утворення Державного та Місцевих дорожніх фондів; </w:t>
      </w:r>
    </w:p>
    <w:p w:rsidR="008350D0" w:rsidRPr="00316B16" w:rsidRDefault="008350D0" w:rsidP="008350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Покращення контролю за використанням цільових коштів дорожніх фондів;</w:t>
      </w:r>
    </w:p>
    <w:p w:rsidR="008350D0" w:rsidRPr="00316B16" w:rsidRDefault="008350D0" w:rsidP="008350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Утворення фінансової та матеріальної основи для розвитку автодорожньої галузі на мі</w:t>
      </w:r>
      <w:r w:rsidR="00060538">
        <w:rPr>
          <w:rFonts w:ascii="Times New Roman" w:hAnsi="Times New Roman" w:cs="Times New Roman"/>
          <w:color w:val="212529"/>
          <w:sz w:val="28"/>
          <w:szCs w:val="28"/>
          <w:lang w:val="uk-UA"/>
        </w:rPr>
        <w:t>сцевому та національному рівнях;</w:t>
      </w:r>
    </w:p>
    <w:p w:rsidR="001B73D4" w:rsidRPr="00316B16" w:rsidRDefault="008350D0" w:rsidP="008350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Подальший розвиток децентралізації влади шляхом збільшення місцевих бюджетів та зміцнення ролі органів місцевої влади у вирішенні нагальних проблем громад.                         </w:t>
      </w:r>
    </w:p>
    <w:p w:rsidR="008350D0" w:rsidRPr="00316B16" w:rsidRDefault="008350D0" w:rsidP="008350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Цим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Законом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встановлюється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податок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власників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наземних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транспортних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засобів 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як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джерело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фінансування будівництва,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реконструкції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>,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ремонту та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утримання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автомобільних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шляхів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загального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користування</w:t>
      </w:r>
      <w:proofErr w:type="spellEnd"/>
    </w:p>
    <w:p w:rsidR="001B73D4" w:rsidRPr="00316B16" w:rsidRDefault="001B73D4" w:rsidP="008350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</w:p>
    <w:p w:rsidR="001B73D4" w:rsidRPr="00316B16" w:rsidRDefault="008350D0" w:rsidP="001B7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>.</w:t>
      </w:r>
      <w:proofErr w:type="spellStart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Стаття</w:t>
      </w:r>
      <w:proofErr w:type="spellEnd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1. </w:t>
      </w:r>
      <w:r w:rsidR="001B73D4"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 xml:space="preserve">Кабінету Міністрів України </w:t>
      </w:r>
      <w:r w:rsidR="001B73D4" w:rsidRPr="00316B16">
        <w:rPr>
          <w:rFonts w:ascii="Times New Roman" w:hAnsi="Times New Roman" w:cs="Times New Roman"/>
          <w:bCs/>
          <w:color w:val="212529"/>
          <w:sz w:val="28"/>
          <w:szCs w:val="28"/>
          <w:lang w:val="uk-UA"/>
        </w:rPr>
        <w:t>в</w:t>
      </w:r>
      <w:r w:rsidR="001B73D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становити а</w:t>
      </w:r>
      <w:r w:rsidR="001B73D4" w:rsidRPr="00316B16">
        <w:rPr>
          <w:rFonts w:ascii="Times New Roman" w:hAnsi="Times New Roman" w:cs="Times New Roman"/>
          <w:bCs/>
          <w:color w:val="212529"/>
          <w:sz w:val="28"/>
          <w:szCs w:val="28"/>
          <w:lang w:val="uk-UA"/>
        </w:rPr>
        <w:t>кцизний</w:t>
      </w:r>
      <w:r w:rsidR="001B73D4"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 xml:space="preserve"> </w:t>
      </w:r>
      <w:r w:rsidR="001B73D4" w:rsidRPr="00316B16">
        <w:rPr>
          <w:rFonts w:ascii="Times New Roman" w:hAnsi="Times New Roman" w:cs="Times New Roman"/>
          <w:bCs/>
          <w:color w:val="212529"/>
          <w:sz w:val="28"/>
          <w:szCs w:val="28"/>
          <w:lang w:val="uk-UA"/>
        </w:rPr>
        <w:t xml:space="preserve">податок на бензин, дизельне паливо та скраплений газ </w:t>
      </w:r>
      <w:r w:rsidR="00361A3E" w:rsidRPr="00316B16">
        <w:rPr>
          <w:rFonts w:ascii="Times New Roman" w:hAnsi="Times New Roman" w:cs="Times New Roman"/>
          <w:bCs/>
          <w:color w:val="212529"/>
          <w:sz w:val="28"/>
          <w:szCs w:val="28"/>
          <w:lang w:val="uk-UA"/>
        </w:rPr>
        <w:t>(</w:t>
      </w:r>
      <w:r w:rsidR="001B73D4" w:rsidRPr="00316B16">
        <w:rPr>
          <w:rFonts w:ascii="Times New Roman" w:hAnsi="Times New Roman" w:cs="Times New Roman"/>
          <w:bCs/>
          <w:color w:val="212529"/>
          <w:sz w:val="28"/>
          <w:szCs w:val="28"/>
          <w:lang w:val="uk-UA"/>
        </w:rPr>
        <w:t>зменшений в 3 рази</w:t>
      </w:r>
      <w:r w:rsidR="00361A3E" w:rsidRPr="00316B16">
        <w:rPr>
          <w:rFonts w:ascii="Times New Roman" w:hAnsi="Times New Roman" w:cs="Times New Roman"/>
          <w:bCs/>
          <w:color w:val="212529"/>
          <w:sz w:val="28"/>
          <w:szCs w:val="28"/>
          <w:lang w:val="uk-UA"/>
        </w:rPr>
        <w:t>)</w:t>
      </w:r>
      <w:r w:rsidR="001B73D4" w:rsidRPr="00316B16">
        <w:rPr>
          <w:rFonts w:ascii="Times New Roman" w:hAnsi="Times New Roman" w:cs="Times New Roman"/>
          <w:bCs/>
          <w:color w:val="212529"/>
          <w:sz w:val="28"/>
          <w:szCs w:val="28"/>
          <w:lang w:val="uk-UA"/>
        </w:rPr>
        <w:t>:</w:t>
      </w:r>
    </w:p>
    <w:p w:rsidR="001B73D4" w:rsidRPr="00316B16" w:rsidRDefault="001B73D4" w:rsidP="001B7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</w:p>
    <w:p w:rsidR="001B73D4" w:rsidRPr="00316B16" w:rsidRDefault="001B73D4" w:rsidP="001B7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акциз на бензин – 71,2 </w:t>
      </w:r>
      <w:r w:rsidR="00361A3E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євро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за 1000 літрів;</w:t>
      </w:r>
    </w:p>
    <w:p w:rsidR="001B73D4" w:rsidRPr="00316B16" w:rsidRDefault="001B73D4" w:rsidP="001B7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акциз на дизельне паливо – 46,5 </w:t>
      </w:r>
      <w:r w:rsidR="00361A3E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євро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за 1000 літрів;</w:t>
      </w:r>
    </w:p>
    <w:p w:rsidR="001B73D4" w:rsidRPr="00316B16" w:rsidRDefault="00361A3E" w:rsidP="001B7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акциз на скраплений газ – 17,3 євро</w:t>
      </w:r>
      <w:r w:rsidR="001B73D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за 1000 літрів.</w:t>
      </w:r>
    </w:p>
    <w:p w:rsidR="001B73D4" w:rsidRPr="00316B16" w:rsidRDefault="001B73D4" w:rsidP="001B7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1B73D4" w:rsidP="001B7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Стаття 2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. </w:t>
      </w:r>
      <w:r w:rsidR="008350D0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Платники 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«Автодорожнього податку»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Платниками податку з власників транспортних засобів є підприємства, установи та організації, які є </w:t>
      </w: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юридичними особами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, іноземні юридичні особи</w:t>
      </w:r>
      <w:r w:rsidR="001B73D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(далі - юридичні особи), а також громадяни України, іноземні</w:t>
      </w:r>
      <w:r w:rsidR="00C22DC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громадяни та особи без громадянства (далі - </w:t>
      </w: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фізичні особи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), які</w:t>
      </w:r>
      <w:r w:rsidR="00C22DC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здійснюють першу реєстрацію в Україні, реєстрацію, перереєстрацію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транспортних засобів та/або мають зареєстровані або незареєстровані власні транспортні засоби, які відповідно до </w:t>
      </w:r>
      <w:r w:rsidR="00C22DC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статті 3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цього Закону є об'єктами оподаткування.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C22DC4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Стаття</w:t>
      </w:r>
      <w:proofErr w:type="spellEnd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>3</w:t>
      </w:r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. </w:t>
      </w:r>
      <w:proofErr w:type="spellStart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>Об'єкти</w:t>
      </w:r>
      <w:proofErr w:type="spellEnd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>оподаткування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Об'єктами оподаткування є: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вантажні автомобілі,сідельні тягачі,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lastRenderedPageBreak/>
        <w:t>автомобілі, призначені для перевезення не менше 10 осіб,</w:t>
      </w:r>
      <w:r w:rsidR="00C22DC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включаючи водія,</w:t>
      </w:r>
      <w:r w:rsidR="00C22DC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       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автомобілі легкові, автом</w:t>
      </w:r>
      <w:r w:rsidR="00C22DC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обілі спеціального призначення</w:t>
      </w:r>
      <w:r w:rsidR="00361A3E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, електромобілі, тролейбуси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;</w:t>
      </w:r>
    </w:p>
    <w:p w:rsidR="008350D0" w:rsidRPr="00316B16" w:rsidRDefault="00361A3E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мотоц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и</w:t>
      </w:r>
      <w:proofErr w:type="spellStart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>кли</w:t>
      </w:r>
      <w:proofErr w:type="spellEnd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(</w:t>
      </w:r>
      <w:proofErr w:type="spellStart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>включаючи</w:t>
      </w:r>
      <w:proofErr w:type="spellEnd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>мопеди</w:t>
      </w:r>
      <w:proofErr w:type="spellEnd"/>
      <w:r w:rsidR="00C22DC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);                                                                                             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причепи та напів</w:t>
      </w:r>
      <w:r w:rsidR="008350D0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причепи.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Стаття</w:t>
      </w:r>
      <w:proofErr w:type="spellEnd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 w:rsidR="00C22DC4"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>4</w:t>
      </w:r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. 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Ставки і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зарахування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податку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Податок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власників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транспортних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засобів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сплачується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у таких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розмірах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>: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C22DC4" w:rsidRPr="00316B16" w:rsidRDefault="008350D0" w:rsidP="00C22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Автомобілі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="00C22DC4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вантажні автомобілі,сідельні тягачі,</w:t>
      </w:r>
    </w:p>
    <w:p w:rsidR="00C22DC4" w:rsidRPr="00316B16" w:rsidRDefault="00C22DC4" w:rsidP="00C22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автомобілі, призначені для перевезення не менше 10 осіб, включаючи водія,        автомобілі легкові, автомобілі спеціального призначення;</w:t>
      </w:r>
      <w:r w:rsidR="00EB25CA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електромобілі, тролейбуси;</w:t>
      </w:r>
    </w:p>
    <w:p w:rsidR="00C22DC4" w:rsidRPr="00316B16" w:rsidRDefault="00C22DC4" w:rsidP="00C22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мотоцикли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(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включаючи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мопеди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) – </w:t>
      </w: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1500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грн </w:t>
      </w:r>
      <w:proofErr w:type="gramStart"/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за </w:t>
      </w:r>
      <w:r w:rsidR="00361A3E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тону</w:t>
      </w:r>
      <w:proofErr w:type="gramEnd"/>
      <w:r w:rsidR="00361A3E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ваги при повній завантажено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сті згідно технічного паспорту; </w:t>
      </w:r>
    </w:p>
    <w:p w:rsidR="00C22DC4" w:rsidRPr="00316B16" w:rsidRDefault="00C22DC4" w:rsidP="00C22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 xml:space="preserve">причепи та </w:t>
      </w:r>
      <w:r w:rsidR="00361A3E"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напів</w:t>
      </w: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причепи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– </w:t>
      </w: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750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грн за </w:t>
      </w:r>
      <w:r w:rsidR="00EB25CA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тону ваги при повній завантажено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сті згідно технічного паспорту; </w:t>
      </w:r>
    </w:p>
    <w:p w:rsidR="00C22DC4" w:rsidRPr="00316B16" w:rsidRDefault="00C22DC4" w:rsidP="00C22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b/>
          <w:color w:val="212529"/>
          <w:sz w:val="28"/>
          <w:szCs w:val="28"/>
        </w:rPr>
        <w:t>Перша реєстрація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в Україні -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це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реєстрація транспортного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засобу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в Україні, яка здійснюється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уповноваженими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державними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органами України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вперше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щодо цього транспортного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засобу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Податок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визначених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цим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Законом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власників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наземних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транспортних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засобів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сплачується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юридичними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та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фізичними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особами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за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місцем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реєстрації таких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транспортних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засобів та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зараховується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>до місцевих бюджетів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, які власник заявляє як своє місце постійної реєстрації або як місце виробничої діяльності, </w:t>
      </w:r>
      <w:proofErr w:type="gram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у порядку</w:t>
      </w:r>
      <w:proofErr w:type="gram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визначеному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Бюджетним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кодексом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>України.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Кошти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цього податку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спрямовуються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на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будівництво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>,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реконструкцію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ремонт і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утримання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автомобільних доріг загального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користування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місцевого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значення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вулиць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і доріг у населених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пунктах, що належать до комунальної власності, 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також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на потреби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дорожнього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господарства за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напрямами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визначеними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відповідно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Верховною Радою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Автономної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Республіки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Крим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обласними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міськими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>,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селищними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та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сільськими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радами.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Стаття</w:t>
      </w:r>
      <w:proofErr w:type="spellEnd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5. 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Строки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сплати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податку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Податок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власників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транспортних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засобів та інших </w:t>
      </w:r>
      <w:r w:rsidR="00361A3E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транспортних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механізмів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сплачується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>:</w:t>
      </w:r>
    </w:p>
    <w:p w:rsidR="00B71CC5" w:rsidRPr="00316B16" w:rsidRDefault="00B71CC5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b/>
          <w:color w:val="212529"/>
          <w:sz w:val="28"/>
          <w:szCs w:val="28"/>
        </w:rPr>
        <w:t>фізичними</w:t>
      </w:r>
      <w:proofErr w:type="spellEnd"/>
      <w:r w:rsidRPr="00316B16">
        <w:rPr>
          <w:rFonts w:ascii="Times New Roman" w:hAnsi="Times New Roman" w:cs="Times New Roman"/>
          <w:b/>
          <w:color w:val="212529"/>
          <w:sz w:val="28"/>
          <w:szCs w:val="28"/>
        </w:rPr>
        <w:t xml:space="preserve"> особами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- перед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проведенням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першої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реєстрації в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lastRenderedPageBreak/>
        <w:t xml:space="preserve">Україні,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реєстрацією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перереєстрацією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транспортних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засобів, щорічно</w:t>
      </w:r>
      <w:r w:rsidR="00361A3E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або щоквартально 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рівними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частинами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до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15 числа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місяця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>,</w:t>
      </w:r>
      <w:r w:rsidR="00D12ADB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що </w:t>
      </w:r>
      <w:proofErr w:type="spellStart"/>
      <w:r w:rsidR="00D12ADB" w:rsidRPr="00316B16">
        <w:rPr>
          <w:rFonts w:ascii="Times New Roman" w:hAnsi="Times New Roman" w:cs="Times New Roman"/>
          <w:color w:val="212529"/>
          <w:sz w:val="28"/>
          <w:szCs w:val="28"/>
        </w:rPr>
        <w:t>настає</w:t>
      </w:r>
      <w:proofErr w:type="spellEnd"/>
      <w:r w:rsidR="00D12ADB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 </w:t>
      </w:r>
      <w:proofErr w:type="spellStart"/>
      <w:r w:rsidR="00D12ADB" w:rsidRPr="00316B16">
        <w:rPr>
          <w:rFonts w:ascii="Times New Roman" w:hAnsi="Times New Roman" w:cs="Times New Roman"/>
          <w:color w:val="212529"/>
          <w:sz w:val="28"/>
          <w:szCs w:val="28"/>
        </w:rPr>
        <w:t>звітним</w:t>
      </w:r>
      <w:proofErr w:type="spellEnd"/>
      <w:r w:rsidR="00D12ADB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роком або</w:t>
      </w:r>
      <w:r w:rsidR="00D12ADB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кварталом</w:t>
      </w:r>
      <w:r w:rsidR="00D12ADB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;</w:t>
      </w:r>
    </w:p>
    <w:p w:rsidR="00D12ADB" w:rsidRPr="00316B16" w:rsidRDefault="00D12ADB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D12ADB" w:rsidRPr="00316B16" w:rsidRDefault="00D12ADB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b/>
          <w:color w:val="212529"/>
          <w:sz w:val="28"/>
          <w:szCs w:val="28"/>
        </w:rPr>
        <w:t>юридичними</w:t>
      </w:r>
      <w:proofErr w:type="spellEnd"/>
      <w:r w:rsidRPr="00316B16">
        <w:rPr>
          <w:rFonts w:ascii="Times New Roman" w:hAnsi="Times New Roman" w:cs="Times New Roman"/>
          <w:b/>
          <w:color w:val="212529"/>
          <w:sz w:val="28"/>
          <w:szCs w:val="28"/>
        </w:rPr>
        <w:t xml:space="preserve"> особами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-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щоквартально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рівними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частинами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до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15 числа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місяця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що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настає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звітним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кварталом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За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придбані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протягом року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юридичними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особами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транспортні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засоби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крім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тих, що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вперше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реєструються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в Україні,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податок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сплачується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перед їх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реєстрацією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 місяці, які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залишилися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до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кінця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року,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починаючи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місяця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в якому проведено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реєстрацію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транспортного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засобу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. За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транспортні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засоби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які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вперше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реєструються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в Україні,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податок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сплачується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перед їх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першою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реєстрацією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Розрахунок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суми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податку за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такі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транспортні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засоби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в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10-денний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термін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після їх реєстрації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подається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до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відповідного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податкового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органу.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b/>
          <w:color w:val="212529"/>
          <w:sz w:val="28"/>
          <w:szCs w:val="28"/>
        </w:rPr>
        <w:t>Фізичні</w:t>
      </w:r>
      <w:proofErr w:type="spellEnd"/>
      <w:r w:rsidRPr="00316B16">
        <w:rPr>
          <w:rFonts w:ascii="Times New Roman" w:hAnsi="Times New Roman" w:cs="Times New Roman"/>
          <w:b/>
          <w:color w:val="212529"/>
          <w:sz w:val="28"/>
          <w:szCs w:val="28"/>
        </w:rPr>
        <w:t xml:space="preserve"> особи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-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платники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податку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зобов'язані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пред'являти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органам, що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здійснюють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першу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реєстрацію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в Україні,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реєстрацію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>,</w:t>
      </w:r>
    </w:p>
    <w:p w:rsidR="00D12ADB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перереєстрацію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зняття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 обліку засобів,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квитанції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або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платіжні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доручення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про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сплату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податку за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попередній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(у разі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здійснення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сплати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) та за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поточний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роки</w:t>
      </w:r>
      <w:r w:rsidR="00B71CC5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.</w:t>
      </w:r>
    </w:p>
    <w:p w:rsidR="00F85F87" w:rsidRPr="00316B16" w:rsidRDefault="00F85F87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F85F87" w:rsidRPr="00316B16" w:rsidRDefault="00F85F87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D12ADB" w:rsidRPr="00316B16" w:rsidRDefault="00D12ADB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Стаття 6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. Від сплати Автодорожнього податку</w:t>
      </w:r>
      <w:r w:rsidR="00F85F87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звільняються сільськогосподарські машини, механізми та транспортні засоби (трактори, комбайни, тракторні причепи).</w:t>
      </w:r>
    </w:p>
    <w:p w:rsidR="00B71CC5" w:rsidRPr="00316B16" w:rsidRDefault="00B71CC5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F85F87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Стаття</w:t>
      </w:r>
      <w:proofErr w:type="spellEnd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>7</w:t>
      </w:r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. </w:t>
      </w:r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Порядок </w:t>
      </w:r>
      <w:proofErr w:type="spellStart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>обчислення</w:t>
      </w:r>
      <w:proofErr w:type="spellEnd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і </w:t>
      </w:r>
      <w:proofErr w:type="spellStart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>сплати</w:t>
      </w:r>
      <w:proofErr w:type="spellEnd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податку</w:t>
      </w:r>
    </w:p>
    <w:p w:rsidR="00B71CC5" w:rsidRPr="00316B16" w:rsidRDefault="00B71CC5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Сума податку з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власників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транспортних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засобів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,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що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сплачується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юридичними та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фізичними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особами,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обчислюється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 </w:t>
      </w:r>
      <w:r w:rsidR="00B71CC5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ставками, </w:t>
      </w:r>
      <w:proofErr w:type="spellStart"/>
      <w:r w:rsidR="00B71CC5" w:rsidRPr="00316B16">
        <w:rPr>
          <w:rFonts w:ascii="Times New Roman" w:hAnsi="Times New Roman" w:cs="Times New Roman"/>
          <w:color w:val="212529"/>
          <w:sz w:val="28"/>
          <w:szCs w:val="28"/>
        </w:rPr>
        <w:t>визначеними</w:t>
      </w:r>
      <w:proofErr w:type="spellEnd"/>
      <w:r w:rsidR="00B71CC5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у статті </w:t>
      </w:r>
      <w:r w:rsidR="00B71CC5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4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цього Закону. За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транспортні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засоби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придбані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протягом року,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крім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тих, що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вперше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реєструються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в Україні,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податок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сплачується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пропорційно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кількості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місяців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, які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залишилися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до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кінця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року,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починаючи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місяця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>, в якому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проведено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реєстрацію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транспортного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засобу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D12ADB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Обчислення та с</w:t>
      </w:r>
      <w:r w:rsidR="008350D0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плату податку власники транспортних засобів здійснюють самостійно</w:t>
      </w:r>
      <w:r w:rsidR="00B71CC5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, згідно ставок податку (Стаття 4</w:t>
      </w:r>
      <w:r w:rsidR="008350D0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), спрямовуючи податок на бюджетний рахунок ОМС відповідної громади.</w:t>
      </w:r>
    </w:p>
    <w:p w:rsidR="00D12ADB" w:rsidRPr="00316B16" w:rsidRDefault="00D12ADB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Про сплачений податок ОМС громади надає свідоцтво, де вказується сума податку, транспортний засіб та термін дії «</w:t>
      </w:r>
      <w:r w:rsidR="00985ADF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Автодорожнього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податку».</w:t>
      </w:r>
    </w:p>
    <w:p w:rsidR="00B71CC5" w:rsidRPr="00316B16" w:rsidRDefault="00B71CC5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B71CC5" w:rsidRPr="00316B16" w:rsidRDefault="00F85F87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Стаття 8</w:t>
      </w:r>
      <w:r w:rsidR="00B71CC5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. Облік платників податку здійснюєть</w:t>
      </w:r>
      <w:r w:rsidR="00D12ADB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ся ОМС територіальних громад в Є</w:t>
      </w:r>
      <w:r w:rsidR="00B71CC5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диному Всеукраїнському Реєстрі платників Авто</w:t>
      </w:r>
      <w:r w:rsidR="00985ADF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дорожнього</w:t>
      </w:r>
      <w:r w:rsidR="00B71CC5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податку, який складається згідно заяв власників</w:t>
      </w:r>
      <w:r w:rsidR="00741D98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до включення до Реєстру при реєстрації, перереєстрації автотранспортних засобів, чи в 6-місячний термін з дати об’яви про створення </w:t>
      </w:r>
      <w:r w:rsidR="00D12ADB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Єдиного </w:t>
      </w:r>
      <w:r w:rsidR="00741D98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Всеукраїнського Реєстру всіма власниками існуючих на той час в Україні автотранспортних засобів, </w:t>
      </w:r>
    </w:p>
    <w:p w:rsidR="00741D98" w:rsidRPr="00316B16" w:rsidRDefault="00741D98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F85F87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Стаття 9</w:t>
      </w:r>
      <w:r w:rsidR="00741D98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. Контроль сплати податку </w:t>
      </w:r>
      <w:r w:rsidR="00985ADF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власниками автотранспортних засобів </w:t>
      </w:r>
      <w:r w:rsidR="00741D98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здійснюється органами місцевого самоврядування</w:t>
      </w:r>
      <w:r w:rsidR="00985ADF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згідно відомостей з </w:t>
      </w:r>
      <w:r w:rsidR="00D12ADB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Єдиного Всеукраїнського </w:t>
      </w:r>
      <w:r w:rsidR="00985ADF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Реєстру та органами МВС (Державної автоінспекції) при перевірках на дорогах</w:t>
      </w:r>
      <w:r w:rsidR="00EB25CA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.</w:t>
      </w:r>
    </w:p>
    <w:p w:rsidR="00EB25CA" w:rsidRPr="00316B16" w:rsidRDefault="00EB25CA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985ADF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Стаття</w:t>
      </w:r>
      <w:proofErr w:type="spellEnd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 w:rsidR="00F85F87"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>10</w:t>
      </w:r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. </w:t>
      </w:r>
      <w:proofErr w:type="spellStart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>Відповідальність</w:t>
      </w:r>
      <w:proofErr w:type="spellEnd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>платників</w:t>
      </w:r>
      <w:proofErr w:type="spellEnd"/>
      <w:r w:rsidR="008350D0"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податку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У разі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приховування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(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заниження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) об'єктів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оподаткування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власників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транспортних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засобів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стягуються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сума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несплаченого</w:t>
      </w:r>
      <w:proofErr w:type="spellEnd"/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податку, 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також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пеня або штраф у порядку,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передбаченому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законом.</w:t>
      </w:r>
    </w:p>
    <w:p w:rsidR="00985ADF" w:rsidRPr="00316B16" w:rsidRDefault="00985ADF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985ADF" w:rsidRPr="00316B16" w:rsidRDefault="00985ADF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При відсутності документів про сплату податку, водій транспортного засобу сплачує штраф, а власник засобу – Автодорожній податок.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316B16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Недоїмки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із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сплати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податку, а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також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суми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штрафів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>, пеня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стягуються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з </w:t>
      </w:r>
      <w:proofErr w:type="spellStart"/>
      <w:r w:rsidRPr="00316B16">
        <w:rPr>
          <w:rFonts w:ascii="Times New Roman" w:hAnsi="Times New Roman" w:cs="Times New Roman"/>
          <w:color w:val="212529"/>
          <w:sz w:val="28"/>
          <w:szCs w:val="28"/>
        </w:rPr>
        <w:t>платників</w:t>
      </w:r>
      <w:proofErr w:type="spellEnd"/>
      <w:r w:rsidRPr="00316B16">
        <w:rPr>
          <w:rFonts w:ascii="Times New Roman" w:hAnsi="Times New Roman" w:cs="Times New Roman"/>
          <w:color w:val="212529"/>
          <w:sz w:val="28"/>
          <w:szCs w:val="28"/>
        </w:rPr>
        <w:t xml:space="preserve"> податку згідно із законодавством.</w:t>
      </w:r>
    </w:p>
    <w:p w:rsidR="008350D0" w:rsidRPr="00316B16" w:rsidRDefault="008350D0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D12ADB" w:rsidRPr="00316B16" w:rsidRDefault="00EB25CA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>Стаття</w:t>
      </w:r>
      <w:proofErr w:type="spellEnd"/>
      <w:r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 w:rsidR="00F85F87" w:rsidRPr="00316B16">
        <w:rPr>
          <w:rFonts w:ascii="Times New Roman" w:hAnsi="Times New Roman" w:cs="Times New Roman"/>
          <w:b/>
          <w:bCs/>
          <w:color w:val="212529"/>
          <w:sz w:val="28"/>
          <w:szCs w:val="28"/>
          <w:lang w:val="uk-UA"/>
        </w:rPr>
        <w:t>11</w:t>
      </w:r>
      <w:r w:rsidR="008350D0" w:rsidRPr="00316B16"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. </w:t>
      </w:r>
      <w:r w:rsidR="008350D0"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>Кабінету Міністрів України</w:t>
      </w:r>
      <w:r w:rsidRPr="00316B16">
        <w:rPr>
          <w:rFonts w:ascii="Times New Roman" w:hAnsi="Times New Roman" w:cs="Times New Roman"/>
          <w:b/>
          <w:color w:val="212529"/>
          <w:sz w:val="28"/>
          <w:szCs w:val="28"/>
          <w:lang w:val="uk-UA"/>
        </w:rPr>
        <w:t xml:space="preserve"> </w:t>
      </w:r>
      <w:r w:rsidR="008350D0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в 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3-</w:t>
      </w:r>
      <w:r w:rsidR="008350D0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місячний термін привести всі закони та постанови</w:t>
      </w:r>
      <w:r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 </w:t>
      </w:r>
      <w:r w:rsidR="00F85F87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згідно положень чинного Закону;</w:t>
      </w:r>
    </w:p>
    <w:p w:rsidR="008350D0" w:rsidRPr="00316B16" w:rsidRDefault="00872476" w:rsidP="00835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/>
        </w:rPr>
        <w:t>створ</w:t>
      </w:r>
      <w:r w:rsidR="00EB25CA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ити </w:t>
      </w:r>
      <w:r w:rsidR="00D12ADB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 xml:space="preserve">Єдиний </w:t>
      </w:r>
      <w:r w:rsidR="00EB25CA" w:rsidRPr="00316B16">
        <w:rPr>
          <w:rFonts w:ascii="Times New Roman" w:hAnsi="Times New Roman" w:cs="Times New Roman"/>
          <w:color w:val="212529"/>
          <w:sz w:val="28"/>
          <w:szCs w:val="28"/>
          <w:lang w:val="uk-UA"/>
        </w:rPr>
        <w:t>Всеукраїнський Реєстр платників Автодорожнього податку.</w:t>
      </w:r>
    </w:p>
    <w:sectPr w:rsidR="008350D0" w:rsidRPr="00316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9159C4"/>
    <w:multiLevelType w:val="hybridMultilevel"/>
    <w:tmpl w:val="840C538A"/>
    <w:lvl w:ilvl="0" w:tplc="51547C06">
      <w:numFmt w:val="bullet"/>
      <w:lvlText w:val="-"/>
      <w:lvlJc w:val="left"/>
      <w:pPr>
        <w:ind w:left="1065" w:hanging="360"/>
      </w:pPr>
      <w:rPr>
        <w:rFonts w:ascii="Consolas" w:eastAsiaTheme="minorHAnsi" w:hAnsi="Consolas" w:cs="Consolas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1"/>
    <w:rsid w:val="00060538"/>
    <w:rsid w:val="001B73D4"/>
    <w:rsid w:val="00316B16"/>
    <w:rsid w:val="00361A3E"/>
    <w:rsid w:val="00741D98"/>
    <w:rsid w:val="007E7D61"/>
    <w:rsid w:val="008350D0"/>
    <w:rsid w:val="00872476"/>
    <w:rsid w:val="008D5F4B"/>
    <w:rsid w:val="00985ADF"/>
    <w:rsid w:val="00B031A0"/>
    <w:rsid w:val="00B71CC5"/>
    <w:rsid w:val="00BF1EA9"/>
    <w:rsid w:val="00C22DC4"/>
    <w:rsid w:val="00CF4BC1"/>
    <w:rsid w:val="00D12ADB"/>
    <w:rsid w:val="00EB25CA"/>
    <w:rsid w:val="00F8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9F10E-F1D5-42F3-96EC-3FAE54ED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1F301-7F9B-42F6-8B21-50DB7A71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4577</Words>
  <Characters>2610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2021-08-11T11:02:00Z</dcterms:created>
  <dcterms:modified xsi:type="dcterms:W3CDTF">2021-08-11T11:02:00Z</dcterms:modified>
</cp:coreProperties>
</file>