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72" w:rsidRPr="00760A9D" w:rsidRDefault="003C2172" w:rsidP="003C2172">
      <w:pPr>
        <w:keepNext/>
        <w:tabs>
          <w:tab w:val="left" w:pos="0"/>
        </w:tabs>
        <w:jc w:val="center"/>
        <w:outlineLvl w:val="1"/>
        <w:rPr>
          <w:i/>
          <w:color w:val="1A1A1A" w:themeColor="background1" w:themeShade="1A"/>
          <w:sz w:val="28"/>
          <w:szCs w:val="20"/>
          <w:lang w:val="uk-UA" w:eastAsia="ar-SA"/>
        </w:rPr>
      </w:pPr>
      <w:r w:rsidRPr="00760A9D">
        <w:rPr>
          <w:i/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                          </w:t>
      </w:r>
      <w:r w:rsidR="00B137CD">
        <w:rPr>
          <w:i/>
          <w:color w:val="1A1A1A" w:themeColor="background1" w:themeShade="1A"/>
          <w:sz w:val="28"/>
          <w:szCs w:val="20"/>
          <w:lang w:val="uk-UA" w:eastAsia="ar-SA"/>
        </w:rPr>
        <w:t xml:space="preserve"> </w:t>
      </w:r>
    </w:p>
    <w:p w:rsidR="003C2172" w:rsidRPr="00760A9D" w:rsidRDefault="003C2172" w:rsidP="003C2172">
      <w:pPr>
        <w:rPr>
          <w:i/>
          <w:color w:val="1A1A1A" w:themeColor="background1" w:themeShade="1A"/>
          <w:sz w:val="20"/>
          <w:szCs w:val="20"/>
          <w:lang w:val="uk-UA" w:eastAsia="ar-SA"/>
        </w:rPr>
      </w:pPr>
    </w:p>
    <w:p w:rsidR="007413E6" w:rsidRPr="007413E6" w:rsidRDefault="007413E6" w:rsidP="007413E6">
      <w:pPr>
        <w:pStyle w:val="a5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13E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</w:p>
    <w:p w:rsidR="001B4AFC" w:rsidRPr="00E71EEA" w:rsidRDefault="001B4AFC" w:rsidP="001B4AFC">
      <w:pPr>
        <w:pStyle w:val="a5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8058796" r:id="rId5"/>
        </w:object>
      </w:r>
      <w:r>
        <w:rPr>
          <w:lang w:val="uk-UA"/>
        </w:rPr>
        <w:t xml:space="preserve">                                                    </w:t>
      </w:r>
      <w:bookmarkStart w:id="0" w:name="_GoBack"/>
      <w:bookmarkEnd w:id="0"/>
      <w:r>
        <w:rPr>
          <w:lang w:val="uk-UA"/>
        </w:rPr>
        <w:t xml:space="preserve">             </w:t>
      </w:r>
    </w:p>
    <w:p w:rsidR="001B4AFC" w:rsidRPr="00E71EEA" w:rsidRDefault="001B4AFC" w:rsidP="001B4AFC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1B4AFC" w:rsidRPr="00335762" w:rsidRDefault="001B4AFC" w:rsidP="001B4AFC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B4AFC" w:rsidRPr="00335762" w:rsidRDefault="001B4AFC" w:rsidP="001B4AFC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B4AFC" w:rsidRPr="00335762" w:rsidRDefault="001B4AFC" w:rsidP="001B4AFC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B4AFC" w:rsidRPr="006D5D0F" w:rsidRDefault="001B4AFC" w:rsidP="001B4AFC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1B4AFC" w:rsidRPr="006D5D0F" w:rsidRDefault="001B4AFC" w:rsidP="001B4AFC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B4AFC" w:rsidRPr="00C276DA" w:rsidRDefault="001B4AFC" w:rsidP="001B4AFC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1B4AFC" w:rsidRPr="00CE20BB" w:rsidRDefault="001B4AFC" w:rsidP="001B4AFC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1B4AFC" w:rsidRPr="00335762" w:rsidRDefault="001B4AFC" w:rsidP="001B4AFC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B4AFC" w:rsidRPr="00CC05D4" w:rsidTr="0031076B">
        <w:trPr>
          <w:trHeight w:val="419"/>
        </w:trPr>
        <w:tc>
          <w:tcPr>
            <w:tcW w:w="3082" w:type="dxa"/>
          </w:tcPr>
          <w:p w:rsidR="001B4AFC" w:rsidRPr="00CC05D4" w:rsidRDefault="001B4AFC" w:rsidP="0031076B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1B4AFC" w:rsidRPr="00CC05D4" w:rsidRDefault="001B4AFC" w:rsidP="0031076B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1B4AFC" w:rsidRPr="00CC05D4" w:rsidRDefault="001B4AFC" w:rsidP="001B4AFC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</w:t>
            </w: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</w:tr>
    </w:tbl>
    <w:p w:rsidR="001B4AFC" w:rsidRDefault="001B4AFC" w:rsidP="001B4AFC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</w:p>
    <w:p w:rsidR="003C2172" w:rsidRPr="00115E41" w:rsidRDefault="003C2172" w:rsidP="003C2172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B137CD" w:rsidRPr="00B137CD" w:rsidRDefault="003C2172" w:rsidP="003C2172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115E41">
        <w:rPr>
          <w:bCs/>
          <w:color w:val="1A1A1A" w:themeColor="background1" w:themeShade="1A"/>
          <w:sz w:val="28"/>
          <w:szCs w:val="28"/>
          <w:lang w:val="uk-UA"/>
        </w:rPr>
        <w:t xml:space="preserve">Про присвоєння поштової адреси об’єктам нерухомого майна  </w:t>
      </w:r>
      <w:r w:rsidR="00B137CD">
        <w:rPr>
          <w:bCs/>
          <w:color w:val="1A1A1A" w:themeColor="background1" w:themeShade="1A"/>
          <w:sz w:val="28"/>
          <w:szCs w:val="28"/>
          <w:lang w:val="uk-UA"/>
        </w:rPr>
        <w:t xml:space="preserve">в </w:t>
      </w:r>
      <w:r w:rsidR="009C2A3C">
        <w:rPr>
          <w:bCs/>
          <w:color w:val="1A1A1A" w:themeColor="background1" w:themeShade="1A"/>
          <w:sz w:val="28"/>
          <w:szCs w:val="28"/>
          <w:lang w:val="uk-UA"/>
        </w:rPr>
        <w:t xml:space="preserve">                </w:t>
      </w:r>
      <w:r w:rsidR="001B4AFC">
        <w:rPr>
          <w:bCs/>
          <w:color w:val="1A1A1A" w:themeColor="background1" w:themeShade="1A"/>
          <w:sz w:val="28"/>
          <w:szCs w:val="28"/>
          <w:lang w:val="uk-UA"/>
        </w:rPr>
        <w:t>с. Оринин</w:t>
      </w:r>
      <w:r w:rsidR="00B137CD">
        <w:rPr>
          <w:bCs/>
          <w:color w:val="1A1A1A" w:themeColor="background1" w:themeShade="1A"/>
          <w:sz w:val="28"/>
          <w:szCs w:val="28"/>
          <w:lang w:val="uk-UA"/>
        </w:rPr>
        <w:t xml:space="preserve"> Кам</w:t>
      </w:r>
      <w:r w:rsidR="001B4AFC">
        <w:rPr>
          <w:bCs/>
          <w:color w:val="1A1A1A" w:themeColor="background1" w:themeShade="1A"/>
          <w:sz w:val="28"/>
          <w:szCs w:val="28"/>
        </w:rPr>
        <w:t>’</w:t>
      </w:r>
      <w:proofErr w:type="spellStart"/>
      <w:r w:rsidR="001B4AFC">
        <w:rPr>
          <w:bCs/>
          <w:color w:val="1A1A1A" w:themeColor="background1" w:themeShade="1A"/>
          <w:sz w:val="28"/>
          <w:szCs w:val="28"/>
        </w:rPr>
        <w:t>янець-Подільського</w:t>
      </w:r>
      <w:proofErr w:type="spellEnd"/>
      <w:r w:rsidR="001B4AFC">
        <w:rPr>
          <w:bCs/>
          <w:color w:val="1A1A1A" w:themeColor="background1" w:themeShade="1A"/>
          <w:sz w:val="28"/>
          <w:szCs w:val="28"/>
        </w:rPr>
        <w:t xml:space="preserve"> району</w:t>
      </w:r>
      <w:r w:rsidR="00B137CD" w:rsidRPr="00B137CD">
        <w:rPr>
          <w:bCs/>
          <w:color w:val="1A1A1A" w:themeColor="background1" w:themeShade="1A"/>
          <w:sz w:val="28"/>
          <w:szCs w:val="28"/>
        </w:rPr>
        <w:t xml:space="preserve"> </w:t>
      </w:r>
      <w:proofErr w:type="spellStart"/>
      <w:r w:rsidR="00B137CD" w:rsidRPr="00B137CD">
        <w:rPr>
          <w:bCs/>
          <w:color w:val="1A1A1A" w:themeColor="background1" w:themeShade="1A"/>
          <w:sz w:val="28"/>
          <w:szCs w:val="28"/>
        </w:rPr>
        <w:t>Хмельницької</w:t>
      </w:r>
      <w:proofErr w:type="spellEnd"/>
      <w:r w:rsidR="00B137CD">
        <w:rPr>
          <w:bCs/>
          <w:color w:val="1A1A1A" w:themeColor="background1" w:themeShade="1A"/>
          <w:sz w:val="28"/>
          <w:szCs w:val="28"/>
          <w:lang w:val="uk-UA"/>
        </w:rPr>
        <w:t xml:space="preserve"> області</w:t>
      </w:r>
    </w:p>
    <w:p w:rsidR="003C2172" w:rsidRPr="00760A9D" w:rsidRDefault="003C2172" w:rsidP="003C2172">
      <w:pPr>
        <w:shd w:val="clear" w:color="auto" w:fill="FFFFFF"/>
        <w:spacing w:line="100" w:lineRule="atLeast"/>
        <w:ind w:right="4536"/>
        <w:jc w:val="both"/>
        <w:rPr>
          <w:i/>
          <w:color w:val="1A1A1A" w:themeColor="background1" w:themeShade="1A"/>
          <w:spacing w:val="-6"/>
          <w:sz w:val="28"/>
          <w:szCs w:val="28"/>
          <w:lang w:val="uk-UA"/>
        </w:rPr>
      </w:pPr>
    </w:p>
    <w:p w:rsidR="003C2172" w:rsidRDefault="003C2172" w:rsidP="003C2172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760A9D">
        <w:rPr>
          <w:color w:val="1A1A1A" w:themeColor="background1" w:themeShade="1A"/>
          <w:sz w:val="28"/>
          <w:szCs w:val="28"/>
          <w:lang w:val="uk-UA"/>
        </w:rPr>
        <w:t>Відповідно до статей 37, 40 Закону України «Про місце самоврядування в Україні», частиною 5 статті 26-3 Закону України «Про регулювання містобудівної діяльності», постанови Кабінету міністрів України від 7 липня 2021 року № 690 «Про затвердження Порядку присвоєння адрес об’єктам будівниц</w:t>
      </w:r>
      <w:r w:rsidR="001B4AFC">
        <w:rPr>
          <w:color w:val="1A1A1A" w:themeColor="background1" w:themeShade="1A"/>
          <w:sz w:val="28"/>
          <w:szCs w:val="28"/>
          <w:lang w:val="uk-UA"/>
        </w:rPr>
        <w:t>тва, об’єктам  нерухомого майна»</w:t>
      </w:r>
      <w:r w:rsidRPr="00760A9D">
        <w:rPr>
          <w:color w:val="1A1A1A" w:themeColor="background1" w:themeShade="1A"/>
          <w:sz w:val="28"/>
          <w:szCs w:val="28"/>
          <w:lang w:val="uk-UA"/>
        </w:rPr>
        <w:t xml:space="preserve">,   в зв’язку  надходження заяви </w:t>
      </w:r>
      <w:proofErr w:type="spellStart"/>
      <w:r w:rsidR="00B137CD">
        <w:rPr>
          <w:color w:val="1A1A1A" w:themeColor="background1" w:themeShade="1A"/>
          <w:sz w:val="28"/>
          <w:szCs w:val="28"/>
          <w:lang w:val="uk-UA"/>
        </w:rPr>
        <w:t>Матвіцької</w:t>
      </w:r>
      <w:proofErr w:type="spellEnd"/>
      <w:r w:rsidR="00B137CD">
        <w:rPr>
          <w:color w:val="1A1A1A" w:themeColor="background1" w:themeShade="1A"/>
          <w:sz w:val="28"/>
          <w:szCs w:val="28"/>
          <w:lang w:val="uk-UA"/>
        </w:rPr>
        <w:t xml:space="preserve"> Лариси </w:t>
      </w:r>
      <w:proofErr w:type="spellStart"/>
      <w:r w:rsidR="00B137CD">
        <w:rPr>
          <w:color w:val="1A1A1A" w:themeColor="background1" w:themeShade="1A"/>
          <w:sz w:val="28"/>
          <w:szCs w:val="28"/>
          <w:lang w:val="uk-UA"/>
        </w:rPr>
        <w:t>Теодозіївни</w:t>
      </w:r>
      <w:proofErr w:type="spellEnd"/>
      <w:r w:rsidR="00B137CD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760A9D">
        <w:rPr>
          <w:color w:val="1A1A1A" w:themeColor="background1" w:themeShade="1A"/>
          <w:sz w:val="28"/>
          <w:szCs w:val="28"/>
          <w:lang w:val="uk-UA"/>
        </w:rPr>
        <w:t xml:space="preserve">про  присвоєння поштової  адреси </w:t>
      </w:r>
      <w:r w:rsidR="00B137CD">
        <w:rPr>
          <w:color w:val="1A1A1A" w:themeColor="background1" w:themeShade="1A"/>
          <w:sz w:val="28"/>
          <w:szCs w:val="28"/>
          <w:lang w:val="uk-UA"/>
        </w:rPr>
        <w:t>об’</w:t>
      </w:r>
      <w:r w:rsidR="00B137CD" w:rsidRPr="00B137CD">
        <w:rPr>
          <w:color w:val="1A1A1A" w:themeColor="background1" w:themeShade="1A"/>
          <w:sz w:val="28"/>
          <w:szCs w:val="28"/>
          <w:lang w:val="uk-UA"/>
        </w:rPr>
        <w:t>єктам нерухомого майна внаслідок поділу домоволодіння</w:t>
      </w:r>
      <w:r w:rsidRPr="00760A9D">
        <w:rPr>
          <w:color w:val="1A1A1A" w:themeColor="background1" w:themeShade="1A"/>
          <w:sz w:val="28"/>
          <w:szCs w:val="28"/>
          <w:lang w:val="uk-UA"/>
        </w:rPr>
        <w:t xml:space="preserve">, виконавчий комітет Орининської сільської ради </w:t>
      </w:r>
    </w:p>
    <w:p w:rsidR="001B4AFC" w:rsidRPr="00760A9D" w:rsidRDefault="001B4AFC" w:rsidP="003C2172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ВИРІШИВ:</w:t>
      </w:r>
    </w:p>
    <w:p w:rsidR="003C2172" w:rsidRPr="00760A9D" w:rsidRDefault="003C2172" w:rsidP="003C2172">
      <w:pPr>
        <w:jc w:val="center"/>
        <w:rPr>
          <w:b/>
          <w:bCs/>
          <w:color w:val="1A1A1A" w:themeColor="background1" w:themeShade="1A"/>
          <w:lang w:val="uk-UA"/>
        </w:rPr>
      </w:pPr>
    </w:p>
    <w:p w:rsidR="003C2172" w:rsidRPr="00760A9D" w:rsidRDefault="003C2172" w:rsidP="001B4AFC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760A9D">
        <w:rPr>
          <w:color w:val="1A1A1A" w:themeColor="background1" w:themeShade="1A"/>
          <w:sz w:val="28"/>
          <w:lang w:val="uk-UA"/>
        </w:rPr>
        <w:t>1. Присвоїти об’єкт</w:t>
      </w:r>
      <w:r>
        <w:rPr>
          <w:color w:val="1A1A1A" w:themeColor="background1" w:themeShade="1A"/>
          <w:sz w:val="28"/>
          <w:lang w:val="uk-UA"/>
        </w:rPr>
        <w:t>ам</w:t>
      </w:r>
      <w:r w:rsidR="001B4AFC">
        <w:rPr>
          <w:color w:val="1A1A1A" w:themeColor="background1" w:themeShade="1A"/>
          <w:sz w:val="28"/>
          <w:lang w:val="uk-UA"/>
        </w:rPr>
        <w:t xml:space="preserve">  нерухомого майна:</w:t>
      </w:r>
      <w:r w:rsidRPr="00760A9D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гаражу, сараю</w:t>
      </w:r>
      <w:r w:rsidRPr="00760A9D">
        <w:rPr>
          <w:color w:val="1A1A1A" w:themeColor="background1" w:themeShade="1A"/>
          <w:sz w:val="28"/>
          <w:lang w:val="uk-UA"/>
        </w:rPr>
        <w:t>, як</w:t>
      </w:r>
      <w:r>
        <w:rPr>
          <w:color w:val="1A1A1A" w:themeColor="background1" w:themeShade="1A"/>
          <w:sz w:val="28"/>
          <w:lang w:val="uk-UA"/>
        </w:rPr>
        <w:t>і</w:t>
      </w:r>
      <w:r w:rsidRPr="00760A9D">
        <w:rPr>
          <w:color w:val="1A1A1A" w:themeColor="background1" w:themeShade="1A"/>
          <w:sz w:val="28"/>
          <w:lang w:val="uk-UA"/>
        </w:rPr>
        <w:t xml:space="preserve"> розташован</w:t>
      </w:r>
      <w:r w:rsidR="00B137CD">
        <w:rPr>
          <w:color w:val="1A1A1A" w:themeColor="background1" w:themeShade="1A"/>
          <w:sz w:val="28"/>
          <w:lang w:val="uk-UA"/>
        </w:rPr>
        <w:t xml:space="preserve">і </w:t>
      </w:r>
      <w:r w:rsidRPr="00760A9D">
        <w:rPr>
          <w:color w:val="1A1A1A" w:themeColor="background1" w:themeShade="1A"/>
          <w:sz w:val="28"/>
          <w:lang w:val="uk-UA"/>
        </w:rPr>
        <w:t xml:space="preserve"> по вул. С</w:t>
      </w:r>
      <w:r>
        <w:rPr>
          <w:color w:val="1A1A1A" w:themeColor="background1" w:themeShade="1A"/>
          <w:sz w:val="28"/>
          <w:lang w:val="uk-UA"/>
        </w:rPr>
        <w:t>туса</w:t>
      </w:r>
      <w:r w:rsidR="001B4AFC">
        <w:rPr>
          <w:color w:val="1A1A1A" w:themeColor="background1" w:themeShade="1A"/>
          <w:sz w:val="28"/>
          <w:lang w:val="uk-UA"/>
        </w:rPr>
        <w:t>, 6, в с</w:t>
      </w:r>
      <w:r w:rsidRPr="00760A9D">
        <w:rPr>
          <w:color w:val="1A1A1A" w:themeColor="background1" w:themeShade="1A"/>
          <w:sz w:val="28"/>
          <w:lang w:val="uk-UA"/>
        </w:rPr>
        <w:t xml:space="preserve">. </w:t>
      </w:r>
      <w:r>
        <w:rPr>
          <w:color w:val="1A1A1A" w:themeColor="background1" w:themeShade="1A"/>
          <w:sz w:val="28"/>
          <w:lang w:val="uk-UA"/>
        </w:rPr>
        <w:t>Оринин</w:t>
      </w:r>
      <w:r w:rsidR="001B4AFC">
        <w:rPr>
          <w:color w:val="1A1A1A" w:themeColor="background1" w:themeShade="1A"/>
          <w:sz w:val="28"/>
          <w:lang w:val="uk-UA"/>
        </w:rPr>
        <w:t xml:space="preserve"> Кам’янець-Подільського району</w:t>
      </w:r>
      <w:r w:rsidRPr="00760A9D">
        <w:rPr>
          <w:color w:val="1A1A1A" w:themeColor="background1" w:themeShade="1A"/>
          <w:sz w:val="28"/>
          <w:lang w:val="uk-UA"/>
        </w:rPr>
        <w:t xml:space="preserve"> Хмельницької області  та належ</w:t>
      </w:r>
      <w:r w:rsidR="00E17E80">
        <w:rPr>
          <w:color w:val="1A1A1A" w:themeColor="background1" w:themeShade="1A"/>
          <w:sz w:val="28"/>
          <w:lang w:val="uk-UA"/>
        </w:rPr>
        <w:t>а</w:t>
      </w:r>
      <w:r w:rsidRPr="00760A9D">
        <w:rPr>
          <w:color w:val="1A1A1A" w:themeColor="background1" w:themeShade="1A"/>
          <w:sz w:val="28"/>
          <w:lang w:val="uk-UA"/>
        </w:rPr>
        <w:t xml:space="preserve">ть </w:t>
      </w:r>
      <w:r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lang w:val="uk-UA"/>
        </w:rPr>
        <w:t>Матвіцькій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Ларисі </w:t>
      </w:r>
      <w:proofErr w:type="spellStart"/>
      <w:r>
        <w:rPr>
          <w:color w:val="1A1A1A" w:themeColor="background1" w:themeShade="1A"/>
          <w:sz w:val="28"/>
          <w:lang w:val="uk-UA"/>
        </w:rPr>
        <w:t>Теодозівні</w:t>
      </w:r>
      <w:proofErr w:type="spellEnd"/>
      <w:r w:rsidR="001B4AFC">
        <w:rPr>
          <w:color w:val="1A1A1A" w:themeColor="background1" w:themeShade="1A"/>
          <w:sz w:val="28"/>
          <w:lang w:val="uk-UA"/>
        </w:rPr>
        <w:t>,</w:t>
      </w:r>
      <w:r w:rsidRPr="00760A9D">
        <w:rPr>
          <w:color w:val="1A1A1A" w:themeColor="background1" w:themeShade="1A"/>
          <w:sz w:val="28"/>
          <w:lang w:val="uk-UA"/>
        </w:rPr>
        <w:t xml:space="preserve"> на підставі свідоцтва про право </w:t>
      </w:r>
      <w:r>
        <w:rPr>
          <w:color w:val="1A1A1A" w:themeColor="background1" w:themeShade="1A"/>
          <w:sz w:val="28"/>
          <w:lang w:val="uk-UA"/>
        </w:rPr>
        <w:t>власності на нерухоме майно</w:t>
      </w:r>
      <w:r w:rsidR="00B137CD">
        <w:rPr>
          <w:color w:val="1A1A1A" w:themeColor="background1" w:themeShade="1A"/>
          <w:sz w:val="28"/>
          <w:lang w:val="uk-UA"/>
        </w:rPr>
        <w:t xml:space="preserve"> серія САС № 966772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760A9D">
        <w:rPr>
          <w:color w:val="1A1A1A" w:themeColor="background1" w:themeShade="1A"/>
          <w:sz w:val="28"/>
          <w:lang w:val="uk-UA"/>
        </w:rPr>
        <w:t xml:space="preserve">від </w:t>
      </w:r>
      <w:r w:rsidR="00B137CD">
        <w:rPr>
          <w:color w:val="1A1A1A" w:themeColor="background1" w:themeShade="1A"/>
          <w:sz w:val="28"/>
          <w:lang w:val="uk-UA"/>
        </w:rPr>
        <w:t>23</w:t>
      </w:r>
      <w:r w:rsidRPr="00760A9D">
        <w:rPr>
          <w:color w:val="1A1A1A" w:themeColor="background1" w:themeShade="1A"/>
          <w:sz w:val="28"/>
          <w:lang w:val="uk-UA"/>
        </w:rPr>
        <w:t>.</w:t>
      </w:r>
      <w:r w:rsidR="00B137CD">
        <w:rPr>
          <w:color w:val="1A1A1A" w:themeColor="background1" w:themeShade="1A"/>
          <w:sz w:val="28"/>
          <w:lang w:val="uk-UA"/>
        </w:rPr>
        <w:t>12</w:t>
      </w:r>
      <w:r w:rsidRPr="00760A9D">
        <w:rPr>
          <w:color w:val="1A1A1A" w:themeColor="background1" w:themeShade="1A"/>
          <w:sz w:val="28"/>
          <w:lang w:val="uk-UA"/>
        </w:rPr>
        <w:t>.20</w:t>
      </w:r>
      <w:r w:rsidR="00B137CD">
        <w:rPr>
          <w:color w:val="1A1A1A" w:themeColor="background1" w:themeShade="1A"/>
          <w:sz w:val="28"/>
          <w:lang w:val="uk-UA"/>
        </w:rPr>
        <w:t>11</w:t>
      </w:r>
      <w:r w:rsidRPr="00760A9D">
        <w:rPr>
          <w:color w:val="1A1A1A" w:themeColor="background1" w:themeShade="1A"/>
          <w:sz w:val="28"/>
          <w:lang w:val="uk-UA"/>
        </w:rPr>
        <w:t xml:space="preserve"> року</w:t>
      </w:r>
      <w:r w:rsidR="001B4AFC">
        <w:rPr>
          <w:color w:val="1A1A1A" w:themeColor="background1" w:themeShade="1A"/>
          <w:sz w:val="28"/>
          <w:lang w:val="uk-UA"/>
        </w:rPr>
        <w:t>,</w:t>
      </w:r>
      <w:r w:rsidRPr="00760A9D">
        <w:rPr>
          <w:color w:val="1A1A1A" w:themeColor="background1" w:themeShade="1A"/>
          <w:sz w:val="28"/>
          <w:lang w:val="uk-UA"/>
        </w:rPr>
        <w:t xml:space="preserve"> пошт</w:t>
      </w:r>
      <w:r>
        <w:rPr>
          <w:color w:val="1A1A1A" w:themeColor="background1" w:themeShade="1A"/>
          <w:sz w:val="28"/>
          <w:lang w:val="uk-UA"/>
        </w:rPr>
        <w:t>о</w:t>
      </w:r>
      <w:r w:rsidRPr="00760A9D">
        <w:rPr>
          <w:color w:val="1A1A1A" w:themeColor="background1" w:themeShade="1A"/>
          <w:sz w:val="28"/>
          <w:lang w:val="uk-UA"/>
        </w:rPr>
        <w:t xml:space="preserve">ву адресу: Україна, Хмельницька область, Кам‘янець-Подільський район, с. </w:t>
      </w:r>
      <w:r w:rsidR="00B137CD">
        <w:rPr>
          <w:color w:val="1A1A1A" w:themeColor="background1" w:themeShade="1A"/>
          <w:sz w:val="28"/>
          <w:lang w:val="uk-UA"/>
        </w:rPr>
        <w:t>Оринин</w:t>
      </w:r>
      <w:r w:rsidRPr="00760A9D">
        <w:rPr>
          <w:color w:val="1A1A1A" w:themeColor="background1" w:themeShade="1A"/>
          <w:sz w:val="28"/>
          <w:lang w:val="uk-UA"/>
        </w:rPr>
        <w:t>, вул. С</w:t>
      </w:r>
      <w:r w:rsidR="00B137CD">
        <w:rPr>
          <w:color w:val="1A1A1A" w:themeColor="background1" w:themeShade="1A"/>
          <w:sz w:val="28"/>
          <w:lang w:val="uk-UA"/>
        </w:rPr>
        <w:t>туса</w:t>
      </w:r>
      <w:r w:rsidRPr="00760A9D">
        <w:rPr>
          <w:color w:val="1A1A1A" w:themeColor="background1" w:themeShade="1A"/>
          <w:sz w:val="28"/>
          <w:lang w:val="uk-UA"/>
        </w:rPr>
        <w:t xml:space="preserve">, </w:t>
      </w:r>
      <w:r w:rsidR="00B137CD">
        <w:rPr>
          <w:color w:val="1A1A1A" w:themeColor="background1" w:themeShade="1A"/>
          <w:sz w:val="28"/>
          <w:lang w:val="uk-UA"/>
        </w:rPr>
        <w:t>6-А</w:t>
      </w:r>
      <w:r w:rsidRPr="00760A9D">
        <w:rPr>
          <w:color w:val="1A1A1A" w:themeColor="background1" w:themeShade="1A"/>
          <w:sz w:val="28"/>
          <w:lang w:val="uk-UA"/>
        </w:rPr>
        <w:t>.</w:t>
      </w:r>
    </w:p>
    <w:p w:rsidR="003C2172" w:rsidRPr="00916592" w:rsidRDefault="003C2172" w:rsidP="001B4AFC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Власнику нерухомого майна, зазначеному у цьому рішенні,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  </w:t>
      </w:r>
    </w:p>
    <w:p w:rsidR="003C2172" w:rsidRPr="001B4AFC" w:rsidRDefault="003C2172" w:rsidP="001B4AFC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C2172" w:rsidRPr="00916592" w:rsidRDefault="003C2172" w:rsidP="003C2172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4.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3C2172" w:rsidRPr="00916592" w:rsidRDefault="003C2172" w:rsidP="001B4AFC">
      <w:pPr>
        <w:tabs>
          <w:tab w:val="left" w:pos="0"/>
          <w:tab w:val="left" w:pos="6379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C2172" w:rsidRPr="001B4AFC" w:rsidRDefault="003C2172" w:rsidP="003C2172">
      <w:pPr>
        <w:pStyle w:val="a3"/>
        <w:tabs>
          <w:tab w:val="left" w:pos="7088"/>
        </w:tabs>
        <w:spacing w:before="0" w:after="0"/>
        <w:jc w:val="center"/>
      </w:pPr>
      <w:r w:rsidRPr="001B4AFC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3C2172" w:rsidRPr="001B4AFC" w:rsidRDefault="003C2172" w:rsidP="003C2172"/>
    <w:p w:rsidR="007527DC" w:rsidRDefault="007527DC"/>
    <w:sectPr w:rsidR="007527DC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2172"/>
    <w:rsid w:val="001B4AFC"/>
    <w:rsid w:val="003C2172"/>
    <w:rsid w:val="007413E6"/>
    <w:rsid w:val="007527DC"/>
    <w:rsid w:val="009C2A3C"/>
    <w:rsid w:val="00B137CD"/>
    <w:rsid w:val="00E17E80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5C22"/>
  <w15:docId w15:val="{BA8E4FD3-F7CF-45FA-A0AA-846A0C5E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2172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1B4AFC"/>
    <w:rPr>
      <w:lang w:eastAsia="ru-RU"/>
    </w:rPr>
  </w:style>
  <w:style w:type="paragraph" w:styleId="a5">
    <w:name w:val="header"/>
    <w:aliases w:val="Знак"/>
    <w:basedOn w:val="a"/>
    <w:link w:val="a4"/>
    <w:rsid w:val="001B4AF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1B4A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OSR2021U5</cp:lastModifiedBy>
  <cp:revision>7</cp:revision>
  <dcterms:created xsi:type="dcterms:W3CDTF">2021-10-25T08:34:00Z</dcterms:created>
  <dcterms:modified xsi:type="dcterms:W3CDTF">2021-11-10T12:14:00Z</dcterms:modified>
</cp:coreProperties>
</file>