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8C" w:rsidRPr="00916592" w:rsidRDefault="00236E8C" w:rsidP="00A55EF8">
      <w:pPr>
        <w:pStyle w:val="3"/>
        <w:tabs>
          <w:tab w:val="left" w:pos="708"/>
        </w:tabs>
        <w:spacing w:line="240" w:lineRule="auto"/>
        <w:rPr>
          <w:color w:val="181818" w:themeColor="background1" w:themeShade="1A"/>
        </w:rPr>
      </w:pPr>
    </w:p>
    <w:p w:rsidR="00F06D56" w:rsidRPr="00916592" w:rsidRDefault="00F06D56" w:rsidP="00F06D56">
      <w:pPr>
        <w:rPr>
          <w:color w:val="181818" w:themeColor="background1" w:themeShade="1A"/>
          <w:sz w:val="28"/>
          <w:szCs w:val="20"/>
          <w:lang w:eastAsia="ar-SA"/>
        </w:rPr>
      </w:pPr>
    </w:p>
    <w:p w:rsidR="00DF5CFE" w:rsidRDefault="00DF5CFE" w:rsidP="00DF5CFE">
      <w:pPr>
        <w:pStyle w:val="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269240</wp:posOffset>
            </wp:positionV>
            <wp:extent cx="455930" cy="575945"/>
            <wp:effectExtent l="19050" t="0" r="127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5CFE" w:rsidRDefault="00DF5CFE" w:rsidP="00DF5CFE">
      <w:pPr>
        <w:spacing w:line="240" w:lineRule="atLeast"/>
        <w:jc w:val="both"/>
        <w:rPr>
          <w:b/>
          <w:bCs/>
          <w:color w:val="181818" w:themeColor="background1" w:themeShade="1A"/>
          <w:sz w:val="28"/>
          <w:szCs w:val="28"/>
        </w:rPr>
      </w:pPr>
    </w:p>
    <w:p w:rsidR="00DF5CFE" w:rsidRPr="00DF5CFE" w:rsidRDefault="00DF5CFE" w:rsidP="00DF5CFE">
      <w:pPr>
        <w:spacing w:line="240" w:lineRule="atLeast"/>
        <w:jc w:val="center"/>
        <w:rPr>
          <w:color w:val="181818" w:themeColor="background1" w:themeShade="1A"/>
          <w:sz w:val="28"/>
          <w:szCs w:val="28"/>
          <w:lang w:val="uk-UA"/>
        </w:rPr>
      </w:pP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УКРАЇНА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F5CFE" w:rsidRDefault="00DF5CFE" w:rsidP="00DF5CFE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</w:rPr>
      </w:pPr>
    </w:p>
    <w:p w:rsidR="00DF5CFE" w:rsidRDefault="00DF5CFE" w:rsidP="00DF5CFE">
      <w:pPr>
        <w:spacing w:line="240" w:lineRule="atLeast"/>
        <w:ind w:left="-284" w:firstLine="142"/>
        <w:jc w:val="center"/>
        <w:rPr>
          <w:b/>
          <w:color w:val="181818" w:themeColor="background1" w:themeShade="1A"/>
          <w:sz w:val="28"/>
          <w:szCs w:val="28"/>
          <w:lang w:val="uk-UA"/>
        </w:rPr>
      </w:pPr>
      <w:r>
        <w:rPr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DF5CFE" w:rsidRDefault="00DF5CFE" w:rsidP="00DF5CFE">
      <w:pPr>
        <w:spacing w:line="240" w:lineRule="atLeast"/>
        <w:ind w:left="-284" w:firstLine="142"/>
        <w:jc w:val="center"/>
        <w:rPr>
          <w:color w:val="181818" w:themeColor="background1" w:themeShade="1A"/>
          <w:sz w:val="28"/>
          <w:szCs w:val="28"/>
        </w:rPr>
      </w:pPr>
      <w:r>
        <w:rPr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>
        <w:rPr>
          <w:b/>
          <w:color w:val="181818" w:themeColor="background1" w:themeShade="1A"/>
          <w:sz w:val="28"/>
          <w:szCs w:val="28"/>
        </w:rPr>
        <w:t xml:space="preserve"> Я</w:t>
      </w:r>
    </w:p>
    <w:p w:rsidR="00DF5CFE" w:rsidRDefault="00DF5CFE" w:rsidP="00DF5CFE">
      <w:pPr>
        <w:spacing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</w:rPr>
      </w:pPr>
    </w:p>
    <w:p w:rsidR="00DF5CFE" w:rsidRDefault="00DF5CFE" w:rsidP="00DF5CFE">
      <w:pPr>
        <w:autoSpaceDE w:val="0"/>
        <w:autoSpaceDN w:val="0"/>
        <w:adjustRightInd w:val="0"/>
        <w:spacing w:line="240" w:lineRule="atLeast"/>
        <w:ind w:left="-284" w:firstLine="142"/>
        <w:jc w:val="both"/>
        <w:rPr>
          <w:color w:val="181818" w:themeColor="background1" w:themeShade="1A"/>
          <w:sz w:val="28"/>
          <w:szCs w:val="28"/>
          <w:lang w:val="uk-UA"/>
        </w:rPr>
      </w:pPr>
      <w:r>
        <w:rPr>
          <w:color w:val="181818" w:themeColor="background1" w:themeShade="1A"/>
          <w:sz w:val="28"/>
          <w:szCs w:val="28"/>
          <w:lang w:val="uk-UA"/>
        </w:rPr>
        <w:t xml:space="preserve">  15</w:t>
      </w:r>
      <w:r w:rsidR="00DF2013">
        <w:rPr>
          <w:color w:val="181818" w:themeColor="background1" w:themeShade="1A"/>
          <w:sz w:val="28"/>
          <w:szCs w:val="28"/>
          <w:lang w:val="uk-UA"/>
        </w:rPr>
        <w:t xml:space="preserve"> січня</w:t>
      </w:r>
      <w:r>
        <w:rPr>
          <w:color w:val="181818" w:themeColor="background1" w:themeShade="1A"/>
          <w:sz w:val="28"/>
          <w:szCs w:val="28"/>
          <w:lang w:val="uk-UA"/>
        </w:rPr>
        <w:t xml:space="preserve"> </w:t>
      </w:r>
      <w:r w:rsidRPr="00DF2013">
        <w:rPr>
          <w:color w:val="181818" w:themeColor="background1" w:themeShade="1A"/>
          <w:sz w:val="28"/>
          <w:szCs w:val="28"/>
          <w:lang w:val="uk-UA"/>
        </w:rPr>
        <w:t>202</w:t>
      </w:r>
      <w:r>
        <w:rPr>
          <w:color w:val="181818" w:themeColor="background1" w:themeShade="1A"/>
          <w:sz w:val="28"/>
          <w:szCs w:val="28"/>
          <w:lang w:val="uk-UA"/>
        </w:rPr>
        <w:t>1</w:t>
      </w:r>
      <w:r w:rsidR="00DF2013">
        <w:rPr>
          <w:color w:val="181818" w:themeColor="background1" w:themeShade="1A"/>
          <w:sz w:val="28"/>
          <w:szCs w:val="28"/>
          <w:lang w:val="uk-UA"/>
        </w:rPr>
        <w:t>року</w:t>
      </w:r>
      <w:r w:rsidRPr="00DF2013">
        <w:rPr>
          <w:color w:val="181818" w:themeColor="background1" w:themeShade="1A"/>
          <w:sz w:val="28"/>
          <w:szCs w:val="28"/>
          <w:lang w:val="uk-UA"/>
        </w:rPr>
        <w:t xml:space="preserve">                                                                           </w:t>
      </w:r>
      <w:r w:rsidR="00DF2013">
        <w:rPr>
          <w:color w:val="181818" w:themeColor="background1" w:themeShade="1A"/>
          <w:sz w:val="28"/>
          <w:szCs w:val="28"/>
          <w:lang w:val="uk-UA"/>
        </w:rPr>
        <w:tab/>
      </w:r>
      <w:r w:rsidR="00DF2013">
        <w:rPr>
          <w:color w:val="181818" w:themeColor="background1" w:themeShade="1A"/>
          <w:sz w:val="28"/>
          <w:szCs w:val="28"/>
          <w:lang w:val="uk-UA"/>
        </w:rPr>
        <w:tab/>
        <w:t>№ 5</w:t>
      </w:r>
    </w:p>
    <w:p w:rsidR="00F06D56" w:rsidRPr="00916592" w:rsidRDefault="00F06D56" w:rsidP="00F06D56">
      <w:pPr>
        <w:tabs>
          <w:tab w:val="left" w:pos="0"/>
        </w:tabs>
        <w:rPr>
          <w:b/>
          <w:color w:val="181818" w:themeColor="background1" w:themeShade="1A"/>
          <w:sz w:val="28"/>
          <w:szCs w:val="20"/>
          <w:lang w:val="uk-UA" w:eastAsia="ar-SA"/>
        </w:rPr>
      </w:pPr>
    </w:p>
    <w:p w:rsidR="00F06D56" w:rsidRPr="00916592" w:rsidRDefault="00F06D56" w:rsidP="00F06D56">
      <w:pPr>
        <w:shd w:val="clear" w:color="auto" w:fill="FFFFFF"/>
        <w:spacing w:line="100" w:lineRule="atLeast"/>
        <w:ind w:right="4536"/>
        <w:jc w:val="both"/>
        <w:rPr>
          <w:b/>
          <w:color w:val="181818" w:themeColor="background1" w:themeShade="1A"/>
          <w:sz w:val="28"/>
          <w:szCs w:val="28"/>
          <w:lang w:val="uk-UA"/>
        </w:rPr>
      </w:pPr>
      <w:r w:rsidRPr="00916592">
        <w:rPr>
          <w:b/>
          <w:bCs/>
          <w:color w:val="181818" w:themeColor="background1" w:themeShade="1A"/>
          <w:sz w:val="28"/>
          <w:szCs w:val="28"/>
          <w:lang w:val="uk-UA"/>
        </w:rPr>
        <w:t xml:space="preserve">Про присвоєння  </w:t>
      </w:r>
      <w:r w:rsidRPr="00916592">
        <w:rPr>
          <w:b/>
          <w:color w:val="181818" w:themeColor="background1" w:themeShade="1A"/>
          <w:sz w:val="28"/>
          <w:szCs w:val="28"/>
          <w:lang w:val="uk-UA"/>
        </w:rPr>
        <w:t xml:space="preserve">поштової адреси </w:t>
      </w:r>
    </w:p>
    <w:p w:rsidR="00F06D56" w:rsidRPr="00916592" w:rsidRDefault="002A01D9" w:rsidP="00F06D56">
      <w:pPr>
        <w:shd w:val="clear" w:color="auto" w:fill="FFFFFF"/>
        <w:spacing w:line="100" w:lineRule="atLeast"/>
        <w:ind w:right="4536"/>
        <w:jc w:val="both"/>
        <w:rPr>
          <w:color w:val="181818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81818" w:themeColor="background1" w:themeShade="1A"/>
          <w:sz w:val="28"/>
          <w:szCs w:val="28"/>
          <w:lang w:val="uk-UA"/>
        </w:rPr>
        <w:t>об’єкту</w:t>
      </w:r>
      <w:r w:rsidR="00F06D56" w:rsidRPr="00916592">
        <w:rPr>
          <w:b/>
          <w:color w:val="181818" w:themeColor="background1" w:themeShade="1A"/>
          <w:sz w:val="28"/>
          <w:szCs w:val="28"/>
          <w:lang w:val="uk-UA"/>
        </w:rPr>
        <w:t xml:space="preserve"> нерухомого майна </w:t>
      </w:r>
    </w:p>
    <w:p w:rsidR="00F06D56" w:rsidRPr="00DF5CFE" w:rsidRDefault="00F06D56" w:rsidP="00F55327">
      <w:pPr>
        <w:pStyle w:val="a5"/>
        <w:spacing w:after="0"/>
        <w:ind w:left="-40" w:firstLine="703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Розглянувши заяву</w:t>
      </w:r>
      <w:r w:rsidR="00DF2013"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="002A01D9" w:rsidRPr="00DF5CFE">
        <w:rPr>
          <w:color w:val="181818" w:themeColor="background1" w:themeShade="1A"/>
          <w:sz w:val="26"/>
          <w:szCs w:val="26"/>
          <w:lang w:val="uk-UA"/>
        </w:rPr>
        <w:t xml:space="preserve">Заремби Віри </w:t>
      </w:r>
      <w:proofErr w:type="spellStart"/>
      <w:r w:rsidR="002A01D9" w:rsidRPr="00DF5CFE">
        <w:rPr>
          <w:color w:val="181818" w:themeColor="background1" w:themeShade="1A"/>
          <w:sz w:val="26"/>
          <w:szCs w:val="26"/>
          <w:lang w:val="uk-UA"/>
        </w:rPr>
        <w:t>Миколаївни</w:t>
      </w:r>
      <w:r w:rsidRPr="00DF5CFE">
        <w:rPr>
          <w:color w:val="181818" w:themeColor="background1" w:themeShade="1A"/>
          <w:sz w:val="26"/>
          <w:szCs w:val="26"/>
          <w:lang w:val="uk-UA"/>
        </w:rPr>
        <w:t>про</w:t>
      </w:r>
      <w:proofErr w:type="spellEnd"/>
      <w:r w:rsidRPr="00DF5CFE">
        <w:rPr>
          <w:color w:val="181818" w:themeColor="background1" w:themeShade="1A"/>
          <w:sz w:val="26"/>
          <w:szCs w:val="26"/>
          <w:lang w:val="uk-UA"/>
        </w:rPr>
        <w:t xml:space="preserve"> присвоєння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окремої поштової адреси </w:t>
      </w:r>
      <w:r w:rsidR="002A01D9" w:rsidRPr="00DF5CFE">
        <w:rPr>
          <w:color w:val="181818" w:themeColor="background1" w:themeShade="1A"/>
          <w:sz w:val="26"/>
          <w:szCs w:val="26"/>
          <w:lang w:val="uk-UA"/>
        </w:rPr>
        <w:t>житловому будинку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«В-1»</w:t>
      </w:r>
      <w:r w:rsidR="002A01D9" w:rsidRPr="00DF5CFE">
        <w:rPr>
          <w:color w:val="181818" w:themeColor="background1" w:themeShade="1A"/>
          <w:sz w:val="26"/>
          <w:szCs w:val="26"/>
          <w:lang w:val="uk-UA"/>
        </w:rPr>
        <w:t xml:space="preserve">, загальною площею 48,7 </w:t>
      </w:r>
      <w:proofErr w:type="spellStart"/>
      <w:r w:rsidR="002A01D9" w:rsidRPr="00DF5CFE">
        <w:rPr>
          <w:color w:val="181818" w:themeColor="background1" w:themeShade="1A"/>
          <w:sz w:val="26"/>
          <w:szCs w:val="26"/>
          <w:lang w:val="uk-UA"/>
        </w:rPr>
        <w:t>кв.м</w:t>
      </w:r>
      <w:proofErr w:type="spellEnd"/>
      <w:r w:rsidR="002A01D9" w:rsidRPr="00DF5CFE">
        <w:rPr>
          <w:color w:val="181818" w:themeColor="background1" w:themeShade="1A"/>
          <w:sz w:val="26"/>
          <w:szCs w:val="26"/>
          <w:lang w:val="uk-UA"/>
        </w:rPr>
        <w:t>.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на земельній ділянці з кадастровим номером 6822483000:01:001:0069</w:t>
      </w:r>
      <w:bookmarkStart w:id="0" w:name="_GoBack"/>
      <w:bookmarkEnd w:id="0"/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по вул. Південна, 7 в с. Залісся-1, Кам’янець-Подільського району Хмельницької області </w:t>
      </w:r>
      <w:r w:rsidRPr="00DF5CFE">
        <w:rPr>
          <w:color w:val="181818" w:themeColor="background1" w:themeShade="1A"/>
          <w:sz w:val="26"/>
          <w:szCs w:val="26"/>
          <w:lang w:val="uk-UA"/>
        </w:rPr>
        <w:t>у зв’язку з його поділом</w:t>
      </w:r>
      <w:r w:rsidR="00E64BDD" w:rsidRPr="00DF5CFE">
        <w:rPr>
          <w:color w:val="181818" w:themeColor="background1" w:themeShade="1A"/>
          <w:sz w:val="26"/>
          <w:szCs w:val="26"/>
          <w:lang w:val="uk-UA"/>
        </w:rPr>
        <w:t xml:space="preserve"> домоволодіння</w:t>
      </w:r>
      <w:r w:rsidRPr="00DF5CFE">
        <w:rPr>
          <w:color w:val="181818" w:themeColor="background1" w:themeShade="1A"/>
          <w:sz w:val="26"/>
          <w:szCs w:val="26"/>
          <w:lang w:val="uk-UA"/>
        </w:rPr>
        <w:t>, документи, що додані до заяви, керуючись ч. 12 ст. 26</w:t>
      </w:r>
      <w:r w:rsidRPr="00DF5CFE">
        <w:rPr>
          <w:color w:val="181818" w:themeColor="background1" w:themeShade="1A"/>
          <w:sz w:val="26"/>
          <w:szCs w:val="26"/>
          <w:vertAlign w:val="superscript"/>
          <w:lang w:val="uk-UA"/>
        </w:rPr>
        <w:t>3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 Закону України “Про регулювання містобудівної діяльності”,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ст. 37 Закону України “Про місцеве самоврядування в Україні”, постановою Кабінету Міністрів Українивід 25.12.2015 року № 1127 «Про державну реєстрацію речових прав на нерухоме майно та їх обтяжень» зі змінами, внесеними постановою Кабінету Міністрів України від 06.12.2017 року № 925, 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п. 19, п. 21 Тимчасового порядку реалізації експериментального </w:t>
      </w:r>
      <w:proofErr w:type="spellStart"/>
      <w:r w:rsidRPr="00DF5CFE">
        <w:rPr>
          <w:color w:val="181818" w:themeColor="background1" w:themeShade="1A"/>
          <w:sz w:val="26"/>
          <w:szCs w:val="26"/>
          <w:lang w:val="uk-UA"/>
        </w:rPr>
        <w:t>проєкту</w:t>
      </w:r>
      <w:proofErr w:type="spellEnd"/>
      <w:r w:rsidRPr="00DF5CFE">
        <w:rPr>
          <w:color w:val="181818" w:themeColor="background1" w:themeShade="1A"/>
          <w:sz w:val="26"/>
          <w:szCs w:val="26"/>
          <w:lang w:val="uk-UA"/>
        </w:rPr>
        <w:t xml:space="preserve"> з присвоєння адрес об’єктам будівництва та об’єктам нерухомого майна, затвердженого постановою Кабінету Міністрів України від 27.03.2019 № 367 “Деякі питання дерегуляції господарської 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>діяльності ”з метою впорядкування надання адрес об’єктам нерухомого майна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, виконавчий комітет </w:t>
      </w:r>
      <w:proofErr w:type="spellStart"/>
      <w:r w:rsidR="00F55327" w:rsidRPr="00DF5CFE">
        <w:rPr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DF5CFE">
        <w:rPr>
          <w:color w:val="181818" w:themeColor="background1" w:themeShade="1A"/>
          <w:sz w:val="26"/>
          <w:szCs w:val="26"/>
          <w:lang w:val="uk-UA"/>
        </w:rPr>
        <w:t xml:space="preserve"> сільської ради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 вирішив:</w:t>
      </w:r>
    </w:p>
    <w:p w:rsidR="00F06D56" w:rsidRPr="00DF5CFE" w:rsidRDefault="00F06D56" w:rsidP="00F06D56">
      <w:pPr>
        <w:jc w:val="center"/>
        <w:rPr>
          <w:b/>
          <w:bCs/>
          <w:color w:val="181818" w:themeColor="background1" w:themeShade="1A"/>
          <w:sz w:val="26"/>
          <w:szCs w:val="26"/>
          <w:lang w:val="uk-UA"/>
        </w:rPr>
      </w:pPr>
    </w:p>
    <w:p w:rsidR="00F06D56" w:rsidRPr="00DF5CFE" w:rsidRDefault="00F06D56" w:rsidP="00F06D56">
      <w:pPr>
        <w:tabs>
          <w:tab w:val="left" w:pos="0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 xml:space="preserve">1.Присвоїти 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житловому будинку «В-1», загальною площею 48,7 </w:t>
      </w:r>
      <w:proofErr w:type="spellStart"/>
      <w:r w:rsidR="00F55327" w:rsidRPr="00DF5CFE">
        <w:rPr>
          <w:color w:val="181818" w:themeColor="background1" w:themeShade="1A"/>
          <w:sz w:val="26"/>
          <w:szCs w:val="26"/>
          <w:lang w:val="uk-UA"/>
        </w:rPr>
        <w:t>кв.м</w:t>
      </w:r>
      <w:proofErr w:type="spellEnd"/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. на земельній ділянці </w:t>
      </w:r>
      <w:r w:rsidR="00236E8C" w:rsidRPr="00DF5CFE">
        <w:rPr>
          <w:color w:val="181818" w:themeColor="background1" w:themeShade="1A"/>
          <w:sz w:val="26"/>
          <w:szCs w:val="26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з кадастровим номером 6822483000:01:001:0069 по вул. Південна, 7 в с. Залісся-1, Кам’янець-Подільського району Хмельницької </w:t>
      </w:r>
      <w:r w:rsidRPr="00DF5CFE">
        <w:rPr>
          <w:color w:val="181818" w:themeColor="background1" w:themeShade="1A"/>
          <w:sz w:val="26"/>
          <w:szCs w:val="26"/>
          <w:lang w:val="uk-UA"/>
        </w:rPr>
        <w:t xml:space="preserve">адресу:с. </w:t>
      </w:r>
      <w:r w:rsidR="00236E8C" w:rsidRPr="00DF5CFE">
        <w:rPr>
          <w:color w:val="181818" w:themeColor="background1" w:themeShade="1A"/>
          <w:sz w:val="26"/>
          <w:szCs w:val="26"/>
          <w:lang w:val="uk-UA"/>
        </w:rPr>
        <w:t>Залісся-1,вул.   Південна, 7-А</w:t>
      </w:r>
      <w:r w:rsidRPr="00DF5CFE">
        <w:rPr>
          <w:color w:val="181818" w:themeColor="background1" w:themeShade="1A"/>
          <w:sz w:val="26"/>
          <w:szCs w:val="26"/>
          <w:lang w:val="uk-UA"/>
        </w:rPr>
        <w:t>.</w:t>
      </w:r>
    </w:p>
    <w:p w:rsidR="00F06D56" w:rsidRPr="00DF5CFE" w:rsidRDefault="00F06D56" w:rsidP="00F06D56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2.Зобов’язати за</w:t>
      </w:r>
      <w:r w:rsidR="00F55327" w:rsidRPr="00DF5CFE">
        <w:rPr>
          <w:color w:val="181818" w:themeColor="background1" w:themeShade="1A"/>
          <w:sz w:val="26"/>
          <w:szCs w:val="26"/>
          <w:lang w:val="uk-UA"/>
        </w:rPr>
        <w:t xml:space="preserve">явника </w:t>
      </w:r>
      <w:r w:rsidRPr="00DF5CFE">
        <w:rPr>
          <w:color w:val="181818" w:themeColor="background1" w:themeShade="1A"/>
          <w:sz w:val="26"/>
          <w:szCs w:val="26"/>
          <w:lang w:val="uk-UA"/>
        </w:rPr>
        <w:t>виготовити та встановити адресну табличку.</w:t>
      </w:r>
    </w:p>
    <w:p w:rsidR="00F06D56" w:rsidRPr="00DF5CFE" w:rsidRDefault="00F06D56" w:rsidP="00F06D56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3.Оприлюднити рішення відповідно до вимог законодавства.</w:t>
      </w:r>
    </w:p>
    <w:p w:rsidR="00F06D56" w:rsidRPr="00DF5CFE" w:rsidRDefault="00F06D56" w:rsidP="00F06D5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DF5CFE">
        <w:rPr>
          <w:color w:val="181818" w:themeColor="background1" w:themeShade="1A"/>
          <w:sz w:val="26"/>
          <w:szCs w:val="26"/>
          <w:lang w:val="uk-UA"/>
        </w:rPr>
        <w:t>4.Контроль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236E8C" w:rsidRPr="00916592" w:rsidRDefault="00236E8C" w:rsidP="00F06D5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236E8C" w:rsidRPr="00916592" w:rsidRDefault="00236E8C" w:rsidP="00F06D56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F06D56" w:rsidRPr="00916592" w:rsidRDefault="00F06D56" w:rsidP="00236E8C">
      <w:pPr>
        <w:pStyle w:val="a5"/>
        <w:tabs>
          <w:tab w:val="left" w:pos="7088"/>
        </w:tabs>
        <w:spacing w:before="0" w:after="0"/>
        <w:jc w:val="center"/>
        <w:rPr>
          <w:color w:val="181818" w:themeColor="background1" w:themeShade="1A"/>
          <w:lang w:val="uk-UA"/>
        </w:rPr>
      </w:pPr>
      <w:r w:rsidRPr="00916592">
        <w:rPr>
          <w:b/>
          <w:color w:val="181818" w:themeColor="background1" w:themeShade="1A"/>
          <w:sz w:val="28"/>
          <w:szCs w:val="28"/>
          <w:lang w:val="uk-UA"/>
        </w:rPr>
        <w:t>Сільський  голова</w:t>
      </w:r>
      <w:r w:rsidRPr="00916592">
        <w:rPr>
          <w:b/>
          <w:color w:val="181818" w:themeColor="background1" w:themeShade="1A"/>
          <w:sz w:val="28"/>
          <w:szCs w:val="28"/>
          <w:lang w:val="uk-UA"/>
        </w:rPr>
        <w:tab/>
      </w:r>
      <w:r w:rsidR="00236E8C" w:rsidRPr="00916592">
        <w:rPr>
          <w:b/>
          <w:color w:val="181818" w:themeColor="background1" w:themeShade="1A"/>
          <w:sz w:val="28"/>
          <w:szCs w:val="28"/>
          <w:lang w:val="uk-UA"/>
        </w:rPr>
        <w:t>І.М.</w:t>
      </w:r>
      <w:proofErr w:type="spellStart"/>
      <w:r w:rsidR="00236E8C" w:rsidRPr="00916592">
        <w:rPr>
          <w:b/>
          <w:color w:val="181818" w:themeColor="background1" w:themeShade="1A"/>
          <w:sz w:val="28"/>
          <w:szCs w:val="28"/>
          <w:lang w:val="uk-UA"/>
        </w:rPr>
        <w:t>Романчук</w:t>
      </w:r>
      <w:proofErr w:type="spellEnd"/>
    </w:p>
    <w:sectPr w:rsidR="00F06D56" w:rsidRPr="00916592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9FC"/>
    <w:multiLevelType w:val="hybridMultilevel"/>
    <w:tmpl w:val="7B9A5300"/>
    <w:lvl w:ilvl="0" w:tplc="91CA6AAA">
      <w:start w:val="1"/>
      <w:numFmt w:val="decimal"/>
      <w:lvlText w:val="%1."/>
      <w:lvlJc w:val="left"/>
      <w:pPr>
        <w:ind w:left="81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F06D56"/>
    <w:rsid w:val="00020BC3"/>
    <w:rsid w:val="002361D2"/>
    <w:rsid w:val="00236E8C"/>
    <w:rsid w:val="002A01D9"/>
    <w:rsid w:val="004B46A1"/>
    <w:rsid w:val="00916592"/>
    <w:rsid w:val="00A06651"/>
    <w:rsid w:val="00A55EF8"/>
    <w:rsid w:val="00DE207C"/>
    <w:rsid w:val="00DF2013"/>
    <w:rsid w:val="00DF5CFE"/>
    <w:rsid w:val="00E64BDD"/>
    <w:rsid w:val="00F06D56"/>
    <w:rsid w:val="00F55327"/>
    <w:rsid w:val="00FB609F"/>
    <w:rsid w:val="00FE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C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F06D56"/>
    <w:pPr>
      <w:keepNext/>
      <w:outlineLvl w:val="8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F06D5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F06D56"/>
    <w:pPr>
      <w:spacing w:line="360" w:lineRule="auto"/>
      <w:jc w:val="center"/>
    </w:pPr>
    <w:rPr>
      <w:b/>
      <w:bCs/>
      <w:sz w:val="28"/>
      <w:lang w:val="uk-UA"/>
    </w:rPr>
  </w:style>
  <w:style w:type="paragraph" w:styleId="3">
    <w:name w:val="Body Text 3"/>
    <w:basedOn w:val="a"/>
    <w:link w:val="30"/>
    <w:unhideWhenUsed/>
    <w:rsid w:val="00F06D56"/>
    <w:pPr>
      <w:tabs>
        <w:tab w:val="left" w:pos="2260"/>
      </w:tabs>
      <w:spacing w:line="360" w:lineRule="auto"/>
      <w:jc w:val="both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06D5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F06D56"/>
    <w:pPr>
      <w:ind w:left="720"/>
      <w:contextualSpacing/>
    </w:pPr>
  </w:style>
  <w:style w:type="paragraph" w:styleId="a5">
    <w:name w:val="Normal (Web)"/>
    <w:basedOn w:val="a"/>
    <w:rsid w:val="00F06D56"/>
    <w:pPr>
      <w:spacing w:before="100" w:after="119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F5C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11</cp:revision>
  <cp:lastPrinted>2021-01-16T07:26:00Z</cp:lastPrinted>
  <dcterms:created xsi:type="dcterms:W3CDTF">2021-01-08T14:15:00Z</dcterms:created>
  <dcterms:modified xsi:type="dcterms:W3CDTF">2021-01-16T07:37:00Z</dcterms:modified>
</cp:coreProperties>
</file>