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1311" w:rsidRPr="00E71311" w:rsidRDefault="00E71311" w:rsidP="00E71311">
      <w:pPr>
        <w:tabs>
          <w:tab w:val="left" w:pos="0"/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lang w:val="uk-UA"/>
        </w:rPr>
      </w:pPr>
      <w:r w:rsidRPr="00E71311">
        <w:rPr>
          <w:rFonts w:ascii="Times New Roman" w:eastAsia="Calibri" w:hAnsi="Times New Roman" w:cs="Times New Roman"/>
          <w:lang w:val="uk-UA" w:eastAsia="ru-RU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4" o:title="" gain="66873f"/>
          </v:shape>
          <o:OLEObject Type="Embed" ProgID="Word.Picture.8" ShapeID="_x0000_i1025" DrawAspect="Content" ObjectID="_1686485216" r:id="rId5"/>
        </w:object>
      </w:r>
    </w:p>
    <w:p w:rsidR="00E71311" w:rsidRPr="00E71311" w:rsidRDefault="00E71311" w:rsidP="00E71311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Times New Roman" w:eastAsia="Calibri" w:hAnsi="Times New Roman" w:cs="Times New Roman"/>
          <w:sz w:val="24"/>
          <w:szCs w:val="28"/>
          <w:lang w:val="uk-UA"/>
        </w:rPr>
      </w:pPr>
    </w:p>
    <w:p w:rsidR="00E71311" w:rsidRPr="00E71311" w:rsidRDefault="00E71311" w:rsidP="00E71311">
      <w:pPr>
        <w:tabs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E71311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E71311" w:rsidRPr="00E71311" w:rsidRDefault="00E71311" w:rsidP="00E71311">
      <w:pPr>
        <w:tabs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E71311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E71311" w:rsidRPr="00E71311" w:rsidRDefault="00E71311" w:rsidP="00E71311">
      <w:pPr>
        <w:tabs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E71311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E71311" w:rsidRPr="00E71311" w:rsidRDefault="00E71311" w:rsidP="00E71311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E71311">
        <w:rPr>
          <w:rFonts w:ascii="Times New Roman" w:hAnsi="Times New Roman" w:cs="Times New Roman"/>
          <w:color w:val="000000"/>
          <w:sz w:val="26"/>
          <w:szCs w:val="26"/>
        </w:rPr>
        <w:t>VII</w:t>
      </w:r>
      <w:r w:rsidRPr="00E71311"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E71311" w:rsidRPr="00E71311" w:rsidRDefault="00E71311" w:rsidP="00E71311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E71311" w:rsidRPr="00E71311" w:rsidRDefault="00E71311" w:rsidP="00E71311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E71311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E71311" w:rsidRPr="00E71311" w:rsidRDefault="00E71311" w:rsidP="00E71311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E71311">
        <w:rPr>
          <w:rFonts w:ascii="Times New Roman" w:hAnsi="Times New Roman" w:cs="Times New Roman"/>
          <w:color w:val="000000"/>
          <w:sz w:val="26"/>
          <w:szCs w:val="26"/>
          <w:lang w:val="uk-UA"/>
        </w:rPr>
        <w:t>дев’ятої  сесії сільської ради</w:t>
      </w:r>
    </w:p>
    <w:p w:rsidR="00E71311" w:rsidRPr="00E71311" w:rsidRDefault="00E71311" w:rsidP="00E71311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</w:p>
    <w:p w:rsidR="00E71311" w:rsidRPr="00E71311" w:rsidRDefault="00E71311" w:rsidP="00E71311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4"/>
          <w:szCs w:val="4"/>
          <w:lang w:val="uk-UA" w:eastAsia="ru-RU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E71311" w:rsidRPr="00E71311" w:rsidTr="00E71311">
        <w:trPr>
          <w:trHeight w:val="419"/>
        </w:trPr>
        <w:tc>
          <w:tcPr>
            <w:tcW w:w="3082" w:type="dxa"/>
            <w:hideMark/>
          </w:tcPr>
          <w:p w:rsidR="00E71311" w:rsidRPr="00E71311" w:rsidRDefault="00390B23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24.06.</w:t>
            </w:r>
            <w:r w:rsidR="00E71311" w:rsidRPr="00E713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</w:p>
        </w:tc>
        <w:tc>
          <w:tcPr>
            <w:tcW w:w="3190" w:type="dxa"/>
            <w:hideMark/>
          </w:tcPr>
          <w:p w:rsidR="00E71311" w:rsidRPr="00E71311" w:rsidRDefault="00E71311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E713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E71311" w:rsidRPr="00E71311" w:rsidRDefault="00E71311" w:rsidP="002B0E38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 w:rsidRPr="00E713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2B0E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</w:t>
            </w:r>
            <w:r w:rsidRPr="00E713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 w:rsidR="002B0E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</w:tr>
    </w:tbl>
    <w:p w:rsidR="00BA3FE0" w:rsidRPr="00E71311" w:rsidRDefault="00BA3FE0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862FA" w:rsidRPr="00BA3FE0" w:rsidRDefault="009862FA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BA3FE0" w:rsidRPr="003A4B66" w:rsidTr="00E80F3D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00413" w:rsidRPr="00F56F8E" w:rsidRDefault="00A33A7A" w:rsidP="00F56F8E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r w:rsidRPr="00C864E0">
              <w:rPr>
                <w:rFonts w:ascii="Times New Roman" w:eastAsia="Times New Roman" w:hAnsi="Times New Roman" w:cs="Arial"/>
                <w:sz w:val="26"/>
                <w:szCs w:val="26"/>
                <w:lang w:val="uk-UA" w:eastAsia="ru-RU"/>
              </w:rPr>
              <w:t>Про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затвердження матеріалів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тех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нічної документації 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із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землеуст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рою щодо встановле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ння (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віднов-лення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) меж земель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ної ділянки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в натурі (на місце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вості)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та передачу</w:t>
            </w:r>
            <w:r w:rsidR="00F56F8E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у власність земельної ділянки гр.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="003A4B66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Олійнику Михайлу </w:t>
            </w:r>
            <w:proofErr w:type="spellStart"/>
            <w:r w:rsidR="003A4B66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Олександро-вичу</w:t>
            </w:r>
            <w:proofErr w:type="spellEnd"/>
          </w:p>
        </w:tc>
      </w:tr>
    </w:tbl>
    <w:p w:rsidR="00BA3FE0" w:rsidRPr="00BA3FE0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A3FE0" w:rsidRDefault="00F56F8E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Розглянувши заяву гр.</w:t>
      </w:r>
      <w:r w:rsidR="009862FA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="003A4B6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Олійника Михайла Олександровича</w:t>
      </w:r>
      <w:r w:rsidR="00E04EBA" w:rsidRPr="00A33A7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затвердження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</w:t>
      </w:r>
      <w:proofErr w:type="spellStart"/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</w:t>
      </w:r>
      <w:r w:rsidR="003A4B6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мельної</w:t>
      </w:r>
      <w:proofErr w:type="spellEnd"/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ділянки в натурі (на місцевості) та передачу у власність земельної ділянки, на підставі технічних матеріалів та документів, що підтверджують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розміри земельної ділянки та пункту 34 статті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26 Закону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місцеве самоврядування в Україні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C03EA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з</w:t>
      </w:r>
      <w:r w:rsidR="00FE28D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аконів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землеустрій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державний земельний кадастр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FE28D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bookmarkStart w:id="0" w:name="_GoBack"/>
      <w:bookmarkEnd w:id="0"/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статей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12, 40, 81, 116, 118, 120, 121, 122, 125, 126 Земельного кодексу України, </w:t>
      </w:r>
      <w:r w:rsid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сільська рада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6"/>
          <w:szCs w:val="6"/>
          <w:lang w:val="uk-UA" w:eastAsia="ru-RU"/>
        </w:rPr>
      </w:pP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4"/>
          <w:szCs w:val="4"/>
          <w:lang w:val="uk-UA" w:eastAsia="ru-RU"/>
        </w:rPr>
      </w:pPr>
    </w:p>
    <w:p w:rsidR="00BA3FE0" w:rsidRDefault="00BA3FE0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ВИРІШИЛА:</w:t>
      </w:r>
    </w:p>
    <w:p w:rsidR="009862FA" w:rsidRPr="009862FA" w:rsidRDefault="009862FA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8"/>
          <w:szCs w:val="8"/>
          <w:lang w:val="uk-UA" w:eastAsia="ru-RU"/>
        </w:rPr>
      </w:pPr>
    </w:p>
    <w:p w:rsidR="00BA3FE0" w:rsidRPr="00F56F8E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1. Затвердити гр</w:t>
      </w:r>
      <w:r w:rsidR="001E301E" w:rsidRPr="00A33A7A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.</w:t>
      </w:r>
      <w:r w:rsidR="00F56F8E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 </w:t>
      </w:r>
      <w:r w:rsidR="003A4B6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Олійнику Михайлу Олександровичу</w:t>
      </w:r>
      <w:r w:rsidR="00E04EBA" w:rsidRPr="00A33A7A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матеріали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</w:t>
      </w:r>
      <w:r w:rsidR="003A4B6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кументації</w:t>
      </w:r>
      <w:proofErr w:type="spellEnd"/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із землеустрою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</w:t>
      </w:r>
      <w:r w:rsidR="00C03EA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для будівництва і обслуговування житлового будинку,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гос</w:t>
      </w:r>
      <w:r w:rsidR="003A4B6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подарських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будівель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і споруд (присадибна ділянка).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2. Передати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="003A4B6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Олійнику Михайлу Олександровичу</w:t>
      </w:r>
      <w:r w:rsidR="00C03EA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безоплатно у власність, земельну ділянку для будівництва і обслуговування житлового будинку, господар</w:t>
      </w:r>
      <w:r w:rsidR="003A4B6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lastRenderedPageBreak/>
        <w:t>ських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будівель і споруд (</w:t>
      </w:r>
      <w:r w:rsidR="00A93ACE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</w:t>
      </w:r>
      <w:r w:rsidR="00684398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исадибна ділянка), площею 0,2500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га, кадастровий номер 682248</w:t>
      </w:r>
      <w:r w:rsidR="003A4B6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98</w:t>
      </w:r>
      <w:r w:rsidR="00F04E6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00:01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3A4B6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003:0006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що знаходиться на території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Орининської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сільської ради Кам’янець-Подільського району Хмельницької області, в межах</w:t>
      </w:r>
      <w:r w:rsidR="00DD0D12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насе</w:t>
      </w:r>
      <w:r w:rsidR="00C3492B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леного пункту села </w:t>
      </w:r>
      <w:proofErr w:type="spellStart"/>
      <w:r w:rsidR="003A4B6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Шустівці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200413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3. Право власності на земельну ділянку зареєструвати відповідно до Закону України </w:t>
      </w:r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“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державну реєстрацію речових прав на нерухоме майно та їх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обтя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жень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”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4.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Зобов’язати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="003A4B6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Олійника Михайла Олександровича</w:t>
      </w:r>
      <w:r w:rsidR="00E04EBA" w:rsidRPr="00A33A7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виконувати обов’язки землевласника</w:t>
      </w:r>
      <w:r w:rsidR="00C03EA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відповідно до вимог ст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атті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103 Земельного Кодексу України.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Землевпоряднику сільської ради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внести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зміни до земельно</w:t>
      </w:r>
      <w:r w:rsidR="005876D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облікових до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кументів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Контроль за виконання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даного рішення покласти на постійну комісію сільської ради з аграрних питань, земельних відносин, природокори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стування та еко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E7131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логічної безпеки (голова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5C6F9F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комісії 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Чорний М. В.).</w:t>
      </w:r>
    </w:p>
    <w:p w:rsidR="00BA3FE0" w:rsidRPr="00A33A7A" w:rsidRDefault="00BA3FE0" w:rsidP="00BA3FE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BA3FE0" w:rsidRPr="009862FA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5B02" w:rsidRPr="00F56F8E" w:rsidRDefault="00BA3FE0" w:rsidP="00F56F8E">
      <w:pPr>
        <w:spacing w:after="120" w:line="276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Сільськи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й голова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200413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         </w:t>
      </w:r>
      <w:r w:rsidR="00F56F8E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</w:t>
      </w:r>
      <w:r w:rsidR="00200413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       </w:t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Іван РОМАНЧУК</w:t>
      </w:r>
    </w:p>
    <w:sectPr w:rsidR="00CC5B02" w:rsidRPr="00F56F8E" w:rsidSect="00F107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A3FE0"/>
    <w:rsid w:val="00064150"/>
    <w:rsid w:val="000D5EB7"/>
    <w:rsid w:val="001153DF"/>
    <w:rsid w:val="0014247E"/>
    <w:rsid w:val="001A0386"/>
    <w:rsid w:val="001E301E"/>
    <w:rsid w:val="00200413"/>
    <w:rsid w:val="00245537"/>
    <w:rsid w:val="002B0E38"/>
    <w:rsid w:val="003608DE"/>
    <w:rsid w:val="00390B23"/>
    <w:rsid w:val="003A4B66"/>
    <w:rsid w:val="00441B65"/>
    <w:rsid w:val="00497321"/>
    <w:rsid w:val="004D51C1"/>
    <w:rsid w:val="005856DB"/>
    <w:rsid w:val="005876D4"/>
    <w:rsid w:val="005C6F9F"/>
    <w:rsid w:val="00684398"/>
    <w:rsid w:val="007375C4"/>
    <w:rsid w:val="007A0445"/>
    <w:rsid w:val="008F664D"/>
    <w:rsid w:val="009862FA"/>
    <w:rsid w:val="00A33A7A"/>
    <w:rsid w:val="00A91C97"/>
    <w:rsid w:val="00A93ACE"/>
    <w:rsid w:val="00A97DF8"/>
    <w:rsid w:val="00BA3FE0"/>
    <w:rsid w:val="00C00E65"/>
    <w:rsid w:val="00C03EAB"/>
    <w:rsid w:val="00C3492B"/>
    <w:rsid w:val="00C67695"/>
    <w:rsid w:val="00C70D67"/>
    <w:rsid w:val="00CC5B02"/>
    <w:rsid w:val="00CE3B22"/>
    <w:rsid w:val="00D32987"/>
    <w:rsid w:val="00D40F25"/>
    <w:rsid w:val="00DD0D12"/>
    <w:rsid w:val="00DE0AFA"/>
    <w:rsid w:val="00E04EBA"/>
    <w:rsid w:val="00E71311"/>
    <w:rsid w:val="00F04E60"/>
    <w:rsid w:val="00F10795"/>
    <w:rsid w:val="00F56F8E"/>
    <w:rsid w:val="00FE28D9"/>
    <w:rsid w:val="00FE7E6B"/>
    <w:rsid w:val="00FF0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69280"/>
  <w15:docId w15:val="{50716F6D-3B6E-4760-90EF-B118C5A5C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A33A7A"/>
    <w:rPr>
      <w:lang w:eastAsia="ru-RU"/>
    </w:rPr>
  </w:style>
  <w:style w:type="paragraph" w:styleId="a4">
    <w:name w:val="header"/>
    <w:aliases w:val="Знак"/>
    <w:basedOn w:val="a"/>
    <w:link w:val="a3"/>
    <w:unhideWhenUsed/>
    <w:rsid w:val="00A33A7A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A33A7A"/>
  </w:style>
  <w:style w:type="paragraph" w:styleId="a5">
    <w:name w:val="Balloon Text"/>
    <w:basedOn w:val="a"/>
    <w:link w:val="a6"/>
    <w:uiPriority w:val="99"/>
    <w:semiHidden/>
    <w:unhideWhenUsed/>
    <w:rsid w:val="00D40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40F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42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352</Words>
  <Characters>2011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54</cp:revision>
  <cp:lastPrinted>2021-06-29T12:20:00Z</cp:lastPrinted>
  <dcterms:created xsi:type="dcterms:W3CDTF">2021-04-01T11:18:00Z</dcterms:created>
  <dcterms:modified xsi:type="dcterms:W3CDTF">2021-06-29T12:21:00Z</dcterms:modified>
</cp:coreProperties>
</file>