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939841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85030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</w:tblGrid>
      <w:tr w:rsidR="00335762" w:rsidRPr="000A2C10" w:rsidTr="00850302">
        <w:trPr>
          <w:cantSplit/>
          <w:trHeight w:val="255"/>
        </w:trPr>
        <w:tc>
          <w:tcPr>
            <w:tcW w:w="59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50302" w:rsidRDefault="00335762" w:rsidP="00850302">
            <w:pPr>
              <w:spacing w:line="240" w:lineRule="atLeast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850302">
              <w:rPr>
                <w:color w:val="1A1A1A" w:themeColor="background1" w:themeShade="1A"/>
                <w:sz w:val="28"/>
                <w:lang w:val="uk-UA"/>
              </w:rPr>
              <w:t>Про</w:t>
            </w:r>
            <w:r w:rsidRPr="00850302">
              <w:rPr>
                <w:bCs/>
                <w:color w:val="1A1A1A" w:themeColor="background1" w:themeShade="1A"/>
                <w:sz w:val="28"/>
                <w:lang w:val="uk-UA"/>
              </w:rPr>
              <w:t xml:space="preserve"> затвердження </w:t>
            </w:r>
            <w:r w:rsidR="00850302" w:rsidRPr="00850302">
              <w:rPr>
                <w:bCs/>
                <w:color w:val="1A1A1A" w:themeColor="background1" w:themeShade="1A"/>
                <w:sz w:val="28"/>
                <w:lang w:val="uk-UA"/>
              </w:rPr>
              <w:t>рішення виконавчого комітету Орининської сільської ради №1 від 11 травня 2021 року «</w:t>
            </w:r>
            <w:r w:rsidR="00850302" w:rsidRPr="00850302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підсумки опалювального сезону 2021/2022  та організацію підготовки об'єктів житлово-комунальної та соціальної сфери до роботи в опалювальний період 2021/2022 року»</w:t>
            </w:r>
          </w:p>
        </w:tc>
      </w:tr>
    </w:tbl>
    <w:p w:rsidR="00335762" w:rsidRPr="00850302" w:rsidRDefault="00335762" w:rsidP="00850302">
      <w:pPr>
        <w:pStyle w:val="a4"/>
        <w:widowControl w:val="0"/>
        <w:tabs>
          <w:tab w:val="left" w:pos="708"/>
        </w:tabs>
        <w:spacing w:line="240" w:lineRule="atLeast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0302" w:rsidRP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  <w:r w:rsidRPr="00850302">
        <w:rPr>
          <w:rStyle w:val="docdata"/>
          <w:color w:val="000000"/>
          <w:sz w:val="28"/>
        </w:rPr>
        <w:t> </w:t>
      </w:r>
      <w:proofErr w:type="spellStart"/>
      <w:r w:rsidRPr="00850302">
        <w:rPr>
          <w:color w:val="000000"/>
          <w:sz w:val="28"/>
        </w:rPr>
        <w:t>Керуючись</w:t>
      </w:r>
      <w:proofErr w:type="spellEnd"/>
      <w:r w:rsidRPr="00850302">
        <w:rPr>
          <w:color w:val="000000"/>
          <w:sz w:val="28"/>
        </w:rPr>
        <w:t xml:space="preserve">  </w:t>
      </w:r>
      <w:proofErr w:type="spellStart"/>
      <w:r w:rsidRPr="00850302">
        <w:rPr>
          <w:color w:val="000000"/>
          <w:sz w:val="28"/>
        </w:rPr>
        <w:t>статею</w:t>
      </w:r>
      <w:proofErr w:type="spellEnd"/>
      <w:r w:rsidRPr="00850302">
        <w:rPr>
          <w:color w:val="000000"/>
          <w:sz w:val="28"/>
        </w:rPr>
        <w:t xml:space="preserve"> 144 </w:t>
      </w:r>
      <w:proofErr w:type="spellStart"/>
      <w:r w:rsidRPr="00850302">
        <w:rPr>
          <w:color w:val="000000"/>
          <w:sz w:val="28"/>
        </w:rPr>
        <w:t>Конституції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підпунктами</w:t>
      </w:r>
      <w:proofErr w:type="spellEnd"/>
      <w:r w:rsidRPr="00850302">
        <w:rPr>
          <w:color w:val="000000"/>
          <w:sz w:val="28"/>
        </w:rPr>
        <w:t xml:space="preserve"> 1,5 пункту «а» </w:t>
      </w:r>
      <w:proofErr w:type="spellStart"/>
      <w:r w:rsidRPr="00850302">
        <w:rPr>
          <w:color w:val="000000"/>
          <w:sz w:val="28"/>
        </w:rPr>
        <w:t>статті</w:t>
      </w:r>
      <w:proofErr w:type="spellEnd"/>
      <w:r w:rsidRPr="00850302">
        <w:rPr>
          <w:color w:val="000000"/>
          <w:sz w:val="28"/>
        </w:rPr>
        <w:t xml:space="preserve"> 30 Закону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« Про </w:t>
      </w:r>
      <w:proofErr w:type="spellStart"/>
      <w:r w:rsidRPr="00850302">
        <w:rPr>
          <w:color w:val="000000"/>
          <w:sz w:val="28"/>
        </w:rPr>
        <w:t>місцеве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самоврядування</w:t>
      </w:r>
      <w:proofErr w:type="spellEnd"/>
      <w:r w:rsidRPr="00850302">
        <w:rPr>
          <w:color w:val="000000"/>
          <w:sz w:val="28"/>
        </w:rPr>
        <w:t xml:space="preserve"> в </w:t>
      </w:r>
      <w:proofErr w:type="spellStart"/>
      <w:r w:rsidRPr="00850302">
        <w:rPr>
          <w:color w:val="000000"/>
          <w:sz w:val="28"/>
        </w:rPr>
        <w:t>Україні</w:t>
      </w:r>
      <w:proofErr w:type="spellEnd"/>
      <w:r w:rsidRPr="00850302">
        <w:rPr>
          <w:color w:val="000000"/>
          <w:sz w:val="28"/>
        </w:rPr>
        <w:t xml:space="preserve">», пунктом 5 Правил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</w:t>
      </w:r>
      <w:proofErr w:type="spellEnd"/>
      <w:r w:rsidRPr="00850302">
        <w:rPr>
          <w:color w:val="000000"/>
          <w:sz w:val="28"/>
        </w:rPr>
        <w:t xml:space="preserve"> з </w:t>
      </w:r>
      <w:proofErr w:type="spellStart"/>
      <w:r w:rsidRPr="00850302">
        <w:rPr>
          <w:color w:val="000000"/>
          <w:sz w:val="28"/>
        </w:rPr>
        <w:t>централізованого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опалення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холодної</w:t>
      </w:r>
      <w:proofErr w:type="spellEnd"/>
      <w:r w:rsidRPr="00850302">
        <w:rPr>
          <w:color w:val="000000"/>
          <w:sz w:val="28"/>
        </w:rPr>
        <w:t xml:space="preserve"> води та </w:t>
      </w:r>
      <w:proofErr w:type="spellStart"/>
      <w:r w:rsidRPr="00850302">
        <w:rPr>
          <w:color w:val="000000"/>
          <w:sz w:val="28"/>
        </w:rPr>
        <w:t>гарячої</w:t>
      </w:r>
      <w:proofErr w:type="spellEnd"/>
      <w:r w:rsidRPr="00850302">
        <w:rPr>
          <w:color w:val="000000"/>
          <w:sz w:val="28"/>
        </w:rPr>
        <w:t xml:space="preserve"> води і </w:t>
      </w:r>
      <w:proofErr w:type="spellStart"/>
      <w:r w:rsidRPr="00850302">
        <w:rPr>
          <w:color w:val="000000"/>
          <w:sz w:val="28"/>
        </w:rPr>
        <w:t>водовідведення</w:t>
      </w:r>
      <w:proofErr w:type="spellEnd"/>
      <w:r w:rsidRPr="00850302">
        <w:rPr>
          <w:color w:val="000000"/>
          <w:sz w:val="28"/>
        </w:rPr>
        <w:t xml:space="preserve"> та типового договору про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</w:t>
      </w:r>
      <w:proofErr w:type="spellEnd"/>
      <w:r w:rsidRPr="00850302">
        <w:rPr>
          <w:color w:val="000000"/>
          <w:sz w:val="28"/>
        </w:rPr>
        <w:t xml:space="preserve"> з </w:t>
      </w:r>
      <w:proofErr w:type="spellStart"/>
      <w:r w:rsidRPr="00850302">
        <w:rPr>
          <w:color w:val="000000"/>
          <w:sz w:val="28"/>
        </w:rPr>
        <w:t>централізованого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опалення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холодної</w:t>
      </w:r>
      <w:proofErr w:type="spellEnd"/>
      <w:r w:rsidRPr="00850302">
        <w:rPr>
          <w:color w:val="000000"/>
          <w:sz w:val="28"/>
        </w:rPr>
        <w:t xml:space="preserve"> та </w:t>
      </w:r>
      <w:proofErr w:type="spellStart"/>
      <w:r w:rsidRPr="00850302">
        <w:rPr>
          <w:color w:val="000000"/>
          <w:sz w:val="28"/>
        </w:rPr>
        <w:t>гарячої</w:t>
      </w:r>
      <w:proofErr w:type="spellEnd"/>
      <w:r w:rsidRPr="00850302">
        <w:rPr>
          <w:color w:val="000000"/>
          <w:sz w:val="28"/>
        </w:rPr>
        <w:t xml:space="preserve"> води і </w:t>
      </w:r>
      <w:proofErr w:type="spellStart"/>
      <w:r w:rsidRPr="00850302">
        <w:rPr>
          <w:color w:val="000000"/>
          <w:sz w:val="28"/>
        </w:rPr>
        <w:t>водовідведення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затверджених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постановою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Кабінету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Міністрів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       21 </w:t>
      </w:r>
      <w:proofErr w:type="spellStart"/>
      <w:r w:rsidRPr="00850302">
        <w:rPr>
          <w:color w:val="000000"/>
          <w:sz w:val="28"/>
        </w:rPr>
        <w:t>липня</w:t>
      </w:r>
      <w:proofErr w:type="spellEnd"/>
      <w:r w:rsidRPr="00850302">
        <w:rPr>
          <w:color w:val="000000"/>
          <w:sz w:val="28"/>
        </w:rPr>
        <w:t xml:space="preserve"> 2005 року № 630, пунктом 8 Правил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послуги</w:t>
      </w:r>
      <w:proofErr w:type="spellEnd"/>
      <w:r w:rsidRPr="00850302">
        <w:rPr>
          <w:color w:val="000000"/>
          <w:sz w:val="28"/>
        </w:rPr>
        <w:t xml:space="preserve"> з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теплової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енергії</w:t>
      </w:r>
      <w:proofErr w:type="spellEnd"/>
      <w:r w:rsidRPr="00850302">
        <w:rPr>
          <w:color w:val="000000"/>
          <w:sz w:val="28"/>
        </w:rPr>
        <w:t xml:space="preserve"> і </w:t>
      </w:r>
      <w:proofErr w:type="spellStart"/>
      <w:r w:rsidRPr="00850302">
        <w:rPr>
          <w:color w:val="000000"/>
          <w:sz w:val="28"/>
        </w:rPr>
        <w:t>типових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договорів</w:t>
      </w:r>
      <w:proofErr w:type="spellEnd"/>
      <w:r w:rsidRPr="00850302">
        <w:rPr>
          <w:color w:val="000000"/>
          <w:sz w:val="28"/>
        </w:rPr>
        <w:t xml:space="preserve"> про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послуги</w:t>
      </w:r>
      <w:proofErr w:type="spellEnd"/>
      <w:r w:rsidRPr="00850302">
        <w:rPr>
          <w:color w:val="000000"/>
          <w:sz w:val="28"/>
        </w:rPr>
        <w:t xml:space="preserve"> з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теплової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енергії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затверджених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Кабінетом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Міністрів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21 </w:t>
      </w:r>
      <w:proofErr w:type="spellStart"/>
      <w:r w:rsidRPr="00850302">
        <w:rPr>
          <w:color w:val="000000"/>
          <w:sz w:val="28"/>
        </w:rPr>
        <w:t>серпня</w:t>
      </w:r>
      <w:proofErr w:type="spellEnd"/>
      <w:r w:rsidRPr="00850302">
        <w:rPr>
          <w:color w:val="000000"/>
          <w:sz w:val="28"/>
        </w:rPr>
        <w:t xml:space="preserve"> 2019 року       № 830,враховуючи </w:t>
      </w:r>
      <w:proofErr w:type="spellStart"/>
      <w:r w:rsidRPr="00850302">
        <w:rPr>
          <w:color w:val="000000"/>
          <w:sz w:val="28"/>
        </w:rPr>
        <w:t>рішення</w:t>
      </w:r>
      <w:proofErr w:type="spellEnd"/>
      <w:r w:rsidRPr="00850302">
        <w:rPr>
          <w:color w:val="000000"/>
          <w:sz w:val="28"/>
        </w:rPr>
        <w:t xml:space="preserve">  </w:t>
      </w:r>
      <w:proofErr w:type="spellStart"/>
      <w:r w:rsidRPr="00850302">
        <w:rPr>
          <w:color w:val="000000"/>
          <w:sz w:val="28"/>
        </w:rPr>
        <w:t>виконавчого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комітету</w:t>
      </w:r>
      <w:proofErr w:type="spellEnd"/>
      <w:r w:rsidRPr="00850302">
        <w:rPr>
          <w:color w:val="000000"/>
          <w:sz w:val="28"/>
        </w:rPr>
        <w:t xml:space="preserve"> Орининської </w:t>
      </w:r>
      <w:proofErr w:type="spellStart"/>
      <w:r w:rsidRPr="00850302">
        <w:rPr>
          <w:color w:val="000000"/>
          <w:sz w:val="28"/>
        </w:rPr>
        <w:t>сільської</w:t>
      </w:r>
      <w:proofErr w:type="spellEnd"/>
      <w:r w:rsidRPr="00850302">
        <w:rPr>
          <w:color w:val="000000"/>
          <w:sz w:val="28"/>
        </w:rPr>
        <w:t xml:space="preserve"> ради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11 </w:t>
      </w:r>
      <w:proofErr w:type="spellStart"/>
      <w:r w:rsidRPr="00850302">
        <w:rPr>
          <w:color w:val="000000"/>
          <w:sz w:val="28"/>
        </w:rPr>
        <w:t>травня</w:t>
      </w:r>
      <w:proofErr w:type="spellEnd"/>
      <w:r w:rsidRPr="00850302">
        <w:rPr>
          <w:color w:val="000000"/>
          <w:sz w:val="28"/>
        </w:rPr>
        <w:t xml:space="preserve"> 2021 року, </w:t>
      </w:r>
      <w:proofErr w:type="spellStart"/>
      <w:r w:rsidRPr="00850302">
        <w:rPr>
          <w:color w:val="000000"/>
          <w:sz w:val="28"/>
        </w:rPr>
        <w:t>сільська</w:t>
      </w:r>
      <w:proofErr w:type="spellEnd"/>
      <w:r w:rsidRPr="00850302">
        <w:rPr>
          <w:color w:val="000000"/>
          <w:sz w:val="28"/>
        </w:rPr>
        <w:t xml:space="preserve"> рада </w:t>
      </w:r>
      <w:r w:rsidRPr="00850302">
        <w:rPr>
          <w:rFonts w:cs="Times New Roman"/>
          <w:b/>
          <w:sz w:val="28"/>
          <w:lang w:val="uk-UA"/>
        </w:rPr>
        <w:t xml:space="preserve"> </w:t>
      </w:r>
    </w:p>
    <w:p w:rsid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</w:p>
    <w:p w:rsidR="0004438A" w:rsidRDefault="0004438A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  <w:r w:rsidRPr="00850302">
        <w:rPr>
          <w:rFonts w:cs="Times New Roman"/>
          <w:b/>
          <w:sz w:val="28"/>
          <w:lang w:val="uk-UA"/>
        </w:rPr>
        <w:t>ВИРІШИ</w:t>
      </w:r>
      <w:r w:rsidR="00B63DB5" w:rsidRPr="00850302">
        <w:rPr>
          <w:rFonts w:cs="Times New Roman"/>
          <w:b/>
          <w:sz w:val="28"/>
          <w:lang w:val="uk-UA"/>
        </w:rPr>
        <w:t>ЛА</w:t>
      </w:r>
      <w:r w:rsidR="00D43795" w:rsidRPr="00850302">
        <w:rPr>
          <w:rFonts w:cs="Times New Roman"/>
          <w:b/>
          <w:sz w:val="28"/>
          <w:lang w:val="uk-UA"/>
        </w:rPr>
        <w:t>:</w:t>
      </w:r>
    </w:p>
    <w:p w:rsidR="00850302" w:rsidRP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</w:p>
    <w:p w:rsidR="00D43795" w:rsidRPr="00850302" w:rsidRDefault="00D43795" w:rsidP="00850302">
      <w:pPr>
        <w:shd w:val="clear" w:color="auto" w:fill="FFFFFF"/>
        <w:spacing w:line="240" w:lineRule="atLeast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50302">
        <w:rPr>
          <w:rFonts w:cs="Times New Roman"/>
          <w:color w:val="000000"/>
          <w:sz w:val="28"/>
          <w:lang w:val="uk-UA" w:eastAsia="uk-UA"/>
        </w:rPr>
        <w:t xml:space="preserve">1. Затвердити </w:t>
      </w:r>
      <w:r w:rsidR="00850302" w:rsidRPr="00850302">
        <w:rPr>
          <w:bCs/>
          <w:color w:val="1A1A1A" w:themeColor="background1" w:themeShade="1A"/>
          <w:sz w:val="28"/>
          <w:lang w:val="uk-UA"/>
        </w:rPr>
        <w:t>рішення виконавчого комітету Орининської сільської ради №1 від 11 травня 2021 року «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Про підсумки опалювального сезону 2021/2022 та організацію підготовки об'єктів житлово-комунальної та соціальної сфери до роботи в опалювальний період 2021/2022 року»,</w:t>
      </w:r>
      <w:r w:rsidRPr="00850302">
        <w:rPr>
          <w:rFonts w:cs="Times New Roman"/>
          <w:color w:val="000000"/>
          <w:sz w:val="28"/>
          <w:lang w:val="uk-UA" w:eastAsia="uk-UA"/>
        </w:rPr>
        <w:t xml:space="preserve"> згідно додатку, що додається. 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000000"/>
          <w:sz w:val="28"/>
          <w:lang w:val="uk-UA" w:eastAsia="uk-UA"/>
        </w:rPr>
        <w:lastRenderedPageBreak/>
        <w:tab/>
      </w:r>
      <w:r w:rsidR="00D43795" w:rsidRPr="00850302">
        <w:rPr>
          <w:rFonts w:cs="Times New Roman"/>
          <w:color w:val="000000"/>
          <w:sz w:val="28"/>
          <w:lang w:eastAsia="uk-UA"/>
        </w:rPr>
        <w:t>2.</w:t>
      </w:r>
      <w:r w:rsidR="00D43795" w:rsidRPr="00850302">
        <w:rPr>
          <w:rFonts w:cs="Times New Roman"/>
          <w:color w:val="000000"/>
          <w:sz w:val="28"/>
          <w:lang w:val="uk-UA" w:eastAsia="uk-UA"/>
        </w:rPr>
        <w:t> </w:t>
      </w:r>
      <w:r w:rsidRPr="00850302">
        <w:rPr>
          <w:color w:val="000000"/>
          <w:sz w:val="28"/>
        </w:rPr>
        <w:t xml:space="preserve">Провести </w:t>
      </w:r>
      <w:proofErr w:type="gramStart"/>
      <w:r w:rsidRPr="00850302">
        <w:rPr>
          <w:color w:val="000000"/>
          <w:sz w:val="28"/>
        </w:rPr>
        <w:t>заходи  по</w:t>
      </w:r>
      <w:proofErr w:type="gram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підготовці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закладів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освіти</w:t>
      </w:r>
      <w:proofErr w:type="spellEnd"/>
      <w:r w:rsidRPr="00850302">
        <w:rPr>
          <w:color w:val="000000"/>
          <w:sz w:val="28"/>
        </w:rPr>
        <w:t xml:space="preserve"> та </w:t>
      </w:r>
      <w:proofErr w:type="spellStart"/>
      <w:r w:rsidRPr="00850302">
        <w:rPr>
          <w:color w:val="000000"/>
          <w:sz w:val="28"/>
        </w:rPr>
        <w:t>культури</w:t>
      </w:r>
      <w:proofErr w:type="spellEnd"/>
      <w:r w:rsidRPr="00850302">
        <w:rPr>
          <w:color w:val="000000"/>
          <w:sz w:val="28"/>
        </w:rPr>
        <w:t xml:space="preserve">   до </w:t>
      </w:r>
      <w:proofErr w:type="spellStart"/>
      <w:r w:rsidRPr="00850302">
        <w:rPr>
          <w:color w:val="000000"/>
          <w:sz w:val="28"/>
        </w:rPr>
        <w:t>опалювального</w:t>
      </w:r>
      <w:proofErr w:type="spellEnd"/>
      <w:r w:rsidRPr="00850302">
        <w:rPr>
          <w:color w:val="000000"/>
          <w:sz w:val="28"/>
        </w:rPr>
        <w:t xml:space="preserve"> сезону  2021</w:t>
      </w:r>
      <w:r w:rsidRPr="00850302">
        <w:rPr>
          <w:color w:val="000000"/>
          <w:sz w:val="28"/>
          <w:lang w:val="uk-UA"/>
        </w:rPr>
        <w:t>/</w:t>
      </w:r>
      <w:r w:rsidRPr="00850302">
        <w:rPr>
          <w:color w:val="000000"/>
          <w:sz w:val="28"/>
        </w:rPr>
        <w:t xml:space="preserve">2022 </w:t>
      </w:r>
      <w:proofErr w:type="spellStart"/>
      <w:r w:rsidRPr="00850302">
        <w:rPr>
          <w:color w:val="000000"/>
          <w:sz w:val="28"/>
        </w:rPr>
        <w:t>рр</w:t>
      </w:r>
      <w:proofErr w:type="spellEnd"/>
      <w:r w:rsidRPr="00850302">
        <w:rPr>
          <w:color w:val="000000"/>
          <w:sz w:val="28"/>
        </w:rPr>
        <w:t>.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2.1. Начальникам відділу фінансів, відділу  освіти, культури, туризму, молоді та спорту, відділу містобудування, архітектури та житлово-комунального господарства Орининської сільської ради </w:t>
      </w:r>
      <w:proofErr w:type="spellStart"/>
      <w:r w:rsidRPr="00850302">
        <w:rPr>
          <w:rFonts w:cs="Times New Roman"/>
          <w:color w:val="1A1A1A" w:themeColor="background1" w:themeShade="1A"/>
          <w:sz w:val="28"/>
          <w:lang w:val="uk-UA"/>
        </w:rPr>
        <w:t>зяти</w:t>
      </w:r>
      <w:proofErr w:type="spellEnd"/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під постійний контроль питання своєчасного виконання затверд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жених заходів з підготовки до роботи в осінньо-зимовий період;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850302">
        <w:rPr>
          <w:rFonts w:cs="Times New Roman"/>
          <w:color w:val="1A1A1A" w:themeColor="background1" w:themeShade="1A"/>
          <w:sz w:val="28"/>
          <w:lang w:val="uk-UA"/>
        </w:rPr>
        <w:tab/>
        <w:t>2.2. Вжити заходів щодо забезпечення повного погашення заборгованості за спожиті енергоносії підприємствами та установами, що фінансуються з місце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вих бюджетів.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850302">
        <w:rPr>
          <w:rFonts w:cs="Times New Roman"/>
          <w:color w:val="1A1A1A" w:themeColor="background1" w:themeShade="1A"/>
          <w:sz w:val="28"/>
          <w:lang w:val="uk-UA"/>
        </w:rPr>
        <w:tab/>
        <w:t>2.3. Начальнику відділу містобудування, архітектури та житлово-комунального господар</w:t>
      </w:r>
      <w:r w:rsidR="005B4C67">
        <w:rPr>
          <w:rFonts w:cs="Times New Roman"/>
          <w:color w:val="1A1A1A" w:themeColor="background1" w:themeShade="1A"/>
          <w:sz w:val="28"/>
          <w:lang w:val="uk-UA"/>
        </w:rPr>
        <w:t>ства Орининської сільської ради;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pacing w:val="-6"/>
          <w:sz w:val="28"/>
          <w:lang w:val="uk-UA"/>
        </w:rPr>
        <w:tab/>
        <w:t>2.4.  З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t>дійснювати моніторинг підготовки об’єктів житлово-комунального го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softHyphen/>
        <w:t>спо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softHyphen/>
        <w:t>дарства та соціальної сфери громади до роботи в зимовий період 2021/2022 року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на 01 число кожного місяця, до 01 листопада 2021 року; 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  <w:t>2.5. С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истематично надавати методичну допомогу підприємствам житлово-кому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нального господарства області з питань, що стосуються підготовки галузі до роботи в осінньо-зимовий період 2021/2022 року;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  <w:t>2.6.  П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ро хід виконання цього рішення прозвітувати на засіданні сесії сільської ради у серпні 2021 року.</w:t>
      </w:r>
    </w:p>
    <w:p w:rsidR="00850302" w:rsidRPr="00850302" w:rsidRDefault="00850302" w:rsidP="00850302">
      <w:pPr>
        <w:pStyle w:val="a5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D43795" w:rsidRPr="00850302">
        <w:rPr>
          <w:color w:val="000000"/>
          <w:sz w:val="28"/>
          <w:szCs w:val="28"/>
          <w:lang w:val="uk-UA" w:eastAsia="uk-UA"/>
        </w:rPr>
        <w:t>3. </w:t>
      </w:r>
      <w:r w:rsidRPr="00850302">
        <w:rPr>
          <w:color w:val="000000"/>
          <w:sz w:val="28"/>
          <w:szCs w:val="28"/>
        </w:rPr>
        <w:t xml:space="preserve">Контроль за </w:t>
      </w:r>
      <w:proofErr w:type="spellStart"/>
      <w:r w:rsidRPr="00850302">
        <w:rPr>
          <w:color w:val="000000"/>
          <w:sz w:val="28"/>
          <w:szCs w:val="28"/>
        </w:rPr>
        <w:t>виконанням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даного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рішення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покласти</w:t>
      </w:r>
      <w:proofErr w:type="spellEnd"/>
      <w:r w:rsidRPr="00850302">
        <w:rPr>
          <w:color w:val="000000"/>
          <w:sz w:val="28"/>
          <w:szCs w:val="28"/>
        </w:rPr>
        <w:t xml:space="preserve"> на </w:t>
      </w:r>
      <w:proofErr w:type="spellStart"/>
      <w:r w:rsidRPr="00850302">
        <w:rPr>
          <w:color w:val="000000"/>
          <w:sz w:val="28"/>
          <w:szCs w:val="28"/>
        </w:rPr>
        <w:t>постійну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комісію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gramStart"/>
      <w:r w:rsidRPr="00850302">
        <w:rPr>
          <w:color w:val="000000"/>
          <w:sz w:val="28"/>
          <w:szCs w:val="28"/>
        </w:rPr>
        <w:t xml:space="preserve">з </w:t>
      </w:r>
      <w:r w:rsidRPr="00850302">
        <w:rPr>
          <w:rFonts w:ascii="Calibri" w:hAnsi="Calibri"/>
          <w:b/>
          <w:bCs/>
          <w:color w:val="1A1A1A"/>
          <w:sz w:val="28"/>
          <w:szCs w:val="28"/>
          <w:shd w:val="clear" w:color="auto" w:fill="FFFFFF"/>
        </w:rPr>
        <w:t> 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питань</w:t>
      </w:r>
      <w:proofErr w:type="spellEnd"/>
      <w:proofErr w:type="gram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будівництва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житлово-комунального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господарства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та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розвитку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спільної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власності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територіальних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громад,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торгівельного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побутового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обслуговування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транспорту і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зв’язку</w:t>
      </w:r>
      <w:proofErr w:type="spellEnd"/>
      <w:r w:rsidRPr="00850302">
        <w:rPr>
          <w:color w:val="1A1A1A"/>
          <w:sz w:val="28"/>
          <w:szCs w:val="28"/>
          <w:shd w:val="clear" w:color="auto" w:fill="FFFFFF"/>
          <w:lang w:val="uk-UA"/>
        </w:rPr>
        <w:t xml:space="preserve"> (голова комісії Ігор Демченко).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Default="000A2C1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b/>
          <w:sz w:val="26"/>
          <w:szCs w:val="26"/>
        </w:rPr>
      </w:pPr>
      <w:r w:rsidRPr="001E4E5E">
        <w:rPr>
          <w:rFonts w:cs="Times New Roman"/>
          <w:b/>
          <w:sz w:val="26"/>
          <w:szCs w:val="26"/>
        </w:rPr>
        <w:lastRenderedPageBreak/>
        <w:t xml:space="preserve">                                                   І Н Ф О Р М А Ц І Я</w:t>
      </w:r>
    </w:p>
    <w:p w:rsidR="000A2C10" w:rsidRPr="001E4E5E" w:rsidRDefault="000A2C10" w:rsidP="000A2C10">
      <w:pPr>
        <w:spacing w:line="240" w:lineRule="atLeast"/>
        <w:jc w:val="center"/>
        <w:rPr>
          <w:rFonts w:cs="Times New Roman"/>
          <w:b/>
          <w:sz w:val="26"/>
          <w:szCs w:val="26"/>
        </w:rPr>
      </w:pPr>
      <w:r w:rsidRPr="001E4E5E">
        <w:rPr>
          <w:rFonts w:cs="Times New Roman"/>
          <w:b/>
          <w:sz w:val="26"/>
          <w:szCs w:val="26"/>
        </w:rPr>
        <w:t xml:space="preserve">Про </w:t>
      </w:r>
      <w:proofErr w:type="spellStart"/>
      <w:r w:rsidRPr="001E4E5E">
        <w:rPr>
          <w:rFonts w:cs="Times New Roman"/>
          <w:b/>
          <w:sz w:val="26"/>
          <w:szCs w:val="26"/>
        </w:rPr>
        <w:t>підсумки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b/>
          <w:sz w:val="26"/>
          <w:szCs w:val="26"/>
        </w:rPr>
        <w:t>проходження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b/>
          <w:sz w:val="26"/>
          <w:szCs w:val="26"/>
        </w:rPr>
        <w:t>опалювального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сезону 2020-2021 </w:t>
      </w:r>
      <w:proofErr w:type="spellStart"/>
      <w:r w:rsidRPr="001E4E5E">
        <w:rPr>
          <w:rFonts w:cs="Times New Roman"/>
          <w:b/>
          <w:sz w:val="26"/>
          <w:szCs w:val="26"/>
        </w:rPr>
        <w:t>рр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. та </w:t>
      </w:r>
      <w:proofErr w:type="spellStart"/>
      <w:r w:rsidRPr="001E4E5E">
        <w:rPr>
          <w:rFonts w:cs="Times New Roman"/>
          <w:b/>
          <w:sz w:val="26"/>
          <w:szCs w:val="26"/>
        </w:rPr>
        <w:t>організація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b/>
          <w:sz w:val="26"/>
          <w:szCs w:val="26"/>
        </w:rPr>
        <w:t>підготовки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до </w:t>
      </w:r>
      <w:proofErr w:type="spellStart"/>
      <w:r w:rsidRPr="001E4E5E">
        <w:rPr>
          <w:rFonts w:cs="Times New Roman"/>
          <w:b/>
          <w:sz w:val="26"/>
          <w:szCs w:val="26"/>
        </w:rPr>
        <w:t>роботи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 в </w:t>
      </w:r>
      <w:proofErr w:type="spellStart"/>
      <w:r w:rsidRPr="001E4E5E">
        <w:rPr>
          <w:rFonts w:cs="Times New Roman"/>
          <w:b/>
          <w:sz w:val="26"/>
          <w:szCs w:val="26"/>
        </w:rPr>
        <w:t>осінньо</w:t>
      </w:r>
      <w:proofErr w:type="spellEnd"/>
      <w:r w:rsidRPr="001E4E5E">
        <w:rPr>
          <w:rFonts w:cs="Times New Roman"/>
          <w:b/>
          <w:sz w:val="26"/>
          <w:szCs w:val="26"/>
        </w:rPr>
        <w:t xml:space="preserve">-зимовий </w:t>
      </w:r>
      <w:proofErr w:type="spellStart"/>
      <w:r w:rsidRPr="001E4E5E">
        <w:rPr>
          <w:rFonts w:cs="Times New Roman"/>
          <w:b/>
          <w:sz w:val="26"/>
          <w:szCs w:val="26"/>
        </w:rPr>
        <w:t>період</w:t>
      </w:r>
      <w:proofErr w:type="spellEnd"/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</w:rPr>
        <w:t xml:space="preserve"> В </w:t>
      </w:r>
      <w:proofErr w:type="spellStart"/>
      <w:r w:rsidRPr="001E4E5E">
        <w:rPr>
          <w:rFonts w:cs="Times New Roman"/>
          <w:sz w:val="26"/>
          <w:szCs w:val="26"/>
        </w:rPr>
        <w:t>опалювальний</w:t>
      </w:r>
      <w:proofErr w:type="spellEnd"/>
      <w:r w:rsidRPr="001E4E5E">
        <w:rPr>
          <w:rFonts w:cs="Times New Roman"/>
          <w:sz w:val="26"/>
          <w:szCs w:val="26"/>
        </w:rPr>
        <w:t xml:space="preserve"> сезон 2020-2021 </w:t>
      </w:r>
      <w:proofErr w:type="spellStart"/>
      <w:r w:rsidRPr="001E4E5E">
        <w:rPr>
          <w:rFonts w:cs="Times New Roman"/>
          <w:sz w:val="26"/>
          <w:szCs w:val="26"/>
        </w:rPr>
        <w:t>рр</w:t>
      </w:r>
      <w:proofErr w:type="spellEnd"/>
      <w:r w:rsidRPr="001E4E5E">
        <w:rPr>
          <w:rFonts w:cs="Times New Roman"/>
          <w:sz w:val="26"/>
          <w:szCs w:val="26"/>
        </w:rPr>
        <w:t xml:space="preserve">. в закладах </w:t>
      </w:r>
      <w:proofErr w:type="spellStart"/>
      <w:r w:rsidRPr="001E4E5E">
        <w:rPr>
          <w:rFonts w:cs="Times New Roman"/>
          <w:sz w:val="26"/>
          <w:szCs w:val="26"/>
        </w:rPr>
        <w:t>освіти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gramStart"/>
      <w:r w:rsidRPr="001E4E5E">
        <w:rPr>
          <w:rFonts w:cs="Times New Roman"/>
          <w:sz w:val="26"/>
          <w:szCs w:val="26"/>
        </w:rPr>
        <w:t xml:space="preserve">КТМС  </w:t>
      </w:r>
      <w:proofErr w:type="spellStart"/>
      <w:r w:rsidRPr="001E4E5E">
        <w:rPr>
          <w:rFonts w:cs="Times New Roman"/>
          <w:sz w:val="26"/>
          <w:szCs w:val="26"/>
        </w:rPr>
        <w:t>працювало</w:t>
      </w:r>
      <w:proofErr w:type="spellEnd"/>
      <w:proofErr w:type="gramEnd"/>
      <w:r w:rsidRPr="001E4E5E">
        <w:rPr>
          <w:rFonts w:cs="Times New Roman"/>
          <w:sz w:val="26"/>
          <w:szCs w:val="26"/>
        </w:rPr>
        <w:t xml:space="preserve"> 9 </w:t>
      </w:r>
      <w:proofErr w:type="spellStart"/>
      <w:r w:rsidRPr="001E4E5E">
        <w:rPr>
          <w:rFonts w:cs="Times New Roman"/>
          <w:sz w:val="26"/>
          <w:szCs w:val="26"/>
        </w:rPr>
        <w:t>котелень</w:t>
      </w:r>
      <w:proofErr w:type="spellEnd"/>
      <w:r w:rsidRPr="001E4E5E">
        <w:rPr>
          <w:rFonts w:cs="Times New Roman"/>
          <w:sz w:val="26"/>
          <w:szCs w:val="26"/>
        </w:rPr>
        <w:t xml:space="preserve">, з них: </w:t>
      </w:r>
    </w:p>
    <w:p w:rsidR="000A2C10" w:rsidRPr="001E4E5E" w:rsidRDefault="000A2C10" w:rsidP="000A2C10">
      <w:pPr>
        <w:pStyle w:val="a6"/>
        <w:spacing w:after="0" w:line="240" w:lineRule="atLeast"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2 котельні  на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електроопаленні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Кадиєвецький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ліцей, Залісько-1 гімназія) , 7  на твердому паливі  ( Залісько-1 ЗДО,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Кадиєвецький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Орининський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Приворотський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Орининський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ліцей,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Приворотський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ліцей,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Чорнокозинецький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ліцей)  та  4 заклади на   пічному опаленні  (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Шустовецька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початкова школа,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Підпилип’ян</w:t>
      </w:r>
      <w:bookmarkStart w:id="0" w:name="_GoBack"/>
      <w:bookmarkEnd w:id="0"/>
      <w:r w:rsidRPr="001E4E5E">
        <w:rPr>
          <w:rFonts w:ascii="Times New Roman" w:hAnsi="Times New Roman" w:cs="Times New Roman"/>
          <w:sz w:val="26"/>
          <w:szCs w:val="26"/>
        </w:rPr>
        <w:t>ський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ЗДО, дитяча школа мистецтв,  клуб     с.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Ріпинці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) </w:t>
      </w: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  <w:lang w:val="uk-UA"/>
        </w:rPr>
        <w:t xml:space="preserve">  </w:t>
      </w:r>
      <w:proofErr w:type="spellStart"/>
      <w:r w:rsidRPr="001E4E5E">
        <w:rPr>
          <w:rFonts w:cs="Times New Roman"/>
          <w:sz w:val="26"/>
          <w:szCs w:val="26"/>
        </w:rPr>
        <w:t>Протягом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звітного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періоду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зроблено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наступне</w:t>
      </w:r>
      <w:proofErr w:type="spellEnd"/>
      <w:r w:rsidRPr="001E4E5E">
        <w:rPr>
          <w:rFonts w:cs="Times New Roman"/>
          <w:sz w:val="26"/>
          <w:szCs w:val="26"/>
        </w:rPr>
        <w:t>:</w:t>
      </w:r>
    </w:p>
    <w:p w:rsidR="000A2C10" w:rsidRPr="001E4E5E" w:rsidRDefault="000A2C10" w:rsidP="000A2C10">
      <w:pPr>
        <w:pStyle w:val="a6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Проведено поточний ремонт водопроводу ЗДО « Калинка» с. Оринин на загальну суму 21 341,00 грн.</w:t>
      </w:r>
    </w:p>
    <w:p w:rsidR="000A2C10" w:rsidRPr="001E4E5E" w:rsidRDefault="000A2C10" w:rsidP="000A2C10">
      <w:pPr>
        <w:pStyle w:val="a6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Замінено в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Кадиєвецькому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  батареї акумуляторні свинцеві стаціонарні  1 шт. на суму 2350,00 грн.(  благодійна допомога  від ТзОВ « Промінь Галичина»).</w:t>
      </w:r>
    </w:p>
    <w:p w:rsidR="000A2C10" w:rsidRPr="001E4E5E" w:rsidRDefault="000A2C10" w:rsidP="000A2C10">
      <w:pPr>
        <w:pStyle w:val="a6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Встановлено керамічну плитку на коридорі І поверху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Приворотського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ліцею на суму 25567,20 грн.</w:t>
      </w:r>
    </w:p>
    <w:p w:rsidR="000A2C10" w:rsidRPr="001E4E5E" w:rsidRDefault="000A2C10" w:rsidP="000A2C10">
      <w:pPr>
        <w:pStyle w:val="a6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Придбано вугілля марки Г 0-200, Г(Г2)Ж 10-80 в кількості 13,5 т. на загальну суму 49200,00 грн.</w:t>
      </w:r>
    </w:p>
    <w:p w:rsidR="000A2C10" w:rsidRPr="001E4E5E" w:rsidRDefault="000A2C10" w:rsidP="000A2C10">
      <w:pPr>
        <w:pStyle w:val="a6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Проведено тендерну закупівлю на вугілля, брикет в загальній кількості 187 т. Закупівля проводилася двічі ,перший раз не відбулася через відсутність учасників. Тендерну закупівлю повторно оголошену 29.03.2021 та згідно аукціону переможцем визнано      ТзОВ «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Лінком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» з  пропозицією : брикет в кількості 20т., вугілля кам’яне Д(0-200) в кількості 20 т; суміш вугілля кам’яного Г(Г2)Ж(10-80) в кількості 147 т. Загальна сума пропозиції 187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тонн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на суму 953 800,00 грн ( примітка: ціна включає вартість поставки). Договір про постачання заключено 11.05.2021 року, паливо буде поставлено в заклади освіти до початку опалювального періоду.</w:t>
      </w: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proofErr w:type="spellStart"/>
      <w:proofErr w:type="gramStart"/>
      <w:r w:rsidRPr="001E4E5E">
        <w:rPr>
          <w:rFonts w:cs="Times New Roman"/>
          <w:sz w:val="26"/>
          <w:szCs w:val="26"/>
        </w:rPr>
        <w:t>Оскільки</w:t>
      </w:r>
      <w:proofErr w:type="spellEnd"/>
      <w:r w:rsidRPr="001E4E5E">
        <w:rPr>
          <w:rFonts w:cs="Times New Roman"/>
          <w:sz w:val="26"/>
          <w:szCs w:val="26"/>
        </w:rPr>
        <w:t xml:space="preserve">  </w:t>
      </w:r>
      <w:proofErr w:type="spellStart"/>
      <w:r w:rsidRPr="001E4E5E">
        <w:rPr>
          <w:rFonts w:cs="Times New Roman"/>
          <w:sz w:val="26"/>
          <w:szCs w:val="26"/>
        </w:rPr>
        <w:t>відділ</w:t>
      </w:r>
      <w:proofErr w:type="spellEnd"/>
      <w:proofErr w:type="gramEnd"/>
      <w:r w:rsidRPr="001E4E5E">
        <w:rPr>
          <w:rFonts w:cs="Times New Roman"/>
          <w:sz w:val="26"/>
          <w:szCs w:val="26"/>
        </w:rPr>
        <w:t xml:space="preserve">  </w:t>
      </w:r>
      <w:proofErr w:type="spellStart"/>
      <w:r w:rsidRPr="001E4E5E">
        <w:rPr>
          <w:rFonts w:cs="Times New Roman"/>
          <w:sz w:val="26"/>
          <w:szCs w:val="26"/>
        </w:rPr>
        <w:t>освіти</w:t>
      </w:r>
      <w:proofErr w:type="spellEnd"/>
      <w:r w:rsidRPr="001E4E5E">
        <w:rPr>
          <w:rFonts w:cs="Times New Roman"/>
          <w:sz w:val="26"/>
          <w:szCs w:val="26"/>
        </w:rPr>
        <w:t xml:space="preserve"> КТМС  </w:t>
      </w:r>
      <w:proofErr w:type="spellStart"/>
      <w:r w:rsidRPr="001E4E5E">
        <w:rPr>
          <w:rFonts w:cs="Times New Roman"/>
          <w:sz w:val="26"/>
          <w:szCs w:val="26"/>
        </w:rPr>
        <w:t>утворився</w:t>
      </w:r>
      <w:proofErr w:type="spellEnd"/>
      <w:r w:rsidRPr="001E4E5E">
        <w:rPr>
          <w:rFonts w:cs="Times New Roman"/>
          <w:sz w:val="26"/>
          <w:szCs w:val="26"/>
        </w:rPr>
        <w:t xml:space="preserve">  01.01.2021 року, то </w:t>
      </w:r>
      <w:proofErr w:type="spellStart"/>
      <w:r w:rsidRPr="001E4E5E">
        <w:rPr>
          <w:rFonts w:cs="Times New Roman"/>
          <w:sz w:val="26"/>
          <w:szCs w:val="26"/>
        </w:rPr>
        <w:t>відповідно</w:t>
      </w:r>
      <w:proofErr w:type="spellEnd"/>
      <w:r w:rsidRPr="001E4E5E">
        <w:rPr>
          <w:rFonts w:cs="Times New Roman"/>
          <w:sz w:val="26"/>
          <w:szCs w:val="26"/>
        </w:rPr>
        <w:t xml:space="preserve"> подано </w:t>
      </w:r>
      <w:proofErr w:type="spellStart"/>
      <w:r w:rsidRPr="001E4E5E">
        <w:rPr>
          <w:rFonts w:cs="Times New Roman"/>
          <w:sz w:val="26"/>
          <w:szCs w:val="26"/>
        </w:rPr>
        <w:t>звіт</w:t>
      </w:r>
      <w:proofErr w:type="spellEnd"/>
      <w:r w:rsidRPr="001E4E5E">
        <w:rPr>
          <w:rFonts w:cs="Times New Roman"/>
          <w:sz w:val="26"/>
          <w:szCs w:val="26"/>
        </w:rPr>
        <w:t xml:space="preserve"> за </w:t>
      </w:r>
      <w:proofErr w:type="spellStart"/>
      <w:r w:rsidRPr="001E4E5E">
        <w:rPr>
          <w:rFonts w:cs="Times New Roman"/>
          <w:sz w:val="26"/>
          <w:szCs w:val="26"/>
        </w:rPr>
        <w:t>опалювальний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період</w:t>
      </w:r>
      <w:proofErr w:type="spellEnd"/>
      <w:r w:rsidRPr="001E4E5E">
        <w:rPr>
          <w:rFonts w:cs="Times New Roman"/>
          <w:sz w:val="26"/>
          <w:szCs w:val="26"/>
        </w:rPr>
        <w:t xml:space="preserve"> з 01.01.2021-22.04.2021 </w:t>
      </w:r>
      <w:proofErr w:type="spellStart"/>
      <w:r w:rsidRPr="001E4E5E">
        <w:rPr>
          <w:rFonts w:cs="Times New Roman"/>
          <w:sz w:val="26"/>
          <w:szCs w:val="26"/>
        </w:rPr>
        <w:t>рр</w:t>
      </w:r>
      <w:proofErr w:type="spellEnd"/>
      <w:r w:rsidRPr="001E4E5E">
        <w:rPr>
          <w:rFonts w:cs="Times New Roman"/>
          <w:sz w:val="26"/>
          <w:szCs w:val="26"/>
        </w:rPr>
        <w:t xml:space="preserve">. За </w:t>
      </w:r>
      <w:proofErr w:type="spellStart"/>
      <w:r w:rsidRPr="001E4E5E">
        <w:rPr>
          <w:rFonts w:cs="Times New Roman"/>
          <w:sz w:val="26"/>
          <w:szCs w:val="26"/>
        </w:rPr>
        <w:t>цей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звітний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період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gramStart"/>
      <w:r w:rsidRPr="001E4E5E">
        <w:rPr>
          <w:rFonts w:cs="Times New Roman"/>
          <w:sz w:val="26"/>
          <w:szCs w:val="26"/>
        </w:rPr>
        <w:t>у закладах</w:t>
      </w:r>
      <w:proofErr w:type="gram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освіти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використано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електроенергії</w:t>
      </w:r>
      <w:proofErr w:type="spellEnd"/>
      <w:r w:rsidRPr="001E4E5E">
        <w:rPr>
          <w:rFonts w:cs="Times New Roman"/>
          <w:sz w:val="26"/>
          <w:szCs w:val="26"/>
        </w:rPr>
        <w:t xml:space="preserve"> 188 815 кВт., </w:t>
      </w:r>
      <w:proofErr w:type="spellStart"/>
      <w:r w:rsidRPr="001E4E5E">
        <w:rPr>
          <w:rFonts w:cs="Times New Roman"/>
          <w:sz w:val="26"/>
          <w:szCs w:val="26"/>
        </w:rPr>
        <w:t>вугілля</w:t>
      </w:r>
      <w:proofErr w:type="spellEnd"/>
      <w:r w:rsidRPr="001E4E5E">
        <w:rPr>
          <w:rFonts w:cs="Times New Roman"/>
          <w:sz w:val="26"/>
          <w:szCs w:val="26"/>
        </w:rPr>
        <w:t xml:space="preserve"> в </w:t>
      </w:r>
      <w:proofErr w:type="spellStart"/>
      <w:r w:rsidRPr="001E4E5E">
        <w:rPr>
          <w:rFonts w:cs="Times New Roman"/>
          <w:sz w:val="26"/>
          <w:szCs w:val="26"/>
        </w:rPr>
        <w:t>загальній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кількості</w:t>
      </w:r>
      <w:proofErr w:type="spellEnd"/>
      <w:r w:rsidRPr="001E4E5E">
        <w:rPr>
          <w:rFonts w:cs="Times New Roman"/>
          <w:sz w:val="26"/>
          <w:szCs w:val="26"/>
        </w:rPr>
        <w:t xml:space="preserve"> 99 т.; брикету – 31 т.; дров – 77 с/м.  </w:t>
      </w: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Залишок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палива</w:t>
      </w:r>
      <w:proofErr w:type="spellEnd"/>
      <w:r w:rsidRPr="001E4E5E">
        <w:rPr>
          <w:rFonts w:cs="Times New Roman"/>
          <w:sz w:val="26"/>
          <w:szCs w:val="26"/>
        </w:rPr>
        <w:t xml:space="preserve"> станом на 22.04.2021 року становить:</w:t>
      </w:r>
    </w:p>
    <w:p w:rsidR="000A2C10" w:rsidRPr="001E4E5E" w:rsidRDefault="000A2C10" w:rsidP="000A2C10">
      <w:pPr>
        <w:pStyle w:val="a6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дрова – 23 с/м.</w:t>
      </w:r>
    </w:p>
    <w:p w:rsidR="000A2C10" w:rsidRPr="001E4E5E" w:rsidRDefault="000A2C10" w:rsidP="000A2C10">
      <w:pPr>
        <w:pStyle w:val="a6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вугілля – 4,54 т.</w:t>
      </w: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proofErr w:type="spellStart"/>
      <w:r w:rsidRPr="001E4E5E">
        <w:rPr>
          <w:rFonts w:cs="Times New Roman"/>
          <w:sz w:val="26"/>
          <w:szCs w:val="26"/>
        </w:rPr>
        <w:t>Повна</w:t>
      </w:r>
      <w:proofErr w:type="spellEnd"/>
      <w:r w:rsidRPr="001E4E5E">
        <w:rPr>
          <w:rFonts w:cs="Times New Roman"/>
          <w:sz w:val="26"/>
          <w:szCs w:val="26"/>
        </w:rPr>
        <w:t xml:space="preserve"> потреба </w:t>
      </w:r>
      <w:proofErr w:type="spellStart"/>
      <w:r w:rsidRPr="001E4E5E">
        <w:rPr>
          <w:rFonts w:cs="Times New Roman"/>
          <w:sz w:val="26"/>
          <w:szCs w:val="26"/>
        </w:rPr>
        <w:t>палива</w:t>
      </w:r>
      <w:proofErr w:type="spellEnd"/>
      <w:r w:rsidRPr="001E4E5E">
        <w:rPr>
          <w:rFonts w:cs="Times New Roman"/>
          <w:sz w:val="26"/>
          <w:szCs w:val="26"/>
        </w:rPr>
        <w:t xml:space="preserve"> на </w:t>
      </w:r>
      <w:proofErr w:type="spellStart"/>
      <w:r w:rsidRPr="001E4E5E">
        <w:rPr>
          <w:rFonts w:cs="Times New Roman"/>
          <w:sz w:val="26"/>
          <w:szCs w:val="26"/>
        </w:rPr>
        <w:t>опалювальний</w:t>
      </w:r>
      <w:proofErr w:type="spellEnd"/>
      <w:r w:rsidRPr="001E4E5E">
        <w:rPr>
          <w:rFonts w:cs="Times New Roman"/>
          <w:sz w:val="26"/>
          <w:szCs w:val="26"/>
        </w:rPr>
        <w:t xml:space="preserve"> сезон 2021-2021 </w:t>
      </w:r>
      <w:proofErr w:type="spellStart"/>
      <w:proofErr w:type="gramStart"/>
      <w:r w:rsidRPr="001E4E5E">
        <w:rPr>
          <w:rFonts w:cs="Times New Roman"/>
          <w:sz w:val="26"/>
          <w:szCs w:val="26"/>
        </w:rPr>
        <w:t>рр.становить</w:t>
      </w:r>
      <w:proofErr w:type="spellEnd"/>
      <w:proofErr w:type="gramEnd"/>
      <w:r w:rsidRPr="001E4E5E">
        <w:rPr>
          <w:rFonts w:cs="Times New Roman"/>
          <w:sz w:val="26"/>
          <w:szCs w:val="26"/>
        </w:rPr>
        <w:t>:</w:t>
      </w:r>
    </w:p>
    <w:p w:rsidR="000A2C10" w:rsidRPr="001E4E5E" w:rsidRDefault="000A2C10" w:rsidP="000A2C10">
      <w:pPr>
        <w:pStyle w:val="a6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дрова -78 с/м.</w:t>
      </w:r>
    </w:p>
    <w:p w:rsidR="000A2C10" w:rsidRPr="001E4E5E" w:rsidRDefault="000A2C10" w:rsidP="000A2C10">
      <w:pPr>
        <w:pStyle w:val="a6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брикет – 56 т.</w:t>
      </w:r>
    </w:p>
    <w:p w:rsidR="000A2C10" w:rsidRPr="001E4E5E" w:rsidRDefault="000A2C10" w:rsidP="000A2C10">
      <w:pPr>
        <w:pStyle w:val="a6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вугілля – 267 т.</w:t>
      </w: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</w:rPr>
        <w:t xml:space="preserve">  </w:t>
      </w:r>
      <w:proofErr w:type="gramStart"/>
      <w:r w:rsidRPr="001E4E5E">
        <w:rPr>
          <w:rFonts w:cs="Times New Roman"/>
          <w:sz w:val="26"/>
          <w:szCs w:val="26"/>
        </w:rPr>
        <w:t>До початку</w:t>
      </w:r>
      <w:proofErr w:type="gram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опалювального</w:t>
      </w:r>
      <w:proofErr w:type="spellEnd"/>
      <w:r w:rsidRPr="001E4E5E">
        <w:rPr>
          <w:rFonts w:cs="Times New Roman"/>
          <w:sz w:val="26"/>
          <w:szCs w:val="26"/>
        </w:rPr>
        <w:t xml:space="preserve"> сезону 2021-2022 </w:t>
      </w:r>
      <w:proofErr w:type="spellStart"/>
      <w:r w:rsidRPr="001E4E5E">
        <w:rPr>
          <w:rFonts w:cs="Times New Roman"/>
          <w:sz w:val="26"/>
          <w:szCs w:val="26"/>
        </w:rPr>
        <w:t>рр</w:t>
      </w:r>
      <w:proofErr w:type="spellEnd"/>
      <w:r w:rsidRPr="001E4E5E">
        <w:rPr>
          <w:rFonts w:cs="Times New Roman"/>
          <w:sz w:val="26"/>
          <w:szCs w:val="26"/>
        </w:rPr>
        <w:t xml:space="preserve">. </w:t>
      </w:r>
      <w:proofErr w:type="spellStart"/>
      <w:r w:rsidRPr="001E4E5E">
        <w:rPr>
          <w:rFonts w:cs="Times New Roman"/>
          <w:sz w:val="26"/>
          <w:szCs w:val="26"/>
        </w:rPr>
        <w:t>заплановано</w:t>
      </w:r>
      <w:proofErr w:type="spellEnd"/>
      <w:r w:rsidRPr="001E4E5E">
        <w:rPr>
          <w:rFonts w:cs="Times New Roman"/>
          <w:sz w:val="26"/>
          <w:szCs w:val="26"/>
        </w:rPr>
        <w:t>:</w:t>
      </w:r>
    </w:p>
    <w:p w:rsidR="000A2C10" w:rsidRPr="001E4E5E" w:rsidRDefault="000A2C10" w:rsidP="000A2C10">
      <w:pPr>
        <w:pStyle w:val="a6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Провести планові перевірки всіх котлів, пічних грубок та приміщень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котелень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 подальшим ремонтом.</w:t>
      </w:r>
    </w:p>
    <w:p w:rsidR="000A2C10" w:rsidRPr="001E4E5E" w:rsidRDefault="000A2C10" w:rsidP="000A2C10">
      <w:pPr>
        <w:pStyle w:val="a6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Орининському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ліцеї виконати наступні роботи : </w:t>
      </w:r>
    </w:p>
    <w:p w:rsidR="000A2C10" w:rsidRPr="001E4E5E" w:rsidRDefault="000A2C10" w:rsidP="000A2C10">
      <w:pPr>
        <w:pStyle w:val="a6"/>
        <w:spacing w:after="0" w:line="240" w:lineRule="atLeast"/>
        <w:ind w:left="1125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  -ремонт та утеплення теплотраси від котельні до школи ( 50 м.);</w:t>
      </w:r>
    </w:p>
    <w:p w:rsidR="000A2C10" w:rsidRPr="001E4E5E" w:rsidRDefault="000A2C10" w:rsidP="000A2C10">
      <w:pPr>
        <w:pStyle w:val="a6"/>
        <w:spacing w:after="0" w:line="240" w:lineRule="atLeast"/>
        <w:ind w:left="1125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lastRenderedPageBreak/>
        <w:t xml:space="preserve">  -облаштувати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піднавіс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та огорожу для якісного зберігання    твердого палива і дров  та відремонтувати фасад  котельні.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3.  В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Приворотському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ліцеї :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       -придбати в котельню циркуляційний насос </w:t>
      </w:r>
      <w:r w:rsidRPr="001E4E5E">
        <w:rPr>
          <w:rFonts w:ascii="Times New Roman" w:hAnsi="Times New Roman" w:cs="Times New Roman"/>
          <w:sz w:val="26"/>
          <w:szCs w:val="26"/>
          <w:lang w:val="en-US"/>
        </w:rPr>
        <w:t>DAB</w:t>
      </w:r>
      <w:r w:rsidRPr="001E4E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E4E5E">
        <w:rPr>
          <w:rFonts w:ascii="Times New Roman" w:hAnsi="Times New Roman" w:cs="Times New Roman"/>
          <w:sz w:val="26"/>
          <w:szCs w:val="26"/>
          <w:lang w:val="en-US"/>
        </w:rPr>
        <w:t>BPH</w:t>
      </w:r>
      <w:r w:rsidRPr="001E4E5E">
        <w:rPr>
          <w:rFonts w:ascii="Times New Roman" w:hAnsi="Times New Roman" w:cs="Times New Roman"/>
          <w:sz w:val="26"/>
          <w:szCs w:val="26"/>
          <w:lang w:val="ru-RU"/>
        </w:rPr>
        <w:t xml:space="preserve">                  180/340/65</w:t>
      </w:r>
      <w:r w:rsidRPr="001E4E5E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1E4E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E4E5E">
        <w:rPr>
          <w:rFonts w:ascii="Times New Roman" w:hAnsi="Times New Roman" w:cs="Times New Roman"/>
          <w:sz w:val="26"/>
          <w:szCs w:val="26"/>
        </w:rPr>
        <w:t>.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4.  В Залісько-1 гімназії :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      - придбати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електрокотел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«ЕКО -75».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5. В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Кадиєвецький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ліцей :</w:t>
      </w:r>
    </w:p>
    <w:p w:rsidR="000A2C10" w:rsidRPr="001E4E5E" w:rsidRDefault="000A2C10" w:rsidP="000A2C10">
      <w:pPr>
        <w:pStyle w:val="a6"/>
        <w:spacing w:after="0" w:line="24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     - придбати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електрокотел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«ЕКО -120». </w:t>
      </w:r>
    </w:p>
    <w:p w:rsidR="000A2C10" w:rsidRPr="001E4E5E" w:rsidRDefault="000A2C10" w:rsidP="000A2C10">
      <w:pPr>
        <w:tabs>
          <w:tab w:val="left" w:pos="709"/>
        </w:tabs>
        <w:spacing w:line="240" w:lineRule="atLeast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</w:rPr>
        <w:tab/>
        <w:t xml:space="preserve">6. В </w:t>
      </w:r>
      <w:proofErr w:type="spellStart"/>
      <w:proofErr w:type="gramStart"/>
      <w:r w:rsidRPr="001E4E5E">
        <w:rPr>
          <w:rFonts w:cs="Times New Roman"/>
          <w:sz w:val="26"/>
          <w:szCs w:val="26"/>
        </w:rPr>
        <w:t>Чорнокозинецький</w:t>
      </w:r>
      <w:proofErr w:type="spellEnd"/>
      <w:r w:rsidRPr="001E4E5E">
        <w:rPr>
          <w:rFonts w:cs="Times New Roman"/>
          <w:sz w:val="26"/>
          <w:szCs w:val="26"/>
        </w:rPr>
        <w:t xml:space="preserve">  </w:t>
      </w:r>
      <w:proofErr w:type="spellStart"/>
      <w:r w:rsidRPr="001E4E5E">
        <w:rPr>
          <w:rFonts w:cs="Times New Roman"/>
          <w:sz w:val="26"/>
          <w:szCs w:val="26"/>
        </w:rPr>
        <w:t>ліцей</w:t>
      </w:r>
      <w:proofErr w:type="spellEnd"/>
      <w:proofErr w:type="gramEnd"/>
      <w:r w:rsidRPr="001E4E5E">
        <w:rPr>
          <w:rFonts w:cs="Times New Roman"/>
          <w:sz w:val="26"/>
          <w:szCs w:val="26"/>
        </w:rPr>
        <w:t xml:space="preserve"> :</w:t>
      </w:r>
    </w:p>
    <w:p w:rsidR="000A2C10" w:rsidRPr="001E4E5E" w:rsidRDefault="000A2C10" w:rsidP="000A2C10">
      <w:pPr>
        <w:tabs>
          <w:tab w:val="left" w:pos="709"/>
        </w:tabs>
        <w:spacing w:line="240" w:lineRule="atLeast"/>
        <w:rPr>
          <w:rFonts w:cs="Times New Roman"/>
          <w:sz w:val="26"/>
          <w:szCs w:val="26"/>
        </w:rPr>
      </w:pPr>
      <w:r w:rsidRPr="001E4E5E">
        <w:rPr>
          <w:rFonts w:cs="Times New Roman"/>
          <w:sz w:val="26"/>
          <w:szCs w:val="26"/>
        </w:rPr>
        <w:t xml:space="preserve">                  -  </w:t>
      </w:r>
      <w:proofErr w:type="spellStart"/>
      <w:r w:rsidRPr="001E4E5E">
        <w:rPr>
          <w:rFonts w:cs="Times New Roman"/>
          <w:sz w:val="26"/>
          <w:szCs w:val="26"/>
        </w:rPr>
        <w:t>придбати</w:t>
      </w:r>
      <w:proofErr w:type="spellEnd"/>
      <w:r w:rsidRPr="001E4E5E">
        <w:rPr>
          <w:rFonts w:cs="Times New Roman"/>
          <w:sz w:val="26"/>
          <w:szCs w:val="26"/>
        </w:rPr>
        <w:t xml:space="preserve"> </w:t>
      </w:r>
      <w:proofErr w:type="spellStart"/>
      <w:r w:rsidRPr="001E4E5E">
        <w:rPr>
          <w:rFonts w:cs="Times New Roman"/>
          <w:sz w:val="26"/>
          <w:szCs w:val="26"/>
        </w:rPr>
        <w:t>твердопаливний</w:t>
      </w:r>
      <w:proofErr w:type="spellEnd"/>
      <w:r w:rsidRPr="001E4E5E">
        <w:rPr>
          <w:rFonts w:cs="Times New Roman"/>
          <w:sz w:val="26"/>
          <w:szCs w:val="26"/>
        </w:rPr>
        <w:t xml:space="preserve"> котел</w:t>
      </w:r>
    </w:p>
    <w:p w:rsidR="000A2C10" w:rsidRPr="001E4E5E" w:rsidRDefault="000A2C10" w:rsidP="000A2C10">
      <w:pPr>
        <w:pStyle w:val="a6"/>
        <w:numPr>
          <w:ilvl w:val="0"/>
          <w:numId w:val="8"/>
        </w:numPr>
        <w:spacing w:after="0" w:line="240" w:lineRule="atLeast"/>
        <w:ind w:left="993" w:hanging="284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1E4E5E">
        <w:rPr>
          <w:rFonts w:ascii="Times New Roman" w:hAnsi="Times New Roman" w:cs="Times New Roman"/>
          <w:sz w:val="26"/>
          <w:szCs w:val="26"/>
        </w:rPr>
        <w:t>Кадиєвецький</w:t>
      </w:r>
      <w:proofErr w:type="spellEnd"/>
      <w:r w:rsidRPr="001E4E5E">
        <w:rPr>
          <w:rFonts w:ascii="Times New Roman" w:hAnsi="Times New Roman" w:cs="Times New Roman"/>
          <w:sz w:val="26"/>
          <w:szCs w:val="26"/>
        </w:rPr>
        <w:t xml:space="preserve"> ЗДО :</w:t>
      </w:r>
    </w:p>
    <w:p w:rsidR="000A2C10" w:rsidRPr="001E4E5E" w:rsidRDefault="000A2C10" w:rsidP="000A2C10">
      <w:pPr>
        <w:pStyle w:val="a6"/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замінити  підлогу в молодшій групі – 80 м2;</w:t>
      </w:r>
    </w:p>
    <w:p w:rsidR="000A2C10" w:rsidRPr="001E4E5E" w:rsidRDefault="000A2C10" w:rsidP="000A2C10">
      <w:pPr>
        <w:pStyle w:val="a6"/>
        <w:numPr>
          <w:ilvl w:val="0"/>
          <w:numId w:val="7"/>
        </w:numPr>
        <w:tabs>
          <w:tab w:val="left" w:pos="1131"/>
        </w:tabs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E4E5E">
        <w:rPr>
          <w:rFonts w:ascii="Times New Roman" w:hAnsi="Times New Roman" w:cs="Times New Roman"/>
          <w:sz w:val="26"/>
          <w:szCs w:val="26"/>
        </w:rPr>
        <w:t>замінити дерев’яні підвіконники на  пластикові 9 шт. -10 м2</w:t>
      </w:r>
    </w:p>
    <w:p w:rsidR="000A2C10" w:rsidRPr="001E4E5E" w:rsidRDefault="000A2C10" w:rsidP="000A2C10">
      <w:pPr>
        <w:spacing w:line="240" w:lineRule="atLeast"/>
        <w:rPr>
          <w:rFonts w:cs="Times New Roman"/>
          <w:sz w:val="26"/>
          <w:szCs w:val="26"/>
        </w:rPr>
      </w:pPr>
    </w:p>
    <w:p w:rsidR="000A2C10" w:rsidRPr="001E4E5E" w:rsidRDefault="000A2C10" w:rsidP="000A2C10">
      <w:pPr>
        <w:spacing w:line="240" w:lineRule="atLeast"/>
        <w:jc w:val="both"/>
        <w:rPr>
          <w:rFonts w:cs="Times New Roman"/>
          <w:sz w:val="26"/>
          <w:szCs w:val="26"/>
        </w:rPr>
      </w:pPr>
    </w:p>
    <w:p w:rsidR="000A2C10" w:rsidRPr="001E4E5E" w:rsidRDefault="000A2C10" w:rsidP="000A2C10">
      <w:pPr>
        <w:pStyle w:val="a6"/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4E5E">
        <w:rPr>
          <w:rFonts w:ascii="Times New Roman" w:hAnsi="Times New Roman" w:cs="Times New Roman"/>
          <w:b/>
          <w:sz w:val="26"/>
          <w:szCs w:val="26"/>
        </w:rPr>
        <w:t>Начальник відділу</w:t>
      </w:r>
      <w:r w:rsidRPr="001E4E5E">
        <w:rPr>
          <w:rFonts w:ascii="Times New Roman" w:hAnsi="Times New Roman" w:cs="Times New Roman"/>
          <w:b/>
          <w:sz w:val="26"/>
          <w:szCs w:val="26"/>
        </w:rPr>
        <w:tab/>
      </w:r>
      <w:r w:rsidRPr="001E4E5E">
        <w:rPr>
          <w:rFonts w:ascii="Times New Roman" w:hAnsi="Times New Roman" w:cs="Times New Roman"/>
          <w:b/>
          <w:sz w:val="26"/>
          <w:szCs w:val="26"/>
        </w:rPr>
        <w:tab/>
      </w:r>
      <w:r w:rsidRPr="001E4E5E">
        <w:rPr>
          <w:noProof/>
          <w:sz w:val="26"/>
          <w:szCs w:val="26"/>
        </w:rPr>
        <w:drawing>
          <wp:inline distT="0" distB="0" distL="0" distR="0" wp14:anchorId="03C25081" wp14:editId="50972886">
            <wp:extent cx="514350" cy="454075"/>
            <wp:effectExtent l="19050" t="0" r="0" b="0"/>
            <wp:docPr id="1" name="Рисунок 1" descr="4F5D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F5D0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94" cy="455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4E5E">
        <w:rPr>
          <w:rFonts w:ascii="Times New Roman" w:hAnsi="Times New Roman" w:cs="Times New Roman"/>
          <w:b/>
          <w:sz w:val="26"/>
          <w:szCs w:val="26"/>
        </w:rPr>
        <w:tab/>
      </w:r>
      <w:r w:rsidRPr="001E4E5E">
        <w:rPr>
          <w:rFonts w:ascii="Times New Roman" w:hAnsi="Times New Roman" w:cs="Times New Roman"/>
          <w:b/>
          <w:sz w:val="26"/>
          <w:szCs w:val="26"/>
        </w:rPr>
        <w:tab/>
        <w:t>О.</w:t>
      </w:r>
      <w:r w:rsidRPr="001E4E5E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ПРОНОЗЮК</w:t>
      </w:r>
    </w:p>
    <w:p w:rsidR="000A2C10" w:rsidRPr="001E4E5E" w:rsidRDefault="000A2C10" w:rsidP="000A2C10">
      <w:pPr>
        <w:spacing w:line="240" w:lineRule="atLeast"/>
        <w:rPr>
          <w:sz w:val="26"/>
          <w:szCs w:val="26"/>
        </w:rPr>
      </w:pPr>
    </w:p>
    <w:p w:rsidR="000A2C10" w:rsidRPr="00613254" w:rsidRDefault="000A2C10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sectPr w:rsidR="000A2C10" w:rsidRPr="00613254" w:rsidSect="00EB7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6F1"/>
    <w:multiLevelType w:val="hybridMultilevel"/>
    <w:tmpl w:val="5AA83452"/>
    <w:lvl w:ilvl="0" w:tplc="59DE2E3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47575"/>
    <w:multiLevelType w:val="hybridMultilevel"/>
    <w:tmpl w:val="8F88C24C"/>
    <w:lvl w:ilvl="0" w:tplc="E13429E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FE3545"/>
    <w:multiLevelType w:val="hybridMultilevel"/>
    <w:tmpl w:val="CAA46F7C"/>
    <w:lvl w:ilvl="0" w:tplc="8FF4FA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2E63C1"/>
    <w:multiLevelType w:val="multilevel"/>
    <w:tmpl w:val="5218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6952C4"/>
    <w:multiLevelType w:val="hybridMultilevel"/>
    <w:tmpl w:val="D1123EF2"/>
    <w:lvl w:ilvl="0" w:tplc="366AEC2C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5B41F5"/>
    <w:multiLevelType w:val="hybridMultilevel"/>
    <w:tmpl w:val="788E7558"/>
    <w:lvl w:ilvl="0" w:tplc="D9AC37B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551EBD"/>
    <w:multiLevelType w:val="multilevel"/>
    <w:tmpl w:val="7396B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7C4AAA"/>
    <w:multiLevelType w:val="hybridMultilevel"/>
    <w:tmpl w:val="302ED550"/>
    <w:lvl w:ilvl="0" w:tplc="0FA448E6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4438A"/>
    <w:rsid w:val="00067398"/>
    <w:rsid w:val="000A2C10"/>
    <w:rsid w:val="001153FF"/>
    <w:rsid w:val="00335762"/>
    <w:rsid w:val="003B49B2"/>
    <w:rsid w:val="004B73DD"/>
    <w:rsid w:val="005B4C67"/>
    <w:rsid w:val="005E1F8A"/>
    <w:rsid w:val="00613254"/>
    <w:rsid w:val="00672005"/>
    <w:rsid w:val="00850302"/>
    <w:rsid w:val="00A21CCB"/>
    <w:rsid w:val="00A73E67"/>
    <w:rsid w:val="00B10657"/>
    <w:rsid w:val="00B63DB5"/>
    <w:rsid w:val="00B877A3"/>
    <w:rsid w:val="00CC0CB5"/>
    <w:rsid w:val="00D43795"/>
    <w:rsid w:val="00D52115"/>
    <w:rsid w:val="00EB70D5"/>
    <w:rsid w:val="00ED0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C15F"/>
  <w15:docId w15:val="{73E775F6-C81E-4E54-90F6-115E26CF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docdata">
    <w:name w:val="docdata"/>
    <w:aliases w:val="docy,v5,6538,baiaagaaboqcaaadwbcaaaxofwaaaaaaaaaaaaaaaaaaaaaaaaaaaaaaaaaaaaaaaaaaaaaaaaaaaaaaaaaaaaaaaaaaaaaaaaaaaaaaaaaaaaaaaaaaaaaaaaaaaaaaaaaaaaaaaaaaaaaaaaaaaaaaaaaaaaaaaaaaaaaaaaaaaaaaaaaaaaaaaaaaaaaaaaaaaaaaaaaaaaaaaaaaaaaaaaaaaaaaaaaaaaaa"/>
    <w:basedOn w:val="a0"/>
    <w:rsid w:val="00850302"/>
  </w:style>
  <w:style w:type="paragraph" w:styleId="a5">
    <w:name w:val="Normal (Web)"/>
    <w:basedOn w:val="a"/>
    <w:uiPriority w:val="99"/>
    <w:semiHidden/>
    <w:unhideWhenUsed/>
    <w:rsid w:val="00850302"/>
    <w:pPr>
      <w:spacing w:before="100" w:beforeAutospacing="1" w:after="100" w:afterAutospacing="1"/>
    </w:pPr>
    <w:rPr>
      <w:rFonts w:cs="Times New Roman"/>
      <w:szCs w:val="24"/>
    </w:rPr>
  </w:style>
  <w:style w:type="paragraph" w:styleId="a6">
    <w:name w:val="List Paragraph"/>
    <w:basedOn w:val="a"/>
    <w:uiPriority w:val="34"/>
    <w:qFormat/>
    <w:rsid w:val="000A2C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3994</Words>
  <Characters>2278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16</cp:revision>
  <cp:lastPrinted>2021-05-18T11:39:00Z</cp:lastPrinted>
  <dcterms:created xsi:type="dcterms:W3CDTF">2021-03-11T12:16:00Z</dcterms:created>
  <dcterms:modified xsi:type="dcterms:W3CDTF">2021-05-19T11:31:00Z</dcterms:modified>
</cp:coreProperties>
</file>