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A23" w:rsidRDefault="00EA0A23" w:rsidP="00E83090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sz w:val="32"/>
          <w:szCs w:val="32"/>
          <w:lang w:val="uk-UA"/>
        </w:rPr>
      </w:pPr>
    </w:p>
    <w:p w:rsidR="00EA0A23" w:rsidRDefault="00EA0A23" w:rsidP="00EA0A2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</w:p>
    <w:p w:rsidR="00E83090" w:rsidRDefault="00E83090" w:rsidP="00E83090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ab/>
      </w:r>
    </w:p>
    <w:p w:rsidR="00E83090" w:rsidRDefault="00E83090" w:rsidP="00E8309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CB6807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7" o:title="" gain="66873f"/>
          </v:shape>
          <o:OLEObject Type="Embed" ProgID="Word.Picture.8" ShapeID="_x0000_i1025" DrawAspect="Content" ObjectID="_1702205093" r:id="rId8"/>
        </w:object>
      </w:r>
    </w:p>
    <w:p w:rsidR="00E83090" w:rsidRDefault="00E83090" w:rsidP="00E8309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83090" w:rsidRDefault="00E83090" w:rsidP="00E8309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83090" w:rsidRDefault="00E83090" w:rsidP="00E8309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83090" w:rsidRDefault="00E83090" w:rsidP="00E8309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83090" w:rsidRDefault="00E83090" w:rsidP="00E8309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83090" w:rsidRDefault="00E83090" w:rsidP="00E8309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83090" w:rsidRDefault="00E83090" w:rsidP="00E8309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83090" w:rsidRDefault="00E83090" w:rsidP="00E8309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83090" w:rsidRDefault="00E83090" w:rsidP="00E8309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83090" w:rsidRDefault="00E83090" w:rsidP="00E8309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83090" w:rsidTr="00E83090">
        <w:trPr>
          <w:trHeight w:val="419"/>
        </w:trPr>
        <w:tc>
          <w:tcPr>
            <w:tcW w:w="3082" w:type="dxa"/>
            <w:hideMark/>
          </w:tcPr>
          <w:p w:rsidR="00E83090" w:rsidRPr="00E83090" w:rsidRDefault="00E8309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E830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83090" w:rsidRPr="00E83090" w:rsidRDefault="00E8309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E830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83090" w:rsidRPr="00E83090" w:rsidRDefault="00E8309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</w:t>
            </w:r>
            <w:r w:rsidR="009B70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</w:tr>
    </w:tbl>
    <w:p w:rsidR="00335762" w:rsidRPr="00934611" w:rsidRDefault="00335762" w:rsidP="00EA0A23">
      <w:pPr>
        <w:pStyle w:val="a4"/>
        <w:tabs>
          <w:tab w:val="left" w:pos="0"/>
        </w:tabs>
        <w:jc w:val="right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E83090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A0A23" w:rsidRPr="00E83090" w:rsidRDefault="00367988" w:rsidP="004B0DB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E83090">
              <w:rPr>
                <w:rFonts w:cs="Times New Roman"/>
                <w:sz w:val="26"/>
                <w:szCs w:val="26"/>
                <w:lang w:val="uk-UA"/>
              </w:rPr>
              <w:t>Про</w:t>
            </w:r>
            <w:r w:rsidR="004B0DBC" w:rsidRPr="00E83090">
              <w:rPr>
                <w:rFonts w:cs="Times New Roman"/>
                <w:sz w:val="26"/>
                <w:szCs w:val="26"/>
                <w:lang w:val="uk-UA"/>
              </w:rPr>
              <w:t>проведення експертної оцінки земельної ділянки</w:t>
            </w:r>
          </w:p>
        </w:tc>
      </w:tr>
    </w:tbl>
    <w:p w:rsidR="00335762" w:rsidRPr="00E83090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Pr="00E83090" w:rsidRDefault="00483F2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83090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E83090">
        <w:rPr>
          <w:rFonts w:cs="Times New Roman"/>
          <w:spacing w:val="-1"/>
          <w:sz w:val="26"/>
          <w:szCs w:val="26"/>
          <w:lang w:val="uk-UA"/>
        </w:rPr>
        <w:t>Матвіцької Лариси Теодозіївни</w:t>
      </w:r>
      <w:r w:rsidRPr="00E83090">
        <w:rPr>
          <w:rFonts w:cs="Times New Roman"/>
          <w:spacing w:val="-1"/>
          <w:sz w:val="26"/>
          <w:szCs w:val="26"/>
          <w:lang w:val="uk-UA"/>
        </w:rPr>
        <w:t>, про проведення звіту з експертної грошової оцінки земельної ділянки, відповідно вимог статей 12, 128 Земельного кодексу України, пункту 34 частини першої статтi 26 Закону України “Про мiсцеве самоврядування в Українi», сільська рада</w:t>
      </w:r>
    </w:p>
    <w:p w:rsidR="00483F2B" w:rsidRPr="00E83090" w:rsidRDefault="00483F2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E83090" w:rsidRDefault="0004438A" w:rsidP="0056033C">
      <w:pPr>
        <w:widowControl w:val="0"/>
        <w:spacing w:after="240" w:line="276" w:lineRule="auto"/>
        <w:jc w:val="both"/>
        <w:rPr>
          <w:rFonts w:cs="Times New Roman"/>
          <w:b/>
          <w:sz w:val="26"/>
          <w:szCs w:val="26"/>
          <w:lang w:val="uk-UA"/>
        </w:rPr>
      </w:pPr>
      <w:r w:rsidRPr="00E83090">
        <w:rPr>
          <w:rFonts w:cs="Times New Roman"/>
          <w:b/>
          <w:sz w:val="26"/>
          <w:szCs w:val="26"/>
          <w:lang w:val="uk-UA"/>
        </w:rPr>
        <w:t>ВИРІШИ</w:t>
      </w:r>
      <w:r w:rsidR="00B63DB5" w:rsidRPr="00E83090">
        <w:rPr>
          <w:rFonts w:cs="Times New Roman"/>
          <w:b/>
          <w:sz w:val="26"/>
          <w:szCs w:val="26"/>
          <w:lang w:val="uk-UA"/>
        </w:rPr>
        <w:t>ЛА</w:t>
      </w:r>
    </w:p>
    <w:p w:rsidR="00483F2B" w:rsidRPr="00E83090" w:rsidRDefault="00483F2B" w:rsidP="00483F2B">
      <w:pPr>
        <w:spacing w:after="120"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83090">
        <w:rPr>
          <w:rFonts w:cs="Times New Roman"/>
          <w:spacing w:val="-1"/>
          <w:sz w:val="26"/>
          <w:szCs w:val="26"/>
          <w:lang w:val="uk-UA"/>
        </w:rPr>
        <w:t>1. Провести експертну грошову оцінку земельної ділянки, площею 0,0400 га з кадастровим номером 6822485700:01:003:0048 для будівництва та обслуговування будівель торгівлі, яка розташована за адресою: с. Оринин , вул.</w:t>
      </w:r>
      <w:r w:rsidR="00B1518D">
        <w:rPr>
          <w:rFonts w:cs="Times New Roman"/>
          <w:spacing w:val="-1"/>
          <w:sz w:val="26"/>
          <w:szCs w:val="26"/>
          <w:lang w:val="uk-UA"/>
        </w:rPr>
        <w:t xml:space="preserve"> Юрія Липи</w:t>
      </w:r>
      <w:r w:rsidRPr="00E830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1518D">
        <w:rPr>
          <w:rFonts w:cs="Times New Roman"/>
          <w:spacing w:val="-1"/>
          <w:sz w:val="26"/>
          <w:szCs w:val="26"/>
          <w:lang w:val="uk-UA"/>
        </w:rPr>
        <w:t xml:space="preserve">(колишня </w:t>
      </w:r>
      <w:r w:rsidRPr="00E83090">
        <w:rPr>
          <w:rFonts w:cs="Times New Roman"/>
          <w:spacing w:val="-1"/>
          <w:sz w:val="26"/>
          <w:szCs w:val="26"/>
          <w:lang w:val="uk-UA"/>
        </w:rPr>
        <w:t>Кооперативна</w:t>
      </w:r>
      <w:r w:rsidR="00B1518D">
        <w:rPr>
          <w:rFonts w:cs="Times New Roman"/>
          <w:spacing w:val="-1"/>
          <w:sz w:val="26"/>
          <w:szCs w:val="26"/>
          <w:lang w:val="uk-UA"/>
        </w:rPr>
        <w:t>)</w:t>
      </w:r>
      <w:r w:rsidRPr="00E83090">
        <w:rPr>
          <w:rFonts w:cs="Times New Roman"/>
          <w:spacing w:val="-1"/>
          <w:sz w:val="26"/>
          <w:szCs w:val="26"/>
          <w:lang w:val="uk-UA"/>
        </w:rPr>
        <w:t xml:space="preserve">, 9, Кам’янець-Подільського району, Хмельницької області. </w:t>
      </w:r>
    </w:p>
    <w:p w:rsidR="00483F2B" w:rsidRPr="00E83090" w:rsidRDefault="00483F2B" w:rsidP="00483F2B">
      <w:pPr>
        <w:spacing w:after="120"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83090">
        <w:rPr>
          <w:rFonts w:cs="Times New Roman"/>
          <w:spacing w:val="-1"/>
          <w:sz w:val="26"/>
          <w:szCs w:val="26"/>
          <w:lang w:val="uk-UA"/>
        </w:rPr>
        <w:t xml:space="preserve">2. Доручити сільському голові укласти та підписати договір про оплату авансового внеску в рахунок оплати ціни земельної ділянки з гр. Матвіцькій </w:t>
      </w:r>
      <w:r w:rsidR="00B1518D">
        <w:rPr>
          <w:rFonts w:cs="Times New Roman"/>
          <w:spacing w:val="-1"/>
          <w:sz w:val="26"/>
          <w:szCs w:val="26"/>
          <w:lang w:val="uk-UA"/>
        </w:rPr>
        <w:t xml:space="preserve">Ларисі </w:t>
      </w:r>
      <w:r w:rsidRPr="00E83090">
        <w:rPr>
          <w:rFonts w:cs="Times New Roman"/>
          <w:spacing w:val="-1"/>
          <w:sz w:val="26"/>
          <w:szCs w:val="26"/>
          <w:lang w:val="uk-UA"/>
        </w:rPr>
        <w:t xml:space="preserve">Теодозіївні на рівні 5% від нормативної грошової оцінки земельної ділянки. </w:t>
      </w:r>
    </w:p>
    <w:p w:rsidR="00483F2B" w:rsidRPr="00E83090" w:rsidRDefault="00483F2B" w:rsidP="00483F2B">
      <w:pPr>
        <w:spacing w:after="120"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83090">
        <w:rPr>
          <w:rFonts w:cs="Times New Roman"/>
          <w:spacing w:val="-1"/>
          <w:sz w:val="26"/>
          <w:szCs w:val="26"/>
          <w:lang w:val="uk-UA"/>
        </w:rPr>
        <w:t>3. Конкурсній комісії для проведення конкурсного відбору суб’єктів оціночної діяльності по виконанню робіт з незалежної оцінки майна селищної ради провести конкурсний відбір суб’єктів оціночної діяльності по виконанню робіт з незалежної оцінки майна комунальної власності Орининської сільської ради зазначеного в пункті 1 цього рішення.</w:t>
      </w:r>
    </w:p>
    <w:p w:rsidR="004464C3" w:rsidRPr="00E83090" w:rsidRDefault="00483F2B" w:rsidP="00483F2B">
      <w:pPr>
        <w:spacing w:after="120"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83090">
        <w:rPr>
          <w:rFonts w:cs="Times New Roman"/>
          <w:spacing w:val="-1"/>
          <w:sz w:val="26"/>
          <w:szCs w:val="26"/>
          <w:lang w:val="uk-UA"/>
        </w:rPr>
        <w:t xml:space="preserve">4.За результатами конкурсу, доручити </w:t>
      </w:r>
      <w:r w:rsidR="00877212">
        <w:rPr>
          <w:rFonts w:cs="Times New Roman"/>
          <w:spacing w:val="-1"/>
          <w:sz w:val="26"/>
          <w:szCs w:val="26"/>
          <w:lang w:val="uk-UA"/>
        </w:rPr>
        <w:t>сільському</w:t>
      </w:r>
      <w:bookmarkStart w:id="0" w:name="_GoBack"/>
      <w:bookmarkEnd w:id="0"/>
      <w:r w:rsidRPr="00E83090">
        <w:rPr>
          <w:rFonts w:cs="Times New Roman"/>
          <w:spacing w:val="-1"/>
          <w:sz w:val="26"/>
          <w:szCs w:val="26"/>
          <w:lang w:val="uk-UA"/>
        </w:rPr>
        <w:t xml:space="preserve"> голові укласти та підписати договір на розроблення звіту з експертної грошової оцінки земельної ділянки.</w:t>
      </w:r>
    </w:p>
    <w:p w:rsidR="0056033C" w:rsidRPr="00E83090" w:rsidRDefault="00483F2B" w:rsidP="008D5637">
      <w:pPr>
        <w:spacing w:after="120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83090">
        <w:rPr>
          <w:rFonts w:cs="Times New Roman"/>
          <w:spacing w:val="-1"/>
          <w:sz w:val="26"/>
          <w:szCs w:val="26"/>
          <w:lang w:val="uk-UA"/>
        </w:rPr>
        <w:lastRenderedPageBreak/>
        <w:t>3. 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454C22" w:rsidRPr="00E83090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E83090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E83090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E83090">
        <w:rPr>
          <w:rFonts w:cs="Times New Roman"/>
          <w:sz w:val="26"/>
          <w:szCs w:val="26"/>
          <w:lang w:val="uk-UA"/>
        </w:rPr>
        <w:t>Сільськи</w:t>
      </w:r>
      <w:r w:rsidRPr="00E83090">
        <w:rPr>
          <w:color w:val="000000"/>
          <w:sz w:val="26"/>
          <w:szCs w:val="26"/>
          <w:lang w:val="uk-UA"/>
        </w:rPr>
        <w:t>й голова</w:t>
      </w:r>
      <w:r w:rsidRPr="00E83090">
        <w:rPr>
          <w:color w:val="000000"/>
          <w:sz w:val="26"/>
          <w:szCs w:val="26"/>
          <w:lang w:val="uk-UA"/>
        </w:rPr>
        <w:tab/>
      </w:r>
      <w:r w:rsidRPr="00E83090">
        <w:rPr>
          <w:color w:val="000000"/>
          <w:sz w:val="26"/>
          <w:szCs w:val="26"/>
          <w:lang w:val="uk-UA"/>
        </w:rPr>
        <w:tab/>
      </w:r>
      <w:r w:rsidRPr="00E83090">
        <w:rPr>
          <w:color w:val="000000"/>
          <w:sz w:val="26"/>
          <w:szCs w:val="26"/>
          <w:lang w:val="uk-UA"/>
        </w:rPr>
        <w:tab/>
      </w:r>
      <w:r w:rsidRPr="00E83090">
        <w:rPr>
          <w:color w:val="000000"/>
          <w:sz w:val="26"/>
          <w:szCs w:val="26"/>
          <w:lang w:val="uk-UA"/>
        </w:rPr>
        <w:tab/>
      </w:r>
      <w:r w:rsidRPr="00E83090">
        <w:rPr>
          <w:color w:val="000000"/>
          <w:sz w:val="26"/>
          <w:szCs w:val="26"/>
          <w:lang w:val="uk-UA"/>
        </w:rPr>
        <w:tab/>
      </w:r>
      <w:r w:rsidRPr="00E83090">
        <w:rPr>
          <w:color w:val="000000"/>
          <w:sz w:val="26"/>
          <w:szCs w:val="26"/>
          <w:lang w:val="uk-UA"/>
        </w:rPr>
        <w:tab/>
      </w:r>
      <w:r w:rsidRPr="00E83090">
        <w:rPr>
          <w:color w:val="000000"/>
          <w:sz w:val="26"/>
          <w:szCs w:val="26"/>
          <w:lang w:val="uk-UA"/>
        </w:rPr>
        <w:tab/>
      </w:r>
      <w:r w:rsidRPr="00E83090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E83090" w:rsidSect="00C82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E27" w:rsidRDefault="003A6E27" w:rsidP="00454C22">
      <w:r>
        <w:separator/>
      </w:r>
    </w:p>
  </w:endnote>
  <w:endnote w:type="continuationSeparator" w:id="0">
    <w:p w:rsidR="003A6E27" w:rsidRDefault="003A6E2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E27" w:rsidRDefault="003A6E27" w:rsidP="00454C22">
      <w:r>
        <w:separator/>
      </w:r>
    </w:p>
  </w:footnote>
  <w:footnote w:type="continuationSeparator" w:id="0">
    <w:p w:rsidR="003A6E27" w:rsidRDefault="003A6E2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16152F"/>
    <w:rsid w:val="00243DE0"/>
    <w:rsid w:val="00260B49"/>
    <w:rsid w:val="00305F82"/>
    <w:rsid w:val="00335762"/>
    <w:rsid w:val="00367988"/>
    <w:rsid w:val="00370C57"/>
    <w:rsid w:val="003834B5"/>
    <w:rsid w:val="003A3A21"/>
    <w:rsid w:val="003A6E27"/>
    <w:rsid w:val="003A7F23"/>
    <w:rsid w:val="003B49B2"/>
    <w:rsid w:val="004464C3"/>
    <w:rsid w:val="00454C22"/>
    <w:rsid w:val="0045569F"/>
    <w:rsid w:val="00483F2B"/>
    <w:rsid w:val="004B0DBC"/>
    <w:rsid w:val="0056033C"/>
    <w:rsid w:val="0056627A"/>
    <w:rsid w:val="005B16D5"/>
    <w:rsid w:val="00613254"/>
    <w:rsid w:val="0065053A"/>
    <w:rsid w:val="00672005"/>
    <w:rsid w:val="0069555B"/>
    <w:rsid w:val="006D3726"/>
    <w:rsid w:val="007352FA"/>
    <w:rsid w:val="0076422D"/>
    <w:rsid w:val="00774DDB"/>
    <w:rsid w:val="007A28F1"/>
    <w:rsid w:val="00877212"/>
    <w:rsid w:val="008D5637"/>
    <w:rsid w:val="00934611"/>
    <w:rsid w:val="009B701D"/>
    <w:rsid w:val="009E227F"/>
    <w:rsid w:val="00A21CCB"/>
    <w:rsid w:val="00A24BF6"/>
    <w:rsid w:val="00A73E67"/>
    <w:rsid w:val="00A74549"/>
    <w:rsid w:val="00AC531D"/>
    <w:rsid w:val="00B1518D"/>
    <w:rsid w:val="00B257E8"/>
    <w:rsid w:val="00B47033"/>
    <w:rsid w:val="00B63DB5"/>
    <w:rsid w:val="00C771DD"/>
    <w:rsid w:val="00C8279D"/>
    <w:rsid w:val="00C90766"/>
    <w:rsid w:val="00CB6807"/>
    <w:rsid w:val="00CC0CB5"/>
    <w:rsid w:val="00D32FFD"/>
    <w:rsid w:val="00D52115"/>
    <w:rsid w:val="00DD6AD6"/>
    <w:rsid w:val="00E83090"/>
    <w:rsid w:val="00E94D10"/>
    <w:rsid w:val="00EA0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FB4DD3"/>
  <w15:docId w15:val="{AF9AA4BE-4216-446F-9088-1F2262A8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771DD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771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4C1B5-5753-44C5-9005-5E5DADCF3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1171</Words>
  <Characters>668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2021-12-28T11:58:00Z</cp:lastPrinted>
  <dcterms:created xsi:type="dcterms:W3CDTF">2021-12-16T08:01:00Z</dcterms:created>
  <dcterms:modified xsi:type="dcterms:W3CDTF">2021-12-28T11:58:00Z</dcterms:modified>
</cp:coreProperties>
</file>