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346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41160B" w:rsidRPr="00C51891" w:rsidRDefault="0041160B" w:rsidP="0041160B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51891">
        <w:rPr>
          <w:rFonts w:cs="Times New Roman"/>
          <w:color w:val="000000"/>
          <w:sz w:val="26"/>
          <w:szCs w:val="26"/>
        </w:rPr>
        <w:t>VII</w:t>
      </w:r>
      <w:r w:rsidRPr="00C51891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1160B" w:rsidRPr="00C51891" w:rsidRDefault="0041160B" w:rsidP="0041160B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1160B" w:rsidRPr="00C51891" w:rsidRDefault="0041160B" w:rsidP="004116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5189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1160B" w:rsidRPr="00C51891" w:rsidRDefault="0041160B" w:rsidP="0041160B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51891">
        <w:rPr>
          <w:rFonts w:cs="Times New Roman"/>
          <w:color w:val="000000"/>
          <w:sz w:val="26"/>
          <w:szCs w:val="26"/>
          <w:lang w:val="uk-UA"/>
        </w:rPr>
        <w:t>сьомої сесії сільської р</w:t>
      </w:r>
      <w:r w:rsidRPr="00C51891">
        <w:rPr>
          <w:bCs/>
          <w:color w:val="000000"/>
          <w:sz w:val="26"/>
          <w:szCs w:val="26"/>
          <w:lang w:val="uk-UA"/>
        </w:rPr>
        <w:t>а</w:t>
      </w:r>
      <w:r w:rsidRPr="00C51891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41160B" w:rsidRPr="00C51891" w:rsidRDefault="0041160B" w:rsidP="004116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41160B" w:rsidRPr="00C51891" w:rsidTr="00B53319">
        <w:trPr>
          <w:trHeight w:val="419"/>
        </w:trPr>
        <w:tc>
          <w:tcPr>
            <w:tcW w:w="3082" w:type="dxa"/>
          </w:tcPr>
          <w:p w:rsidR="0041160B" w:rsidRPr="00C51891" w:rsidRDefault="0041160B" w:rsidP="00B53319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08.04.2021</w:t>
            </w:r>
          </w:p>
        </w:tc>
        <w:tc>
          <w:tcPr>
            <w:tcW w:w="3190" w:type="dxa"/>
          </w:tcPr>
          <w:p w:rsidR="0041160B" w:rsidRPr="00C51891" w:rsidRDefault="0041160B" w:rsidP="00B53319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41160B" w:rsidRPr="00C51891" w:rsidRDefault="0041160B" w:rsidP="00B5331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C518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934611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1160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160B" w:rsidRPr="00F10123" w:rsidRDefault="0041160B" w:rsidP="004116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F10123">
              <w:rPr>
                <w:sz w:val="26"/>
                <w:szCs w:val="26"/>
                <w:lang w:val="uk-UA"/>
              </w:rPr>
              <w:t xml:space="preserve">Про </w:t>
            </w:r>
            <w:r w:rsidRPr="00F10123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41160B" w:rsidRPr="00F10123" w:rsidRDefault="0041160B" w:rsidP="004116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A16954" w:rsidRDefault="0041160B" w:rsidP="004116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F10123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F10123">
              <w:rPr>
                <w:rFonts w:cs="Times New Roman"/>
                <w:sz w:val="26"/>
                <w:szCs w:val="26"/>
                <w:lang w:val="uk-UA"/>
              </w:rPr>
              <w:t xml:space="preserve"> ділянки із зміно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ю цільового призначення гр. Леонову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Анато-</w:t>
            </w:r>
            <w:proofErr w:type="spellEnd"/>
          </w:p>
          <w:p w:rsidR="0041160B" w:rsidRPr="0041160B" w:rsidRDefault="0041160B" w:rsidP="004116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лію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Миколайовичу</w:t>
            </w:r>
          </w:p>
        </w:tc>
      </w:tr>
    </w:tbl>
    <w:p w:rsidR="00335762" w:rsidRPr="0041160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A1B2E" w:rsidRPr="0041160B" w:rsidRDefault="00EA1B2E" w:rsidP="00EA1B2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Леонова Анатолія Миколайовича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про затвердження проекту  землеустрою, щодо відведення земельної ділянки у власність із зміною цільового призначення землі, площею 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2,0000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 га кадастровий номер 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6822486500:07:006:0181</w:t>
      </w:r>
      <w:r w:rsidR="00D17A00" w:rsidRPr="004116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Pr="0041160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41160B">
        <w:rPr>
          <w:rFonts w:cs="Times New Roman"/>
          <w:spacing w:val="-1"/>
          <w:sz w:val="26"/>
          <w:szCs w:val="26"/>
          <w:lang w:val="uk-UA"/>
        </w:rPr>
        <w:t xml:space="preserve"> сільської ради та погоджений проект землеустрою, керуючись ст. ст. 12,20, 22, 33, 81, 116, 118,121,122 п. 21 Перехідних положень Земельного Кодексу України, Законом України «Про місцеве самоврядування в Україні», </w:t>
      </w:r>
      <w:r w:rsidR="00804C5D" w:rsidRPr="0041160B">
        <w:rPr>
          <w:rFonts w:cs="Times New Roman"/>
          <w:spacing w:val="-1"/>
          <w:sz w:val="26"/>
          <w:szCs w:val="26"/>
          <w:lang w:val="uk-UA"/>
        </w:rPr>
        <w:t>сесія сільської ради</w:t>
      </w:r>
    </w:p>
    <w:p w:rsidR="00EA1B2E" w:rsidRPr="0041160B" w:rsidRDefault="00EA1B2E" w:rsidP="00EA1B2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EA1B2E" w:rsidRPr="0041160B" w:rsidRDefault="00EA1B2E" w:rsidP="00EA1B2E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41160B">
        <w:rPr>
          <w:rFonts w:cs="Times New Roman"/>
          <w:sz w:val="26"/>
          <w:szCs w:val="26"/>
          <w:lang w:val="uk-UA"/>
        </w:rPr>
        <w:t>ВИРІШИЛА</w:t>
      </w:r>
      <w:r w:rsidR="00804C5D" w:rsidRPr="0041160B">
        <w:rPr>
          <w:rFonts w:cs="Times New Roman"/>
          <w:sz w:val="26"/>
          <w:szCs w:val="26"/>
          <w:lang w:val="uk-UA"/>
        </w:rPr>
        <w:t>:</w:t>
      </w:r>
    </w:p>
    <w:p w:rsidR="00EA1B2E" w:rsidRPr="0041160B" w:rsidRDefault="00EA1B2E" w:rsidP="0041160B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t>1.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 Затвердити проект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 землеустрою, щодо відведення земельної ділянки у власність  гр. 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Леонову Анатолію Миколайовичу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2,0000 га, кадастро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вий номер 6822486500:07:006:0181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«для ведення товарного сільськогосподарського виробництва» (землі колишньої колективної власності  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СС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 «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Прогрес</w:t>
      </w:r>
      <w:r w:rsidRPr="0041160B">
        <w:rPr>
          <w:rFonts w:cs="Times New Roman"/>
          <w:spacing w:val="-1"/>
          <w:sz w:val="26"/>
          <w:szCs w:val="26"/>
          <w:lang w:val="uk-UA"/>
        </w:rPr>
        <w:t>») в землі «для ведення особистого селянського господарства», що розташована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41160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41160B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</w:t>
      </w:r>
      <w:bookmarkStart w:id="0" w:name="_GoBack"/>
      <w:bookmarkEnd w:id="0"/>
      <w:r w:rsidRPr="0041160B">
        <w:rPr>
          <w:rFonts w:cs="Times New Roman"/>
          <w:spacing w:val="-1"/>
          <w:sz w:val="26"/>
          <w:szCs w:val="26"/>
          <w:lang w:val="uk-UA"/>
        </w:rPr>
        <w:t>.</w:t>
      </w:r>
    </w:p>
    <w:p w:rsidR="00EA1B2E" w:rsidRPr="0041160B" w:rsidRDefault="00EA1B2E" w:rsidP="0041160B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t xml:space="preserve">2. Змінити цільове призначення земельної ділянки площею 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2,0000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6822486500:07:006:0181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«для ведення товарного сільськогосподарського виробництва» (землі колишньої колективної власності  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СС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 «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Прогрес</w:t>
      </w:r>
      <w:r w:rsidRPr="0041160B">
        <w:rPr>
          <w:rFonts w:cs="Times New Roman"/>
          <w:spacing w:val="-1"/>
          <w:sz w:val="26"/>
          <w:szCs w:val="26"/>
          <w:lang w:val="uk-UA"/>
        </w:rPr>
        <w:t>») в землі «для ведення особистого селянського господарства», що розташована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41160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41160B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області.</w:t>
      </w:r>
    </w:p>
    <w:p w:rsidR="00EA1B2E" w:rsidRPr="0041160B" w:rsidRDefault="00EA1B2E" w:rsidP="0041160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lastRenderedPageBreak/>
        <w:t xml:space="preserve">3. Передати безоплатно у приватну власність гр. 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Леонову Анатолію Миколайовичу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F1543F" w:rsidRPr="0041160B">
        <w:rPr>
          <w:rFonts w:cs="Times New Roman"/>
          <w:spacing w:val="-1"/>
          <w:sz w:val="26"/>
          <w:szCs w:val="26"/>
          <w:lang w:val="uk-UA"/>
        </w:rPr>
        <w:t>2,0000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6822486500:07:006:0181</w:t>
      </w:r>
      <w:r w:rsidRPr="0041160B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41160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41160B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області.</w:t>
      </w:r>
    </w:p>
    <w:p w:rsidR="00EA1B2E" w:rsidRPr="0041160B" w:rsidRDefault="00EA1B2E" w:rsidP="0041160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t>4. Право власності на земельну ділянку зареєструвати відповідно до Закону України «Про державну реєстрацію речових прав н</w:t>
      </w:r>
      <w:r w:rsidR="0041160B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Pr="0041160B">
        <w:rPr>
          <w:rFonts w:cs="Times New Roman"/>
          <w:spacing w:val="-1"/>
          <w:sz w:val="26"/>
          <w:szCs w:val="26"/>
          <w:lang w:val="uk-UA"/>
        </w:rPr>
        <w:t>».</w:t>
      </w:r>
    </w:p>
    <w:p w:rsidR="00EA1B2E" w:rsidRPr="0041160B" w:rsidRDefault="00EA1B2E" w:rsidP="0041160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t xml:space="preserve">5. Зобов’язати гр. </w:t>
      </w:r>
      <w:r w:rsidR="00A16954" w:rsidRPr="0041160B">
        <w:rPr>
          <w:rFonts w:cs="Times New Roman"/>
          <w:spacing w:val="-1"/>
          <w:sz w:val="26"/>
          <w:szCs w:val="26"/>
          <w:lang w:val="uk-UA"/>
        </w:rPr>
        <w:t>Леонова Анатолія Миколайовича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41160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41160B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EA1B2E" w:rsidRPr="0041160B" w:rsidRDefault="00EA1B2E" w:rsidP="0041160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t>6. Землевпоряднику сільської ради, внести зміни до земельно-облікових документів.</w:t>
      </w:r>
    </w:p>
    <w:p w:rsidR="00EA1B2E" w:rsidRPr="0041160B" w:rsidRDefault="00EA1B2E" w:rsidP="0041160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1160B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EA1B2E" w:rsidRPr="0041160B" w:rsidRDefault="00EA1B2E" w:rsidP="00EA1B2E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1B2E" w:rsidRPr="0041160B" w:rsidRDefault="00EA1B2E" w:rsidP="00EA1B2E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EA1B2E" w:rsidRPr="0041160B" w:rsidRDefault="00EA1B2E" w:rsidP="00EA1B2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41160B">
        <w:rPr>
          <w:rFonts w:cs="Times New Roman"/>
          <w:sz w:val="26"/>
          <w:szCs w:val="26"/>
          <w:lang w:val="uk-UA"/>
        </w:rPr>
        <w:t>Сільськи</w:t>
      </w:r>
      <w:r w:rsidRPr="0041160B">
        <w:rPr>
          <w:color w:val="000000"/>
          <w:sz w:val="26"/>
          <w:szCs w:val="26"/>
          <w:lang w:val="uk-UA"/>
        </w:rPr>
        <w:t>й голова</w:t>
      </w:r>
      <w:r w:rsidRPr="0041160B">
        <w:rPr>
          <w:color w:val="000000"/>
          <w:sz w:val="26"/>
          <w:szCs w:val="26"/>
          <w:lang w:val="uk-UA"/>
        </w:rPr>
        <w:tab/>
      </w:r>
      <w:r w:rsidRPr="0041160B">
        <w:rPr>
          <w:color w:val="000000"/>
          <w:sz w:val="26"/>
          <w:szCs w:val="26"/>
          <w:lang w:val="uk-UA"/>
        </w:rPr>
        <w:tab/>
      </w:r>
      <w:r w:rsidRPr="0041160B">
        <w:rPr>
          <w:color w:val="000000"/>
          <w:sz w:val="26"/>
          <w:szCs w:val="26"/>
          <w:lang w:val="uk-UA"/>
        </w:rPr>
        <w:tab/>
      </w:r>
      <w:r w:rsidRPr="0041160B">
        <w:rPr>
          <w:color w:val="000000"/>
          <w:sz w:val="26"/>
          <w:szCs w:val="26"/>
          <w:lang w:val="uk-UA"/>
        </w:rPr>
        <w:tab/>
      </w:r>
      <w:r w:rsidRPr="0041160B">
        <w:rPr>
          <w:color w:val="000000"/>
          <w:sz w:val="26"/>
          <w:szCs w:val="26"/>
          <w:lang w:val="uk-UA"/>
        </w:rPr>
        <w:tab/>
      </w:r>
      <w:r w:rsidRPr="0041160B">
        <w:rPr>
          <w:color w:val="000000"/>
          <w:sz w:val="26"/>
          <w:szCs w:val="26"/>
          <w:lang w:val="uk-UA"/>
        </w:rPr>
        <w:tab/>
      </w:r>
      <w:r w:rsidRPr="0041160B">
        <w:rPr>
          <w:color w:val="000000"/>
          <w:sz w:val="26"/>
          <w:szCs w:val="26"/>
          <w:lang w:val="uk-UA"/>
        </w:rPr>
        <w:tab/>
      </w:r>
      <w:r w:rsidRPr="0041160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370C57" w:rsidRPr="0041160B" w:rsidRDefault="00370C57" w:rsidP="00EA1B2E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sectPr w:rsidR="00370C57" w:rsidRPr="0041160B" w:rsidSect="0041160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F18" w:rsidRDefault="00B45F18" w:rsidP="00454C22">
      <w:r>
        <w:separator/>
      </w:r>
    </w:p>
  </w:endnote>
  <w:endnote w:type="continuationSeparator" w:id="1">
    <w:p w:rsidR="00B45F18" w:rsidRDefault="00B45F1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F18" w:rsidRDefault="00B45F18" w:rsidP="00454C22">
      <w:r>
        <w:separator/>
      </w:r>
    </w:p>
  </w:footnote>
  <w:footnote w:type="continuationSeparator" w:id="1">
    <w:p w:rsidR="00B45F18" w:rsidRDefault="00B45F1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632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2A6FC7"/>
    <w:rsid w:val="002D6390"/>
    <w:rsid w:val="00305F82"/>
    <w:rsid w:val="00335762"/>
    <w:rsid w:val="00335FE6"/>
    <w:rsid w:val="00370C57"/>
    <w:rsid w:val="003B49B2"/>
    <w:rsid w:val="003C776D"/>
    <w:rsid w:val="0041160B"/>
    <w:rsid w:val="00441B5B"/>
    <w:rsid w:val="004537D3"/>
    <w:rsid w:val="00454C22"/>
    <w:rsid w:val="00455943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A68FD"/>
    <w:rsid w:val="006D3726"/>
    <w:rsid w:val="0073098C"/>
    <w:rsid w:val="00772E19"/>
    <w:rsid w:val="00774DDB"/>
    <w:rsid w:val="007B5A83"/>
    <w:rsid w:val="00804C5D"/>
    <w:rsid w:val="00812CF2"/>
    <w:rsid w:val="008D5637"/>
    <w:rsid w:val="00934611"/>
    <w:rsid w:val="00937392"/>
    <w:rsid w:val="009A7DF2"/>
    <w:rsid w:val="009C15C4"/>
    <w:rsid w:val="009C57C6"/>
    <w:rsid w:val="009F569F"/>
    <w:rsid w:val="00A16954"/>
    <w:rsid w:val="00A21CCB"/>
    <w:rsid w:val="00A3400C"/>
    <w:rsid w:val="00A4481E"/>
    <w:rsid w:val="00A73E67"/>
    <w:rsid w:val="00A74549"/>
    <w:rsid w:val="00AA67FB"/>
    <w:rsid w:val="00AD0734"/>
    <w:rsid w:val="00B45F18"/>
    <w:rsid w:val="00B47033"/>
    <w:rsid w:val="00B63DB5"/>
    <w:rsid w:val="00BA0CFA"/>
    <w:rsid w:val="00C37F8D"/>
    <w:rsid w:val="00C64A88"/>
    <w:rsid w:val="00C7128E"/>
    <w:rsid w:val="00CA7E44"/>
    <w:rsid w:val="00CB6FA2"/>
    <w:rsid w:val="00CC0CB5"/>
    <w:rsid w:val="00D17A00"/>
    <w:rsid w:val="00D52115"/>
    <w:rsid w:val="00D90C2C"/>
    <w:rsid w:val="00DE5917"/>
    <w:rsid w:val="00E429D4"/>
    <w:rsid w:val="00EA1B2E"/>
    <w:rsid w:val="00EF0799"/>
    <w:rsid w:val="00F03C87"/>
    <w:rsid w:val="00F1543F"/>
    <w:rsid w:val="00F431DE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43</cp:revision>
  <dcterms:created xsi:type="dcterms:W3CDTF">2021-03-11T12:16:00Z</dcterms:created>
  <dcterms:modified xsi:type="dcterms:W3CDTF">2021-04-12T11:38:00Z</dcterms:modified>
</cp:coreProperties>
</file>