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3685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85"/>
      </w:tblGrid>
      <w:tr>
        <w:trPr/>
        <w:tc>
          <w:tcPr>
            <w:tcW w:w="3685" w:type="dxa"/>
            <w:tcBorders/>
          </w:tcPr>
          <w:p>
            <w:pPr>
              <w:pStyle w:val="1"/>
              <w:keepNext w:val="false"/>
              <w:widowControl w:val="false"/>
              <w:rPr>
                <w:szCs w:val="28"/>
              </w:rPr>
            </w:pPr>
            <w:r>
              <w:rPr>
                <w:szCs w:val="28"/>
              </w:rPr>
              <w:t>Дод</w:t>
            </w:r>
            <w:r>
              <w:rPr>
                <w:szCs w:val="28"/>
              </w:rPr>
              <w:t>аток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ar-SA"/>
              </w:rPr>
              <w:t>до рішення виконавчого комітету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lang w:val="uk-UA"/>
              </w:rPr>
              <w:t>20.04.</w:t>
            </w:r>
            <w:r>
              <w:rPr>
                <w:rFonts w:cs="Times New Roman" w:ascii="Times New Roman" w:hAnsi="Times New Roman"/>
                <w:sz w:val="28"/>
                <w:lang w:val="uk-UA"/>
              </w:rPr>
              <w:t xml:space="preserve">2021 № </w:t>
            </w:r>
            <w:r>
              <w:rPr>
                <w:rFonts w:cs="Times New Roman" w:ascii="Times New Roman" w:hAnsi="Times New Roman"/>
                <w:sz w:val="28"/>
                <w:lang w:val="uk-UA"/>
              </w:rPr>
              <w:t>3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333333"/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ПОЛОЖЕННЯ</w:t>
      </w:r>
    </w:p>
    <w:p>
      <w:pPr>
        <w:pStyle w:val="Normal"/>
        <w:shd w:val="clear" w:color="auto" w:fill="FFFFFF" w:themeFill="background1"/>
        <w:spacing w:lineRule="auto" w:line="276" w:before="36" w:after="160"/>
        <w:ind w:left="1108" w:right="567" w:hanging="144"/>
        <w:jc w:val="center"/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</w:pPr>
      <w:r>
        <w:rPr>
          <w:rFonts w:cs="Times New Roman" w:ascii="Times New Roman" w:hAnsi="Times New Roman"/>
          <w:color w:val="000000"/>
          <w:spacing w:val="10"/>
          <w:sz w:val="28"/>
          <w:szCs w:val="28"/>
          <w:lang w:val="uk-UA"/>
        </w:rPr>
        <w:t xml:space="preserve">про відділ </w:t>
      </w: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земельних ресурсів, екології та природокористу-вання виконавчого комітету </w:t>
      </w:r>
      <w:r>
        <w:rPr>
          <w:rFonts w:cs="Times New Roman" w:ascii="Times New Roman" w:hAnsi="Times New Roman"/>
          <w:color w:val="000000"/>
          <w:spacing w:val="5"/>
          <w:sz w:val="28"/>
          <w:szCs w:val="28"/>
          <w:lang w:val="uk-UA"/>
        </w:rPr>
        <w:t>Орининської сільської ради</w:t>
      </w:r>
      <w:r>
        <w:rPr>
          <w:rFonts w:cs="Times New Roman" w:ascii="Times New Roman" w:hAnsi="Times New Roman"/>
          <w:color w:val="333333"/>
          <w:sz w:val="28"/>
          <w:szCs w:val="28"/>
          <w:lang w:val="uk-UA"/>
        </w:rPr>
        <w:t> </w:t>
      </w:r>
    </w:p>
    <w:p>
      <w:pPr>
        <w:pStyle w:val="NormalWeb"/>
        <w:shd w:val="clear" w:color="auto" w:fill="FFFFFF"/>
        <w:spacing w:beforeAutospacing="0" w:before="0" w:afterAutospacing="0" w:after="120"/>
        <w:jc w:val="center"/>
        <w:rPr>
          <w:color w:val="333333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shd w:fill="FFFFFF" w:val="clear"/>
          <w:lang w:val="uk-UA"/>
        </w:rPr>
        <w:t>1.Загальні положення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Відділ земельних ресурсів, кадастру та охорони навколишнього при-родного середовища є структурним підрозділом виконавчого комітету Ори-нинської сільської ради (далі відділ), який забезпечує роботу щодо вирішення питань у галузі земельних відносин,здійснення виконавчих функцій і повно-важень в сфері охорони навколишнього природного середовища  і раціо-нального природокористування.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Відповідно до Закону України “Про місцеве самоврядування в Україні” відділ утворюється Орининською сільською радою, яка затверджує структу-ру, чисельність працівників та положення про відділ.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Працівники відділу повинні мати освіту відповідного напрямку підго-товки за освітньо-кваліфікаційним рівнем бакалавра, спеціаліста. Стаж робо-ти у державній службі не менше 3-х років, або робота за фахом у галузі земельних відносин не менше 5-ти років.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Відділ підзвітний сільській раді та підконтрольний виконавчому комі-тету та сільському голові.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Відділ у своїй діяльності керується даним Положенням, Конституцією України, Земельним кодексом України, законами України “Про оренду зем-лі”, “Про землеустрій”, “Про місцеве самоврядування України” і “Про охоро-ну навколишнього природного середовища України”, постановами Кабінету Міністрів України, Указами Президента України, рішеннями ради громади та її виконавчого комітету, розпорядженнями голови громади, та іншими нор-мативними та підзаконними актами, що застосовуються у галузі земельних відносин, екології та раціонального природокористування.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fill="FFFFFF" w:val="clear"/>
          <w:lang w:val="uk-UA"/>
        </w:rPr>
        <w:t>2.</w:t>
      </w:r>
      <w:r>
        <w:rPr>
          <w:b/>
          <w:bCs/>
          <w:sz w:val="28"/>
          <w:szCs w:val="28"/>
          <w:shd w:fill="FFFFFF" w:val="clear"/>
          <w:lang w:val="en-US"/>
        </w:rPr>
        <w:t> </w:t>
      </w:r>
      <w:r>
        <w:rPr>
          <w:b/>
          <w:bCs/>
          <w:sz w:val="28"/>
          <w:szCs w:val="28"/>
          <w:shd w:fill="FFFFFF" w:val="clear"/>
          <w:lang w:val="uk-UA"/>
        </w:rPr>
        <w:t>Завдання відділу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shd w:fill="FFFFFF" w:val="clear"/>
          <w:lang w:val="uk-UA"/>
        </w:rPr>
        <w:t>У сфері дотримання земельного законодавства: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</w:rPr>
        <w:t>о</w:t>
      </w:r>
      <w:r>
        <w:rPr>
          <w:sz w:val="28"/>
          <w:szCs w:val="28"/>
          <w:shd w:fill="FFFFFF" w:val="clear"/>
          <w:lang w:val="uk-UA"/>
        </w:rPr>
        <w:t>рганізація роботи щодо забезпечення конституційних та законних прав громадян та юридичних осіб на землю відповідно до Земельного ко-дексу України та інших законних нормативних та піднормативних актів України;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організація роботи розгляду звернень громадян та юридичних осіб;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внесення пропозицій до відповідних інстанцій, при формуванні та під-готовці проектів нормативно-правових актів галузі регулювання земельних відносин;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здійснення самоврядного контролю за використанням та охороною земель, надходження орендної плати за землю, контроль за складанням землевпорядної документації, надання пропозицій раді громади при вирі-шенні питань у галузі земельних відносин, виконання Законів України, актів та доручень Президента України, постанов Кабінету Міністрів України, актів центральних органів виконавчої влади та інше;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надання методичної допомоги управлінням, відділам, службам ради та іншим структурам при розгляді питань щодо земельних ресурсів населених пунктів сільської ради;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підготовка проектів рішень ради громади, що належать до компетенції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shd w:fill="FFFFFF" w:val="clear"/>
          <w:lang w:val="uk-UA"/>
        </w:rPr>
        <w:t>У сфері дотримання екологічного та природоохоронного законо-давства: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здійснює контроль за дотриманням природоохоронного законодавства, використанням і охороною природних ресурсів загальнодержавного та міс-цевого значення;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готує і подає на затвердження виконавчому комітету ради громади проекти місцевих програм охорони довкілля, бере участь у підготовці загаль-нодержавних і регіональних програм охорони довкілля;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готує і вносить на розгляд ради громади пропозиції щодо прийняття рішень про організацію територій і об'єктів природно-заповідного фонду міс-цевого значення;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забезпечує систематичне і оперативне інформування підприємств, уста-нов, організацій і населення міста про стан навколишнього природного се-редовища;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організовує екологічну освіту та екологічне виховання громадян.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fill="FFFFFF" w:val="clear"/>
          <w:lang w:val="uk-UA"/>
        </w:rPr>
        <w:t>3. Функції відділу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Надає якісні адміністративні послуги мешканцям громади.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Здійснює прийом громадян та юридичних осіб. Надає роз’яснення щодо відведення та оформлення земельних ділянок в оренду для будь-якого цільового призначення передбачених законом, передачі земельних ділянок безоплатно у власність, викупу земельних ділянок, припинення користування земельними ділянками, вилучення земельних ділянок для суспільних потреб. Вирішення інших питань передбачених Земельним кодексом та іншими зако-нами України у сфері земельних відносин.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Проводить розгляд заяв з повним пакетом документів необхідних для вирішення питання по суті.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Готує проекти рішень ради громади у галузі земельних відносин та проводить їх погодження відповідно до регламенту ради громади.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Співпрацює з органами виконавчої влади у галузі земельних відносин.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Приймає участь в розробці необхідних заходів щодо ліквідації наслід-ків екологічних катастроф, стихійного лиха, інших надзвичайних ситуацій.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Приймає участь у формуванні і використанні фонду громади з охорони навколишнього природного середовища відповідно до рішень сільської  ради.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Контролює роботу комунальних підприємств, організацій, установ та промислових підприємств по збору, утилізації і захороненні промислових, побутових та інших відходів на своїй території та в індивідуальному секторі.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Вносить пропозиції виконавчому комітету ради щодо погодження поточних та перспективних планів роботи підприємств, установ та органі-зацій з питань охорони навколишнього природного середовища і викорис-тання природних ресурсів.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Виконує доручення сільського голови та його заступника в межах посадової інструкції.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Здійснює самоврядний контроль за використанням та охороною земель на території громади.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Виносить на розгляд ради пропозиції щодо раціонального використа-ння та охорони земель у населених пунктах Орининської сільської ради.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Вносить позиції щодо визначення в установленому порядку розмір від-шкодування підприємствами, установами та організаціями незалежно від форми власності за забруднення довкілля та інші екологічні збитки, крім віднесених до компетенції інспекції по контролю за благоустроєм та сані-тарним станом населених пунктів громади.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Готує пропозиції щодо організації в разі необхідності проведення еко-логічної експертизи.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Готує матеріали про факти порушень природоохоронного законодав-ства на території Орининської  сільської ради.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Вносить пропозиції голові громади для подання на розгляд ради щодо надання дозволів на: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- відведення на території громади місць чи об'єктів для зберігання та захоронення відходів;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- будівництво або реконструкцію об'єктів поводження з відходами;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- на експлуатацію об'єктів поводження з небезпечними відходами.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Готує матеріали до висновків щодо надання або вилучення в установ-леному законом порядку земельних ділянок.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Вдосконалює форми і методи роботи з документами із врахуванням застосування оргтехніки та засобів обчислювальної техніки. Сприяє підви-щенню кваліфікації працівників.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fill="FFFFFF" w:val="clear"/>
          <w:lang w:val="uk-UA"/>
        </w:rPr>
        <w:t>4. Права та обов’язки начальника та працівників відділу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Вивчати стан законодавчої бази у галузі земельних відносин.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Одержувати від структурних підрозділів виконавчого комітету, сільсь-кої ради письмові та усні пояснення з питань,що виникають під час погод-ження документів при розгляді питань в галузі земельних відносин, кадастру, екології та раціонального природокористування. Брати участь у розробленні програм щодо використання та охорони земель,проведення інвентаризації земель у населених пунктах, розмежування земель державної та комунальної власності, визначення меж прибудинкових територій багатоповерхових бу-динків та інших програм, пов’язаних із земельними ресурсами громади та інших нормативних актів, що розробляються з метою врегулювання земель-них відносин в Україні.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Виносити на розгляд ради громади рішення з питань, що віднесені до компетенції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Начальник та працівники відділу мають право одержувати необхідну інформацію, а в разі потреби – відповідні документи від інших структурних підрозділів ради, виконавчого комітету та інших установ та організацій, пов’язаних з роботою в галузі земельних відносин, екології та раціонального природокористування при розгляді питань, що відносяться до компетенції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Брати участь в засіданнях постійної комісії ради з питань містобуду-вання, будівництва, земельних відносин та охорони навколишнього приро-дного середовища.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Відділ в процесі виконання покладених на нього завдань взаємодіє зі структурними підрозділами ради, відділами виконавчого комітету, а також з підприємствами, установами, організаціями та об’єднаннями громадян.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Вносити пропозиції щодо заохочення або притягнення до відповідаль-ності керівників структурних підрозділів та інших посадових осіб у разі вияв-лення відповідних порушень при розгляді питань пов’язаних з роботою від-ділу.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Використовувати систему зв’язку і комунікацій, що існують у сільській раді.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Надавати пропозиції голові громади щодо організації роботи відділу та вдосконалення роботи відповідних управлінь та відділів при співпраці з ними при розгляді питань, що відносяться до компетенції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Вносити пропозиції по залученню спеціалізованих установ і організа-цій, висококваліфікованих фахівців та наукових працівників для організації науково-технічного обґрунтування місцевих екологічних програм.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Начальник відділу здійснює прийом представників підприємств та ор-ганізацій, фізичних осіб-підприємців (юридичні особи), громадян та надає їм консультації щодо вирішення земельних питань, кадастру питань екології та раціонального природокористування.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fill="FFFFFF" w:val="clear"/>
          <w:lang w:val="uk-UA"/>
        </w:rPr>
        <w:t>5. Організація роботи відділу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Відділ виконавчого комітету ради громади очолює начальник. На пе-ріод відпустки або на час відсутності начальника відділу його обов’язки ви-конує працівник відділу відповідно до розпорядження голови громади.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Начальник відділу та його працівники призначаються на посаду та звільняється з посади розпорядженням сільського голови.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Службові обов’язки працівників визначаються посадовими інструкція-ми, що затверджуються головою громади, а також внутрішнім розподілом обов’язків у відділі.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Порядок планування роботи відділу здійснюється начальником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Відділ взаємодіє із іншими відділами ради громади, виконавчого комі-тету, використовує у своїй роботі підготовлені ними статистичні та опера-тивні відомості, підтверджені відповідним чином.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Інформації, відомості, що не передбачені офіційною статистичною звітністю, запитуються відділом у структурних підрозділів лише з дозволу керуючої справами виконавчого комітету.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fill="FFFFFF" w:val="clear"/>
          <w:lang w:val="uk-UA"/>
        </w:rPr>
        <w:t>6. Організаційно-правовий статус начальника відділу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Здійснює свою діяльність у межах наданих повноважень відповідно до Положення про відділ, несе персональну відповідальність за виконання пок-ладених на відділ завдань, організовує, очолює та забезпечує їх виконання.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Повинен знати Конституцію України, нормативно-правові акти, що стосуються державної служби, служби в органах місцевого самоврядування, закон України “Про місцеве самоврядування України”, Земельний кодекс України, Закони України “Про оренду землі”, “Про землеустрій”, “Про охо-рону навколишнього природного середовища України”, Постанови Кабінету Міністрів України, Укази Президента України, рішення сільської ради та її виконавчого комітету, розпорядження сільського голови, та інші під норма-тивні акти, що застосовуються у галузі земельних відносин, правила поведін-ки посадової особи органу місцевого самоврядування, правила та норми охо-рони праці і протипожежного захисту, основні принципи роботи на комп’ю-тері та відповідні програмні засоби.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 своїй діяльності керується даним Положенням, Конституцією Украї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 xml:space="preserve">ни, законом України </w:t>
      </w:r>
      <w:r>
        <w:rPr>
          <w:sz w:val="28"/>
          <w:szCs w:val="28"/>
          <w:shd w:fill="FFFFFF" w:val="clear"/>
        </w:rPr>
        <w:t>“</w:t>
      </w:r>
      <w:r>
        <w:rPr>
          <w:sz w:val="28"/>
          <w:szCs w:val="28"/>
          <w:shd w:fill="FFFFFF" w:val="clear"/>
          <w:lang w:val="uk-UA"/>
        </w:rPr>
        <w:t>Про місцеве самоврядування України</w:t>
      </w:r>
      <w:r>
        <w:rPr>
          <w:sz w:val="28"/>
          <w:szCs w:val="28"/>
          <w:shd w:fill="FFFFFF" w:val="clear"/>
        </w:rPr>
        <w:t>”</w:t>
      </w:r>
      <w:r>
        <w:rPr>
          <w:sz w:val="28"/>
          <w:szCs w:val="28"/>
          <w:shd w:fill="FFFFFF" w:val="clear"/>
          <w:lang w:val="uk-UA"/>
        </w:rPr>
        <w:t>, Земельним ко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 xml:space="preserve">дексом України, Законами України </w:t>
      </w:r>
      <w:r>
        <w:rPr>
          <w:sz w:val="28"/>
          <w:szCs w:val="28"/>
          <w:shd w:fill="FFFFFF" w:val="clear"/>
        </w:rPr>
        <w:t>“</w:t>
      </w:r>
      <w:r>
        <w:rPr>
          <w:sz w:val="28"/>
          <w:szCs w:val="28"/>
          <w:shd w:fill="FFFFFF" w:val="clear"/>
          <w:lang w:val="uk-UA"/>
        </w:rPr>
        <w:t>Про оренду землі</w:t>
      </w:r>
      <w:r>
        <w:rPr>
          <w:sz w:val="28"/>
          <w:szCs w:val="28"/>
          <w:shd w:fill="FFFFFF" w:val="clear"/>
        </w:rPr>
        <w:t>”</w:t>
      </w:r>
      <w:r>
        <w:rPr>
          <w:sz w:val="28"/>
          <w:szCs w:val="28"/>
          <w:shd w:fill="FFFFFF" w:val="clear"/>
          <w:lang w:val="uk-UA"/>
        </w:rPr>
        <w:t xml:space="preserve">, </w:t>
      </w:r>
      <w:r>
        <w:rPr>
          <w:sz w:val="28"/>
          <w:szCs w:val="28"/>
          <w:shd w:fill="FFFFFF" w:val="clear"/>
        </w:rPr>
        <w:t>“</w:t>
      </w:r>
      <w:r>
        <w:rPr>
          <w:sz w:val="28"/>
          <w:szCs w:val="28"/>
          <w:shd w:fill="FFFFFF" w:val="clear"/>
          <w:lang w:val="uk-UA"/>
        </w:rPr>
        <w:t>Про землеустрій</w:t>
      </w:r>
      <w:r>
        <w:rPr>
          <w:sz w:val="28"/>
          <w:szCs w:val="28"/>
          <w:shd w:fill="FFFFFF" w:val="clear"/>
        </w:rPr>
        <w:t>”</w:t>
      </w:r>
      <w:r>
        <w:rPr>
          <w:sz w:val="28"/>
          <w:szCs w:val="28"/>
          <w:shd w:fill="FFFFFF" w:val="clear"/>
          <w:lang w:val="uk-UA"/>
        </w:rPr>
        <w:t xml:space="preserve">, </w:t>
      </w:r>
      <w:r>
        <w:rPr>
          <w:sz w:val="28"/>
          <w:szCs w:val="28"/>
          <w:shd w:fill="FFFFFF" w:val="clear"/>
        </w:rPr>
        <w:t>“</w:t>
      </w:r>
      <w:r>
        <w:rPr>
          <w:sz w:val="28"/>
          <w:szCs w:val="28"/>
          <w:shd w:fill="FFFFFF" w:val="clear"/>
          <w:lang w:val="uk-UA"/>
        </w:rPr>
        <w:t>Про охорону навколишнього природного середовища України</w:t>
      </w:r>
      <w:r>
        <w:rPr>
          <w:sz w:val="28"/>
          <w:szCs w:val="28"/>
          <w:shd w:fill="FFFFFF" w:val="clear"/>
        </w:rPr>
        <w:t>”</w:t>
      </w:r>
      <w:r>
        <w:rPr>
          <w:sz w:val="28"/>
          <w:szCs w:val="28"/>
          <w:shd w:fill="FFFFFF" w:val="clear"/>
          <w:lang w:val="uk-UA"/>
        </w:rPr>
        <w:t>, поста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>новами Кабінету Міністрів України, указами</w:t>
      </w:r>
      <w:r>
        <w:rPr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  <w:lang w:val="uk-UA"/>
        </w:rPr>
        <w:t>Президента України, рішеннями ради громади та її виконавчого комітету, розпорядженнями сільського голо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>ви, та іншими нормативними та піднормативними актами, що застосовуються у галузі земельних відносин.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Вносить на розгляд голови громади</w:t>
      </w:r>
      <w:r>
        <w:rPr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shd w:fill="FFFFFF" w:val="clear"/>
          <w:lang w:val="uk-UA"/>
        </w:rPr>
        <w:t>пропозиції щодо оптимальної структури та штатного розпису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Розробляє і вносить на затвердження голові громади посадові інструк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>ції працівників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Забезпечує виконання плану роботи ради громади та виконавчого комітету з питань, що стосуються відділу, доручень керівництва, плану ро-боти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Подає письмові пропозиції щодо планів навчань та підвищення ква-ліфікації посадових осіб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Звітує один раз на рік про проведену роботу відділу перед виконавчим комітетом на плановій нараді голови громади, організовує передачу досвіду, про що зазначає у своїх планах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В установленому порядку вносить подання про заохочення працівників відділу та накладання дисциплінарних стягнень. Представляє відділ у дер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>жавних органах та громадських установах при вирішенні питань пов’язаних з діяльністю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Розробляє і здійснює заходи щодо поліпшення організації та підви-щення ефективності роботи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Координує взаємодію відділу з іншими структурними підрозділами ради громади.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Бере участь у засіданнях ради громади, нарадах голови громади у разі розгляду питань, які стосуються компетенції відділу.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Підписує та візує документи в межах своєї компетенції.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Бере участь у розробленні нормативно-правових актів.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Представляє відділ у державних установах та громадських організаціях з питань, віднесених до його компетенції.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  <w:lang w:val="uk-UA"/>
        </w:rPr>
        <w:t>Вживає заходи, щодо своєчасного розгляду відділом заяв та скарг громадян.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fill="FFFFFF" w:val="clear"/>
          <w:lang w:val="uk-UA"/>
        </w:rPr>
        <w:t>7.</w:t>
      </w:r>
      <w:r>
        <w:rPr>
          <w:b/>
          <w:bCs/>
          <w:sz w:val="28"/>
          <w:szCs w:val="28"/>
          <w:shd w:fill="FFFFFF" w:val="clear"/>
          <w:lang w:val="en-US"/>
        </w:rPr>
        <w:t> </w:t>
      </w:r>
      <w:r>
        <w:rPr>
          <w:b/>
          <w:bCs/>
          <w:sz w:val="28"/>
          <w:szCs w:val="28"/>
          <w:shd w:fill="FFFFFF" w:val="clear"/>
          <w:lang w:val="uk-UA"/>
        </w:rPr>
        <w:t>Відповідальність начальника та працівників відділу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Начальник відділу несе персональну відповідальність за несвоєчасне і неякісне виконання завдань, функцій покладених на відділ, передбачених цим положенням та посадовими інструкціями.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Працівники відділу несуть відповідальність за недотримання Поло-ження про відділ, бездіяльність або невиконання наданих прав; порушення правил внутрішнього розпорядку та трудової дисципліни, норм етики, по-ведінки посадової особи органів місцевого самоврядування та обмежень, пов’язаних з прийняттям на службу в органи місцевого самоврядування та її проходженням.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У разі неналежного виконання своїх обов’язків несуть матеріальну, ад</w:t>
      </w:r>
      <w:r>
        <w:rPr>
          <w:sz w:val="28"/>
          <w:szCs w:val="28"/>
          <w:shd w:fill="FFFFFF" w:val="clear"/>
        </w:rPr>
        <w:t>-</w:t>
      </w:r>
      <w:r>
        <w:rPr>
          <w:sz w:val="28"/>
          <w:szCs w:val="28"/>
          <w:shd w:fill="FFFFFF" w:val="clear"/>
          <w:lang w:val="uk-UA"/>
        </w:rPr>
        <w:t>міністративну відповідальність відповідно до Закону України “Про службу в органах місцевого самоврядування ”.</w:t>
      </w:r>
    </w:p>
    <w:p>
      <w:pPr>
        <w:pStyle w:val="NormalWeb"/>
        <w:shd w:val="clear" w:color="auto" w:fill="FFFFFF"/>
        <w:spacing w:beforeAutospacing="0" w:before="0" w:afterAutospacing="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fill="FFFFFF" w:val="clear"/>
          <w:lang w:val="uk-UA"/>
        </w:rPr>
        <w:t>Несуть відповідальність за збереження документів, які надійшли у відділ.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BodyTextIndent2"/>
        <w:widowControl w:val="false"/>
        <w:spacing w:before="0" w:after="120"/>
        <w:ind w:left="0" w:hanging="0"/>
        <w:rPr>
          <w:rFonts w:eastAsia="Arial Unicode MS"/>
          <w:bCs/>
          <w:sz w:val="28"/>
          <w:szCs w:val="28"/>
          <w:lang w:val="ru-RU"/>
        </w:rPr>
      </w:pPr>
      <w:r>
        <w:rPr>
          <w:rFonts w:eastAsia="Arial Unicode MS"/>
          <w:bCs/>
          <w:sz w:val="28"/>
          <w:szCs w:val="28"/>
          <w:lang w:val="ru-RU"/>
        </w:rPr>
        <w:t xml:space="preserve">Секретар сільської ради </w:t>
        <w:tab/>
        <w:tab/>
        <w:tab/>
        <w:tab/>
        <w:tab/>
        <w:t xml:space="preserve">           Аліна КОХАНКО</w:t>
      </w:r>
    </w:p>
    <w:p>
      <w:pPr>
        <w:pStyle w:val="Normal"/>
        <w:spacing w:before="0" w:after="160"/>
        <w:rPr>
          <w:rFonts w:ascii="Times New Roman" w:hAnsi="Times New Roman" w:cs="Times New Roman"/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6d1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cd525d"/>
    <w:pPr>
      <w:keepNext w:val="true"/>
      <w:suppressAutoHyphens w:val="true"/>
      <w:spacing w:lineRule="auto" w:line="240" w:before="0" w:after="0"/>
      <w:outlineLvl w:val="0"/>
    </w:pPr>
    <w:rPr>
      <w:rFonts w:ascii="Times New Roman" w:hAnsi="Times New Roman" w:eastAsia="Calibri" w:cs="Times New Roman"/>
      <w:sz w:val="28"/>
      <w:szCs w:val="20"/>
      <w:lang w:val="uk-UA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d525d"/>
    <w:rPr>
      <w:rFonts w:ascii="Times New Roman" w:hAnsi="Times New Roman" w:eastAsia="Calibri" w:cs="Times New Roman"/>
      <w:sz w:val="28"/>
      <w:szCs w:val="20"/>
      <w:lang w:val="uk-UA" w:eastAsia="ar-SA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cd525d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99114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20"/>
    <w:qFormat/>
    <w:rsid w:val="00cd525d"/>
    <w:pPr>
      <w:spacing w:lineRule="auto" w:line="240" w:before="0" w:after="0"/>
      <w:ind w:left="6300" w:hanging="0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LibreOffice/7.1.2.2$Windows_X86_64 LibreOffice_project/8a45595d069ef5570103caea1b71cc9d82b2aae4</Application>
  <AppVersion>15.0000</AppVersion>
  <Pages>7</Pages>
  <Words>1677</Words>
  <Characters>12260</Characters>
  <CharactersWithSpaces>13869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2021-03-29T18:51:00Z</dcterms:created>
  <dc:creator>Dell</dc:creator>
  <dc:description/>
  <dc:language>uk-UA</dc:language>
  <cp:lastModifiedBy/>
  <dcterms:modified xsi:type="dcterms:W3CDTF">2021-04-21T08:46:24Z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