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2"/>
        <w:tabs>
          <w:tab w:val="left" w:pos="0" w:leader="none"/>
          <w:tab w:val="center" w:pos="4153" w:leader="none"/>
          <w:tab w:val="right" w:pos="8306" w:leader="none"/>
        </w:tabs>
        <w:jc w:val="center"/>
        <w:rPr>
          <w:color w:val="1A1A1A" w:themeColor="background1" w:themeShade="1a"/>
          <w:lang w:val="uk-UA"/>
        </w:rPr>
      </w:pPr>
      <w:r>
        <w:rPr/>
        <w:object>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width:36pt;height:48pt;mso-wrap-distance-right:0pt" filled="f" o:ole="">
            <v:imagedata r:id="rId3" o:title=""/>
          </v:shape>
          <o:OLEObject Type="Embed" ProgID="Word.Picture.8" ShapeID="ole_rId2" DrawAspect="Content" ObjectID="_15942758" r:id="rId2"/>
        </w:object>
      </w:r>
    </w:p>
    <w:p>
      <w:pPr>
        <w:pStyle w:val="Style22"/>
        <w:numPr>
          <w:ilvl w:val="0"/>
          <w:numId w:val="0"/>
        </w:numPr>
        <w:tabs>
          <w:tab w:val="clear" w:pos="4153"/>
          <w:tab w:val="clear" w:pos="8306"/>
          <w:tab w:val="left" w:pos="708" w:leader="none"/>
          <w:tab w:val="left" w:pos="8640" w:leader="none"/>
        </w:tabs>
        <w:outlineLvl w:val="0"/>
        <w:rPr>
          <w:rFonts w:ascii="Times New Roman" w:hAnsi="Times New Roman" w:cs="Times New Roman"/>
          <w:color w:val="1A1A1A" w:themeColor="background1" w:themeShade="1a"/>
          <w:sz w:val="24"/>
          <w:szCs w:val="24"/>
          <w:lang w:val="uk-UA"/>
        </w:rPr>
      </w:pPr>
      <w:r>
        <w:rPr>
          <w:color w:val="1A1A1A" w:themeColor="background1" w:themeShade="1a"/>
          <w:lang w:val="uk-UA"/>
        </w:rPr>
        <w:tab/>
        <w:tab/>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ОРИНИНСЬКА СІЛЬСЬКА РАДА</w:t>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КАМ’ЯНЕЦЬ-ПОДІЛЬСЬКОГО РАЙОНУ</w:t>
      </w:r>
    </w:p>
    <w:p>
      <w:pPr>
        <w:pStyle w:val="Style22"/>
        <w:jc w:val="center"/>
        <w:rPr>
          <w:rFonts w:ascii="Times New Roman" w:hAnsi="Times New Roman" w:cs="Times New Roman"/>
          <w:b/>
          <w:b/>
          <w:caps/>
          <w:color w:val="1A1A1A" w:themeColor="background1" w:themeShade="1a"/>
          <w:sz w:val="30"/>
          <w:szCs w:val="30"/>
          <w:lang w:val="uk-UA"/>
        </w:rPr>
      </w:pPr>
      <w:r>
        <w:rPr>
          <w:rFonts w:cs="Times New Roman" w:ascii="Times New Roman" w:hAnsi="Times New Roman"/>
          <w:b/>
          <w:caps/>
          <w:color w:val="1A1A1A" w:themeColor="background1" w:themeShade="1a"/>
          <w:sz w:val="30"/>
          <w:szCs w:val="30"/>
          <w:lang w:val="uk-UA"/>
        </w:rPr>
        <w:t>Хмельницької області</w:t>
      </w:r>
    </w:p>
    <w:p>
      <w:pPr>
        <w:pStyle w:val="Style22"/>
        <w:jc w:val="center"/>
        <w:rPr>
          <w:rFonts w:ascii="Times New Roman" w:hAnsi="Times New Roman" w:cs="Times New Roman"/>
          <w:caps/>
          <w:color w:val="1A1A1A" w:themeColor="background1" w:themeShade="1a"/>
          <w:sz w:val="28"/>
          <w:szCs w:val="28"/>
          <w:lang w:val="uk-UA"/>
        </w:rPr>
      </w:pPr>
      <w:r>
        <w:rPr>
          <w:rFonts w:cs="Times New Roman" w:ascii="Times New Roman" w:hAnsi="Times New Roman"/>
          <w:caps/>
          <w:color w:val="1A1A1A" w:themeColor="background1" w:themeShade="1a"/>
          <w:sz w:val="28"/>
          <w:szCs w:val="28"/>
          <w:lang w:val="uk-UA"/>
        </w:rPr>
        <w:t>ВиконАвчий комітет</w:t>
      </w:r>
    </w:p>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color w:val="1A1A1A" w:themeColor="background1" w:themeShade="1a"/>
          <w:sz w:val="28"/>
          <w:szCs w:val="28"/>
          <w:u w:val="single"/>
          <w:lang w:val="uk-UA"/>
        </w:rPr>
      </w:pPr>
      <w:r>
        <w:rPr>
          <w:rFonts w:cs="Times New Roman" w:ascii="Times New Roman" w:hAnsi="Times New Roman"/>
          <w:color w:val="1A1A1A" w:themeColor="background1" w:themeShade="1a"/>
          <w:sz w:val="28"/>
          <w:szCs w:val="28"/>
          <w:u w:val="single"/>
          <w:lang w:val="uk-UA"/>
        </w:rPr>
      </w:r>
    </w:p>
    <w:p>
      <w:pPr>
        <w:pStyle w:val="Style22"/>
        <w:widowControl w:val="false"/>
        <w:numPr>
          <w:ilvl w:val="0"/>
          <w:numId w:val="0"/>
        </w:numPr>
        <w:tabs>
          <w:tab w:val="left" w:pos="708" w:leader="none"/>
          <w:tab w:val="center" w:pos="4153" w:leader="none"/>
          <w:tab w:val="right" w:pos="8306" w:leader="none"/>
        </w:tabs>
        <w:spacing w:before="60" w:after="0"/>
        <w:outlineLvl w:val="0"/>
        <w:rPr>
          <w:rFonts w:ascii="Times New Roman" w:hAnsi="Times New Roman" w:cs="Times New Roman"/>
          <w:b/>
          <w:b/>
          <w:caps/>
          <w:color w:val="1A1A1A" w:themeColor="background1" w:themeShade="1a"/>
          <w:sz w:val="20"/>
          <w:szCs w:val="20"/>
          <w:lang w:val="uk-UA"/>
        </w:rPr>
      </w:pPr>
      <w:r>
        <w:rPr>
          <w:rFonts w:cs="Times New Roman" w:ascii="Times New Roman" w:hAnsi="Times New Roman"/>
          <w:b/>
          <w:caps/>
          <w:color w:val="1A1A1A" w:themeColor="background1" w:themeShade="1a"/>
          <w:sz w:val="20"/>
          <w:szCs w:val="20"/>
          <w:lang w:val="uk-UA"/>
        </w:rPr>
      </w:r>
    </w:p>
    <w:p>
      <w:pPr>
        <w:pStyle w:val="Style22"/>
        <w:widowControl w:val="false"/>
        <w:numPr>
          <w:ilvl w:val="0"/>
          <w:numId w:val="0"/>
        </w:numPr>
        <w:tabs>
          <w:tab w:val="left" w:pos="708" w:leader="none"/>
          <w:tab w:val="center" w:pos="4153" w:leader="none"/>
          <w:tab w:val="right" w:pos="8306" w:leader="none"/>
        </w:tabs>
        <w:spacing w:before="60" w:after="160"/>
        <w:jc w:val="center"/>
        <w:outlineLvl w:val="0"/>
        <w:rPr>
          <w:rFonts w:ascii="Times New Roman" w:hAnsi="Times New Roman" w:cs="Times New Roman"/>
          <w:caps/>
          <w:color w:val="1A1A1A" w:themeColor="background1" w:themeShade="1a"/>
          <w:sz w:val="32"/>
          <w:szCs w:val="32"/>
          <w:lang w:val="uk-UA"/>
        </w:rPr>
      </w:pPr>
      <w:r>
        <w:rPr>
          <w:rFonts w:cs="Times New Roman" w:ascii="Times New Roman" w:hAnsi="Times New Roman"/>
          <w:caps/>
          <w:color w:val="1A1A1A" w:themeColor="background1" w:themeShade="1a"/>
          <w:sz w:val="32"/>
          <w:szCs w:val="32"/>
          <w:lang w:val="uk-UA"/>
        </w:rPr>
        <w:t>Рішення</w:t>
      </w:r>
    </w:p>
    <w:p>
      <w:pPr>
        <w:pStyle w:val="Normal"/>
        <w:widowControl w:val="false"/>
        <w:numPr>
          <w:ilvl w:val="0"/>
          <w:numId w:val="0"/>
        </w:numPr>
        <w:ind w:right="5639" w:hanging="0"/>
        <w:jc w:val="both"/>
        <w:outlineLvl w:val="0"/>
        <w:rPr>
          <w:rFonts w:cs="Times New Roman"/>
          <w:b/>
          <w:b/>
          <w:color w:val="1A1A1A" w:themeColor="background1" w:themeShade="1a"/>
          <w:spacing w:val="-9"/>
          <w:sz w:val="4"/>
          <w:szCs w:val="4"/>
          <w:lang w:val="uk-UA"/>
        </w:rPr>
      </w:pPr>
      <w:r>
        <w:rPr>
          <w:rFonts w:cs="Times New Roman"/>
          <w:b/>
          <w:color w:val="1A1A1A" w:themeColor="background1" w:themeShade="1a"/>
          <w:spacing w:val="-9"/>
          <w:sz w:val="4"/>
          <w:szCs w:val="4"/>
          <w:lang w:val="uk-UA"/>
        </w:rPr>
      </w:r>
    </w:p>
    <w:tbl>
      <w:tblPr>
        <w:tblW w:w="9180" w:type="dxa"/>
        <w:jc w:val="left"/>
        <w:tblInd w:w="109" w:type="dxa"/>
        <w:tblLayout w:type="fixed"/>
        <w:tblCellMar>
          <w:top w:w="0" w:type="dxa"/>
          <w:left w:w="108" w:type="dxa"/>
          <w:bottom w:w="0" w:type="dxa"/>
          <w:right w:w="108" w:type="dxa"/>
        </w:tblCellMar>
        <w:tblLook w:val="01e0"/>
      </w:tblPr>
      <w:tblGrid>
        <w:gridCol w:w="3081"/>
        <w:gridCol w:w="3190"/>
        <w:gridCol w:w="2909"/>
      </w:tblGrid>
      <w:tr>
        <w:trPr>
          <w:trHeight w:val="419" w:hRule="atLeast"/>
        </w:trPr>
        <w:tc>
          <w:tcPr>
            <w:tcW w:w="3081" w:type="dxa"/>
            <w:tcBorders/>
          </w:tcPr>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b/>
                <w:b/>
                <w:caps/>
                <w:color w:val="1A1A1A" w:themeColor="background1" w:themeShade="1a"/>
                <w:lang w:val="uk-UA"/>
              </w:rPr>
            </w:pPr>
            <w:r>
              <w:rPr>
                <w:rFonts w:cs="Times New Roman" w:ascii="Times New Roman" w:hAnsi="Times New Roman"/>
                <w:color w:val="1A1A1A" w:themeColor="background1" w:themeShade="1a"/>
                <w:sz w:val="28"/>
                <w:szCs w:val="28"/>
                <w:lang w:val="uk-UA"/>
              </w:rPr>
              <w:t>20.04.2021</w:t>
            </w:r>
          </w:p>
        </w:tc>
        <w:tc>
          <w:tcPr>
            <w:tcW w:w="3190" w:type="dxa"/>
            <w:tcBorders/>
          </w:tcPr>
          <w:p>
            <w:pPr>
              <w:pStyle w:val="Style22"/>
              <w:widowControl w:val="false"/>
              <w:numPr>
                <w:ilvl w:val="0"/>
                <w:numId w:val="0"/>
              </w:numPr>
              <w:tabs>
                <w:tab w:val="left" w:pos="708" w:leader="none"/>
                <w:tab w:val="center" w:pos="4153" w:leader="none"/>
                <w:tab w:val="right" w:pos="8306" w:leader="none"/>
              </w:tabs>
              <w:jc w:val="center"/>
              <w:outlineLvl w:val="0"/>
              <w:rPr>
                <w:rFonts w:ascii="Times New Roman" w:hAnsi="Times New Roman" w:cs="Times New Roman"/>
                <w:caps/>
                <w:color w:val="1A1A1A" w:themeColor="background1" w:themeShade="1a"/>
                <w:sz w:val="28"/>
                <w:szCs w:val="28"/>
                <w:lang w:val="uk-UA"/>
              </w:rPr>
            </w:pPr>
            <w:r>
              <w:rPr>
                <w:rFonts w:cs="Times New Roman" w:ascii="Times New Roman" w:hAnsi="Times New Roman"/>
                <w:color w:val="1A1A1A" w:themeColor="background1" w:themeShade="1a"/>
                <w:sz w:val="28"/>
                <w:szCs w:val="28"/>
                <w:lang w:val="uk-UA"/>
              </w:rPr>
              <w:t>Оринин</w:t>
            </w:r>
          </w:p>
        </w:tc>
        <w:tc>
          <w:tcPr>
            <w:tcW w:w="2909" w:type="dxa"/>
            <w:tcBorders/>
          </w:tcPr>
          <w:p>
            <w:pPr>
              <w:pStyle w:val="Style22"/>
              <w:widowControl w:val="false"/>
              <w:numPr>
                <w:ilvl w:val="0"/>
                <w:numId w:val="0"/>
              </w:numPr>
              <w:tabs>
                <w:tab w:val="left" w:pos="708" w:leader="none"/>
                <w:tab w:val="center" w:pos="4153" w:leader="none"/>
                <w:tab w:val="right" w:pos="8306" w:leader="none"/>
              </w:tabs>
              <w:jc w:val="right"/>
              <w:outlineLvl w:val="0"/>
              <w:rPr>
                <w:rFonts w:ascii="Times New Roman" w:hAnsi="Times New Roman" w:cs="Times New Roman"/>
                <w:b/>
                <w:b/>
                <w:caps/>
                <w:color w:val="1A1A1A" w:themeColor="background1" w:themeShade="1a"/>
                <w:lang w:val="en-US"/>
              </w:rPr>
            </w:pPr>
            <w:r>
              <w:rPr>
                <w:rFonts w:cs="Times New Roman" w:ascii="Times New Roman" w:hAnsi="Times New Roman"/>
                <w:color w:val="1A1A1A" w:themeColor="background1" w:themeShade="1a"/>
                <w:sz w:val="28"/>
                <w:szCs w:val="28"/>
                <w:lang w:val="uk-UA"/>
              </w:rPr>
              <w:t xml:space="preserve">№ </w:t>
            </w:r>
            <w:r>
              <w:rPr>
                <w:rFonts w:cs="Times New Roman" w:ascii="Times New Roman" w:hAnsi="Times New Roman"/>
                <w:color w:val="1A1A1A" w:themeColor="background1" w:themeShade="1a"/>
                <w:sz w:val="28"/>
                <w:szCs w:val="28"/>
                <w:lang w:val="uk-UA"/>
              </w:rPr>
              <w:t>1</w:t>
            </w:r>
            <w:r>
              <w:rPr>
                <w:rFonts w:cs="Times New Roman" w:ascii="Times New Roman" w:hAnsi="Times New Roman"/>
                <w:color w:val="1A1A1A" w:themeColor="background1" w:themeShade="1a"/>
                <w:sz w:val="28"/>
                <w:szCs w:val="28"/>
                <w:lang w:val="en-US"/>
              </w:rPr>
              <w:t>2</w:t>
            </w:r>
          </w:p>
        </w:tc>
      </w:tr>
    </w:tbl>
    <w:p>
      <w:pPr>
        <w:pStyle w:val="Normal"/>
        <w:ind w:right="5806" w:hanging="0"/>
        <w:jc w:val="both"/>
        <w:rPr>
          <w:rFonts w:cs="Times New Roman"/>
          <w:color w:val="1A1A1A" w:themeColor="background1" w:themeShade="1a"/>
          <w:sz w:val="28"/>
          <w:lang w:val="uk-UA"/>
        </w:rPr>
      </w:pPr>
      <w:r>
        <w:rPr>
          <w:rFonts w:cs="Times New Roman"/>
          <w:color w:val="1A1A1A" w:themeColor="background1" w:themeShade="1a"/>
          <w:sz w:val="28"/>
          <w:lang w:val="uk-UA"/>
        </w:rPr>
      </w:r>
    </w:p>
    <w:tbl>
      <w:tblPr>
        <w:tblW w:w="4962" w:type="dxa"/>
        <w:jc w:val="left"/>
        <w:tblInd w:w="109" w:type="dxa"/>
        <w:tblLayout w:type="fixed"/>
        <w:tblCellMar>
          <w:top w:w="0" w:type="dxa"/>
          <w:left w:w="108" w:type="dxa"/>
          <w:bottom w:w="0" w:type="dxa"/>
          <w:right w:w="108" w:type="dxa"/>
        </w:tblCellMar>
        <w:tblLook w:val="0000"/>
      </w:tblPr>
      <w:tblGrid>
        <w:gridCol w:w="4962"/>
      </w:tblGrid>
      <w:tr>
        <w:trPr>
          <w:trHeight w:val="255" w:hRule="atLeast"/>
          <w:cantSplit w:val="true"/>
        </w:trPr>
        <w:tc>
          <w:tcPr>
            <w:tcW w:w="4962" w:type="dxa"/>
            <w:tcBorders>
              <w:bottom w:val="single" w:sz="12" w:space="0" w:color="000000"/>
            </w:tcBorders>
          </w:tcPr>
          <w:p>
            <w:pPr>
              <w:pStyle w:val="Normal"/>
              <w:widowControl w:val="false"/>
              <w:shd w:val="clear" w:color="auto" w:fill="FFFFFF"/>
              <w:jc w:val="both"/>
              <w:textAlignment w:val="baseline"/>
              <w:rPr>
                <w:rFonts w:cs="Times New Roman"/>
                <w:color w:val="1A1A1A" w:themeColor="background1" w:themeShade="1a"/>
                <w:sz w:val="26"/>
                <w:szCs w:val="26"/>
                <w:lang w:val="uk-UA"/>
              </w:rPr>
            </w:pPr>
            <w:r>
              <w:rPr>
                <w:sz w:val="26"/>
                <w:szCs w:val="26"/>
                <w:lang w:val="uk-UA"/>
              </w:rPr>
              <w:t>Про стан виконання заходів з благоустрою, в рамках місячника з благоустрою, на території Орининської сільської ради</w:t>
            </w:r>
          </w:p>
        </w:tc>
      </w:tr>
    </w:tbl>
    <w:p>
      <w:pPr>
        <w:pStyle w:val="Style22"/>
        <w:widowControl w:val="false"/>
        <w:tabs>
          <w:tab w:val="left" w:pos="708" w:leader="none"/>
          <w:tab w:val="center" w:pos="4153" w:leader="none"/>
          <w:tab w:val="right" w:pos="8306" w:leader="none"/>
        </w:tabs>
        <w:spacing w:before="0" w:after="120"/>
        <w:ind w:right="5385" w:hanging="0"/>
        <w:jc w:val="both"/>
        <w:rPr>
          <w:rFonts w:ascii="Times New Roman" w:hAnsi="Times New Roman" w:cs="Times New Roman"/>
          <w:color w:val="1A1A1A" w:themeColor="background1" w:themeShade="1a"/>
          <w:sz w:val="26"/>
          <w:szCs w:val="26"/>
          <w:lang w:val="uk-UA"/>
        </w:rPr>
      </w:pPr>
      <w:r>
        <w:rPr>
          <w:rFonts w:cs="Times New Roman" w:ascii="Times New Roman" w:hAnsi="Times New Roman"/>
          <w:color w:val="1A1A1A" w:themeColor="background1" w:themeShade="1a"/>
          <w:sz w:val="26"/>
          <w:szCs w:val="26"/>
          <w:lang w:val="uk-UA"/>
        </w:rPr>
      </w:r>
    </w:p>
    <w:p>
      <w:pPr>
        <w:pStyle w:val="Normal"/>
        <w:shd w:val="clear" w:color="auto" w:fill="FFFFFF"/>
        <w:spacing w:before="0" w:after="120"/>
        <w:ind w:firstLine="709"/>
        <w:jc w:val="both"/>
        <w:textAlignment w:val="baseline"/>
        <w:rPr>
          <w:rFonts w:cs="Times New Roman"/>
          <w:color w:val="1A1A1A" w:themeColor="background1" w:themeShade="1a"/>
          <w:sz w:val="26"/>
          <w:szCs w:val="26"/>
          <w:lang w:val="uk-UA"/>
        </w:rPr>
      </w:pPr>
      <w:r>
        <w:rPr>
          <w:rFonts w:cs="Times New Roman"/>
          <w:color w:val="333333"/>
          <w:sz w:val="26"/>
          <w:szCs w:val="26"/>
          <w:shd w:fill="FFFFFF" w:val="clear"/>
          <w:lang w:val="uk-UA"/>
        </w:rPr>
        <w:t>Керуючись Законами України «Про благоустрій населених пунктів» та «Про місцеве самоврядування в Україні»</w:t>
      </w:r>
      <w:r>
        <w:rPr>
          <w:rFonts w:cs="Times New Roman"/>
          <w:color w:val="1A1A1A" w:themeColor="background1" w:themeShade="1a"/>
          <w:sz w:val="26"/>
          <w:szCs w:val="26"/>
          <w:lang w:val="uk-UA"/>
        </w:rPr>
        <w:t>,  в рамках виконання рішення виконавчого комітету Орининської сільської ради № 1 від 26 березня 2021 року «</w:t>
      </w:r>
      <w:r>
        <w:rPr>
          <w:color w:val="181818"/>
          <w:sz w:val="26"/>
          <w:szCs w:val="26"/>
          <w:lang w:val="uk-UA"/>
        </w:rPr>
        <w:t>Про</w:t>
      </w:r>
      <w:r>
        <w:rPr>
          <w:bCs/>
          <w:color w:val="181818"/>
          <w:sz w:val="26"/>
          <w:szCs w:val="26"/>
          <w:lang w:val="uk-UA"/>
        </w:rPr>
        <w:t xml:space="preserve"> проведення місячника з благоустрою в населених пунктах Орининської сільської ради», заслухавши інформацію старост та начальника відділу містобудування, архітектури та житлово-комунального господарства,</w:t>
      </w:r>
      <w:r>
        <w:rPr>
          <w:rFonts w:cs="Times New Roman"/>
          <w:color w:val="1A1A1A" w:themeColor="background1" w:themeShade="1a"/>
          <w:sz w:val="26"/>
          <w:szCs w:val="26"/>
          <w:lang w:val="uk-UA"/>
        </w:rPr>
        <w:t xml:space="preserve"> виконавчий комітет сільської ради</w:t>
      </w:r>
    </w:p>
    <w:p>
      <w:pPr>
        <w:pStyle w:val="Normal"/>
        <w:shd w:val="clear" w:color="auto" w:fill="FFFFFF"/>
        <w:spacing w:before="0" w:after="120"/>
        <w:ind w:firstLine="709"/>
        <w:jc w:val="both"/>
        <w:textAlignment w:val="baseline"/>
        <w:rPr>
          <w:rFonts w:cs="Times New Roman"/>
          <w:color w:val="1A1A1A" w:themeColor="background1" w:themeShade="1a"/>
          <w:sz w:val="26"/>
          <w:szCs w:val="26"/>
          <w:lang w:val="uk-UA"/>
        </w:rPr>
      </w:pPr>
      <w:r>
        <w:rPr>
          <w:rFonts w:cs="Times New Roman"/>
          <w:color w:val="1A1A1A" w:themeColor="background1" w:themeShade="1a"/>
          <w:sz w:val="26"/>
          <w:szCs w:val="26"/>
          <w:lang w:val="uk-UA"/>
        </w:rPr>
        <w:t>В</w:t>
      </w:r>
      <w:r>
        <w:rPr>
          <w:rFonts w:cs="Times New Roman"/>
          <w:caps/>
          <w:color w:val="1A1A1A" w:themeColor="background1" w:themeShade="1a"/>
          <w:sz w:val="26"/>
          <w:szCs w:val="26"/>
          <w:lang w:val="uk-UA"/>
        </w:rPr>
        <w:t>и</w:t>
      </w:r>
      <w:r>
        <w:rPr>
          <w:rFonts w:cs="Times New Roman"/>
          <w:color w:val="1A1A1A" w:themeColor="background1" w:themeShade="1a"/>
          <w:sz w:val="26"/>
          <w:szCs w:val="26"/>
          <w:lang w:val="uk-UA"/>
        </w:rPr>
        <w:t>РІШ</w:t>
      </w:r>
      <w:r>
        <w:rPr>
          <w:rFonts w:cs="Times New Roman"/>
          <w:caps/>
          <w:color w:val="1A1A1A" w:themeColor="background1" w:themeShade="1a"/>
          <w:sz w:val="26"/>
          <w:szCs w:val="26"/>
          <w:lang w:val="uk-UA"/>
        </w:rPr>
        <w:t>и</w:t>
      </w:r>
      <w:r>
        <w:rPr>
          <w:rFonts w:cs="Times New Roman"/>
          <w:color w:val="1A1A1A" w:themeColor="background1" w:themeShade="1a"/>
          <w:sz w:val="26"/>
          <w:szCs w:val="26"/>
          <w:lang w:val="uk-UA"/>
        </w:rPr>
        <w:t>В:</w:t>
      </w:r>
    </w:p>
    <w:p>
      <w:pPr>
        <w:pStyle w:val="ListParagraph"/>
        <w:numPr>
          <w:ilvl w:val="0"/>
          <w:numId w:val="1"/>
        </w:numPr>
        <w:shd w:val="clear" w:color="auto" w:fill="FFFFFF"/>
        <w:spacing w:before="0" w:after="120"/>
        <w:contextualSpacing/>
        <w:jc w:val="both"/>
        <w:textAlignment w:val="baseline"/>
        <w:rPr>
          <w:color w:val="1A1A1A" w:themeColor="background1" w:themeShade="1a"/>
          <w:sz w:val="26"/>
          <w:szCs w:val="26"/>
          <w:lang w:val="uk-UA"/>
        </w:rPr>
      </w:pPr>
      <w:r>
        <w:rPr>
          <w:color w:val="1A1A1A" w:themeColor="background1" w:themeShade="1a"/>
          <w:sz w:val="26"/>
          <w:szCs w:val="26"/>
          <w:lang w:val="uk-UA"/>
        </w:rPr>
        <w:t xml:space="preserve">Інформацію </w:t>
      </w:r>
      <w:r>
        <w:rPr>
          <w:sz w:val="26"/>
          <w:szCs w:val="26"/>
          <w:lang w:val="uk-UA"/>
        </w:rPr>
        <w:t>про стан виконання заходів з благоустрою, в рамках місячника з благоустрою, на території Орининської сільської ради взяти до відома.</w:t>
      </w:r>
    </w:p>
    <w:p>
      <w:pPr>
        <w:pStyle w:val="ListParagraph"/>
        <w:numPr>
          <w:ilvl w:val="0"/>
          <w:numId w:val="1"/>
        </w:numPr>
        <w:shd w:val="clear" w:color="auto" w:fill="FFFFFF"/>
        <w:spacing w:before="0" w:after="120"/>
        <w:contextualSpacing/>
        <w:jc w:val="both"/>
        <w:textAlignment w:val="baseline"/>
        <w:rPr>
          <w:color w:val="1A1A1A" w:themeColor="background1" w:themeShade="1a"/>
          <w:sz w:val="26"/>
          <w:szCs w:val="26"/>
          <w:lang w:val="uk-UA"/>
        </w:rPr>
      </w:pPr>
      <w:r>
        <w:rPr>
          <w:sz w:val="26"/>
          <w:szCs w:val="26"/>
          <w:lang w:val="uk-UA"/>
        </w:rPr>
        <w:t>Начальнику відділу</w:t>
      </w:r>
      <w:r>
        <w:rPr>
          <w:bCs/>
          <w:color w:val="181818"/>
          <w:sz w:val="26"/>
          <w:szCs w:val="26"/>
          <w:lang w:val="uk-UA"/>
        </w:rPr>
        <w:t xml:space="preserve"> містобудування, архітектури та житлово-комунального господарства сільської ради</w:t>
      </w:r>
      <w:r>
        <w:rPr>
          <w:sz w:val="26"/>
          <w:szCs w:val="26"/>
          <w:lang w:val="uk-UA"/>
        </w:rPr>
        <w:t xml:space="preserve">  </w:t>
      </w:r>
      <w:r>
        <w:rPr>
          <w:color w:val="333333"/>
          <w:sz w:val="26"/>
          <w:szCs w:val="26"/>
          <w:shd w:fill="FFFFFF" w:val="clear"/>
        </w:rPr>
        <w:t xml:space="preserve">постійно контролювати виконання </w:t>
      </w:r>
      <w:r>
        <w:rPr>
          <w:color w:val="333333"/>
          <w:sz w:val="26"/>
          <w:szCs w:val="26"/>
          <w:shd w:fill="FFFFFF" w:val="clear"/>
          <w:lang w:val="uk-UA"/>
        </w:rPr>
        <w:t>п</w:t>
      </w:r>
      <w:r>
        <w:rPr>
          <w:color w:val="333333"/>
          <w:sz w:val="26"/>
          <w:szCs w:val="26"/>
          <w:shd w:fill="FFFFFF" w:val="clear"/>
        </w:rPr>
        <w:t>равил благоустрою на території  </w:t>
      </w:r>
      <w:r>
        <w:rPr>
          <w:color w:val="333333"/>
          <w:sz w:val="26"/>
          <w:szCs w:val="26"/>
          <w:shd w:fill="FFFFFF" w:val="clear"/>
          <w:lang w:val="uk-UA"/>
        </w:rPr>
        <w:t>Орининської сільської</w:t>
      </w:r>
      <w:r>
        <w:rPr>
          <w:color w:val="333333"/>
          <w:sz w:val="26"/>
          <w:szCs w:val="26"/>
          <w:shd w:fill="FFFFFF" w:val="clear"/>
        </w:rPr>
        <w:t xml:space="preserve"> ради  установами, приватними підприємцями, землекористувачами, в т.ч. на територіях, закріплених за підприємствами, організаціями</w:t>
      </w:r>
      <w:r>
        <w:rPr>
          <w:color w:val="333333"/>
          <w:sz w:val="26"/>
          <w:szCs w:val="26"/>
          <w:shd w:fill="FFFFFF" w:val="clear"/>
          <w:lang w:val="uk-UA"/>
        </w:rPr>
        <w:t xml:space="preserve"> усіх форм власності.</w:t>
      </w:r>
    </w:p>
    <w:p>
      <w:pPr>
        <w:pStyle w:val="ListParagraph"/>
        <w:numPr>
          <w:ilvl w:val="1"/>
          <w:numId w:val="1"/>
        </w:numPr>
        <w:shd w:val="clear" w:color="auto" w:fill="FFFFFF"/>
        <w:spacing w:before="0" w:after="120"/>
        <w:contextualSpacing/>
        <w:jc w:val="both"/>
        <w:textAlignment w:val="baseline"/>
        <w:rPr>
          <w:color w:val="1A1A1A" w:themeColor="background1" w:themeShade="1a"/>
          <w:sz w:val="26"/>
          <w:szCs w:val="26"/>
          <w:lang w:val="uk-UA"/>
        </w:rPr>
      </w:pPr>
      <w:r>
        <w:rPr>
          <w:color w:val="333333"/>
          <w:sz w:val="26"/>
          <w:szCs w:val="26"/>
          <w:shd w:fill="FFFFFF" w:val="clear"/>
          <w:lang w:val="uk-UA"/>
        </w:rPr>
        <w:t>П</w:t>
      </w:r>
      <w:r>
        <w:rPr>
          <w:color w:val="333333"/>
          <w:sz w:val="26"/>
          <w:szCs w:val="26"/>
          <w:shd w:fill="FFFFFF" w:val="clear"/>
        </w:rPr>
        <w:t>родовжити виконання комплексу робіт із благоустрою та озеленен</w:t>
      </w:r>
      <w:r>
        <w:rPr>
          <w:color w:val="333333"/>
          <w:sz w:val="26"/>
          <w:szCs w:val="26"/>
          <w:shd w:fill="FFFFFF" w:val="clear"/>
          <w:lang w:val="uk-UA"/>
        </w:rPr>
        <w:t>ня населених пунктів громади.</w:t>
      </w:r>
    </w:p>
    <w:p>
      <w:pPr>
        <w:pStyle w:val="ListParagraph"/>
        <w:numPr>
          <w:ilvl w:val="1"/>
          <w:numId w:val="1"/>
        </w:numPr>
        <w:shd w:val="clear" w:color="auto" w:fill="FFFFFF"/>
        <w:spacing w:before="0" w:after="120"/>
        <w:contextualSpacing/>
        <w:jc w:val="both"/>
        <w:textAlignment w:val="baseline"/>
        <w:rPr>
          <w:color w:val="1A1A1A" w:themeColor="background1" w:themeShade="1a"/>
          <w:sz w:val="26"/>
          <w:szCs w:val="26"/>
          <w:lang w:val="uk-UA"/>
        </w:rPr>
      </w:pPr>
      <w:r>
        <w:rPr>
          <w:color w:val="333333"/>
          <w:sz w:val="26"/>
          <w:szCs w:val="26"/>
          <w:shd w:fill="FFFFFF" w:val="clear"/>
          <w:lang w:val="uk-UA"/>
        </w:rPr>
        <w:t>На постійній основі контролювати стан вивезення ТПВ, санітарний стан зон відпочинку та громадських місць, закладів соціальної сфери та прибудинкових територій, проводити роз’яснювальну роботу серед населення, щодо необхідності дотримання санітарних норм території громади.</w:t>
      </w:r>
    </w:p>
    <w:p>
      <w:pPr>
        <w:pStyle w:val="ListParagraph"/>
        <w:numPr>
          <w:ilvl w:val="0"/>
          <w:numId w:val="1"/>
        </w:numPr>
        <w:tabs>
          <w:tab w:val="clear" w:pos="708"/>
          <w:tab w:val="left" w:pos="0" w:leader="none"/>
          <w:tab w:val="left" w:pos="5103" w:leader="none"/>
          <w:tab w:val="left" w:pos="10773" w:leader="none"/>
        </w:tabs>
        <w:jc w:val="both"/>
        <w:rPr>
          <w:color w:val="1A1A1A" w:themeColor="background1" w:themeShade="1a"/>
          <w:sz w:val="26"/>
          <w:szCs w:val="26"/>
          <w:lang w:val="uk-UA"/>
        </w:rPr>
      </w:pPr>
      <w:r>
        <w:rPr>
          <w:color w:val="1A1A1A" w:themeColor="background1" w:themeShade="1a"/>
          <w:sz w:val="26"/>
          <w:szCs w:val="26"/>
          <w:lang w:val="uk-UA"/>
        </w:rPr>
        <w:t>Контроль за виконанням цього рішення залишаю за собою.</w:t>
      </w:r>
    </w:p>
    <w:p>
      <w:pPr>
        <w:pStyle w:val="ListParagraph"/>
        <w:tabs>
          <w:tab w:val="clear" w:pos="708"/>
          <w:tab w:val="left" w:pos="0" w:leader="none"/>
          <w:tab w:val="left" w:pos="5103" w:leader="none"/>
          <w:tab w:val="left" w:pos="10773" w:leader="none"/>
        </w:tabs>
        <w:jc w:val="both"/>
        <w:rPr>
          <w:color w:val="1A1A1A" w:themeColor="background1" w:themeShade="1a"/>
          <w:sz w:val="26"/>
          <w:szCs w:val="26"/>
          <w:lang w:val="uk-UA"/>
        </w:rPr>
      </w:pPr>
      <w:r>
        <w:rPr>
          <w:color w:val="1A1A1A" w:themeColor="background1" w:themeShade="1a"/>
          <w:sz w:val="26"/>
          <w:szCs w:val="26"/>
          <w:lang w:val="uk-UA"/>
        </w:rPr>
      </w:r>
    </w:p>
    <w:p>
      <w:pPr>
        <w:pStyle w:val="Normal"/>
        <w:spacing w:lineRule="auto" w:line="276" w:before="0" w:after="120"/>
        <w:jc w:val="both"/>
        <w:rPr>
          <w:rFonts w:cs="Times New Roman"/>
          <w:color w:val="1A1A1A" w:themeColor="background1" w:themeShade="1a"/>
          <w:sz w:val="26"/>
          <w:szCs w:val="26"/>
          <w:lang w:val="uk-UA"/>
        </w:rPr>
      </w:pPr>
      <w:r>
        <w:rPr>
          <w:rFonts w:cs="Times New Roman"/>
          <w:color w:val="1A1A1A" w:themeColor="background1" w:themeShade="1a"/>
          <w:sz w:val="26"/>
          <w:szCs w:val="26"/>
          <w:lang w:val="uk-UA"/>
        </w:rPr>
      </w:r>
    </w:p>
    <w:p>
      <w:pPr>
        <w:pStyle w:val="Normal"/>
        <w:spacing w:lineRule="auto" w:line="276" w:before="0" w:after="120"/>
        <w:jc w:val="both"/>
        <w:rPr>
          <w:color w:val="1A1A1A" w:themeColor="background1" w:themeShade="1a"/>
          <w:sz w:val="26"/>
          <w:szCs w:val="26"/>
          <w:lang w:val="uk-UA"/>
        </w:rPr>
      </w:pPr>
      <w:r>
        <w:rPr>
          <w:rFonts w:cs="Times New Roman"/>
          <w:color w:val="1A1A1A" w:themeColor="background1" w:themeShade="1a"/>
          <w:sz w:val="26"/>
          <w:szCs w:val="26"/>
          <w:lang w:val="uk-UA"/>
        </w:rPr>
        <w:t>Сільськи</w:t>
      </w:r>
      <w:r>
        <w:rPr>
          <w:color w:val="1A1A1A" w:themeColor="background1" w:themeShade="1a"/>
          <w:sz w:val="26"/>
          <w:szCs w:val="26"/>
          <w:lang w:val="uk-UA"/>
        </w:rPr>
        <w:t>й голова</w:t>
        <w:tab/>
        <w:tab/>
        <w:tab/>
        <w:tab/>
        <w:tab/>
        <w:tab/>
        <w:tab/>
        <w:tab/>
        <w:t xml:space="preserve"> Іван РОМАНЧУК</w:t>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1.%2."/>
      <w:lvlJc w:val="left"/>
      <w:pPr>
        <w:tabs>
          <w:tab w:val="num" w:pos="0"/>
        </w:tabs>
        <w:ind w:left="1440" w:hanging="720"/>
      </w:pPr>
      <w:rPr>
        <w:color w:val="333333"/>
      </w:rPr>
    </w:lvl>
    <w:lvl w:ilvl="2">
      <w:start w:val="1"/>
      <w:numFmt w:val="decimal"/>
      <w:lvlText w:val="%1.%2.%3."/>
      <w:lvlJc w:val="left"/>
      <w:pPr>
        <w:tabs>
          <w:tab w:val="num" w:pos="0"/>
        </w:tabs>
        <w:ind w:left="1800" w:hanging="720"/>
      </w:pPr>
      <w:rPr>
        <w:color w:val="333333"/>
      </w:rPr>
    </w:lvl>
    <w:lvl w:ilvl="3">
      <w:start w:val="1"/>
      <w:numFmt w:val="decimal"/>
      <w:lvlText w:val="%1.%2.%3.%4."/>
      <w:lvlJc w:val="left"/>
      <w:pPr>
        <w:tabs>
          <w:tab w:val="num" w:pos="0"/>
        </w:tabs>
        <w:ind w:left="2520" w:hanging="1080"/>
      </w:pPr>
      <w:rPr>
        <w:color w:val="333333"/>
      </w:rPr>
    </w:lvl>
    <w:lvl w:ilvl="4">
      <w:start w:val="1"/>
      <w:numFmt w:val="decimal"/>
      <w:lvlText w:val="%1.%2.%3.%4.%5."/>
      <w:lvlJc w:val="left"/>
      <w:pPr>
        <w:tabs>
          <w:tab w:val="num" w:pos="0"/>
        </w:tabs>
        <w:ind w:left="2880" w:hanging="1080"/>
      </w:pPr>
      <w:rPr>
        <w:color w:val="333333"/>
      </w:rPr>
    </w:lvl>
    <w:lvl w:ilvl="5">
      <w:start w:val="1"/>
      <w:numFmt w:val="decimal"/>
      <w:lvlText w:val="%1.%2.%3.%4.%5.%6."/>
      <w:lvlJc w:val="left"/>
      <w:pPr>
        <w:tabs>
          <w:tab w:val="num" w:pos="0"/>
        </w:tabs>
        <w:ind w:left="3600" w:hanging="1440"/>
      </w:pPr>
      <w:rPr>
        <w:color w:val="333333"/>
      </w:rPr>
    </w:lvl>
    <w:lvl w:ilvl="6">
      <w:start w:val="1"/>
      <w:numFmt w:val="decimal"/>
      <w:lvlText w:val="%1.%2.%3.%4.%5.%6.%7."/>
      <w:lvlJc w:val="left"/>
      <w:pPr>
        <w:tabs>
          <w:tab w:val="num" w:pos="0"/>
        </w:tabs>
        <w:ind w:left="4320" w:hanging="1800"/>
      </w:pPr>
      <w:rPr>
        <w:color w:val="333333"/>
      </w:rPr>
    </w:lvl>
    <w:lvl w:ilvl="7">
      <w:start w:val="1"/>
      <w:numFmt w:val="decimal"/>
      <w:lvlText w:val="%1.%2.%3.%4.%5.%6.%7.%8."/>
      <w:lvlJc w:val="left"/>
      <w:pPr>
        <w:tabs>
          <w:tab w:val="num" w:pos="0"/>
        </w:tabs>
        <w:ind w:left="4680" w:hanging="1800"/>
      </w:pPr>
      <w:rPr>
        <w:color w:val="333333"/>
      </w:rPr>
    </w:lvl>
    <w:lvl w:ilvl="8">
      <w:start w:val="1"/>
      <w:numFmt w:val="decimal"/>
      <w:lvlText w:val="%1.%2.%3.%4.%5.%6.%7.%8.%9."/>
      <w:lvlJc w:val="left"/>
      <w:pPr>
        <w:tabs>
          <w:tab w:val="num" w:pos="0"/>
        </w:tabs>
        <w:ind w:left="5400" w:hanging="2160"/>
      </w:pPr>
      <w:rPr>
        <w:color w:val="333333"/>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5762"/>
    <w:pPr>
      <w:widowControl/>
      <w:bidi w:val="0"/>
      <w:spacing w:lineRule="auto" w:line="240" w:before="0" w:after="0"/>
      <w:jc w:val="left"/>
    </w:pPr>
    <w:rPr>
      <w:rFonts w:ascii="Times New Roman" w:hAnsi="Times New Roman" w:eastAsia="Times New Roman" w:cs="Arial"/>
      <w:color w:val="auto"/>
      <w:kern w:val="0"/>
      <w:sz w:val="24"/>
      <w:szCs w:val="28"/>
      <w:lang w:eastAsia="ru-RU" w:val="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link w:val="a4"/>
    <w:qFormat/>
    <w:locked/>
    <w:rsid w:val="00335762"/>
    <w:rPr>
      <w:lang w:eastAsia="ru-RU"/>
    </w:rPr>
  </w:style>
  <w:style w:type="character" w:styleId="1" w:customStyle="1">
    <w:name w:val="Верхний колонтитул Знак1"/>
    <w:basedOn w:val="DefaultParagraphFont"/>
    <w:uiPriority w:val="99"/>
    <w:semiHidden/>
    <w:qFormat/>
    <w:rsid w:val="00335762"/>
    <w:rPr>
      <w:rFonts w:ascii="Times New Roman" w:hAnsi="Times New Roman" w:eastAsia="Times New Roman" w:cs="Arial"/>
      <w:sz w:val="24"/>
      <w:szCs w:val="28"/>
      <w:lang w:eastAsia="ru-RU"/>
    </w:rPr>
  </w:style>
  <w:style w:type="character" w:styleId="Style15" w:customStyle="1">
    <w:name w:val="Нижний колонтитул Знак"/>
    <w:basedOn w:val="DefaultParagraphFont"/>
    <w:link w:val="a7"/>
    <w:uiPriority w:val="99"/>
    <w:semiHidden/>
    <w:qFormat/>
    <w:rsid w:val="00085e71"/>
    <w:rPr>
      <w:rFonts w:ascii="Times New Roman" w:hAnsi="Times New Roman" w:eastAsia="Times New Roman" w:cs="Arial"/>
      <w:sz w:val="24"/>
      <w:szCs w:val="28"/>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Style21">
    <w:name w:val="Верхній і нижній колонтитули"/>
    <w:basedOn w:val="Normal"/>
    <w:qFormat/>
    <w:pPr/>
    <w:rPr/>
  </w:style>
  <w:style w:type="paragraph" w:styleId="Style22">
    <w:name w:val="Header"/>
    <w:basedOn w:val="Normal"/>
    <w:link w:val="a3"/>
    <w:rsid w:val="00335762"/>
    <w:pPr>
      <w:tabs>
        <w:tab w:val="clear" w:pos="708"/>
        <w:tab w:val="center" w:pos="4153" w:leader="none"/>
        <w:tab w:val="right" w:pos="8306" w:leader="none"/>
      </w:tabs>
    </w:pPr>
    <w:rPr>
      <w:rFonts w:ascii="Calibri" w:hAnsi="Calibri" w:eastAsia="Calibri" w:cs="" w:asciiTheme="minorHAnsi" w:cstheme="minorBidi" w:eastAsiaTheme="minorHAnsi" w:hAnsiTheme="minorHAnsi"/>
      <w:sz w:val="22"/>
      <w:szCs w:val="22"/>
    </w:rPr>
  </w:style>
  <w:style w:type="paragraph" w:styleId="ListParagraph">
    <w:name w:val="List Paragraph"/>
    <w:basedOn w:val="Normal"/>
    <w:uiPriority w:val="34"/>
    <w:qFormat/>
    <w:rsid w:val="006e4079"/>
    <w:pPr>
      <w:spacing w:before="0" w:after="0"/>
      <w:ind w:left="720" w:hanging="0"/>
      <w:contextualSpacing/>
    </w:pPr>
    <w:rPr>
      <w:rFonts w:cs="Times New Roman"/>
      <w:szCs w:val="24"/>
    </w:rPr>
  </w:style>
  <w:style w:type="paragraph" w:styleId="3" w:customStyle="1">
    <w:name w:val="Основной текст3"/>
    <w:basedOn w:val="Normal"/>
    <w:qFormat/>
    <w:rsid w:val="006e4079"/>
    <w:pPr>
      <w:widowControl w:val="false"/>
      <w:shd w:val="clear" w:color="auto" w:fill="FFFFFF"/>
      <w:spacing w:lineRule="exact" w:line="324" w:before="1200" w:after="600"/>
      <w:jc w:val="both"/>
    </w:pPr>
    <w:rPr>
      <w:rFonts w:cs="Times New Roman"/>
      <w:sz w:val="26"/>
      <w:szCs w:val="26"/>
    </w:rPr>
  </w:style>
  <w:style w:type="paragraph" w:styleId="NormalWeb">
    <w:name w:val="Normal (Web)"/>
    <w:basedOn w:val="Normal"/>
    <w:uiPriority w:val="99"/>
    <w:semiHidden/>
    <w:unhideWhenUsed/>
    <w:qFormat/>
    <w:rsid w:val="00ea20bf"/>
    <w:pPr>
      <w:spacing w:beforeAutospacing="1" w:afterAutospacing="1"/>
    </w:pPr>
    <w:rPr>
      <w:rFonts w:cs="Times New Roman"/>
      <w:szCs w:val="24"/>
    </w:rPr>
  </w:style>
  <w:style w:type="paragraph" w:styleId="Style23">
    <w:name w:val="Footer"/>
    <w:basedOn w:val="Normal"/>
    <w:link w:val="a8"/>
    <w:uiPriority w:val="99"/>
    <w:semiHidden/>
    <w:unhideWhenUsed/>
    <w:rsid w:val="00085e71"/>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9">
    <w:name w:val="Table Grid"/>
    <w:basedOn w:val="a1"/>
    <w:uiPriority w:val="59"/>
    <w:rsid w:val="00be295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LibreOffice/7.1.2.2$Windows_X86_64 LibreOffice_project/8a45595d069ef5570103caea1b71cc9d82b2aae4</Application>
  <AppVersion>15.0000</AppVersion>
  <Pages>1</Pages>
  <Words>200</Words>
  <Characters>1452</Characters>
  <CharactersWithSpaces>1644</CharactersWithSpaces>
  <Paragraphs>19</Paragraphs>
  <Company>XTreme.ws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2021-03-11T12:16:00Z</dcterms:created>
  <dc:creator>XTreme.ws</dc:creator>
  <dc:description/>
  <dc:language>uk-UA</dc:language>
  <cp:lastModifiedBy/>
  <cp:lastPrinted>2021-04-20T10:29:00Z</cp:lastPrinted>
  <dcterms:modified xsi:type="dcterms:W3CDTF">2021-04-23T15:51:49Z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